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DEA09" w14:textId="77777777" w:rsidR="00BE080E" w:rsidRPr="00C71EAB" w:rsidRDefault="00BE080E" w:rsidP="00BE080E">
      <w:pPr>
        <w:jc w:val="center"/>
        <w:rPr>
          <w:rFonts w:cs="Arial"/>
        </w:rPr>
      </w:pPr>
    </w:p>
    <w:p w14:paraId="1AFDEA0E" w14:textId="4585FF64" w:rsidR="00BE080E" w:rsidRPr="00C71EAB" w:rsidRDefault="003576B4" w:rsidP="003576B4">
      <w:pPr>
        <w:tabs>
          <w:tab w:val="left" w:pos="2788"/>
        </w:tabs>
        <w:rPr>
          <w:rFonts w:cs="Arial"/>
        </w:rPr>
      </w:pPr>
      <w:r>
        <w:rPr>
          <w:rFonts w:cs="Arial"/>
        </w:rPr>
        <w:tab/>
      </w:r>
    </w:p>
    <w:p w14:paraId="1AFDEA0F" w14:textId="77777777" w:rsidR="00BE080E" w:rsidRPr="00C71EAB" w:rsidRDefault="00BE080E" w:rsidP="00BE080E">
      <w:pPr>
        <w:jc w:val="center"/>
        <w:rPr>
          <w:rFonts w:cs="Arial"/>
        </w:rPr>
      </w:pPr>
    </w:p>
    <w:p w14:paraId="1AFDEA10" w14:textId="77777777" w:rsidR="00BE080E" w:rsidRPr="00C71EAB" w:rsidRDefault="00BE080E" w:rsidP="00BE080E">
      <w:pPr>
        <w:jc w:val="center"/>
        <w:rPr>
          <w:rFonts w:cs="Arial"/>
        </w:rPr>
      </w:pPr>
    </w:p>
    <w:p w14:paraId="1AFDEA11" w14:textId="77777777" w:rsidR="00BE080E" w:rsidRPr="00B635DE" w:rsidRDefault="00BE080E" w:rsidP="00BE080E">
      <w:pPr>
        <w:jc w:val="center"/>
        <w:rPr>
          <w:rFonts w:cs="Arial"/>
          <w:b/>
        </w:rPr>
      </w:pPr>
    </w:p>
    <w:p w14:paraId="36ED702A" w14:textId="77777777" w:rsidR="000B2164" w:rsidRPr="00B635DE" w:rsidRDefault="007E018F" w:rsidP="007E018F">
      <w:pPr>
        <w:jc w:val="center"/>
        <w:rPr>
          <w:rFonts w:cs="Arial"/>
          <w:b/>
          <w:iCs/>
          <w:sz w:val="44"/>
          <w:szCs w:val="44"/>
        </w:rPr>
      </w:pPr>
      <w:r w:rsidRPr="00B635DE">
        <w:rPr>
          <w:rFonts w:cs="Arial"/>
          <w:b/>
          <w:iCs/>
          <w:sz w:val="44"/>
          <w:szCs w:val="44"/>
        </w:rPr>
        <w:t>General Household Survey</w:t>
      </w:r>
    </w:p>
    <w:p w14:paraId="4FB7F841" w14:textId="77777777" w:rsidR="00B635DE" w:rsidRDefault="00B635DE" w:rsidP="007E018F">
      <w:pPr>
        <w:jc w:val="center"/>
        <w:rPr>
          <w:rFonts w:cs="Arial"/>
          <w:b/>
          <w:iCs/>
          <w:sz w:val="44"/>
          <w:szCs w:val="44"/>
        </w:rPr>
      </w:pPr>
    </w:p>
    <w:p w14:paraId="3521B069" w14:textId="56066E07" w:rsidR="007E018F" w:rsidRPr="00B635DE" w:rsidRDefault="000B2164" w:rsidP="007E018F">
      <w:pPr>
        <w:jc w:val="center"/>
        <w:rPr>
          <w:rFonts w:cs="Arial"/>
          <w:b/>
          <w:iCs/>
          <w:sz w:val="44"/>
          <w:szCs w:val="44"/>
        </w:rPr>
      </w:pPr>
      <w:r w:rsidRPr="00B635DE">
        <w:rPr>
          <w:rFonts w:cs="Arial"/>
          <w:b/>
          <w:iCs/>
          <w:sz w:val="44"/>
          <w:szCs w:val="44"/>
        </w:rPr>
        <w:t xml:space="preserve">GHS </w:t>
      </w:r>
      <w:r w:rsidR="00305F07" w:rsidRPr="00B635DE">
        <w:rPr>
          <w:rFonts w:cs="Arial"/>
          <w:b/>
          <w:iCs/>
          <w:sz w:val="44"/>
          <w:szCs w:val="44"/>
        </w:rPr>
        <w:t>202</w:t>
      </w:r>
      <w:r w:rsidR="006C0D41" w:rsidRPr="00B635DE">
        <w:rPr>
          <w:rFonts w:cs="Arial"/>
          <w:b/>
          <w:iCs/>
          <w:sz w:val="44"/>
          <w:szCs w:val="44"/>
        </w:rPr>
        <w:t>2</w:t>
      </w:r>
    </w:p>
    <w:p w14:paraId="1AFDEA14" w14:textId="6C0E420C" w:rsidR="00BE080E" w:rsidRPr="00B635DE" w:rsidRDefault="00BE080E" w:rsidP="00BE080E">
      <w:pPr>
        <w:jc w:val="center"/>
        <w:rPr>
          <w:rFonts w:cs="Arial"/>
          <w:b/>
          <w:iCs/>
          <w:sz w:val="44"/>
          <w:szCs w:val="44"/>
        </w:rPr>
      </w:pPr>
    </w:p>
    <w:p w14:paraId="7A08C80F" w14:textId="05FF1492" w:rsidR="000B2164" w:rsidRPr="00B635DE" w:rsidRDefault="000B2164" w:rsidP="00BE080E">
      <w:pPr>
        <w:jc w:val="center"/>
        <w:rPr>
          <w:rFonts w:cs="Arial"/>
          <w:b/>
          <w:sz w:val="32"/>
          <w:szCs w:val="32"/>
        </w:rPr>
      </w:pPr>
      <w:r w:rsidRPr="00B635DE">
        <w:rPr>
          <w:rFonts w:cs="Arial"/>
          <w:b/>
          <w:iCs/>
          <w:sz w:val="44"/>
          <w:szCs w:val="44"/>
        </w:rPr>
        <w:t>Addendum tables</w:t>
      </w:r>
    </w:p>
    <w:p w14:paraId="1AFDEA15" w14:textId="77777777" w:rsidR="00BE080E" w:rsidRPr="00C71EAB" w:rsidRDefault="00BE080E" w:rsidP="00BE080E">
      <w:pPr>
        <w:jc w:val="center"/>
        <w:rPr>
          <w:rFonts w:cs="Arial"/>
        </w:rPr>
      </w:pPr>
    </w:p>
    <w:p w14:paraId="1AFDEA16" w14:textId="77777777" w:rsidR="00BE080E" w:rsidRPr="00C71EAB" w:rsidRDefault="00BE080E" w:rsidP="00BE080E">
      <w:pPr>
        <w:jc w:val="center"/>
        <w:rPr>
          <w:rFonts w:cs="Arial"/>
        </w:rPr>
      </w:pPr>
    </w:p>
    <w:p w14:paraId="1AFDEA17" w14:textId="77777777" w:rsidR="00BE080E" w:rsidRPr="00C71EAB" w:rsidRDefault="00BE080E" w:rsidP="00BE080E">
      <w:pPr>
        <w:jc w:val="center"/>
        <w:rPr>
          <w:rFonts w:cs="Arial"/>
        </w:rPr>
      </w:pPr>
    </w:p>
    <w:p w14:paraId="1AFDEA18" w14:textId="77777777" w:rsidR="00BE080E" w:rsidRPr="00C71EAB" w:rsidRDefault="00BE080E" w:rsidP="00BE080E">
      <w:pPr>
        <w:jc w:val="center"/>
        <w:rPr>
          <w:rFonts w:cs="Arial"/>
        </w:rPr>
      </w:pPr>
    </w:p>
    <w:p w14:paraId="1AFDEA19" w14:textId="77777777" w:rsidR="00BE080E" w:rsidRPr="00C71EAB" w:rsidRDefault="00BE080E" w:rsidP="00BE080E">
      <w:pPr>
        <w:jc w:val="center"/>
        <w:rPr>
          <w:rFonts w:cs="Arial"/>
        </w:rPr>
      </w:pPr>
    </w:p>
    <w:p w14:paraId="1AFDEA1A" w14:textId="77777777" w:rsidR="00BE080E" w:rsidRPr="00C71EAB" w:rsidRDefault="00BE080E" w:rsidP="00BE080E">
      <w:pPr>
        <w:jc w:val="center"/>
        <w:rPr>
          <w:rFonts w:cs="Arial"/>
        </w:rPr>
      </w:pPr>
    </w:p>
    <w:p w14:paraId="1AFDEA1F" w14:textId="3B23E6BF" w:rsidR="00BE080E" w:rsidRPr="00C71EAB" w:rsidRDefault="00BE080E" w:rsidP="00BE080E">
      <w:pPr>
        <w:tabs>
          <w:tab w:val="left" w:pos="3420"/>
          <w:tab w:val="left" w:pos="5760"/>
        </w:tabs>
        <w:rPr>
          <w:rFonts w:cs="Arial"/>
          <w:szCs w:val="24"/>
        </w:rPr>
      </w:pPr>
    </w:p>
    <w:p w14:paraId="6B57F850" w14:textId="42638B85" w:rsidR="000B2164" w:rsidRPr="00C71EAB" w:rsidRDefault="000B2164" w:rsidP="00BE080E">
      <w:pPr>
        <w:tabs>
          <w:tab w:val="left" w:pos="3420"/>
          <w:tab w:val="left" w:pos="5760"/>
        </w:tabs>
        <w:rPr>
          <w:rFonts w:cs="Arial"/>
          <w:szCs w:val="24"/>
        </w:rPr>
      </w:pPr>
    </w:p>
    <w:p w14:paraId="7FEC558A" w14:textId="289A8260" w:rsidR="000B2164" w:rsidRPr="00C71EAB" w:rsidRDefault="000B2164" w:rsidP="00BE080E">
      <w:pPr>
        <w:tabs>
          <w:tab w:val="left" w:pos="3420"/>
          <w:tab w:val="left" w:pos="5760"/>
        </w:tabs>
        <w:rPr>
          <w:rFonts w:cs="Arial"/>
          <w:szCs w:val="24"/>
        </w:rPr>
      </w:pPr>
    </w:p>
    <w:p w14:paraId="4A885E70" w14:textId="6C9BC60D" w:rsidR="000B2164" w:rsidRPr="00C71EAB" w:rsidRDefault="000B2164" w:rsidP="00BE080E">
      <w:pPr>
        <w:tabs>
          <w:tab w:val="left" w:pos="3420"/>
          <w:tab w:val="left" w:pos="5760"/>
        </w:tabs>
        <w:rPr>
          <w:rFonts w:cs="Arial"/>
          <w:szCs w:val="24"/>
        </w:rPr>
      </w:pPr>
    </w:p>
    <w:p w14:paraId="02F1C489" w14:textId="77777777" w:rsidR="000B2164" w:rsidRPr="00C71EAB" w:rsidRDefault="000B2164" w:rsidP="00BE080E">
      <w:pPr>
        <w:tabs>
          <w:tab w:val="left" w:pos="3420"/>
          <w:tab w:val="left" w:pos="5760"/>
        </w:tabs>
        <w:rPr>
          <w:rFonts w:cs="Arial"/>
          <w:szCs w:val="24"/>
        </w:rPr>
      </w:pPr>
    </w:p>
    <w:p w14:paraId="776E30F0" w14:textId="1F06286F" w:rsidR="00AB3C00" w:rsidRPr="00C71EAB" w:rsidRDefault="00AB3C00" w:rsidP="007E018F">
      <w:pPr>
        <w:tabs>
          <w:tab w:val="left" w:pos="3402"/>
          <w:tab w:val="left" w:pos="5040"/>
          <w:tab w:val="left" w:pos="5670"/>
          <w:tab w:val="left" w:pos="5760"/>
          <w:tab w:val="left" w:pos="6660"/>
          <w:tab w:val="left" w:pos="7560"/>
          <w:tab w:val="left" w:pos="8640"/>
          <w:tab w:val="right" w:pos="10800"/>
        </w:tabs>
        <w:jc w:val="left"/>
        <w:rPr>
          <w:rFonts w:cs="Arial"/>
          <w:sz w:val="20"/>
        </w:rPr>
      </w:pPr>
    </w:p>
    <w:p w14:paraId="2B9A2699" w14:textId="77777777" w:rsidR="00AB3C00" w:rsidRPr="00C71EAB" w:rsidRDefault="00AB3C00" w:rsidP="00AB3C00">
      <w:pPr>
        <w:rPr>
          <w:rFonts w:cs="Arial"/>
          <w:sz w:val="20"/>
        </w:rPr>
      </w:pPr>
    </w:p>
    <w:p w14:paraId="2899FA7B" w14:textId="77777777" w:rsidR="00AB3C00" w:rsidRPr="00C71EAB" w:rsidRDefault="00AB3C00" w:rsidP="00AB3C00">
      <w:pPr>
        <w:rPr>
          <w:rFonts w:cs="Arial"/>
          <w:sz w:val="20"/>
        </w:rPr>
      </w:pPr>
    </w:p>
    <w:p w14:paraId="2B30002F" w14:textId="77777777" w:rsidR="00AB3C00" w:rsidRPr="00C71EAB" w:rsidRDefault="00AB3C00" w:rsidP="00AB3C00">
      <w:pPr>
        <w:rPr>
          <w:rFonts w:cs="Arial"/>
          <w:sz w:val="20"/>
        </w:rPr>
      </w:pPr>
    </w:p>
    <w:p w14:paraId="3E5EF1C4" w14:textId="77777777" w:rsidR="00AB3C00" w:rsidRPr="00C71EAB" w:rsidRDefault="00AB3C00" w:rsidP="00AB3C00">
      <w:pPr>
        <w:rPr>
          <w:rFonts w:cs="Arial"/>
          <w:sz w:val="20"/>
        </w:rPr>
      </w:pPr>
    </w:p>
    <w:p w14:paraId="4A49DD46" w14:textId="5B6DC272" w:rsidR="00AB3C00" w:rsidRPr="00C71EAB" w:rsidRDefault="00AB3C00" w:rsidP="00AB3C00">
      <w:pPr>
        <w:rPr>
          <w:rFonts w:cs="Arial"/>
          <w:sz w:val="20"/>
        </w:rPr>
      </w:pPr>
    </w:p>
    <w:p w14:paraId="1CC96BE1" w14:textId="72B9D5AE" w:rsidR="00AB3C00" w:rsidRPr="00C71EAB" w:rsidRDefault="00AB3C00" w:rsidP="00AB3C00">
      <w:pPr>
        <w:tabs>
          <w:tab w:val="left" w:pos="1731"/>
        </w:tabs>
        <w:rPr>
          <w:rFonts w:cs="Arial"/>
          <w:sz w:val="20"/>
        </w:rPr>
      </w:pPr>
      <w:r w:rsidRPr="00C71EAB">
        <w:rPr>
          <w:rFonts w:cs="Arial"/>
          <w:sz w:val="20"/>
        </w:rPr>
        <w:tab/>
      </w:r>
    </w:p>
    <w:p w14:paraId="02CCA816" w14:textId="0FCD7DE6" w:rsidR="00AB3C00" w:rsidRPr="00C71EAB" w:rsidRDefault="00AB3C00" w:rsidP="00AB3C00">
      <w:pPr>
        <w:tabs>
          <w:tab w:val="left" w:pos="1731"/>
        </w:tabs>
        <w:rPr>
          <w:rFonts w:cs="Arial"/>
          <w:sz w:val="20"/>
        </w:rPr>
        <w:sectPr w:rsidR="00AB3C00" w:rsidRPr="00C71EAB" w:rsidSect="00B635DE">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495" w:right="1276" w:bottom="1134" w:left="2268" w:header="811" w:footer="0" w:gutter="0"/>
          <w:cols w:space="708"/>
          <w:titlePg/>
          <w:docGrid w:linePitch="360"/>
        </w:sectPr>
      </w:pP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8"/>
        <w:gridCol w:w="284"/>
        <w:gridCol w:w="2608"/>
        <w:gridCol w:w="2972"/>
      </w:tblGrid>
      <w:tr w:rsidR="00625F95" w:rsidRPr="00C71EAB" w14:paraId="1AFDEA33" w14:textId="77777777" w:rsidTr="00625F95">
        <w:tc>
          <w:tcPr>
            <w:tcW w:w="2608" w:type="dxa"/>
          </w:tcPr>
          <w:p w14:paraId="1AFDEA2F" w14:textId="77777777" w:rsidR="00BE080E" w:rsidRPr="00C71EAB" w:rsidRDefault="00BE080E" w:rsidP="00C74BBB">
            <w:pPr>
              <w:rPr>
                <w:rFonts w:cs="Arial"/>
              </w:rPr>
            </w:pPr>
          </w:p>
        </w:tc>
        <w:tc>
          <w:tcPr>
            <w:tcW w:w="284" w:type="dxa"/>
          </w:tcPr>
          <w:p w14:paraId="1AFDEA30" w14:textId="77777777" w:rsidR="00BE080E" w:rsidRPr="00C71EAB" w:rsidRDefault="00BE080E" w:rsidP="00C74BBB">
            <w:pPr>
              <w:rPr>
                <w:rFonts w:cs="Arial"/>
              </w:rPr>
            </w:pPr>
          </w:p>
        </w:tc>
        <w:tc>
          <w:tcPr>
            <w:tcW w:w="2608" w:type="dxa"/>
          </w:tcPr>
          <w:p w14:paraId="1AFDEA31" w14:textId="77777777" w:rsidR="00BE080E" w:rsidRPr="00C71EAB" w:rsidRDefault="00BE080E" w:rsidP="00C74BBB">
            <w:pPr>
              <w:rPr>
                <w:rFonts w:cs="Arial"/>
              </w:rPr>
            </w:pPr>
          </w:p>
        </w:tc>
        <w:tc>
          <w:tcPr>
            <w:tcW w:w="2972" w:type="dxa"/>
          </w:tcPr>
          <w:p w14:paraId="1AFDEA32" w14:textId="77777777" w:rsidR="00BE080E" w:rsidRPr="00C71EAB" w:rsidRDefault="00BE080E" w:rsidP="00C74BBB">
            <w:pPr>
              <w:rPr>
                <w:rFonts w:cs="Arial"/>
              </w:rPr>
            </w:pPr>
          </w:p>
        </w:tc>
      </w:tr>
    </w:tbl>
    <w:sdt>
      <w:sdtPr>
        <w:rPr>
          <w:rFonts w:ascii="Arial" w:eastAsia="Times New Roman" w:hAnsi="Arial" w:cs="Arial"/>
          <w:color w:val="auto"/>
          <w:sz w:val="22"/>
          <w:szCs w:val="20"/>
          <w:lang w:val="en-GB"/>
        </w:rPr>
        <w:id w:val="1557508424"/>
        <w:docPartObj>
          <w:docPartGallery w:val="Table of Contents"/>
          <w:docPartUnique/>
        </w:docPartObj>
      </w:sdtPr>
      <w:sdtEndPr>
        <w:rPr>
          <w:bCs/>
          <w:noProof/>
          <w:sz w:val="18"/>
          <w:szCs w:val="18"/>
        </w:rPr>
      </w:sdtEndPr>
      <w:sdtContent>
        <w:p w14:paraId="498FD33F" w14:textId="1A0AE11E" w:rsidR="002F1CA1" w:rsidRPr="00867F50" w:rsidRDefault="002F1CA1">
          <w:pPr>
            <w:pStyle w:val="TOCHeading"/>
            <w:rPr>
              <w:rFonts w:ascii="Arial" w:hAnsi="Arial" w:cs="Arial"/>
              <w:b/>
              <w:color w:val="000000" w:themeColor="text1"/>
              <w:sz w:val="24"/>
              <w:szCs w:val="24"/>
            </w:rPr>
          </w:pPr>
          <w:r w:rsidRPr="00867F50">
            <w:rPr>
              <w:rFonts w:ascii="Arial" w:hAnsi="Arial" w:cs="Arial"/>
              <w:b/>
              <w:color w:val="000000" w:themeColor="text1"/>
              <w:sz w:val="24"/>
              <w:szCs w:val="24"/>
            </w:rPr>
            <w:t>Contents</w:t>
          </w:r>
        </w:p>
        <w:p w14:paraId="40CC534A" w14:textId="27EA305B" w:rsidR="007311F4" w:rsidRPr="007311F4" w:rsidRDefault="002F1CA1" w:rsidP="00B635DE">
          <w:pPr>
            <w:pStyle w:val="TOC1"/>
            <w:rPr>
              <w:rFonts w:eastAsiaTheme="minorEastAsia"/>
              <w:lang w:val="en-ZA" w:eastAsia="en-ZA"/>
            </w:rPr>
          </w:pPr>
          <w:r w:rsidRPr="007311F4">
            <w:fldChar w:fldCharType="begin"/>
          </w:r>
          <w:r w:rsidRPr="007311F4">
            <w:instrText xml:space="preserve"> TOC \o "1-3" \h \z \u </w:instrText>
          </w:r>
          <w:r w:rsidRPr="007311F4">
            <w:fldChar w:fldCharType="separate"/>
          </w:r>
          <w:hyperlink w:anchor="_Toc143112597" w:history="1">
            <w:r w:rsidR="007311F4" w:rsidRPr="007311F4">
              <w:rPr>
                <w:rStyle w:val="Hyperlink"/>
                <w:rFonts w:eastAsiaTheme="majorEastAsia"/>
                <w:b w:val="0"/>
                <w:sz w:val="18"/>
                <w:szCs w:val="18"/>
              </w:rPr>
              <w:t>List of Abbreviations</w:t>
            </w:r>
            <w:r w:rsidR="007311F4" w:rsidRPr="007311F4">
              <w:rPr>
                <w:webHidden/>
              </w:rPr>
              <w:tab/>
            </w:r>
            <w:r w:rsidR="007311F4" w:rsidRPr="007311F4">
              <w:rPr>
                <w:webHidden/>
              </w:rPr>
              <w:fldChar w:fldCharType="begin"/>
            </w:r>
            <w:r w:rsidR="007311F4" w:rsidRPr="007311F4">
              <w:rPr>
                <w:webHidden/>
              </w:rPr>
              <w:instrText xml:space="preserve"> PAGEREF _Toc143112597 \h </w:instrText>
            </w:r>
            <w:r w:rsidR="007311F4" w:rsidRPr="007311F4">
              <w:rPr>
                <w:webHidden/>
              </w:rPr>
            </w:r>
            <w:r w:rsidR="007311F4" w:rsidRPr="007311F4">
              <w:rPr>
                <w:webHidden/>
              </w:rPr>
              <w:fldChar w:fldCharType="separate"/>
            </w:r>
            <w:r w:rsidR="007311F4" w:rsidRPr="007311F4">
              <w:rPr>
                <w:webHidden/>
              </w:rPr>
              <w:t>4</w:t>
            </w:r>
            <w:r w:rsidR="007311F4" w:rsidRPr="007311F4">
              <w:rPr>
                <w:webHidden/>
              </w:rPr>
              <w:fldChar w:fldCharType="end"/>
            </w:r>
          </w:hyperlink>
        </w:p>
        <w:p w14:paraId="79A4097B" w14:textId="710195DB" w:rsidR="007311F4" w:rsidRPr="007311F4" w:rsidRDefault="008C585A" w:rsidP="00B635DE">
          <w:pPr>
            <w:pStyle w:val="TOC1"/>
            <w:rPr>
              <w:rFonts w:eastAsiaTheme="minorEastAsia"/>
              <w:lang w:val="en-ZA" w:eastAsia="en-ZA"/>
            </w:rPr>
          </w:pPr>
          <w:hyperlink w:anchor="_Toc143112598" w:history="1">
            <w:r w:rsidR="007311F4" w:rsidRPr="007311F4">
              <w:rPr>
                <w:rStyle w:val="Hyperlink"/>
                <w:rFonts w:eastAsiaTheme="majorEastAsia"/>
                <w:b w:val="0"/>
                <w:sz w:val="18"/>
                <w:szCs w:val="18"/>
              </w:rPr>
              <w:t>Note to users</w:t>
            </w:r>
            <w:r w:rsidR="007311F4" w:rsidRPr="007311F4">
              <w:rPr>
                <w:webHidden/>
              </w:rPr>
              <w:tab/>
            </w:r>
            <w:r w:rsidR="007311F4" w:rsidRPr="007311F4">
              <w:rPr>
                <w:webHidden/>
              </w:rPr>
              <w:fldChar w:fldCharType="begin"/>
            </w:r>
            <w:r w:rsidR="007311F4" w:rsidRPr="007311F4">
              <w:rPr>
                <w:webHidden/>
              </w:rPr>
              <w:instrText xml:space="preserve"> PAGEREF _Toc143112598 \h </w:instrText>
            </w:r>
            <w:r w:rsidR="007311F4" w:rsidRPr="007311F4">
              <w:rPr>
                <w:webHidden/>
              </w:rPr>
            </w:r>
            <w:r w:rsidR="007311F4" w:rsidRPr="007311F4">
              <w:rPr>
                <w:webHidden/>
              </w:rPr>
              <w:fldChar w:fldCharType="separate"/>
            </w:r>
            <w:r w:rsidR="007311F4" w:rsidRPr="007311F4">
              <w:rPr>
                <w:webHidden/>
              </w:rPr>
              <w:t>5</w:t>
            </w:r>
            <w:r w:rsidR="007311F4" w:rsidRPr="007311F4">
              <w:rPr>
                <w:webHidden/>
              </w:rPr>
              <w:fldChar w:fldCharType="end"/>
            </w:r>
          </w:hyperlink>
        </w:p>
        <w:p w14:paraId="250CBE74" w14:textId="748201FE" w:rsidR="007311F4" w:rsidRPr="007311F4" w:rsidRDefault="008C585A" w:rsidP="00B635DE">
          <w:pPr>
            <w:pStyle w:val="TOC1"/>
            <w:rPr>
              <w:rFonts w:eastAsiaTheme="minorEastAsia"/>
              <w:lang w:val="en-ZA" w:eastAsia="en-ZA"/>
            </w:rPr>
          </w:pPr>
          <w:hyperlink w:anchor="_Toc143112599" w:history="1">
            <w:r w:rsidR="007311F4" w:rsidRPr="007311F4">
              <w:rPr>
                <w:rStyle w:val="Hyperlink"/>
                <w:rFonts w:eastAsiaTheme="majorEastAsia"/>
                <w:bCs/>
                <w:kern w:val="32"/>
                <w:sz w:val="18"/>
                <w:szCs w:val="18"/>
              </w:rPr>
              <w:t>1.</w:t>
            </w:r>
            <w:r w:rsidR="007311F4" w:rsidRPr="007311F4">
              <w:rPr>
                <w:rFonts w:eastAsiaTheme="minorEastAsia"/>
                <w:lang w:val="en-ZA" w:eastAsia="en-ZA"/>
              </w:rPr>
              <w:tab/>
            </w:r>
            <w:r w:rsidR="007311F4" w:rsidRPr="007311F4">
              <w:rPr>
                <w:rStyle w:val="Hyperlink"/>
                <w:rFonts w:eastAsiaTheme="majorEastAsia"/>
                <w:bCs/>
                <w:kern w:val="32"/>
                <w:sz w:val="18"/>
                <w:szCs w:val="18"/>
              </w:rPr>
              <w:t>Population</w:t>
            </w:r>
            <w:r w:rsidR="007311F4" w:rsidRPr="007311F4">
              <w:rPr>
                <w:webHidden/>
              </w:rPr>
              <w:tab/>
            </w:r>
            <w:r w:rsidR="007311F4" w:rsidRPr="007311F4">
              <w:rPr>
                <w:webHidden/>
              </w:rPr>
              <w:fldChar w:fldCharType="begin"/>
            </w:r>
            <w:r w:rsidR="007311F4" w:rsidRPr="007311F4">
              <w:rPr>
                <w:webHidden/>
              </w:rPr>
              <w:instrText xml:space="preserve"> PAGEREF _Toc143112599 \h </w:instrText>
            </w:r>
            <w:r w:rsidR="007311F4" w:rsidRPr="007311F4">
              <w:rPr>
                <w:webHidden/>
              </w:rPr>
            </w:r>
            <w:r w:rsidR="007311F4" w:rsidRPr="007311F4">
              <w:rPr>
                <w:webHidden/>
              </w:rPr>
              <w:fldChar w:fldCharType="separate"/>
            </w:r>
            <w:r w:rsidR="007311F4" w:rsidRPr="007311F4">
              <w:rPr>
                <w:webHidden/>
              </w:rPr>
              <w:t>1</w:t>
            </w:r>
            <w:r w:rsidR="007311F4" w:rsidRPr="007311F4">
              <w:rPr>
                <w:webHidden/>
              </w:rPr>
              <w:fldChar w:fldCharType="end"/>
            </w:r>
          </w:hyperlink>
        </w:p>
        <w:p w14:paraId="74F32AE6" w14:textId="5FAE49AE"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0" w:history="1">
            <w:r w:rsidR="007311F4" w:rsidRPr="007311F4">
              <w:rPr>
                <w:rStyle w:val="Hyperlink"/>
                <w:rFonts w:eastAsiaTheme="majorEastAsia"/>
                <w:bCs/>
                <w:iCs/>
                <w:sz w:val="18"/>
                <w:szCs w:val="18"/>
                <w:lang w:val="en-US" w:eastAsia="en-GB"/>
              </w:rPr>
              <w:t>1.1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By province,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_Toc143112600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w:t>
            </w:r>
            <w:r w:rsidR="007311F4" w:rsidRPr="007311F4">
              <w:rPr>
                <w:webHidden/>
                <w:sz w:val="18"/>
                <w:szCs w:val="18"/>
              </w:rPr>
              <w:fldChar w:fldCharType="end"/>
            </w:r>
          </w:hyperlink>
        </w:p>
        <w:p w14:paraId="2FC1B3B0" w14:textId="65A16A8C"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1" w:history="1">
            <w:r w:rsidR="007311F4" w:rsidRPr="007311F4">
              <w:rPr>
                <w:rStyle w:val="Hyperlink"/>
                <w:rFonts w:eastAsiaTheme="majorEastAsia"/>
                <w:bCs/>
                <w:iCs/>
                <w:sz w:val="18"/>
                <w:szCs w:val="18"/>
                <w:lang w:val="en-US" w:eastAsia="en-GB"/>
              </w:rPr>
              <w:t>1.2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By age group,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w:t>
            </w:r>
            <w:r w:rsidR="007311F4" w:rsidRPr="007311F4">
              <w:rPr>
                <w:webHidden/>
                <w:sz w:val="18"/>
                <w:szCs w:val="18"/>
              </w:rPr>
              <w:fldChar w:fldCharType="end"/>
            </w:r>
          </w:hyperlink>
        </w:p>
        <w:p w14:paraId="351743C6" w14:textId="13550D51" w:rsidR="007311F4" w:rsidRPr="007311F4" w:rsidRDefault="008C585A" w:rsidP="00B635DE">
          <w:pPr>
            <w:pStyle w:val="TOC1"/>
            <w:rPr>
              <w:rFonts w:eastAsiaTheme="minorEastAsia"/>
              <w:lang w:val="en-ZA" w:eastAsia="en-ZA"/>
            </w:rPr>
          </w:pPr>
          <w:hyperlink w:anchor="_Toc143112602" w:history="1">
            <w:r w:rsidR="007311F4" w:rsidRPr="007311F4">
              <w:rPr>
                <w:rStyle w:val="Hyperlink"/>
                <w:rFonts w:eastAsiaTheme="majorEastAsia"/>
                <w:bCs/>
                <w:kern w:val="32"/>
                <w:sz w:val="18"/>
                <w:szCs w:val="18"/>
                <w:lang w:val="en-US"/>
              </w:rPr>
              <w:t>2.</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Education</w:t>
            </w:r>
            <w:r w:rsidR="007311F4" w:rsidRPr="007311F4">
              <w:rPr>
                <w:webHidden/>
              </w:rPr>
              <w:tab/>
            </w:r>
            <w:r w:rsidR="007311F4" w:rsidRPr="007311F4">
              <w:rPr>
                <w:webHidden/>
              </w:rPr>
              <w:fldChar w:fldCharType="begin"/>
            </w:r>
            <w:r w:rsidR="007311F4" w:rsidRPr="007311F4">
              <w:rPr>
                <w:webHidden/>
              </w:rPr>
              <w:instrText xml:space="preserve"> PAGEREF _Toc143112602 \h </w:instrText>
            </w:r>
            <w:r w:rsidR="007311F4" w:rsidRPr="007311F4">
              <w:rPr>
                <w:webHidden/>
              </w:rPr>
            </w:r>
            <w:r w:rsidR="007311F4" w:rsidRPr="007311F4">
              <w:rPr>
                <w:webHidden/>
              </w:rPr>
              <w:fldChar w:fldCharType="separate"/>
            </w:r>
            <w:r w:rsidR="007311F4" w:rsidRPr="007311F4">
              <w:rPr>
                <w:webHidden/>
              </w:rPr>
              <w:t>3</w:t>
            </w:r>
            <w:r w:rsidR="007311F4" w:rsidRPr="007311F4">
              <w:rPr>
                <w:webHidden/>
              </w:rPr>
              <w:fldChar w:fldCharType="end"/>
            </w:r>
          </w:hyperlink>
        </w:p>
        <w:p w14:paraId="588FDECA" w14:textId="08DFF03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3" w:history="1">
            <w:r w:rsidR="007311F4" w:rsidRPr="007311F4">
              <w:rPr>
                <w:rStyle w:val="Hyperlink"/>
                <w:rFonts w:eastAsiaTheme="majorEastAsia"/>
                <w:bCs/>
                <w:iCs/>
                <w:sz w:val="18"/>
                <w:szCs w:val="18"/>
                <w:lang w:val="en-US" w:eastAsia="en-GB"/>
              </w:rPr>
              <w:t>2.1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20 years and older, by highest level of education and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_Toc143112603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3</w:t>
            </w:r>
            <w:r w:rsidR="007311F4" w:rsidRPr="007311F4">
              <w:rPr>
                <w:webHidden/>
                <w:sz w:val="18"/>
                <w:szCs w:val="18"/>
              </w:rPr>
              <w:fldChar w:fldCharType="end"/>
            </w:r>
          </w:hyperlink>
        </w:p>
        <w:p w14:paraId="2262DFC0" w14:textId="6490D91F"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4" w:history="1">
            <w:r w:rsidR="007311F4" w:rsidRPr="007311F4">
              <w:rPr>
                <w:rStyle w:val="Hyperlink"/>
                <w:rFonts w:eastAsiaTheme="majorEastAsia"/>
                <w:bCs/>
                <w:iCs/>
                <w:sz w:val="18"/>
                <w:szCs w:val="18"/>
                <w:lang w:val="en-US" w:eastAsia="en-GB"/>
              </w:rPr>
              <w:t>2.2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20 years and older, by highest level of education,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_Toc143112604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w:t>
            </w:r>
            <w:r w:rsidR="007311F4" w:rsidRPr="007311F4">
              <w:rPr>
                <w:webHidden/>
                <w:sz w:val="18"/>
                <w:szCs w:val="18"/>
              </w:rPr>
              <w:fldChar w:fldCharType="end"/>
            </w:r>
          </w:hyperlink>
        </w:p>
        <w:p w14:paraId="462E7F99" w14:textId="26A718AD"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5" w:history="1">
            <w:r w:rsidR="007311F4" w:rsidRPr="007311F4">
              <w:rPr>
                <w:rStyle w:val="Hyperlink"/>
                <w:rFonts w:eastAsiaTheme="majorEastAsia"/>
                <w:bCs/>
                <w:iCs/>
                <w:sz w:val="18"/>
                <w:szCs w:val="18"/>
                <w:lang w:val="en-US" w:eastAsia="en-GB"/>
              </w:rPr>
              <w:t>2.3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20 years and older, by highest level of education, age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_Toc143112605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w:t>
            </w:r>
            <w:r w:rsidR="007311F4" w:rsidRPr="007311F4">
              <w:rPr>
                <w:webHidden/>
                <w:sz w:val="18"/>
                <w:szCs w:val="18"/>
              </w:rPr>
              <w:fldChar w:fldCharType="end"/>
            </w:r>
          </w:hyperlink>
        </w:p>
        <w:p w14:paraId="00E1E8ED" w14:textId="3FB76F23"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6" w:history="1">
            <w:r w:rsidR="007311F4" w:rsidRPr="007311F4">
              <w:rPr>
                <w:rStyle w:val="Hyperlink"/>
                <w:rFonts w:eastAsiaTheme="majorEastAsia"/>
                <w:bCs/>
                <w:iCs/>
                <w:sz w:val="18"/>
                <w:szCs w:val="18"/>
                <w:lang w:eastAsia="en-GB"/>
              </w:rPr>
              <w:t>3.1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eastAsia="en-GB"/>
              </w:rPr>
              <w:t>Population attending and not attending an educational institution by population group and age group,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9</w:t>
            </w:r>
            <w:r w:rsidR="007311F4" w:rsidRPr="007311F4">
              <w:rPr>
                <w:webHidden/>
                <w:sz w:val="18"/>
                <w:szCs w:val="18"/>
              </w:rPr>
              <w:fldChar w:fldCharType="end"/>
            </w:r>
          </w:hyperlink>
        </w:p>
        <w:p w14:paraId="75B1857D" w14:textId="7CAE786A"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7" w:history="1">
            <w:r w:rsidR="007311F4" w:rsidRPr="007311F4">
              <w:rPr>
                <w:rStyle w:val="Hyperlink"/>
                <w:rFonts w:eastAsiaTheme="majorEastAsia"/>
                <w:bCs/>
                <w:iCs/>
                <w:sz w:val="18"/>
                <w:szCs w:val="18"/>
                <w:lang w:val="en-US" w:eastAsia="en-GB"/>
              </w:rPr>
              <w:t>3.2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attending an educational institution, by type of institution, age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11</w:t>
            </w:r>
            <w:r w:rsidR="007311F4" w:rsidRPr="007311F4">
              <w:rPr>
                <w:webHidden/>
                <w:sz w:val="18"/>
                <w:szCs w:val="18"/>
              </w:rPr>
              <w:fldChar w:fldCharType="end"/>
            </w:r>
          </w:hyperlink>
        </w:p>
        <w:p w14:paraId="365B11DC" w14:textId="0906802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8" w:history="1">
            <w:r w:rsidR="007311F4" w:rsidRPr="007311F4">
              <w:rPr>
                <w:rStyle w:val="Hyperlink"/>
                <w:rFonts w:eastAsiaTheme="majorEastAsia"/>
                <w:bCs/>
                <w:iCs/>
                <w:sz w:val="18"/>
                <w:szCs w:val="18"/>
                <w:lang w:val="en-US" w:eastAsia="en-GB"/>
              </w:rPr>
              <w:t>3.3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attending an educational institution, by type of institution and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_Toc143112608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12</w:t>
            </w:r>
            <w:r w:rsidR="007311F4" w:rsidRPr="007311F4">
              <w:rPr>
                <w:webHidden/>
                <w:sz w:val="18"/>
                <w:szCs w:val="18"/>
              </w:rPr>
              <w:fldChar w:fldCharType="end"/>
            </w:r>
          </w:hyperlink>
        </w:p>
        <w:p w14:paraId="5EC8F744" w14:textId="6AF33628"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09" w:history="1">
            <w:r w:rsidR="007311F4" w:rsidRPr="007311F4">
              <w:rPr>
                <w:rStyle w:val="Hyperlink"/>
                <w:rFonts w:eastAsiaTheme="majorEastAsia"/>
                <w:bCs/>
                <w:iCs/>
                <w:sz w:val="18"/>
                <w:szCs w:val="18"/>
                <w:lang w:val="en-US" w:eastAsia="en-GB"/>
              </w:rPr>
              <w:t>3.4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attending an educational institution, by type of institution,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_Toc143112609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13</w:t>
            </w:r>
            <w:r w:rsidR="007311F4" w:rsidRPr="007311F4">
              <w:rPr>
                <w:webHidden/>
                <w:sz w:val="18"/>
                <w:szCs w:val="18"/>
              </w:rPr>
              <w:fldChar w:fldCharType="end"/>
            </w:r>
          </w:hyperlink>
        </w:p>
        <w:p w14:paraId="5EC2DD71" w14:textId="78533574"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0" w:history="1">
            <w:r w:rsidR="007311F4" w:rsidRPr="007311F4">
              <w:rPr>
                <w:rStyle w:val="Hyperlink"/>
                <w:rFonts w:eastAsiaTheme="majorEastAsia"/>
                <w:bCs/>
                <w:iCs/>
                <w:sz w:val="18"/>
                <w:szCs w:val="18"/>
                <w:lang w:val="en-US" w:eastAsia="en-GB"/>
              </w:rPr>
              <w:t>3.5</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attending an educational institution, by annual tuition fee,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_Toc143112610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14</w:t>
            </w:r>
            <w:r w:rsidR="007311F4" w:rsidRPr="007311F4">
              <w:rPr>
                <w:webHidden/>
                <w:sz w:val="18"/>
                <w:szCs w:val="18"/>
              </w:rPr>
              <w:fldChar w:fldCharType="end"/>
            </w:r>
          </w:hyperlink>
        </w:p>
        <w:p w14:paraId="74B62DE9" w14:textId="37A060C2"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1" w:history="1">
            <w:r w:rsidR="007311F4" w:rsidRPr="007311F4">
              <w:rPr>
                <w:rStyle w:val="Hyperlink"/>
                <w:rFonts w:eastAsiaTheme="majorEastAsia"/>
                <w:bCs/>
                <w:iCs/>
                <w:sz w:val="18"/>
                <w:szCs w:val="18"/>
                <w:lang w:val="en-US" w:eastAsia="en-GB"/>
              </w:rPr>
              <w:t>3.6</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attending an educational institution, by annual tuition fee and type of institution,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15</w:t>
            </w:r>
            <w:r w:rsidR="007311F4" w:rsidRPr="007311F4">
              <w:rPr>
                <w:webHidden/>
                <w:sz w:val="18"/>
                <w:szCs w:val="18"/>
              </w:rPr>
              <w:fldChar w:fldCharType="end"/>
            </w:r>
          </w:hyperlink>
        </w:p>
        <w:p w14:paraId="0C0C3923" w14:textId="238FF4A4" w:rsidR="007311F4" w:rsidRPr="007311F4" w:rsidRDefault="008C585A" w:rsidP="00B635DE">
          <w:pPr>
            <w:pStyle w:val="TOC2"/>
            <w:tabs>
              <w:tab w:val="clear" w:pos="10260"/>
              <w:tab w:val="right" w:leader="dot" w:pos="13440"/>
            </w:tabs>
            <w:rPr>
              <w:rFonts w:eastAsiaTheme="minorEastAsia"/>
              <w:sz w:val="18"/>
              <w:szCs w:val="18"/>
              <w:lang w:val="en-ZA" w:eastAsia="en-ZA"/>
            </w:rPr>
          </w:pPr>
          <w:hyperlink w:anchor="_Toc143112612" w:history="1">
            <w:r w:rsidR="007311F4" w:rsidRPr="007311F4">
              <w:rPr>
                <w:rStyle w:val="Hyperlink"/>
                <w:rFonts w:eastAsiaTheme="majorEastAsia"/>
                <w:bCs/>
                <w:iCs/>
                <w:sz w:val="18"/>
                <w:szCs w:val="18"/>
                <w:lang w:val="en-US" w:eastAsia="en-GB"/>
              </w:rPr>
              <w:t>3.7</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attending an educational institution that benefited from reductions or partial bursaries, by type of institution, sex and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_Toc143112612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16</w:t>
            </w:r>
            <w:r w:rsidR="007311F4" w:rsidRPr="007311F4">
              <w:rPr>
                <w:webHidden/>
                <w:sz w:val="18"/>
                <w:szCs w:val="18"/>
              </w:rPr>
              <w:fldChar w:fldCharType="end"/>
            </w:r>
          </w:hyperlink>
        </w:p>
        <w:p w14:paraId="4BF89FFF" w14:textId="0D047EE1"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3" w:history="1">
            <w:r w:rsidR="007311F4" w:rsidRPr="007311F4">
              <w:rPr>
                <w:rStyle w:val="Hyperlink"/>
                <w:rFonts w:eastAsiaTheme="majorEastAsia"/>
                <w:bCs/>
                <w:iCs/>
                <w:sz w:val="18"/>
                <w:szCs w:val="18"/>
                <w:lang w:val="en-US" w:eastAsia="en-GB"/>
              </w:rPr>
              <w:t>3.8</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currently attending school by grade and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_Toc143112613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18</w:t>
            </w:r>
            <w:r w:rsidR="007311F4" w:rsidRPr="007311F4">
              <w:rPr>
                <w:webHidden/>
                <w:sz w:val="18"/>
                <w:szCs w:val="18"/>
              </w:rPr>
              <w:fldChar w:fldCharType="end"/>
            </w:r>
          </w:hyperlink>
        </w:p>
        <w:p w14:paraId="1C1EE0E4" w14:textId="7D987790"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4" w:history="1">
            <w:r w:rsidR="007311F4" w:rsidRPr="007311F4">
              <w:rPr>
                <w:rStyle w:val="Hyperlink"/>
                <w:rFonts w:eastAsiaTheme="majorEastAsia"/>
                <w:bCs/>
                <w:iCs/>
                <w:sz w:val="18"/>
                <w:szCs w:val="18"/>
                <w:lang w:val="en-US" w:eastAsia="en-GB"/>
              </w:rPr>
              <w:t>3.9</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0–4 years attending a day care centre, crèche, early childhood development centre (ECD) playgroup, nursery school or pre-primary school, by whether they attend or not, and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_Toc143112614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19</w:t>
            </w:r>
            <w:r w:rsidR="007311F4" w:rsidRPr="007311F4">
              <w:rPr>
                <w:webHidden/>
                <w:sz w:val="18"/>
                <w:szCs w:val="18"/>
              </w:rPr>
              <w:fldChar w:fldCharType="end"/>
            </w:r>
          </w:hyperlink>
        </w:p>
        <w:p w14:paraId="67A649D7" w14:textId="153B369D"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5" w:history="1">
            <w:r w:rsidR="007311F4" w:rsidRPr="007311F4">
              <w:rPr>
                <w:rStyle w:val="Hyperlink"/>
                <w:rFonts w:eastAsiaTheme="majorEastAsia"/>
                <w:bCs/>
                <w:iCs/>
                <w:sz w:val="18"/>
                <w:szCs w:val="18"/>
                <w:lang w:val="en-US" w:eastAsia="en-GB"/>
              </w:rPr>
              <w:t>3.10</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0–4 years attending a day care centre, crèche, early childhood development centre (ECD) playgroup, nursery school or pre-primary school, by whether they attend these institutions, and by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_Toc143112615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20</w:t>
            </w:r>
            <w:r w:rsidR="007311F4" w:rsidRPr="007311F4">
              <w:rPr>
                <w:webHidden/>
                <w:sz w:val="18"/>
                <w:szCs w:val="18"/>
              </w:rPr>
              <w:fldChar w:fldCharType="end"/>
            </w:r>
          </w:hyperlink>
        </w:p>
        <w:p w14:paraId="716BB417" w14:textId="42D28199" w:rsidR="007311F4" w:rsidRPr="007311F4" w:rsidRDefault="008C585A" w:rsidP="00B635DE">
          <w:pPr>
            <w:pStyle w:val="TOC1"/>
            <w:rPr>
              <w:rFonts w:eastAsiaTheme="minorEastAsia"/>
              <w:lang w:val="en-ZA" w:eastAsia="en-ZA"/>
            </w:rPr>
          </w:pPr>
          <w:hyperlink w:anchor="_Toc143112616" w:history="1">
            <w:r w:rsidR="007311F4" w:rsidRPr="007311F4">
              <w:rPr>
                <w:rStyle w:val="Hyperlink"/>
                <w:rFonts w:eastAsiaTheme="majorEastAsia"/>
                <w:bCs/>
                <w:kern w:val="32"/>
                <w:sz w:val="18"/>
                <w:szCs w:val="18"/>
                <w:lang w:val="en-US"/>
              </w:rPr>
              <w:t>4.</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Medical aid coverage</w:t>
            </w:r>
            <w:r w:rsidR="007311F4" w:rsidRPr="007311F4">
              <w:rPr>
                <w:webHidden/>
              </w:rPr>
              <w:tab/>
            </w:r>
            <w:r w:rsidR="007311F4" w:rsidRPr="007311F4">
              <w:rPr>
                <w:webHidden/>
              </w:rPr>
              <w:fldChar w:fldCharType="begin"/>
            </w:r>
            <w:r w:rsidR="007311F4" w:rsidRPr="007311F4">
              <w:rPr>
                <w:webHidden/>
              </w:rPr>
              <w:instrText xml:space="preserve"> PAGEREF _Toc143112616 \h </w:instrText>
            </w:r>
            <w:r w:rsidR="007311F4" w:rsidRPr="007311F4">
              <w:rPr>
                <w:webHidden/>
              </w:rPr>
            </w:r>
            <w:r w:rsidR="007311F4" w:rsidRPr="007311F4">
              <w:rPr>
                <w:webHidden/>
              </w:rPr>
              <w:fldChar w:fldCharType="separate"/>
            </w:r>
            <w:r w:rsidR="007311F4" w:rsidRPr="007311F4">
              <w:rPr>
                <w:webHidden/>
              </w:rPr>
              <w:t>21</w:t>
            </w:r>
            <w:r w:rsidR="007311F4" w:rsidRPr="007311F4">
              <w:rPr>
                <w:webHidden/>
              </w:rPr>
              <w:fldChar w:fldCharType="end"/>
            </w:r>
          </w:hyperlink>
        </w:p>
        <w:p w14:paraId="4BE8C147" w14:textId="1AD73885"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7" w:history="1">
            <w:r w:rsidR="007311F4" w:rsidRPr="007311F4">
              <w:rPr>
                <w:rStyle w:val="Hyperlink"/>
                <w:rFonts w:eastAsiaTheme="majorEastAsia"/>
                <w:bCs/>
                <w:iCs/>
                <w:sz w:val="18"/>
                <w:szCs w:val="18"/>
                <w:lang w:val="en-US" w:eastAsia="en-GB"/>
              </w:rPr>
              <w:t>4.1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Medical aid coverage, by province and population group,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21</w:t>
            </w:r>
            <w:r w:rsidR="007311F4" w:rsidRPr="007311F4">
              <w:rPr>
                <w:webHidden/>
                <w:sz w:val="18"/>
                <w:szCs w:val="18"/>
              </w:rPr>
              <w:fldChar w:fldCharType="end"/>
            </w:r>
          </w:hyperlink>
        </w:p>
        <w:p w14:paraId="3B4BA26D" w14:textId="7813C79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8" w:history="1">
            <w:r w:rsidR="007311F4" w:rsidRPr="007311F4">
              <w:rPr>
                <w:rStyle w:val="Hyperlink"/>
                <w:rFonts w:eastAsiaTheme="majorEastAsia"/>
                <w:bCs/>
                <w:iCs/>
                <w:sz w:val="18"/>
                <w:szCs w:val="18"/>
                <w:lang w:val="en-US" w:eastAsia="en-GB"/>
              </w:rPr>
              <w:t>4.2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Medical aid coverage, by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_Toc143112618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22</w:t>
            </w:r>
            <w:r w:rsidR="007311F4" w:rsidRPr="007311F4">
              <w:rPr>
                <w:webHidden/>
                <w:sz w:val="18"/>
                <w:szCs w:val="18"/>
              </w:rPr>
              <w:fldChar w:fldCharType="end"/>
            </w:r>
          </w:hyperlink>
        </w:p>
        <w:p w14:paraId="5FA2FD12" w14:textId="67B29535"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19" w:history="1">
            <w:r w:rsidR="007311F4" w:rsidRPr="007311F4">
              <w:rPr>
                <w:rStyle w:val="Hyperlink"/>
                <w:rFonts w:eastAsiaTheme="majorEastAsia"/>
                <w:bCs/>
                <w:iCs/>
                <w:sz w:val="18"/>
                <w:szCs w:val="18"/>
                <w:lang w:val="en-US" w:eastAsia="en-GB"/>
              </w:rPr>
              <w:t>4.3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Medical aid coverage, by age group,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_Toc143112619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23</w:t>
            </w:r>
            <w:r w:rsidR="007311F4" w:rsidRPr="007311F4">
              <w:rPr>
                <w:webHidden/>
                <w:sz w:val="18"/>
                <w:szCs w:val="18"/>
              </w:rPr>
              <w:fldChar w:fldCharType="end"/>
            </w:r>
          </w:hyperlink>
        </w:p>
        <w:p w14:paraId="0AD394B4" w14:textId="427A104D" w:rsidR="007311F4" w:rsidRPr="007311F4" w:rsidRDefault="008C585A" w:rsidP="00B635DE">
          <w:pPr>
            <w:pStyle w:val="TOC1"/>
            <w:rPr>
              <w:rFonts w:eastAsiaTheme="minorEastAsia"/>
              <w:lang w:val="en-ZA" w:eastAsia="en-ZA"/>
            </w:rPr>
          </w:pPr>
          <w:hyperlink w:anchor="_Toc143112620" w:history="1">
            <w:r w:rsidR="007311F4" w:rsidRPr="007311F4">
              <w:rPr>
                <w:rStyle w:val="Hyperlink"/>
                <w:rFonts w:eastAsiaTheme="majorEastAsia"/>
                <w:bCs/>
                <w:kern w:val="32"/>
                <w:sz w:val="18"/>
                <w:szCs w:val="18"/>
                <w:lang w:val="en-US"/>
              </w:rPr>
              <w:t>5.</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Health</w:t>
            </w:r>
            <w:r w:rsidR="007311F4" w:rsidRPr="007311F4">
              <w:rPr>
                <w:webHidden/>
              </w:rPr>
              <w:tab/>
            </w:r>
            <w:r w:rsidR="007311F4" w:rsidRPr="007311F4">
              <w:rPr>
                <w:webHidden/>
              </w:rPr>
              <w:fldChar w:fldCharType="begin"/>
            </w:r>
            <w:r w:rsidR="007311F4" w:rsidRPr="007311F4">
              <w:rPr>
                <w:webHidden/>
              </w:rPr>
              <w:instrText xml:space="preserve"> PAGEREF _Toc143112620 \h </w:instrText>
            </w:r>
            <w:r w:rsidR="007311F4" w:rsidRPr="007311F4">
              <w:rPr>
                <w:webHidden/>
              </w:rPr>
            </w:r>
            <w:r w:rsidR="007311F4" w:rsidRPr="007311F4">
              <w:rPr>
                <w:webHidden/>
              </w:rPr>
              <w:fldChar w:fldCharType="separate"/>
            </w:r>
            <w:r w:rsidR="007311F4" w:rsidRPr="007311F4">
              <w:rPr>
                <w:webHidden/>
              </w:rPr>
              <w:t>24</w:t>
            </w:r>
            <w:r w:rsidR="007311F4" w:rsidRPr="007311F4">
              <w:rPr>
                <w:webHidden/>
              </w:rPr>
              <w:fldChar w:fldCharType="end"/>
            </w:r>
          </w:hyperlink>
        </w:p>
        <w:p w14:paraId="71FC65D9" w14:textId="0A2A8914"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1" w:history="1">
            <w:r w:rsidR="007311F4" w:rsidRPr="007311F4">
              <w:rPr>
                <w:rStyle w:val="Hyperlink"/>
                <w:rFonts w:eastAsiaTheme="majorEastAsia"/>
                <w:bCs/>
                <w:iCs/>
                <w:sz w:val="18"/>
                <w:szCs w:val="18"/>
                <w:lang w:val="en-US" w:eastAsia="en-GB"/>
              </w:rPr>
              <w:t>5.1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General health perception,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24</w:t>
            </w:r>
            <w:r w:rsidR="007311F4" w:rsidRPr="007311F4">
              <w:rPr>
                <w:webHidden/>
                <w:sz w:val="18"/>
                <w:szCs w:val="18"/>
              </w:rPr>
              <w:fldChar w:fldCharType="end"/>
            </w:r>
          </w:hyperlink>
        </w:p>
        <w:p w14:paraId="7ADC3954" w14:textId="556BBB7A"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2" w:history="1">
            <w:r w:rsidR="007311F4" w:rsidRPr="007311F4">
              <w:rPr>
                <w:rStyle w:val="Hyperlink"/>
                <w:rFonts w:eastAsiaTheme="majorEastAsia"/>
                <w:bCs/>
                <w:iCs/>
                <w:sz w:val="18"/>
                <w:szCs w:val="18"/>
                <w:lang w:val="en-US" w:eastAsia="en-GB"/>
              </w:rPr>
              <w:t>5.2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The household’s normal place of consultation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_Toc143112622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25</w:t>
            </w:r>
            <w:r w:rsidR="007311F4" w:rsidRPr="007311F4">
              <w:rPr>
                <w:webHidden/>
                <w:sz w:val="18"/>
                <w:szCs w:val="18"/>
              </w:rPr>
              <w:fldChar w:fldCharType="end"/>
            </w:r>
          </w:hyperlink>
        </w:p>
        <w:p w14:paraId="6D904353" w14:textId="245A5EC0"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3" w:history="1">
            <w:r w:rsidR="007311F4" w:rsidRPr="007311F4">
              <w:rPr>
                <w:rStyle w:val="Hyperlink"/>
                <w:rFonts w:eastAsiaTheme="majorEastAsia"/>
                <w:bCs/>
                <w:iCs/>
                <w:sz w:val="18"/>
                <w:szCs w:val="18"/>
                <w:lang w:val="en-US" w:eastAsia="en-GB"/>
              </w:rPr>
              <w:t>5.3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The household’s normal place of consultation and whether at least one member is covered by medical aid,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_Toc143112623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26</w:t>
            </w:r>
            <w:r w:rsidR="007311F4" w:rsidRPr="007311F4">
              <w:rPr>
                <w:webHidden/>
                <w:sz w:val="18"/>
                <w:szCs w:val="18"/>
              </w:rPr>
              <w:fldChar w:fldCharType="end"/>
            </w:r>
          </w:hyperlink>
        </w:p>
        <w:p w14:paraId="5273B213" w14:textId="32EFBCF5"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4" w:history="1">
            <w:r w:rsidR="007311F4" w:rsidRPr="007311F4">
              <w:rPr>
                <w:rStyle w:val="Hyperlink"/>
                <w:rFonts w:eastAsiaTheme="majorEastAsia"/>
                <w:bCs/>
                <w:iCs/>
                <w:sz w:val="18"/>
                <w:szCs w:val="18"/>
                <w:lang w:val="en-US" w:eastAsia="en-GB"/>
              </w:rPr>
              <w:t>5.4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suffering from chronic health conditions as diagnosed by a medical practitioner or nurse, by sex and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_Toc143112624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27</w:t>
            </w:r>
            <w:r w:rsidR="007311F4" w:rsidRPr="007311F4">
              <w:rPr>
                <w:webHidden/>
                <w:sz w:val="18"/>
                <w:szCs w:val="18"/>
              </w:rPr>
              <w:fldChar w:fldCharType="end"/>
            </w:r>
          </w:hyperlink>
        </w:p>
        <w:p w14:paraId="3B836489" w14:textId="3D7B057B" w:rsidR="007311F4" w:rsidRPr="007311F4" w:rsidRDefault="008C585A" w:rsidP="00B635DE">
          <w:pPr>
            <w:pStyle w:val="TOC1"/>
            <w:rPr>
              <w:rFonts w:eastAsiaTheme="minorEastAsia"/>
              <w:lang w:val="en-ZA" w:eastAsia="en-ZA"/>
            </w:rPr>
          </w:pPr>
          <w:hyperlink w:anchor="_Toc143112625" w:history="1">
            <w:r w:rsidR="007311F4" w:rsidRPr="007311F4">
              <w:rPr>
                <w:rStyle w:val="Hyperlink"/>
                <w:rFonts w:eastAsiaTheme="majorEastAsia"/>
                <w:bCs/>
                <w:kern w:val="32"/>
                <w:sz w:val="18"/>
                <w:szCs w:val="18"/>
                <w:lang w:val="en-US"/>
              </w:rPr>
              <w:t>6.</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Disabilities</w:t>
            </w:r>
            <w:r w:rsidR="007311F4" w:rsidRPr="007311F4">
              <w:rPr>
                <w:webHidden/>
              </w:rPr>
              <w:tab/>
            </w:r>
            <w:r w:rsidR="007311F4" w:rsidRPr="007311F4">
              <w:rPr>
                <w:webHidden/>
              </w:rPr>
              <w:fldChar w:fldCharType="begin"/>
            </w:r>
            <w:r w:rsidR="007311F4" w:rsidRPr="007311F4">
              <w:rPr>
                <w:webHidden/>
              </w:rPr>
              <w:instrText xml:space="preserve"> PAGEREF _Toc143112625 \h </w:instrText>
            </w:r>
            <w:r w:rsidR="007311F4" w:rsidRPr="007311F4">
              <w:rPr>
                <w:webHidden/>
              </w:rPr>
            </w:r>
            <w:r w:rsidR="007311F4" w:rsidRPr="007311F4">
              <w:rPr>
                <w:webHidden/>
              </w:rPr>
              <w:fldChar w:fldCharType="separate"/>
            </w:r>
            <w:r w:rsidR="007311F4" w:rsidRPr="007311F4">
              <w:rPr>
                <w:webHidden/>
              </w:rPr>
              <w:t>29</w:t>
            </w:r>
            <w:r w:rsidR="007311F4" w:rsidRPr="007311F4">
              <w:rPr>
                <w:webHidden/>
              </w:rPr>
              <w:fldChar w:fldCharType="end"/>
            </w:r>
          </w:hyperlink>
        </w:p>
        <w:p w14:paraId="3AB4A93F" w14:textId="1AC95148"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6" w:history="1">
            <w:r w:rsidR="007311F4" w:rsidRPr="007311F4">
              <w:rPr>
                <w:rStyle w:val="Hyperlink"/>
                <w:rFonts w:eastAsiaTheme="majorEastAsia"/>
                <w:bCs/>
                <w:iCs/>
                <w:sz w:val="18"/>
                <w:szCs w:val="18"/>
                <w:lang w:val="en-US" w:eastAsia="en-GB"/>
              </w:rPr>
              <w:t>6.1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that have some difficulty or are unable to do basic activities,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29</w:t>
            </w:r>
            <w:r w:rsidR="007311F4" w:rsidRPr="007311F4">
              <w:rPr>
                <w:webHidden/>
                <w:sz w:val="18"/>
                <w:szCs w:val="18"/>
              </w:rPr>
              <w:fldChar w:fldCharType="end"/>
            </w:r>
          </w:hyperlink>
        </w:p>
        <w:p w14:paraId="3FCDA8AF" w14:textId="737502BA"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7" w:history="1">
            <w:r w:rsidR="007311F4" w:rsidRPr="007311F4">
              <w:rPr>
                <w:rStyle w:val="Hyperlink"/>
                <w:rFonts w:eastAsiaTheme="majorEastAsia"/>
                <w:bCs/>
                <w:iCs/>
                <w:sz w:val="18"/>
                <w:szCs w:val="18"/>
                <w:lang w:val="en-US" w:eastAsia="en-GB"/>
              </w:rPr>
              <w:t>6.2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aged 5 years and older that have some difficulty, a lot of difficulty or are unable to do basic activities, by population group and sex,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31</w:t>
            </w:r>
            <w:r w:rsidR="007311F4" w:rsidRPr="007311F4">
              <w:rPr>
                <w:webHidden/>
                <w:sz w:val="18"/>
                <w:szCs w:val="18"/>
              </w:rPr>
              <w:fldChar w:fldCharType="end"/>
            </w:r>
          </w:hyperlink>
        </w:p>
        <w:p w14:paraId="4FCD1066" w14:textId="2A35D7FD" w:rsidR="007311F4" w:rsidRPr="007311F4" w:rsidRDefault="008C585A" w:rsidP="00B635DE">
          <w:pPr>
            <w:pStyle w:val="TOC1"/>
            <w:rPr>
              <w:rFonts w:eastAsiaTheme="minorEastAsia"/>
              <w:lang w:val="en-ZA" w:eastAsia="en-ZA"/>
            </w:rPr>
          </w:pPr>
          <w:hyperlink w:anchor="_Toc143112628" w:history="1">
            <w:r w:rsidR="007311F4" w:rsidRPr="007311F4">
              <w:rPr>
                <w:rStyle w:val="Hyperlink"/>
                <w:rFonts w:eastAsiaTheme="majorEastAsia"/>
                <w:bCs/>
                <w:kern w:val="32"/>
                <w:sz w:val="18"/>
                <w:szCs w:val="18"/>
                <w:lang w:val="en-US"/>
              </w:rPr>
              <w:t>7.</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Social welfare</w:t>
            </w:r>
            <w:r w:rsidR="007311F4" w:rsidRPr="007311F4">
              <w:rPr>
                <w:webHidden/>
              </w:rPr>
              <w:tab/>
            </w:r>
            <w:r w:rsidR="007311F4" w:rsidRPr="007311F4">
              <w:rPr>
                <w:webHidden/>
              </w:rPr>
              <w:fldChar w:fldCharType="begin"/>
            </w:r>
            <w:r w:rsidR="007311F4" w:rsidRPr="007311F4">
              <w:rPr>
                <w:webHidden/>
              </w:rPr>
              <w:instrText xml:space="preserve"> PAGEREF _Toc143112628 \h </w:instrText>
            </w:r>
            <w:r w:rsidR="007311F4" w:rsidRPr="007311F4">
              <w:rPr>
                <w:webHidden/>
              </w:rPr>
            </w:r>
            <w:r w:rsidR="007311F4" w:rsidRPr="007311F4">
              <w:rPr>
                <w:webHidden/>
              </w:rPr>
              <w:fldChar w:fldCharType="separate"/>
            </w:r>
            <w:r w:rsidR="007311F4" w:rsidRPr="007311F4">
              <w:rPr>
                <w:webHidden/>
              </w:rPr>
              <w:t>33</w:t>
            </w:r>
            <w:r w:rsidR="007311F4" w:rsidRPr="007311F4">
              <w:rPr>
                <w:webHidden/>
              </w:rPr>
              <w:fldChar w:fldCharType="end"/>
            </w:r>
          </w:hyperlink>
        </w:p>
        <w:p w14:paraId="08FAF632" w14:textId="63A2608A"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29" w:history="1">
            <w:r w:rsidR="007311F4" w:rsidRPr="007311F4">
              <w:rPr>
                <w:rStyle w:val="Hyperlink"/>
                <w:rFonts w:eastAsiaTheme="majorEastAsia"/>
                <w:bCs/>
                <w:iCs/>
                <w:sz w:val="18"/>
                <w:szCs w:val="18"/>
                <w:lang w:val="en-US" w:eastAsia="en-GB"/>
              </w:rPr>
              <w:t>7.1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Population that received social grants, relief assistance or social relief, by population group, sex and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_Toc143112629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33</w:t>
            </w:r>
            <w:r w:rsidR="007311F4" w:rsidRPr="007311F4">
              <w:rPr>
                <w:webHidden/>
                <w:sz w:val="18"/>
                <w:szCs w:val="18"/>
              </w:rPr>
              <w:fldChar w:fldCharType="end"/>
            </w:r>
          </w:hyperlink>
        </w:p>
        <w:p w14:paraId="1EC3872D" w14:textId="60606CEF" w:rsidR="007311F4" w:rsidRPr="007311F4" w:rsidRDefault="008C585A" w:rsidP="00B635DE">
          <w:pPr>
            <w:pStyle w:val="TOC1"/>
            <w:rPr>
              <w:rFonts w:eastAsiaTheme="minorEastAsia"/>
              <w:lang w:val="en-ZA" w:eastAsia="en-ZA"/>
            </w:rPr>
          </w:pPr>
          <w:hyperlink w:anchor="_Toc143112630" w:history="1">
            <w:r w:rsidR="007311F4" w:rsidRPr="007311F4">
              <w:rPr>
                <w:rStyle w:val="Hyperlink"/>
                <w:rFonts w:eastAsiaTheme="majorEastAsia"/>
                <w:bCs/>
                <w:kern w:val="32"/>
                <w:sz w:val="18"/>
                <w:szCs w:val="18"/>
                <w:lang w:val="en-US"/>
              </w:rPr>
              <w:t>8.</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Dwellings and services</w:t>
            </w:r>
            <w:r w:rsidR="007311F4" w:rsidRPr="007311F4">
              <w:rPr>
                <w:webHidden/>
              </w:rPr>
              <w:tab/>
            </w:r>
            <w:r w:rsidR="007311F4" w:rsidRPr="007311F4">
              <w:rPr>
                <w:webHidden/>
              </w:rPr>
              <w:fldChar w:fldCharType="begin"/>
            </w:r>
            <w:r w:rsidR="007311F4" w:rsidRPr="007311F4">
              <w:rPr>
                <w:webHidden/>
              </w:rPr>
              <w:instrText xml:space="preserve"> PAGEREF _Toc143112630 \h </w:instrText>
            </w:r>
            <w:r w:rsidR="007311F4" w:rsidRPr="007311F4">
              <w:rPr>
                <w:webHidden/>
              </w:rPr>
            </w:r>
            <w:r w:rsidR="007311F4" w:rsidRPr="007311F4">
              <w:rPr>
                <w:webHidden/>
              </w:rPr>
              <w:fldChar w:fldCharType="separate"/>
            </w:r>
            <w:r w:rsidR="007311F4" w:rsidRPr="007311F4">
              <w:rPr>
                <w:webHidden/>
              </w:rPr>
              <w:t>34</w:t>
            </w:r>
            <w:r w:rsidR="007311F4" w:rsidRPr="007311F4">
              <w:rPr>
                <w:webHidden/>
              </w:rPr>
              <w:fldChar w:fldCharType="end"/>
            </w:r>
          </w:hyperlink>
        </w:p>
        <w:p w14:paraId="4E2586DD" w14:textId="52A1347B"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31" w:history="1">
            <w:r w:rsidR="007311F4" w:rsidRPr="007311F4">
              <w:rPr>
                <w:rStyle w:val="Hyperlink"/>
                <w:rFonts w:eastAsiaTheme="majorEastAsia"/>
                <w:bCs/>
                <w:iCs/>
                <w:sz w:val="18"/>
                <w:szCs w:val="18"/>
                <w:lang w:val="en-US" w:eastAsia="en-GB"/>
              </w:rPr>
              <w:t>8.1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Type of dwelling, by number of rooms in the dwelling</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_Toc143112631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34</w:t>
            </w:r>
            <w:r w:rsidR="007311F4" w:rsidRPr="007311F4">
              <w:rPr>
                <w:webHidden/>
                <w:sz w:val="18"/>
                <w:szCs w:val="18"/>
              </w:rPr>
              <w:fldChar w:fldCharType="end"/>
            </w:r>
          </w:hyperlink>
        </w:p>
        <w:p w14:paraId="10B3AAFF" w14:textId="5237B37D"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32" w:history="1">
            <w:r w:rsidR="007311F4" w:rsidRPr="007311F4">
              <w:rPr>
                <w:rStyle w:val="Hyperlink"/>
                <w:rFonts w:ascii="Arial" w:eastAsiaTheme="majorEastAsia" w:hAnsi="Arial" w:cs="Arial"/>
                <w:bCs/>
                <w:noProof/>
                <w:sz w:val="18"/>
                <w:szCs w:val="18"/>
              </w:rPr>
              <w:t>8.1.1</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All population groups,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_Toc143112632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34</w:t>
            </w:r>
            <w:r w:rsidR="007311F4" w:rsidRPr="007311F4">
              <w:rPr>
                <w:rFonts w:ascii="Arial" w:hAnsi="Arial" w:cs="Arial"/>
                <w:noProof/>
                <w:webHidden/>
                <w:sz w:val="18"/>
                <w:szCs w:val="18"/>
              </w:rPr>
              <w:fldChar w:fldCharType="end"/>
            </w:r>
          </w:hyperlink>
        </w:p>
        <w:p w14:paraId="57B3C2E4" w14:textId="483B258C"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33" w:history="1">
            <w:r w:rsidR="007311F4" w:rsidRPr="007311F4">
              <w:rPr>
                <w:rStyle w:val="Hyperlink"/>
                <w:rFonts w:ascii="Arial" w:eastAsiaTheme="majorEastAsia" w:hAnsi="Arial" w:cs="Arial"/>
                <w:bCs/>
                <w:noProof/>
                <w:sz w:val="18"/>
                <w:szCs w:val="18"/>
              </w:rPr>
              <w:t>8.1.2</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Black African population group,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_Toc143112633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35</w:t>
            </w:r>
            <w:r w:rsidR="007311F4" w:rsidRPr="007311F4">
              <w:rPr>
                <w:rFonts w:ascii="Arial" w:hAnsi="Arial" w:cs="Arial"/>
                <w:noProof/>
                <w:webHidden/>
                <w:sz w:val="18"/>
                <w:szCs w:val="18"/>
              </w:rPr>
              <w:fldChar w:fldCharType="end"/>
            </w:r>
          </w:hyperlink>
        </w:p>
        <w:p w14:paraId="26487EE5" w14:textId="386E8933"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34" w:history="1">
            <w:r w:rsidR="007311F4" w:rsidRPr="007311F4">
              <w:rPr>
                <w:rStyle w:val="Hyperlink"/>
                <w:rFonts w:ascii="Arial" w:eastAsiaTheme="majorEastAsia" w:hAnsi="Arial" w:cs="Arial"/>
                <w:bCs/>
                <w:noProof/>
                <w:sz w:val="18"/>
                <w:szCs w:val="18"/>
              </w:rPr>
              <w:t>8.1.3</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Other** population groups,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_Toc143112634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36</w:t>
            </w:r>
            <w:r w:rsidR="007311F4" w:rsidRPr="007311F4">
              <w:rPr>
                <w:rFonts w:ascii="Arial" w:hAnsi="Arial" w:cs="Arial"/>
                <w:noProof/>
                <w:webHidden/>
                <w:sz w:val="18"/>
                <w:szCs w:val="18"/>
              </w:rPr>
              <w:fldChar w:fldCharType="end"/>
            </w:r>
          </w:hyperlink>
        </w:p>
        <w:p w14:paraId="4638D768" w14:textId="3F466DB7"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35" w:history="1">
            <w:r w:rsidR="007311F4" w:rsidRPr="007311F4">
              <w:rPr>
                <w:rStyle w:val="Hyperlink"/>
                <w:rFonts w:eastAsiaTheme="majorEastAsia"/>
                <w:bCs/>
                <w:iCs/>
                <w:sz w:val="18"/>
                <w:szCs w:val="18"/>
                <w:lang w:val="en-US" w:eastAsia="en-GB"/>
              </w:rPr>
              <w:t>8.2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Type of dwelling of households,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_Toc143112635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37</w:t>
            </w:r>
            <w:r w:rsidR="007311F4" w:rsidRPr="007311F4">
              <w:rPr>
                <w:webHidden/>
                <w:sz w:val="18"/>
                <w:szCs w:val="18"/>
              </w:rPr>
              <w:fldChar w:fldCharType="end"/>
            </w:r>
          </w:hyperlink>
        </w:p>
        <w:p w14:paraId="0DAC7DD0" w14:textId="7FAE7D8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36" w:history="1">
            <w:r w:rsidR="007311F4" w:rsidRPr="007311F4">
              <w:rPr>
                <w:rStyle w:val="Hyperlink"/>
                <w:rFonts w:eastAsiaTheme="majorEastAsia"/>
                <w:bCs/>
                <w:iCs/>
                <w:sz w:val="18"/>
                <w:szCs w:val="18"/>
                <w:lang w:val="en-US" w:eastAsia="en-GB"/>
              </w:rPr>
              <w:t>8.3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Type of dwelling of households, by main source of water,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_Toc143112636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38</w:t>
            </w:r>
            <w:r w:rsidR="007311F4" w:rsidRPr="007311F4">
              <w:rPr>
                <w:webHidden/>
                <w:sz w:val="18"/>
                <w:szCs w:val="18"/>
              </w:rPr>
              <w:fldChar w:fldCharType="end"/>
            </w:r>
          </w:hyperlink>
        </w:p>
        <w:p w14:paraId="2D633D8D" w14:textId="5A33A50F"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37" w:history="1">
            <w:r w:rsidR="007311F4" w:rsidRPr="007311F4">
              <w:rPr>
                <w:rStyle w:val="Hyperlink"/>
                <w:rFonts w:eastAsiaTheme="majorEastAsia"/>
                <w:bCs/>
                <w:iCs/>
                <w:sz w:val="18"/>
                <w:szCs w:val="18"/>
                <w:lang w:val="en-US" w:eastAsia="en-GB"/>
              </w:rPr>
              <w:t>8.4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by type of dwelling, by tenure status,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_Toc143112637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40</w:t>
            </w:r>
            <w:r w:rsidR="007311F4" w:rsidRPr="007311F4">
              <w:rPr>
                <w:webHidden/>
                <w:sz w:val="18"/>
                <w:szCs w:val="18"/>
              </w:rPr>
              <w:fldChar w:fldCharType="end"/>
            </w:r>
          </w:hyperlink>
        </w:p>
        <w:p w14:paraId="533D0B69" w14:textId="4C2C37B1"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38" w:history="1">
            <w:r w:rsidR="007311F4" w:rsidRPr="007311F4">
              <w:rPr>
                <w:rStyle w:val="Hyperlink"/>
                <w:rFonts w:eastAsiaTheme="majorEastAsia"/>
                <w:bCs/>
                <w:iCs/>
                <w:sz w:val="18"/>
                <w:szCs w:val="18"/>
                <w:lang w:val="en-US" w:eastAsia="en-GB"/>
              </w:rPr>
              <w:t>8.5</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Tenure status of households,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_Toc143112638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41</w:t>
            </w:r>
            <w:r w:rsidR="007311F4" w:rsidRPr="007311F4">
              <w:rPr>
                <w:webHidden/>
                <w:sz w:val="18"/>
                <w:szCs w:val="18"/>
              </w:rPr>
              <w:fldChar w:fldCharType="end"/>
            </w:r>
          </w:hyperlink>
        </w:p>
        <w:p w14:paraId="67EB9608" w14:textId="036F3C0F"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39" w:history="1">
            <w:r w:rsidR="007311F4" w:rsidRPr="007311F4">
              <w:rPr>
                <w:rStyle w:val="Hyperlink"/>
                <w:rFonts w:eastAsiaTheme="majorEastAsia"/>
                <w:bCs/>
                <w:iCs/>
                <w:sz w:val="18"/>
                <w:szCs w:val="18"/>
                <w:lang w:val="en-US" w:eastAsia="en-GB"/>
              </w:rPr>
              <w:t>8.6</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Type of ownership of the dwellings of households,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_Toc143112639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42</w:t>
            </w:r>
            <w:r w:rsidR="007311F4" w:rsidRPr="007311F4">
              <w:rPr>
                <w:webHidden/>
                <w:sz w:val="18"/>
                <w:szCs w:val="18"/>
              </w:rPr>
              <w:fldChar w:fldCharType="end"/>
            </w:r>
          </w:hyperlink>
        </w:p>
        <w:p w14:paraId="53E79768" w14:textId="6A0E22FD"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40" w:history="1">
            <w:r w:rsidR="007311F4" w:rsidRPr="007311F4">
              <w:rPr>
                <w:rStyle w:val="Hyperlink"/>
                <w:rFonts w:eastAsiaTheme="majorEastAsia"/>
                <w:bCs/>
                <w:iCs/>
                <w:sz w:val="18"/>
                <w:szCs w:val="18"/>
                <w:lang w:val="en-US" w:eastAsia="en-GB"/>
              </w:rPr>
              <w:t>8.7</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Type of dwelling of households, by main source of energy</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_Toc143112640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43</w:t>
            </w:r>
            <w:r w:rsidR="007311F4" w:rsidRPr="007311F4">
              <w:rPr>
                <w:webHidden/>
                <w:sz w:val="18"/>
                <w:szCs w:val="18"/>
              </w:rPr>
              <w:fldChar w:fldCharType="end"/>
            </w:r>
          </w:hyperlink>
        </w:p>
        <w:p w14:paraId="76A85D33" w14:textId="141578B6"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41" w:history="1">
            <w:r w:rsidR="007311F4" w:rsidRPr="007311F4">
              <w:rPr>
                <w:rStyle w:val="Hyperlink"/>
                <w:rFonts w:ascii="Arial" w:eastAsiaTheme="majorEastAsia" w:hAnsi="Arial" w:cs="Arial"/>
                <w:bCs/>
                <w:noProof/>
                <w:sz w:val="18"/>
                <w:szCs w:val="18"/>
              </w:rPr>
              <w:t>8.7.1</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cooking,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_Toc143112641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43</w:t>
            </w:r>
            <w:r w:rsidR="007311F4" w:rsidRPr="007311F4">
              <w:rPr>
                <w:rFonts w:ascii="Arial" w:hAnsi="Arial" w:cs="Arial"/>
                <w:noProof/>
                <w:webHidden/>
                <w:sz w:val="18"/>
                <w:szCs w:val="18"/>
              </w:rPr>
              <w:fldChar w:fldCharType="end"/>
            </w:r>
          </w:hyperlink>
        </w:p>
        <w:p w14:paraId="340C675D" w14:textId="0CF81437"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42" w:history="1">
            <w:r w:rsidR="007311F4" w:rsidRPr="007311F4">
              <w:rPr>
                <w:rStyle w:val="Hyperlink"/>
                <w:rFonts w:ascii="Arial" w:eastAsiaTheme="majorEastAsia" w:hAnsi="Arial" w:cs="Arial"/>
                <w:bCs/>
                <w:noProof/>
                <w:sz w:val="18"/>
                <w:szCs w:val="18"/>
              </w:rPr>
              <w:t>8.7.2</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heating,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_Toc143112642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44</w:t>
            </w:r>
            <w:r w:rsidR="007311F4" w:rsidRPr="007311F4">
              <w:rPr>
                <w:rFonts w:ascii="Arial" w:hAnsi="Arial" w:cs="Arial"/>
                <w:noProof/>
                <w:webHidden/>
                <w:sz w:val="18"/>
                <w:szCs w:val="18"/>
              </w:rPr>
              <w:fldChar w:fldCharType="end"/>
            </w:r>
          </w:hyperlink>
        </w:p>
        <w:p w14:paraId="5AE61BBF" w14:textId="362DCE5F"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43" w:history="1">
            <w:r w:rsidR="007311F4" w:rsidRPr="007311F4">
              <w:rPr>
                <w:rStyle w:val="Hyperlink"/>
                <w:rFonts w:ascii="Arial" w:eastAsiaTheme="majorEastAsia" w:hAnsi="Arial" w:cs="Arial"/>
                <w:bCs/>
                <w:noProof/>
                <w:sz w:val="18"/>
                <w:szCs w:val="18"/>
              </w:rPr>
              <w:t>8.7.3</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lighting,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_Toc143112643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45</w:t>
            </w:r>
            <w:r w:rsidR="007311F4" w:rsidRPr="007311F4">
              <w:rPr>
                <w:rFonts w:ascii="Arial" w:hAnsi="Arial" w:cs="Arial"/>
                <w:noProof/>
                <w:webHidden/>
                <w:sz w:val="18"/>
                <w:szCs w:val="18"/>
              </w:rPr>
              <w:fldChar w:fldCharType="end"/>
            </w:r>
          </w:hyperlink>
        </w:p>
        <w:p w14:paraId="48C35ABC" w14:textId="09C332B0" w:rsidR="007311F4" w:rsidRPr="007311F4" w:rsidRDefault="008C585A" w:rsidP="00B635DE">
          <w:pPr>
            <w:pStyle w:val="TOC1"/>
            <w:rPr>
              <w:rFonts w:eastAsiaTheme="minorEastAsia"/>
              <w:lang w:val="en-ZA" w:eastAsia="en-ZA"/>
            </w:rPr>
          </w:pPr>
          <w:hyperlink w:anchor="_Toc143112644" w:history="1">
            <w:r w:rsidR="007311F4" w:rsidRPr="007311F4">
              <w:rPr>
                <w:rStyle w:val="Hyperlink"/>
                <w:rFonts w:eastAsiaTheme="majorEastAsia"/>
                <w:bCs/>
                <w:kern w:val="32"/>
                <w:sz w:val="18"/>
                <w:szCs w:val="18"/>
                <w:lang w:val="en-US"/>
              </w:rPr>
              <w:t>9.</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Water services</w:t>
            </w:r>
            <w:r w:rsidR="007311F4" w:rsidRPr="007311F4">
              <w:rPr>
                <w:webHidden/>
              </w:rPr>
              <w:tab/>
              <w:t>…..</w:t>
            </w:r>
            <w:r w:rsidR="007311F4" w:rsidRPr="007311F4">
              <w:rPr>
                <w:webHidden/>
              </w:rPr>
              <w:fldChar w:fldCharType="begin"/>
            </w:r>
            <w:r w:rsidR="007311F4" w:rsidRPr="007311F4">
              <w:rPr>
                <w:webHidden/>
              </w:rPr>
              <w:instrText xml:space="preserve"> PAGEREF _Toc143112644 \h </w:instrText>
            </w:r>
            <w:r w:rsidR="007311F4" w:rsidRPr="007311F4">
              <w:rPr>
                <w:webHidden/>
              </w:rPr>
            </w:r>
            <w:r w:rsidR="007311F4" w:rsidRPr="007311F4">
              <w:rPr>
                <w:webHidden/>
              </w:rPr>
              <w:fldChar w:fldCharType="separate"/>
            </w:r>
            <w:r w:rsidR="007311F4" w:rsidRPr="007311F4">
              <w:rPr>
                <w:webHidden/>
              </w:rPr>
              <w:t>46</w:t>
            </w:r>
            <w:r w:rsidR="007311F4" w:rsidRPr="007311F4">
              <w:rPr>
                <w:webHidden/>
              </w:rPr>
              <w:fldChar w:fldCharType="end"/>
            </w:r>
          </w:hyperlink>
        </w:p>
        <w:p w14:paraId="097CAACD" w14:textId="638F22C5"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45" w:history="1">
            <w:r w:rsidR="007311F4" w:rsidRPr="007311F4">
              <w:rPr>
                <w:rStyle w:val="Hyperlink"/>
                <w:rFonts w:eastAsiaTheme="majorEastAsia"/>
                <w:bCs/>
                <w:iCs/>
                <w:sz w:val="18"/>
                <w:szCs w:val="18"/>
                <w:lang w:val="en-US" w:eastAsia="en-GB"/>
              </w:rPr>
              <w:t>9.1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Main source of water for households,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_Toc143112645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46</w:t>
            </w:r>
            <w:r w:rsidR="007311F4" w:rsidRPr="007311F4">
              <w:rPr>
                <w:webHidden/>
                <w:sz w:val="18"/>
                <w:szCs w:val="18"/>
              </w:rPr>
              <w:fldChar w:fldCharType="end"/>
            </w:r>
          </w:hyperlink>
        </w:p>
        <w:p w14:paraId="0EB13F69" w14:textId="26DB2760"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46" w:history="1">
            <w:r w:rsidR="007311F4" w:rsidRPr="007311F4">
              <w:rPr>
                <w:rStyle w:val="Hyperlink"/>
                <w:rFonts w:eastAsiaTheme="majorEastAsia"/>
                <w:bCs/>
                <w:iCs/>
                <w:sz w:val="18"/>
                <w:szCs w:val="18"/>
                <w:lang w:val="en-US" w:eastAsia="en-GB"/>
              </w:rPr>
              <w:t>9.2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by main source of water, by population group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_Toc143112646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47</w:t>
            </w:r>
            <w:r w:rsidR="007311F4" w:rsidRPr="007311F4">
              <w:rPr>
                <w:webHidden/>
                <w:sz w:val="18"/>
                <w:szCs w:val="18"/>
              </w:rPr>
              <w:fldChar w:fldCharType="end"/>
            </w:r>
          </w:hyperlink>
        </w:p>
        <w:p w14:paraId="40DA56D1" w14:textId="108FBC82"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47" w:history="1">
            <w:r w:rsidR="007311F4" w:rsidRPr="007311F4">
              <w:rPr>
                <w:rStyle w:val="Hyperlink"/>
                <w:rFonts w:eastAsiaTheme="majorEastAsia"/>
                <w:bCs/>
                <w:iCs/>
                <w:sz w:val="18"/>
                <w:szCs w:val="18"/>
                <w:lang w:val="en-US" w:eastAsia="en-GB"/>
              </w:rPr>
              <w:t>9.3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whose main source of water was supplied by the local municipality,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_Toc143112647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48</w:t>
            </w:r>
            <w:r w:rsidR="007311F4" w:rsidRPr="007311F4">
              <w:rPr>
                <w:webHidden/>
                <w:sz w:val="18"/>
                <w:szCs w:val="18"/>
              </w:rPr>
              <w:fldChar w:fldCharType="end"/>
            </w:r>
          </w:hyperlink>
        </w:p>
        <w:p w14:paraId="13416832" w14:textId="627046B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48" w:history="1">
            <w:r w:rsidR="007311F4" w:rsidRPr="007311F4">
              <w:rPr>
                <w:rStyle w:val="Hyperlink"/>
                <w:rFonts w:eastAsiaTheme="majorEastAsia"/>
                <w:bCs/>
                <w:iCs/>
                <w:sz w:val="18"/>
                <w:szCs w:val="18"/>
                <w:lang w:val="en-US" w:eastAsia="en-GB"/>
              </w:rPr>
              <w:t>9.4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whose main source of water was supplied by the local municipality,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_Toc143112648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49</w:t>
            </w:r>
            <w:r w:rsidR="007311F4" w:rsidRPr="007311F4">
              <w:rPr>
                <w:webHidden/>
                <w:sz w:val="18"/>
                <w:szCs w:val="18"/>
              </w:rPr>
              <w:fldChar w:fldCharType="end"/>
            </w:r>
          </w:hyperlink>
        </w:p>
        <w:p w14:paraId="4F46F897" w14:textId="23DE2035"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49" w:history="1">
            <w:r w:rsidR="007311F4" w:rsidRPr="007311F4">
              <w:rPr>
                <w:rStyle w:val="Hyperlink"/>
                <w:rFonts w:eastAsiaTheme="majorEastAsia"/>
                <w:bCs/>
                <w:iCs/>
                <w:sz w:val="18"/>
                <w:szCs w:val="18"/>
                <w:lang w:val="en-US" w:eastAsia="en-GB"/>
              </w:rPr>
              <w:t>9.5</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without water in the dwelling or on site, by the distance household members have to travel to reach the nearest water source, and population group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_Toc143112649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50</w:t>
            </w:r>
            <w:r w:rsidR="007311F4" w:rsidRPr="007311F4">
              <w:rPr>
                <w:webHidden/>
                <w:sz w:val="18"/>
                <w:szCs w:val="18"/>
              </w:rPr>
              <w:fldChar w:fldCharType="end"/>
            </w:r>
          </w:hyperlink>
        </w:p>
        <w:p w14:paraId="70BB9C0F" w14:textId="63347C3D" w:rsidR="007311F4" w:rsidRPr="007311F4" w:rsidRDefault="008C585A" w:rsidP="00B635DE">
          <w:pPr>
            <w:pStyle w:val="TOC1"/>
            <w:rPr>
              <w:rFonts w:eastAsiaTheme="minorEastAsia"/>
              <w:lang w:val="en-ZA" w:eastAsia="en-ZA"/>
            </w:rPr>
          </w:pPr>
          <w:hyperlink w:anchor="_Toc143112650" w:history="1">
            <w:r w:rsidR="007311F4" w:rsidRPr="007311F4">
              <w:rPr>
                <w:rStyle w:val="Hyperlink"/>
                <w:rFonts w:eastAsiaTheme="majorEastAsia"/>
                <w:bCs/>
                <w:kern w:val="32"/>
                <w:sz w:val="18"/>
                <w:szCs w:val="18"/>
                <w:lang w:val="en-US"/>
              </w:rPr>
              <w:t>10.</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Communication</w:t>
            </w:r>
            <w:r w:rsidR="007311F4" w:rsidRPr="007311F4">
              <w:rPr>
                <w:webHidden/>
              </w:rPr>
              <w:tab/>
            </w:r>
            <w:r w:rsidR="007311F4" w:rsidRPr="007311F4">
              <w:rPr>
                <w:webHidden/>
              </w:rPr>
              <w:fldChar w:fldCharType="begin"/>
            </w:r>
            <w:r w:rsidR="007311F4" w:rsidRPr="007311F4">
              <w:rPr>
                <w:webHidden/>
              </w:rPr>
              <w:instrText xml:space="preserve"> PAGEREF _Toc143112650 \h </w:instrText>
            </w:r>
            <w:r w:rsidR="007311F4" w:rsidRPr="007311F4">
              <w:rPr>
                <w:webHidden/>
              </w:rPr>
            </w:r>
            <w:r w:rsidR="007311F4" w:rsidRPr="007311F4">
              <w:rPr>
                <w:webHidden/>
              </w:rPr>
              <w:fldChar w:fldCharType="separate"/>
            </w:r>
            <w:r w:rsidR="007311F4" w:rsidRPr="007311F4">
              <w:rPr>
                <w:webHidden/>
              </w:rPr>
              <w:t>51</w:t>
            </w:r>
            <w:r w:rsidR="007311F4" w:rsidRPr="007311F4">
              <w:rPr>
                <w:webHidden/>
              </w:rPr>
              <w:fldChar w:fldCharType="end"/>
            </w:r>
          </w:hyperlink>
        </w:p>
        <w:p w14:paraId="685ED82B" w14:textId="5C66F349"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51" w:history="1">
            <w:r w:rsidR="007311F4" w:rsidRPr="007311F4">
              <w:rPr>
                <w:rStyle w:val="Hyperlink"/>
                <w:rFonts w:eastAsiaTheme="majorEastAsia"/>
                <w:bCs/>
                <w:iCs/>
                <w:sz w:val="18"/>
                <w:szCs w:val="18"/>
                <w:lang w:val="en-US" w:eastAsia="en-GB"/>
              </w:rPr>
              <w:t>10.1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ownership of a cellular phone,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_Toc143112651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51</w:t>
            </w:r>
            <w:r w:rsidR="007311F4" w:rsidRPr="007311F4">
              <w:rPr>
                <w:webHidden/>
                <w:sz w:val="18"/>
                <w:szCs w:val="18"/>
              </w:rPr>
              <w:fldChar w:fldCharType="end"/>
            </w:r>
          </w:hyperlink>
        </w:p>
        <w:p w14:paraId="1997D90B" w14:textId="289BFCD7"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52" w:history="1">
            <w:r w:rsidR="007311F4" w:rsidRPr="007311F4">
              <w:rPr>
                <w:rStyle w:val="Hyperlink"/>
                <w:rFonts w:eastAsiaTheme="majorEastAsia"/>
                <w:bCs/>
                <w:iCs/>
                <w:sz w:val="18"/>
                <w:szCs w:val="18"/>
                <w:lang w:val="en-US" w:eastAsia="en-GB"/>
              </w:rPr>
              <w:t>10.2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ownership of a cellular phone,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_Toc143112652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52</w:t>
            </w:r>
            <w:r w:rsidR="007311F4" w:rsidRPr="007311F4">
              <w:rPr>
                <w:webHidden/>
                <w:sz w:val="18"/>
                <w:szCs w:val="18"/>
              </w:rPr>
              <w:fldChar w:fldCharType="end"/>
            </w:r>
          </w:hyperlink>
        </w:p>
        <w:p w14:paraId="716E324A" w14:textId="1C558171"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53" w:history="1">
            <w:r w:rsidR="007311F4" w:rsidRPr="007311F4">
              <w:rPr>
                <w:rStyle w:val="Hyperlink"/>
                <w:rFonts w:eastAsiaTheme="majorEastAsia"/>
                <w:bCs/>
                <w:iCs/>
                <w:sz w:val="18"/>
                <w:szCs w:val="18"/>
                <w:lang w:val="en-US" w:eastAsia="en-GB"/>
              </w:rPr>
              <w:t>10.3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with connection to a landline phone,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_Toc143112653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53</w:t>
            </w:r>
            <w:r w:rsidR="007311F4" w:rsidRPr="007311F4">
              <w:rPr>
                <w:webHidden/>
                <w:sz w:val="18"/>
                <w:szCs w:val="18"/>
              </w:rPr>
              <w:fldChar w:fldCharType="end"/>
            </w:r>
          </w:hyperlink>
        </w:p>
        <w:p w14:paraId="2B8C4309" w14:textId="1C1194E2"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54" w:history="1">
            <w:r w:rsidR="007311F4" w:rsidRPr="007311F4">
              <w:rPr>
                <w:rStyle w:val="Hyperlink"/>
                <w:rFonts w:eastAsiaTheme="majorEastAsia"/>
                <w:bCs/>
                <w:iCs/>
                <w:sz w:val="18"/>
                <w:szCs w:val="18"/>
                <w:lang w:val="en-US" w:eastAsia="en-GB"/>
              </w:rPr>
              <w:t>10.4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Households’ ownership of a landline phone,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_Toc143112654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54</w:t>
            </w:r>
            <w:r w:rsidR="007311F4" w:rsidRPr="007311F4">
              <w:rPr>
                <w:webHidden/>
                <w:sz w:val="18"/>
                <w:szCs w:val="18"/>
              </w:rPr>
              <w:fldChar w:fldCharType="end"/>
            </w:r>
          </w:hyperlink>
        </w:p>
        <w:p w14:paraId="3EF47760" w14:textId="7164F616" w:rsidR="007311F4" w:rsidRPr="007311F4" w:rsidRDefault="008C585A" w:rsidP="00B635DE">
          <w:pPr>
            <w:pStyle w:val="TOC1"/>
            <w:rPr>
              <w:rFonts w:eastAsiaTheme="minorEastAsia"/>
              <w:lang w:val="en-ZA" w:eastAsia="en-ZA"/>
            </w:rPr>
          </w:pPr>
          <w:hyperlink w:anchor="_Toc143112655" w:history="1">
            <w:r w:rsidR="007311F4" w:rsidRPr="007311F4">
              <w:rPr>
                <w:rStyle w:val="Hyperlink"/>
                <w:rFonts w:eastAsiaTheme="majorEastAsia"/>
                <w:bCs/>
                <w:kern w:val="32"/>
                <w:sz w:val="18"/>
                <w:szCs w:val="18"/>
                <w:lang w:val="en-US"/>
              </w:rPr>
              <w:t>11.</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Source of energy</w:t>
            </w:r>
            <w:r w:rsidR="007311F4" w:rsidRPr="007311F4">
              <w:rPr>
                <w:webHidden/>
              </w:rPr>
              <w:tab/>
            </w:r>
            <w:r w:rsidR="007311F4" w:rsidRPr="007311F4">
              <w:rPr>
                <w:webHidden/>
              </w:rPr>
              <w:fldChar w:fldCharType="begin"/>
            </w:r>
            <w:r w:rsidR="007311F4" w:rsidRPr="007311F4">
              <w:rPr>
                <w:webHidden/>
              </w:rPr>
              <w:instrText xml:space="preserve"> PAGEREF _Toc143112655 \h </w:instrText>
            </w:r>
            <w:r w:rsidR="007311F4" w:rsidRPr="007311F4">
              <w:rPr>
                <w:webHidden/>
              </w:rPr>
            </w:r>
            <w:r w:rsidR="007311F4" w:rsidRPr="007311F4">
              <w:rPr>
                <w:webHidden/>
              </w:rPr>
              <w:fldChar w:fldCharType="separate"/>
            </w:r>
            <w:r w:rsidR="007311F4" w:rsidRPr="007311F4">
              <w:rPr>
                <w:webHidden/>
              </w:rPr>
              <w:t>55</w:t>
            </w:r>
            <w:r w:rsidR="007311F4" w:rsidRPr="007311F4">
              <w:rPr>
                <w:webHidden/>
              </w:rPr>
              <w:fldChar w:fldCharType="end"/>
            </w:r>
          </w:hyperlink>
        </w:p>
        <w:p w14:paraId="4394862D" w14:textId="71E7F840"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56" w:history="1">
            <w:r w:rsidR="007311F4" w:rsidRPr="007311F4">
              <w:rPr>
                <w:rStyle w:val="Hyperlink"/>
                <w:rFonts w:eastAsiaTheme="majorEastAsia"/>
                <w:bCs/>
                <w:iCs/>
                <w:sz w:val="18"/>
                <w:szCs w:val="18"/>
                <w:lang w:val="en-US" w:eastAsia="en-GB"/>
              </w:rPr>
              <w:t>11.1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Electricity connection to the mains, by population group, sex of the household head and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_Toc143112656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55</w:t>
            </w:r>
            <w:r w:rsidR="007311F4" w:rsidRPr="007311F4">
              <w:rPr>
                <w:webHidden/>
                <w:sz w:val="18"/>
                <w:szCs w:val="18"/>
              </w:rPr>
              <w:fldChar w:fldCharType="end"/>
            </w:r>
          </w:hyperlink>
        </w:p>
        <w:p w14:paraId="33EC4032" w14:textId="573BA47B"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57" w:history="1">
            <w:r w:rsidR="007311F4" w:rsidRPr="007311F4">
              <w:rPr>
                <w:rStyle w:val="Hyperlink"/>
                <w:rFonts w:eastAsiaTheme="majorEastAsia"/>
                <w:bCs/>
                <w:iCs/>
                <w:sz w:val="18"/>
                <w:szCs w:val="18"/>
                <w:lang w:val="en-US" w:eastAsia="en-GB"/>
              </w:rPr>
              <w:t>11.2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Main source of energy used by households, by province</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_Toc143112657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56</w:t>
            </w:r>
            <w:r w:rsidR="007311F4" w:rsidRPr="007311F4">
              <w:rPr>
                <w:webHidden/>
                <w:sz w:val="18"/>
                <w:szCs w:val="18"/>
              </w:rPr>
              <w:fldChar w:fldCharType="end"/>
            </w:r>
          </w:hyperlink>
        </w:p>
        <w:p w14:paraId="09677B76" w14:textId="7029E91A" w:rsidR="007311F4" w:rsidRPr="007311F4" w:rsidRDefault="008C585A" w:rsidP="00B635DE">
          <w:pPr>
            <w:pStyle w:val="TOC3"/>
            <w:tabs>
              <w:tab w:val="clear" w:pos="10195"/>
              <w:tab w:val="right" w:leader="dot" w:pos="13325"/>
            </w:tabs>
            <w:ind w:right="-2"/>
            <w:rPr>
              <w:rFonts w:ascii="Arial" w:eastAsiaTheme="minorEastAsia" w:hAnsi="Arial" w:cs="Arial"/>
              <w:noProof/>
              <w:sz w:val="18"/>
              <w:szCs w:val="18"/>
              <w:lang w:val="en-ZA" w:eastAsia="en-ZA"/>
            </w:rPr>
          </w:pPr>
          <w:hyperlink w:anchor="_Toc143112658" w:history="1">
            <w:r w:rsidR="007311F4" w:rsidRPr="007311F4">
              <w:rPr>
                <w:rStyle w:val="Hyperlink"/>
                <w:rFonts w:ascii="Arial" w:eastAsiaTheme="majorEastAsia" w:hAnsi="Arial" w:cs="Arial"/>
                <w:bCs/>
                <w:noProof/>
                <w:sz w:val="18"/>
                <w:szCs w:val="18"/>
              </w:rPr>
              <w:t>11.2.1</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cooking,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_Toc143112658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56</w:t>
            </w:r>
            <w:r w:rsidR="007311F4" w:rsidRPr="007311F4">
              <w:rPr>
                <w:rFonts w:ascii="Arial" w:hAnsi="Arial" w:cs="Arial"/>
                <w:noProof/>
                <w:webHidden/>
                <w:sz w:val="18"/>
                <w:szCs w:val="18"/>
              </w:rPr>
              <w:fldChar w:fldCharType="end"/>
            </w:r>
          </w:hyperlink>
        </w:p>
        <w:p w14:paraId="61F8014E" w14:textId="0C942747" w:rsidR="007311F4" w:rsidRPr="007311F4" w:rsidRDefault="008C585A" w:rsidP="00B635DE">
          <w:pPr>
            <w:pStyle w:val="TOC3"/>
            <w:tabs>
              <w:tab w:val="clear" w:pos="10195"/>
              <w:tab w:val="right" w:leader="dot" w:pos="13325"/>
            </w:tabs>
            <w:ind w:right="-2"/>
            <w:rPr>
              <w:rFonts w:ascii="Arial" w:eastAsiaTheme="minorEastAsia" w:hAnsi="Arial" w:cs="Arial"/>
              <w:noProof/>
              <w:sz w:val="18"/>
              <w:szCs w:val="18"/>
              <w:lang w:val="en-ZA" w:eastAsia="en-ZA"/>
            </w:rPr>
          </w:pPr>
          <w:hyperlink w:anchor="_Toc143112659" w:history="1">
            <w:r w:rsidR="007311F4" w:rsidRPr="007311F4">
              <w:rPr>
                <w:rStyle w:val="Hyperlink"/>
                <w:rFonts w:ascii="Arial" w:eastAsiaTheme="majorEastAsia" w:hAnsi="Arial" w:cs="Arial"/>
                <w:bCs/>
                <w:noProof/>
                <w:sz w:val="18"/>
                <w:szCs w:val="18"/>
              </w:rPr>
              <w:t>11.2.2</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heating,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_Toc143112659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57</w:t>
            </w:r>
            <w:r w:rsidR="007311F4" w:rsidRPr="007311F4">
              <w:rPr>
                <w:rFonts w:ascii="Arial" w:hAnsi="Arial" w:cs="Arial"/>
                <w:noProof/>
                <w:webHidden/>
                <w:sz w:val="18"/>
                <w:szCs w:val="18"/>
              </w:rPr>
              <w:fldChar w:fldCharType="end"/>
            </w:r>
          </w:hyperlink>
        </w:p>
        <w:p w14:paraId="02570A52" w14:textId="3191EF49" w:rsidR="007311F4" w:rsidRPr="007311F4" w:rsidRDefault="008C585A" w:rsidP="00B635DE">
          <w:pPr>
            <w:pStyle w:val="TOC3"/>
            <w:tabs>
              <w:tab w:val="clear" w:pos="10195"/>
              <w:tab w:val="right" w:leader="dot" w:pos="13325"/>
            </w:tabs>
            <w:ind w:right="-2"/>
            <w:rPr>
              <w:rFonts w:ascii="Arial" w:eastAsiaTheme="minorEastAsia" w:hAnsi="Arial" w:cs="Arial"/>
              <w:noProof/>
              <w:sz w:val="18"/>
              <w:szCs w:val="18"/>
              <w:lang w:val="en-ZA" w:eastAsia="en-ZA"/>
            </w:rPr>
          </w:pPr>
          <w:hyperlink w:anchor="_Toc143112660" w:history="1">
            <w:r w:rsidR="007311F4" w:rsidRPr="007311F4">
              <w:rPr>
                <w:rStyle w:val="Hyperlink"/>
                <w:rFonts w:ascii="Arial" w:eastAsiaTheme="majorEastAsia" w:hAnsi="Arial" w:cs="Arial"/>
                <w:bCs/>
                <w:noProof/>
                <w:sz w:val="18"/>
                <w:szCs w:val="18"/>
              </w:rPr>
              <w:t>11.2.3</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lighting,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_Toc143112660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58</w:t>
            </w:r>
            <w:r w:rsidR="007311F4" w:rsidRPr="007311F4">
              <w:rPr>
                <w:rFonts w:ascii="Arial" w:hAnsi="Arial" w:cs="Arial"/>
                <w:noProof/>
                <w:webHidden/>
                <w:sz w:val="18"/>
                <w:szCs w:val="18"/>
              </w:rPr>
              <w:fldChar w:fldCharType="end"/>
            </w:r>
          </w:hyperlink>
        </w:p>
        <w:p w14:paraId="60339E5D" w14:textId="38E24871"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61" w:history="1">
            <w:r w:rsidR="007311F4" w:rsidRPr="007311F4">
              <w:rPr>
                <w:rStyle w:val="Hyperlink"/>
                <w:rFonts w:eastAsiaTheme="majorEastAsia"/>
                <w:bCs/>
                <w:iCs/>
                <w:sz w:val="18"/>
                <w:szCs w:val="18"/>
                <w:lang w:val="en-US" w:eastAsia="en-GB"/>
              </w:rPr>
              <w:t>11.3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Main source of energy used by households, by population group of the household head</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_Toc143112661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59</w:t>
            </w:r>
            <w:r w:rsidR="007311F4" w:rsidRPr="007311F4">
              <w:rPr>
                <w:webHidden/>
                <w:sz w:val="18"/>
                <w:szCs w:val="18"/>
              </w:rPr>
              <w:fldChar w:fldCharType="end"/>
            </w:r>
          </w:hyperlink>
        </w:p>
        <w:p w14:paraId="374F46EE" w14:textId="5693E630"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62" w:history="1">
            <w:r w:rsidR="007311F4" w:rsidRPr="007311F4">
              <w:rPr>
                <w:rStyle w:val="Hyperlink"/>
                <w:rFonts w:ascii="Arial" w:eastAsiaTheme="majorEastAsia" w:hAnsi="Arial" w:cs="Arial"/>
                <w:bCs/>
                <w:noProof/>
                <w:sz w:val="18"/>
                <w:szCs w:val="18"/>
              </w:rPr>
              <w:t>11.3.1</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cooking,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_Toc143112662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59</w:t>
            </w:r>
            <w:r w:rsidR="007311F4" w:rsidRPr="007311F4">
              <w:rPr>
                <w:rFonts w:ascii="Arial" w:hAnsi="Arial" w:cs="Arial"/>
                <w:noProof/>
                <w:webHidden/>
                <w:sz w:val="18"/>
                <w:szCs w:val="18"/>
              </w:rPr>
              <w:fldChar w:fldCharType="end"/>
            </w:r>
          </w:hyperlink>
        </w:p>
        <w:p w14:paraId="7760ED94" w14:textId="11209B9E"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63" w:history="1">
            <w:r w:rsidR="007311F4" w:rsidRPr="007311F4">
              <w:rPr>
                <w:rStyle w:val="Hyperlink"/>
                <w:rFonts w:ascii="Arial" w:eastAsiaTheme="majorEastAsia" w:hAnsi="Arial" w:cs="Arial"/>
                <w:bCs/>
                <w:noProof/>
                <w:sz w:val="18"/>
                <w:szCs w:val="18"/>
              </w:rPr>
              <w:t>11.3.2</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heating,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_Toc143112663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60</w:t>
            </w:r>
            <w:r w:rsidR="007311F4" w:rsidRPr="007311F4">
              <w:rPr>
                <w:rFonts w:ascii="Arial" w:hAnsi="Arial" w:cs="Arial"/>
                <w:noProof/>
                <w:webHidden/>
                <w:sz w:val="18"/>
                <w:szCs w:val="18"/>
              </w:rPr>
              <w:fldChar w:fldCharType="end"/>
            </w:r>
          </w:hyperlink>
        </w:p>
        <w:p w14:paraId="5C872DCA" w14:textId="4C89515A" w:rsidR="007311F4" w:rsidRPr="007311F4" w:rsidRDefault="008C585A" w:rsidP="00B635DE">
          <w:pPr>
            <w:pStyle w:val="TOC3"/>
            <w:tabs>
              <w:tab w:val="clear" w:pos="10195"/>
              <w:tab w:val="right" w:leader="dot" w:pos="12873"/>
              <w:tab w:val="right" w:leader="dot" w:pos="13325"/>
            </w:tabs>
            <w:ind w:right="-2"/>
            <w:rPr>
              <w:rFonts w:ascii="Arial" w:eastAsiaTheme="minorEastAsia" w:hAnsi="Arial" w:cs="Arial"/>
              <w:noProof/>
              <w:sz w:val="18"/>
              <w:szCs w:val="18"/>
              <w:lang w:val="en-ZA" w:eastAsia="en-ZA"/>
            </w:rPr>
          </w:pPr>
          <w:hyperlink w:anchor="_Toc143112664" w:history="1">
            <w:r w:rsidR="007311F4" w:rsidRPr="007311F4">
              <w:rPr>
                <w:rStyle w:val="Hyperlink"/>
                <w:rFonts w:ascii="Arial" w:eastAsiaTheme="majorEastAsia" w:hAnsi="Arial" w:cs="Arial"/>
                <w:bCs/>
                <w:noProof/>
                <w:sz w:val="18"/>
                <w:szCs w:val="18"/>
              </w:rPr>
              <w:t>11.3.3</w:t>
            </w:r>
            <w:r w:rsidR="007311F4" w:rsidRPr="007311F4">
              <w:rPr>
                <w:rFonts w:ascii="Arial" w:eastAsiaTheme="minorEastAsia" w:hAnsi="Arial" w:cs="Arial"/>
                <w:noProof/>
                <w:sz w:val="18"/>
                <w:szCs w:val="18"/>
                <w:lang w:val="en-ZA" w:eastAsia="en-ZA"/>
              </w:rPr>
              <w:tab/>
            </w:r>
            <w:r w:rsidR="007311F4" w:rsidRPr="007311F4">
              <w:rPr>
                <w:rStyle w:val="Hyperlink"/>
                <w:rFonts w:ascii="Arial" w:eastAsiaTheme="majorEastAsia" w:hAnsi="Arial" w:cs="Arial"/>
                <w:bCs/>
                <w:noProof/>
                <w:sz w:val="18"/>
                <w:szCs w:val="18"/>
              </w:rPr>
              <w:t>For lighting, 2022</w:t>
            </w:r>
            <w:r w:rsidR="007311F4" w:rsidRPr="007311F4">
              <w:rPr>
                <w:rFonts w:ascii="Arial" w:hAnsi="Arial" w:cs="Arial"/>
                <w:noProof/>
                <w:webHidden/>
                <w:sz w:val="18"/>
                <w:szCs w:val="18"/>
              </w:rPr>
              <w:tab/>
            </w:r>
            <w:r w:rsidR="007311F4" w:rsidRPr="007311F4">
              <w:rPr>
                <w:rFonts w:ascii="Arial" w:hAnsi="Arial" w:cs="Arial"/>
                <w:noProof/>
                <w:webHidden/>
                <w:sz w:val="18"/>
                <w:szCs w:val="18"/>
              </w:rPr>
              <w:fldChar w:fldCharType="begin"/>
            </w:r>
            <w:r w:rsidR="007311F4" w:rsidRPr="007311F4">
              <w:rPr>
                <w:rFonts w:ascii="Arial" w:hAnsi="Arial" w:cs="Arial"/>
                <w:noProof/>
                <w:webHidden/>
                <w:sz w:val="18"/>
                <w:szCs w:val="18"/>
              </w:rPr>
              <w:instrText xml:space="preserve"> PAGEREF _Toc143112664 \h </w:instrText>
            </w:r>
            <w:r w:rsidR="007311F4" w:rsidRPr="007311F4">
              <w:rPr>
                <w:rFonts w:ascii="Arial" w:hAnsi="Arial" w:cs="Arial"/>
                <w:noProof/>
                <w:webHidden/>
                <w:sz w:val="18"/>
                <w:szCs w:val="18"/>
              </w:rPr>
            </w:r>
            <w:r w:rsidR="007311F4" w:rsidRPr="007311F4">
              <w:rPr>
                <w:rFonts w:ascii="Arial" w:hAnsi="Arial" w:cs="Arial"/>
                <w:noProof/>
                <w:webHidden/>
                <w:sz w:val="18"/>
                <w:szCs w:val="18"/>
              </w:rPr>
              <w:fldChar w:fldCharType="separate"/>
            </w:r>
            <w:r w:rsidR="007311F4" w:rsidRPr="007311F4">
              <w:rPr>
                <w:rFonts w:ascii="Arial" w:hAnsi="Arial" w:cs="Arial"/>
                <w:noProof/>
                <w:webHidden/>
                <w:sz w:val="18"/>
                <w:szCs w:val="18"/>
              </w:rPr>
              <w:t>61</w:t>
            </w:r>
            <w:r w:rsidR="007311F4" w:rsidRPr="007311F4">
              <w:rPr>
                <w:rFonts w:ascii="Arial" w:hAnsi="Arial" w:cs="Arial"/>
                <w:noProof/>
                <w:webHidden/>
                <w:sz w:val="18"/>
                <w:szCs w:val="18"/>
              </w:rPr>
              <w:fldChar w:fldCharType="end"/>
            </w:r>
          </w:hyperlink>
        </w:p>
        <w:p w14:paraId="48F4954B" w14:textId="76F1253A" w:rsidR="007311F4" w:rsidRPr="007311F4" w:rsidRDefault="008C585A" w:rsidP="00B635DE">
          <w:pPr>
            <w:pStyle w:val="TOC1"/>
            <w:rPr>
              <w:rFonts w:eastAsiaTheme="minorEastAsia"/>
              <w:lang w:val="en-ZA" w:eastAsia="en-ZA"/>
            </w:rPr>
          </w:pPr>
          <w:hyperlink w:anchor="_Toc143112665" w:history="1">
            <w:r w:rsidR="007311F4" w:rsidRPr="007311F4">
              <w:rPr>
                <w:rStyle w:val="Hyperlink"/>
                <w:rFonts w:eastAsiaTheme="majorEastAsia"/>
                <w:bCs/>
                <w:kern w:val="32"/>
                <w:sz w:val="18"/>
                <w:szCs w:val="18"/>
                <w:lang w:val="en-US"/>
              </w:rPr>
              <w:t>12.</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Sanitation</w:t>
            </w:r>
            <w:r w:rsidR="007311F4" w:rsidRPr="007311F4">
              <w:rPr>
                <w:webHidden/>
              </w:rPr>
              <w:tab/>
            </w:r>
            <w:r w:rsidR="007311F4" w:rsidRPr="007311F4">
              <w:rPr>
                <w:webHidden/>
              </w:rPr>
              <w:fldChar w:fldCharType="begin"/>
            </w:r>
            <w:r w:rsidR="007311F4" w:rsidRPr="007311F4">
              <w:rPr>
                <w:webHidden/>
              </w:rPr>
              <w:instrText xml:space="preserve"> PAGEREF _Toc143112665 \h </w:instrText>
            </w:r>
            <w:r w:rsidR="007311F4" w:rsidRPr="007311F4">
              <w:rPr>
                <w:webHidden/>
              </w:rPr>
            </w:r>
            <w:r w:rsidR="007311F4" w:rsidRPr="007311F4">
              <w:rPr>
                <w:webHidden/>
              </w:rPr>
              <w:fldChar w:fldCharType="separate"/>
            </w:r>
            <w:r w:rsidR="007311F4" w:rsidRPr="007311F4">
              <w:rPr>
                <w:webHidden/>
              </w:rPr>
              <w:t>62</w:t>
            </w:r>
            <w:r w:rsidR="007311F4" w:rsidRPr="007311F4">
              <w:rPr>
                <w:webHidden/>
              </w:rPr>
              <w:fldChar w:fldCharType="end"/>
            </w:r>
          </w:hyperlink>
        </w:p>
        <w:p w14:paraId="6A104233" w14:textId="2BE93B43"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66" w:history="1">
            <w:r w:rsidR="007311F4" w:rsidRPr="007311F4">
              <w:rPr>
                <w:rStyle w:val="Hyperlink"/>
                <w:rFonts w:eastAsiaTheme="majorEastAsia"/>
                <w:bCs/>
                <w:iCs/>
                <w:sz w:val="18"/>
                <w:szCs w:val="18"/>
                <w:lang w:val="en-US" w:eastAsia="en-GB"/>
              </w:rPr>
              <w:t>12.1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Sanitation facility used by households,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_Toc143112666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62</w:t>
            </w:r>
            <w:r w:rsidR="007311F4" w:rsidRPr="007311F4">
              <w:rPr>
                <w:webHidden/>
                <w:sz w:val="18"/>
                <w:szCs w:val="18"/>
              </w:rPr>
              <w:fldChar w:fldCharType="end"/>
            </w:r>
          </w:hyperlink>
        </w:p>
        <w:p w14:paraId="0CC88435" w14:textId="619D217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67" w:history="1">
            <w:r w:rsidR="007311F4" w:rsidRPr="007311F4">
              <w:rPr>
                <w:rStyle w:val="Hyperlink"/>
                <w:rFonts w:eastAsiaTheme="majorEastAsia"/>
                <w:bCs/>
                <w:iCs/>
                <w:sz w:val="18"/>
                <w:szCs w:val="18"/>
                <w:lang w:val="en-US" w:eastAsia="en-GB"/>
              </w:rPr>
              <w:t>12.2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Sanitation facility used by households, by population group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_Toc143112667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63</w:t>
            </w:r>
            <w:r w:rsidR="007311F4" w:rsidRPr="007311F4">
              <w:rPr>
                <w:webHidden/>
                <w:sz w:val="18"/>
                <w:szCs w:val="18"/>
              </w:rPr>
              <w:fldChar w:fldCharType="end"/>
            </w:r>
          </w:hyperlink>
        </w:p>
        <w:p w14:paraId="0384AB64" w14:textId="0FF55330"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68" w:history="1">
            <w:r w:rsidR="007311F4" w:rsidRPr="007311F4">
              <w:rPr>
                <w:rStyle w:val="Hyperlink"/>
                <w:rFonts w:eastAsiaTheme="majorEastAsia"/>
                <w:bCs/>
                <w:iCs/>
                <w:sz w:val="18"/>
                <w:szCs w:val="18"/>
                <w:lang w:val="en-US" w:eastAsia="en-GB"/>
              </w:rPr>
              <w:t>12.3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Sanitation facility used by households, by type of dwelling,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_Toc143112668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64</w:t>
            </w:r>
            <w:r w:rsidR="007311F4" w:rsidRPr="007311F4">
              <w:rPr>
                <w:webHidden/>
                <w:sz w:val="18"/>
                <w:szCs w:val="18"/>
              </w:rPr>
              <w:fldChar w:fldCharType="end"/>
            </w:r>
          </w:hyperlink>
        </w:p>
        <w:p w14:paraId="13AFCF68" w14:textId="302791B7"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69" w:history="1">
            <w:r w:rsidR="007311F4" w:rsidRPr="007311F4">
              <w:rPr>
                <w:rStyle w:val="Hyperlink"/>
                <w:rFonts w:eastAsiaTheme="majorEastAsia"/>
                <w:bCs/>
                <w:iCs/>
                <w:sz w:val="18"/>
                <w:szCs w:val="18"/>
                <w:lang w:val="en-US" w:eastAsia="en-GB"/>
              </w:rPr>
              <w:t>13.1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Type of refuse removal services used by households, by population group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_Toc143112669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66</w:t>
            </w:r>
            <w:r w:rsidR="007311F4" w:rsidRPr="007311F4">
              <w:rPr>
                <w:webHidden/>
                <w:sz w:val="18"/>
                <w:szCs w:val="18"/>
              </w:rPr>
              <w:fldChar w:fldCharType="end"/>
            </w:r>
          </w:hyperlink>
        </w:p>
        <w:p w14:paraId="5AB48579" w14:textId="640BB059" w:rsidR="007311F4" w:rsidRPr="007311F4" w:rsidRDefault="008C585A" w:rsidP="00B635DE">
          <w:pPr>
            <w:pStyle w:val="TOC1"/>
            <w:rPr>
              <w:rFonts w:eastAsiaTheme="minorEastAsia"/>
              <w:lang w:val="en-ZA" w:eastAsia="en-ZA"/>
            </w:rPr>
          </w:pPr>
          <w:hyperlink w:anchor="_Toc143112670" w:history="1">
            <w:r w:rsidR="007311F4" w:rsidRPr="007311F4">
              <w:rPr>
                <w:rStyle w:val="Hyperlink"/>
                <w:rFonts w:eastAsiaTheme="majorEastAsia"/>
                <w:bCs/>
                <w:kern w:val="32"/>
                <w:sz w:val="18"/>
                <w:szCs w:val="18"/>
                <w:lang w:val="en-US"/>
              </w:rPr>
              <w:t>14.</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Transport</w:t>
            </w:r>
            <w:r w:rsidR="007311F4" w:rsidRPr="007311F4">
              <w:rPr>
                <w:webHidden/>
              </w:rPr>
              <w:tab/>
            </w:r>
            <w:r w:rsidR="007311F4" w:rsidRPr="007311F4">
              <w:rPr>
                <w:webHidden/>
              </w:rPr>
              <w:fldChar w:fldCharType="begin"/>
            </w:r>
            <w:r w:rsidR="007311F4" w:rsidRPr="007311F4">
              <w:rPr>
                <w:webHidden/>
              </w:rPr>
              <w:instrText xml:space="preserve"> PAGEREF _Toc143112670 \h </w:instrText>
            </w:r>
            <w:r w:rsidR="007311F4" w:rsidRPr="007311F4">
              <w:rPr>
                <w:webHidden/>
              </w:rPr>
            </w:r>
            <w:r w:rsidR="007311F4" w:rsidRPr="007311F4">
              <w:rPr>
                <w:webHidden/>
              </w:rPr>
              <w:fldChar w:fldCharType="separate"/>
            </w:r>
            <w:r w:rsidR="007311F4" w:rsidRPr="007311F4">
              <w:rPr>
                <w:webHidden/>
              </w:rPr>
              <w:t>67</w:t>
            </w:r>
            <w:r w:rsidR="007311F4" w:rsidRPr="007311F4">
              <w:rPr>
                <w:webHidden/>
              </w:rPr>
              <w:fldChar w:fldCharType="end"/>
            </w:r>
          </w:hyperlink>
        </w:p>
        <w:p w14:paraId="5A7151BD" w14:textId="1C8670BC"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1" w:history="1">
            <w:r w:rsidR="007311F4" w:rsidRPr="007311F4">
              <w:rPr>
                <w:rStyle w:val="Hyperlink"/>
                <w:rFonts w:eastAsiaTheme="majorEastAsia"/>
                <w:bCs/>
                <w:iCs/>
                <w:sz w:val="18"/>
                <w:szCs w:val="18"/>
                <w:lang w:val="en-US" w:eastAsia="en-GB"/>
              </w:rPr>
              <w:t>14.1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Number of trips made by household members per week using each of the following modes of transport,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67</w:t>
            </w:r>
            <w:r w:rsidR="007311F4" w:rsidRPr="007311F4">
              <w:rPr>
                <w:webHidden/>
                <w:sz w:val="18"/>
                <w:szCs w:val="18"/>
              </w:rPr>
              <w:fldChar w:fldCharType="end"/>
            </w:r>
          </w:hyperlink>
        </w:p>
        <w:p w14:paraId="4859B73F" w14:textId="417E1D2C"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2" w:history="1">
            <w:r w:rsidR="007311F4" w:rsidRPr="007311F4">
              <w:rPr>
                <w:rStyle w:val="Hyperlink"/>
                <w:rFonts w:eastAsiaTheme="majorEastAsia"/>
                <w:bCs/>
                <w:iCs/>
                <w:sz w:val="18"/>
                <w:szCs w:val="18"/>
                <w:lang w:val="en-US" w:eastAsia="en-GB"/>
              </w:rPr>
              <w:t>14.2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Distance travelled to get to the nearest minibus taxi/sedan taxi/bakkie taxi, bus and train, by population group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_Toc143112672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68</w:t>
            </w:r>
            <w:r w:rsidR="007311F4" w:rsidRPr="007311F4">
              <w:rPr>
                <w:webHidden/>
                <w:sz w:val="18"/>
                <w:szCs w:val="18"/>
              </w:rPr>
              <w:fldChar w:fldCharType="end"/>
            </w:r>
          </w:hyperlink>
        </w:p>
        <w:p w14:paraId="34D7C1D5" w14:textId="48CCE62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3" w:history="1">
            <w:r w:rsidR="007311F4" w:rsidRPr="007311F4">
              <w:rPr>
                <w:rStyle w:val="Hyperlink"/>
                <w:rFonts w:eastAsiaTheme="majorEastAsia"/>
                <w:bCs/>
                <w:iCs/>
                <w:sz w:val="18"/>
                <w:szCs w:val="18"/>
                <w:lang w:val="en-US" w:eastAsia="en-GB"/>
              </w:rPr>
              <w:t>14.3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Money spent during the previous calendar week by households per transport mode, by the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_Toc143112673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69</w:t>
            </w:r>
            <w:r w:rsidR="007311F4" w:rsidRPr="007311F4">
              <w:rPr>
                <w:webHidden/>
                <w:sz w:val="18"/>
                <w:szCs w:val="18"/>
              </w:rPr>
              <w:fldChar w:fldCharType="end"/>
            </w:r>
          </w:hyperlink>
        </w:p>
        <w:p w14:paraId="5433C8F7" w14:textId="0656F75B"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4" w:history="1">
            <w:r w:rsidR="007311F4" w:rsidRPr="007311F4">
              <w:rPr>
                <w:rStyle w:val="Hyperlink"/>
                <w:rFonts w:eastAsiaTheme="majorEastAsia"/>
                <w:bCs/>
                <w:iCs/>
                <w:sz w:val="18"/>
                <w:szCs w:val="18"/>
                <w:lang w:val="en-US" w:eastAsia="en-GB"/>
              </w:rPr>
              <w:t>14.4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Time taken to get to the health facility that members of the household normally go to, by transport mode,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_Toc143112674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70</w:t>
            </w:r>
            <w:r w:rsidR="007311F4" w:rsidRPr="007311F4">
              <w:rPr>
                <w:webHidden/>
                <w:sz w:val="18"/>
                <w:szCs w:val="18"/>
              </w:rPr>
              <w:fldChar w:fldCharType="end"/>
            </w:r>
          </w:hyperlink>
        </w:p>
        <w:p w14:paraId="61B19B99" w14:textId="65EA6054" w:rsidR="007311F4" w:rsidRPr="007311F4" w:rsidRDefault="008C585A" w:rsidP="00B635DE">
          <w:pPr>
            <w:pStyle w:val="TOC1"/>
            <w:rPr>
              <w:rFonts w:eastAsiaTheme="minorEastAsia"/>
              <w:lang w:val="en-ZA" w:eastAsia="en-ZA"/>
            </w:rPr>
          </w:pPr>
          <w:hyperlink w:anchor="_Toc143112675" w:history="1">
            <w:r w:rsidR="007311F4" w:rsidRPr="007311F4">
              <w:rPr>
                <w:rStyle w:val="Hyperlink"/>
                <w:rFonts w:eastAsiaTheme="majorEastAsia"/>
                <w:bCs/>
                <w:kern w:val="32"/>
                <w:sz w:val="18"/>
                <w:szCs w:val="18"/>
                <w:lang w:val="en-US"/>
              </w:rPr>
              <w:t>15.</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Environment</w:t>
            </w:r>
            <w:r w:rsidR="007311F4" w:rsidRPr="007311F4">
              <w:rPr>
                <w:webHidden/>
              </w:rPr>
              <w:tab/>
            </w:r>
            <w:r w:rsidR="007311F4" w:rsidRPr="007311F4">
              <w:rPr>
                <w:webHidden/>
              </w:rPr>
              <w:fldChar w:fldCharType="begin"/>
            </w:r>
            <w:r w:rsidR="007311F4" w:rsidRPr="007311F4">
              <w:rPr>
                <w:webHidden/>
              </w:rPr>
              <w:instrText xml:space="preserve"> PAGEREF _Toc143112675 \h </w:instrText>
            </w:r>
            <w:r w:rsidR="007311F4" w:rsidRPr="007311F4">
              <w:rPr>
                <w:webHidden/>
              </w:rPr>
            </w:r>
            <w:r w:rsidR="007311F4" w:rsidRPr="007311F4">
              <w:rPr>
                <w:webHidden/>
              </w:rPr>
              <w:fldChar w:fldCharType="separate"/>
            </w:r>
            <w:r w:rsidR="007311F4" w:rsidRPr="007311F4">
              <w:rPr>
                <w:webHidden/>
              </w:rPr>
              <w:t>71</w:t>
            </w:r>
            <w:r w:rsidR="007311F4" w:rsidRPr="007311F4">
              <w:rPr>
                <w:webHidden/>
              </w:rPr>
              <w:fldChar w:fldCharType="end"/>
            </w:r>
          </w:hyperlink>
        </w:p>
        <w:p w14:paraId="75AB1DB0" w14:textId="726A14D0"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6" w:history="1">
            <w:r w:rsidR="007311F4" w:rsidRPr="007311F4">
              <w:rPr>
                <w:rStyle w:val="Hyperlink"/>
                <w:rFonts w:eastAsiaTheme="majorEastAsia"/>
                <w:bCs/>
                <w:iCs/>
                <w:sz w:val="18"/>
                <w:szCs w:val="18"/>
                <w:lang w:val="en-US" w:eastAsia="en-GB"/>
              </w:rPr>
              <w:t>15.1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Environmental problems experienced in the community or neighbouring farms,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71</w:t>
            </w:r>
            <w:r w:rsidR="007311F4" w:rsidRPr="007311F4">
              <w:rPr>
                <w:webHidden/>
                <w:sz w:val="18"/>
                <w:szCs w:val="18"/>
              </w:rPr>
              <w:fldChar w:fldCharType="end"/>
            </w:r>
          </w:hyperlink>
        </w:p>
        <w:p w14:paraId="409ED25D" w14:textId="37E39A53"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7" w:history="1">
            <w:r w:rsidR="007311F4" w:rsidRPr="007311F4">
              <w:rPr>
                <w:rStyle w:val="Hyperlink"/>
                <w:rFonts w:eastAsiaTheme="majorEastAsia"/>
                <w:bCs/>
                <w:iCs/>
                <w:sz w:val="18"/>
                <w:szCs w:val="18"/>
                <w:lang w:val="en-US" w:eastAsia="en-GB"/>
              </w:rPr>
              <w:t>15.2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Environmental problems experienced in the community or neighbouring farms,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72</w:t>
            </w:r>
            <w:r w:rsidR="007311F4" w:rsidRPr="007311F4">
              <w:rPr>
                <w:webHidden/>
                <w:sz w:val="18"/>
                <w:szCs w:val="18"/>
              </w:rPr>
              <w:fldChar w:fldCharType="end"/>
            </w:r>
          </w:hyperlink>
        </w:p>
        <w:p w14:paraId="27F90324" w14:textId="0D1A37EB" w:rsidR="007311F4" w:rsidRPr="007311F4" w:rsidRDefault="008C585A" w:rsidP="00B635DE">
          <w:pPr>
            <w:pStyle w:val="TOC1"/>
            <w:rPr>
              <w:rFonts w:eastAsiaTheme="minorEastAsia"/>
              <w:lang w:val="en-ZA" w:eastAsia="en-ZA"/>
            </w:rPr>
          </w:pPr>
          <w:hyperlink w:anchor="_Toc143112678" w:history="1">
            <w:r w:rsidR="007311F4" w:rsidRPr="007311F4">
              <w:rPr>
                <w:rStyle w:val="Hyperlink"/>
                <w:rFonts w:eastAsiaTheme="majorEastAsia"/>
                <w:bCs/>
                <w:kern w:val="32"/>
                <w:sz w:val="18"/>
                <w:szCs w:val="18"/>
                <w:lang w:val="en-US"/>
              </w:rPr>
              <w:t>16.</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Income and expenditure</w:t>
            </w:r>
            <w:r w:rsidR="007311F4" w:rsidRPr="007311F4">
              <w:rPr>
                <w:webHidden/>
              </w:rPr>
              <w:tab/>
            </w:r>
            <w:r w:rsidR="007311F4" w:rsidRPr="007311F4">
              <w:rPr>
                <w:webHidden/>
              </w:rPr>
              <w:fldChar w:fldCharType="begin"/>
            </w:r>
            <w:r w:rsidR="007311F4" w:rsidRPr="007311F4">
              <w:rPr>
                <w:webHidden/>
              </w:rPr>
              <w:instrText xml:space="preserve"> PAGEREF _Toc143112678 \h </w:instrText>
            </w:r>
            <w:r w:rsidR="007311F4" w:rsidRPr="007311F4">
              <w:rPr>
                <w:webHidden/>
              </w:rPr>
            </w:r>
            <w:r w:rsidR="007311F4" w:rsidRPr="007311F4">
              <w:rPr>
                <w:webHidden/>
              </w:rPr>
              <w:fldChar w:fldCharType="separate"/>
            </w:r>
            <w:r w:rsidR="007311F4" w:rsidRPr="007311F4">
              <w:rPr>
                <w:webHidden/>
              </w:rPr>
              <w:t>73</w:t>
            </w:r>
            <w:r w:rsidR="007311F4" w:rsidRPr="007311F4">
              <w:rPr>
                <w:webHidden/>
              </w:rPr>
              <w:fldChar w:fldCharType="end"/>
            </w:r>
          </w:hyperlink>
        </w:p>
        <w:p w14:paraId="16FA4F40" w14:textId="785B9A18"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79" w:history="1">
            <w:r w:rsidR="007311F4" w:rsidRPr="007311F4">
              <w:rPr>
                <w:rStyle w:val="Hyperlink"/>
                <w:rFonts w:eastAsiaTheme="majorEastAsia"/>
                <w:bCs/>
                <w:iCs/>
                <w:sz w:val="18"/>
                <w:szCs w:val="18"/>
                <w:lang w:val="en-US" w:eastAsia="en-GB"/>
              </w:rPr>
              <w:t>16.1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Sources of income for households,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_Toc143112679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73</w:t>
            </w:r>
            <w:r w:rsidR="007311F4" w:rsidRPr="007311F4">
              <w:rPr>
                <w:webHidden/>
                <w:sz w:val="18"/>
                <w:szCs w:val="18"/>
              </w:rPr>
              <w:fldChar w:fldCharType="end"/>
            </w:r>
          </w:hyperlink>
        </w:p>
        <w:p w14:paraId="1BBF158E" w14:textId="29E8836B"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80" w:history="1">
            <w:r w:rsidR="007311F4" w:rsidRPr="007311F4">
              <w:rPr>
                <w:rStyle w:val="Hyperlink"/>
                <w:rFonts w:eastAsiaTheme="majorEastAsia"/>
                <w:bCs/>
                <w:iCs/>
                <w:sz w:val="18"/>
                <w:szCs w:val="18"/>
                <w:lang w:eastAsia="en-GB"/>
              </w:rPr>
              <w:t>16.2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eastAsia="en-GB"/>
              </w:rPr>
              <w:t>Households’ sources of income,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_Toc143112680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74</w:t>
            </w:r>
            <w:r w:rsidR="007311F4" w:rsidRPr="007311F4">
              <w:rPr>
                <w:webHidden/>
                <w:sz w:val="18"/>
                <w:szCs w:val="18"/>
              </w:rPr>
              <w:fldChar w:fldCharType="end"/>
            </w:r>
          </w:hyperlink>
        </w:p>
        <w:p w14:paraId="0CAAB11F" w14:textId="15CF4B3F"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81" w:history="1">
            <w:r w:rsidR="007311F4" w:rsidRPr="007311F4">
              <w:rPr>
                <w:rStyle w:val="Hyperlink"/>
                <w:rFonts w:eastAsiaTheme="majorEastAsia"/>
                <w:bCs/>
                <w:iCs/>
                <w:sz w:val="18"/>
                <w:szCs w:val="18"/>
                <w:lang w:eastAsia="en-GB"/>
              </w:rPr>
              <w:t>16.3</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eastAsia="en-GB"/>
              </w:rPr>
              <w:t>Monthly household expenditure category,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_Toc143112681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75</w:t>
            </w:r>
            <w:r w:rsidR="007311F4" w:rsidRPr="007311F4">
              <w:rPr>
                <w:webHidden/>
                <w:sz w:val="18"/>
                <w:szCs w:val="18"/>
              </w:rPr>
              <w:fldChar w:fldCharType="end"/>
            </w:r>
          </w:hyperlink>
        </w:p>
        <w:p w14:paraId="0B599F26" w14:textId="217E067B"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82" w:history="1">
            <w:r w:rsidR="007311F4" w:rsidRPr="007311F4">
              <w:rPr>
                <w:rStyle w:val="Hyperlink"/>
                <w:rFonts w:eastAsiaTheme="majorEastAsia"/>
                <w:bCs/>
                <w:iCs/>
                <w:sz w:val="18"/>
                <w:szCs w:val="18"/>
                <w:lang w:eastAsia="en-GB"/>
              </w:rPr>
              <w:t>16.4</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eastAsia="en-GB"/>
              </w:rPr>
              <w:t>Monthly household expenditure category,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_Toc143112682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76</w:t>
            </w:r>
            <w:r w:rsidR="007311F4" w:rsidRPr="007311F4">
              <w:rPr>
                <w:webHidden/>
                <w:sz w:val="18"/>
                <w:szCs w:val="18"/>
              </w:rPr>
              <w:fldChar w:fldCharType="end"/>
            </w:r>
          </w:hyperlink>
        </w:p>
        <w:p w14:paraId="083B20B7" w14:textId="28C3B155" w:rsidR="007311F4" w:rsidRPr="007311F4" w:rsidRDefault="008C585A" w:rsidP="00B635DE">
          <w:pPr>
            <w:pStyle w:val="TOC1"/>
            <w:rPr>
              <w:rFonts w:eastAsiaTheme="minorEastAsia"/>
              <w:lang w:val="en-ZA" w:eastAsia="en-ZA"/>
            </w:rPr>
          </w:pPr>
          <w:hyperlink w:anchor="_Toc143112683" w:history="1">
            <w:r w:rsidR="007311F4" w:rsidRPr="007311F4">
              <w:rPr>
                <w:rStyle w:val="Hyperlink"/>
                <w:rFonts w:eastAsiaTheme="majorEastAsia"/>
                <w:bCs/>
                <w:kern w:val="32"/>
                <w:sz w:val="18"/>
                <w:szCs w:val="18"/>
                <w:lang w:val="en-US"/>
              </w:rPr>
              <w:t>17.</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Household assets, 2022</w:t>
            </w:r>
            <w:r w:rsidR="007311F4" w:rsidRPr="007311F4">
              <w:rPr>
                <w:webHidden/>
              </w:rPr>
              <w:tab/>
            </w:r>
            <w:r w:rsidR="007311F4" w:rsidRPr="007311F4">
              <w:rPr>
                <w:webHidden/>
              </w:rPr>
              <w:fldChar w:fldCharType="begin"/>
            </w:r>
            <w:r w:rsidR="007311F4" w:rsidRPr="007311F4">
              <w:rPr>
                <w:webHidden/>
              </w:rPr>
              <w:instrText xml:space="preserve"> PAGEREF _Toc143112683 \h </w:instrText>
            </w:r>
            <w:r w:rsidR="007311F4" w:rsidRPr="007311F4">
              <w:rPr>
                <w:webHidden/>
              </w:rPr>
            </w:r>
            <w:r w:rsidR="007311F4" w:rsidRPr="007311F4">
              <w:rPr>
                <w:webHidden/>
              </w:rPr>
              <w:fldChar w:fldCharType="separate"/>
            </w:r>
            <w:r w:rsidR="007311F4" w:rsidRPr="007311F4">
              <w:rPr>
                <w:webHidden/>
              </w:rPr>
              <w:t>77</w:t>
            </w:r>
            <w:r w:rsidR="007311F4" w:rsidRPr="007311F4">
              <w:rPr>
                <w:webHidden/>
              </w:rPr>
              <w:fldChar w:fldCharType="end"/>
            </w:r>
          </w:hyperlink>
        </w:p>
        <w:p w14:paraId="5F62D0E3" w14:textId="34EA812D"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84" w:history="1">
            <w:r w:rsidR="007311F4" w:rsidRPr="007311F4">
              <w:rPr>
                <w:rStyle w:val="Hyperlink"/>
                <w:rFonts w:eastAsiaTheme="majorEastAsia"/>
                <w:bCs/>
                <w:iCs/>
                <w:sz w:val="18"/>
                <w:szCs w:val="18"/>
                <w:lang w:val="en-US" w:eastAsia="en-GB"/>
              </w:rPr>
              <w:t>17.1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Number of households owning a particular asset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_Toc143112684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77</w:t>
            </w:r>
            <w:r w:rsidR="007311F4" w:rsidRPr="007311F4">
              <w:rPr>
                <w:webHidden/>
                <w:sz w:val="18"/>
                <w:szCs w:val="18"/>
              </w:rPr>
              <w:fldChar w:fldCharType="end"/>
            </w:r>
          </w:hyperlink>
        </w:p>
        <w:p w14:paraId="6CF48E72" w14:textId="17343EEC" w:rsidR="007311F4" w:rsidRPr="007311F4" w:rsidRDefault="008C585A" w:rsidP="00B635DE">
          <w:pPr>
            <w:pStyle w:val="TOC1"/>
            <w:rPr>
              <w:rFonts w:eastAsiaTheme="minorEastAsia"/>
              <w:lang w:val="en-ZA" w:eastAsia="en-ZA"/>
            </w:rPr>
          </w:pPr>
          <w:hyperlink w:anchor="_Toc143112685" w:history="1">
            <w:r w:rsidR="007311F4" w:rsidRPr="007311F4">
              <w:rPr>
                <w:rStyle w:val="Hyperlink"/>
                <w:rFonts w:eastAsiaTheme="majorEastAsia"/>
                <w:bCs/>
                <w:kern w:val="32"/>
                <w:sz w:val="18"/>
                <w:szCs w:val="18"/>
                <w:lang w:val="en-US"/>
              </w:rPr>
              <w:t>18.</w:t>
            </w:r>
            <w:r w:rsidR="007311F4" w:rsidRPr="007311F4">
              <w:rPr>
                <w:rFonts w:eastAsiaTheme="minorEastAsia"/>
                <w:lang w:val="en-ZA" w:eastAsia="en-ZA"/>
              </w:rPr>
              <w:tab/>
            </w:r>
            <w:r w:rsidR="007311F4" w:rsidRPr="007311F4">
              <w:rPr>
                <w:rStyle w:val="Hyperlink"/>
                <w:rFonts w:eastAsiaTheme="majorEastAsia"/>
                <w:bCs/>
                <w:kern w:val="32"/>
                <w:sz w:val="18"/>
                <w:szCs w:val="18"/>
                <w:lang w:val="en-US"/>
              </w:rPr>
              <w:t>Agriculture</w:t>
            </w:r>
            <w:r w:rsidR="007311F4" w:rsidRPr="007311F4">
              <w:rPr>
                <w:webHidden/>
              </w:rPr>
              <w:tab/>
            </w:r>
            <w:r w:rsidR="007311F4" w:rsidRPr="007311F4">
              <w:rPr>
                <w:webHidden/>
              </w:rPr>
              <w:fldChar w:fldCharType="begin"/>
            </w:r>
            <w:r w:rsidR="007311F4" w:rsidRPr="007311F4">
              <w:rPr>
                <w:webHidden/>
              </w:rPr>
              <w:instrText xml:space="preserve"> PAGEREF _Toc143112685 \h </w:instrText>
            </w:r>
            <w:r w:rsidR="007311F4" w:rsidRPr="007311F4">
              <w:rPr>
                <w:webHidden/>
              </w:rPr>
            </w:r>
            <w:r w:rsidR="007311F4" w:rsidRPr="007311F4">
              <w:rPr>
                <w:webHidden/>
              </w:rPr>
              <w:fldChar w:fldCharType="separate"/>
            </w:r>
            <w:r w:rsidR="007311F4" w:rsidRPr="007311F4">
              <w:rPr>
                <w:webHidden/>
              </w:rPr>
              <w:t>79</w:t>
            </w:r>
            <w:r w:rsidR="007311F4" w:rsidRPr="007311F4">
              <w:rPr>
                <w:webHidden/>
              </w:rPr>
              <w:fldChar w:fldCharType="end"/>
            </w:r>
          </w:hyperlink>
        </w:p>
        <w:p w14:paraId="7D09A086" w14:textId="47AE9436" w:rsidR="007311F4" w:rsidRPr="007311F4" w:rsidRDefault="008C585A" w:rsidP="00B635DE">
          <w:pPr>
            <w:pStyle w:val="TOC2"/>
            <w:tabs>
              <w:tab w:val="clear" w:pos="10260"/>
              <w:tab w:val="right" w:leader="dot" w:pos="13325"/>
            </w:tabs>
            <w:rPr>
              <w:rFonts w:eastAsiaTheme="minorEastAsia"/>
              <w:sz w:val="18"/>
              <w:szCs w:val="18"/>
              <w:lang w:val="en-ZA" w:eastAsia="en-ZA"/>
            </w:rPr>
          </w:pPr>
          <w:hyperlink w:anchor="_Toc143112686" w:history="1">
            <w:r w:rsidR="007311F4" w:rsidRPr="007311F4">
              <w:rPr>
                <w:rStyle w:val="Hyperlink"/>
                <w:rFonts w:eastAsiaTheme="majorEastAsia"/>
                <w:bCs/>
                <w:iCs/>
                <w:sz w:val="18"/>
                <w:szCs w:val="18"/>
                <w:lang w:val="en-US" w:eastAsia="en-GB"/>
              </w:rPr>
              <w:t>18.1</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Number of households involved in one or more agricultural production activity, by province,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_Toc143112686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79</w:t>
            </w:r>
            <w:r w:rsidR="007311F4" w:rsidRPr="007311F4">
              <w:rPr>
                <w:webHidden/>
                <w:sz w:val="18"/>
                <w:szCs w:val="18"/>
              </w:rPr>
              <w:fldChar w:fldCharType="end"/>
            </w:r>
          </w:hyperlink>
        </w:p>
        <w:p w14:paraId="75603148" w14:textId="3CD1BEC6" w:rsidR="007311F4" w:rsidRPr="007311F4" w:rsidRDefault="008C585A" w:rsidP="00B635DE">
          <w:pPr>
            <w:pStyle w:val="TOC2"/>
            <w:tabs>
              <w:tab w:val="clear" w:pos="10260"/>
              <w:tab w:val="right" w:leader="dot" w:pos="13325"/>
            </w:tabs>
            <w:rPr>
              <w:rFonts w:eastAsiaTheme="minorEastAsia"/>
              <w:lang w:val="en-ZA" w:eastAsia="en-ZA"/>
            </w:rPr>
          </w:pPr>
          <w:hyperlink w:anchor="_Toc143112687" w:history="1">
            <w:r w:rsidR="007311F4" w:rsidRPr="007311F4">
              <w:rPr>
                <w:rStyle w:val="Hyperlink"/>
                <w:rFonts w:eastAsiaTheme="majorEastAsia"/>
                <w:bCs/>
                <w:iCs/>
                <w:sz w:val="18"/>
                <w:szCs w:val="18"/>
                <w:lang w:val="en-US" w:eastAsia="en-GB"/>
              </w:rPr>
              <w:t>18.2</w:t>
            </w:r>
            <w:r w:rsidR="007311F4" w:rsidRPr="007311F4">
              <w:rPr>
                <w:rFonts w:eastAsiaTheme="minorEastAsia"/>
                <w:sz w:val="18"/>
                <w:szCs w:val="18"/>
                <w:lang w:val="en-ZA" w:eastAsia="en-ZA"/>
              </w:rPr>
              <w:tab/>
            </w:r>
            <w:r w:rsidR="007311F4" w:rsidRPr="007311F4">
              <w:rPr>
                <w:rStyle w:val="Hyperlink"/>
                <w:rFonts w:eastAsiaTheme="majorEastAsia"/>
                <w:bCs/>
                <w:iCs/>
                <w:sz w:val="18"/>
                <w:szCs w:val="18"/>
                <w:lang w:val="en-US" w:eastAsia="en-GB"/>
              </w:rPr>
              <w:t>Number of households involved in one or more agricultural production activity, by population group and sex of the household head, 2022</w:t>
            </w:r>
            <w:r w:rsidR="007311F4" w:rsidRPr="007311F4">
              <w:rPr>
                <w:webHidden/>
                <w:sz w:val="18"/>
                <w:szCs w:val="18"/>
              </w:rPr>
              <w:tab/>
            </w:r>
            <w:r w:rsidR="007311F4" w:rsidRPr="007311F4">
              <w:rPr>
                <w:webHidden/>
                <w:sz w:val="18"/>
                <w:szCs w:val="18"/>
              </w:rPr>
              <w:fldChar w:fldCharType="begin"/>
            </w:r>
            <w:r w:rsidR="007311F4" w:rsidRPr="007311F4">
              <w:rPr>
                <w:webHidden/>
                <w:sz w:val="18"/>
                <w:szCs w:val="18"/>
              </w:rPr>
              <w:instrText xml:space="preserve"> PAGEREF _Toc143112687 \h </w:instrText>
            </w:r>
            <w:r w:rsidR="007311F4" w:rsidRPr="007311F4">
              <w:rPr>
                <w:webHidden/>
                <w:sz w:val="18"/>
                <w:szCs w:val="18"/>
              </w:rPr>
            </w:r>
            <w:r w:rsidR="007311F4" w:rsidRPr="007311F4">
              <w:rPr>
                <w:webHidden/>
                <w:sz w:val="18"/>
                <w:szCs w:val="18"/>
              </w:rPr>
              <w:fldChar w:fldCharType="separate"/>
            </w:r>
            <w:r w:rsidR="007311F4" w:rsidRPr="007311F4">
              <w:rPr>
                <w:webHidden/>
                <w:sz w:val="18"/>
                <w:szCs w:val="18"/>
              </w:rPr>
              <w:t>80</w:t>
            </w:r>
            <w:r w:rsidR="007311F4" w:rsidRPr="007311F4">
              <w:rPr>
                <w:webHidden/>
                <w:sz w:val="18"/>
                <w:szCs w:val="18"/>
              </w:rPr>
              <w:fldChar w:fldCharType="end"/>
            </w:r>
          </w:hyperlink>
        </w:p>
        <w:p w14:paraId="2DA7F579" w14:textId="52E54672" w:rsidR="002F1CA1" w:rsidRPr="007311F4" w:rsidRDefault="002F1CA1" w:rsidP="00F41456">
          <w:pPr>
            <w:ind w:right="139"/>
            <w:rPr>
              <w:rFonts w:cs="Arial"/>
              <w:sz w:val="18"/>
              <w:szCs w:val="18"/>
            </w:rPr>
          </w:pPr>
          <w:r w:rsidRPr="007311F4">
            <w:rPr>
              <w:rFonts w:cs="Arial"/>
              <w:bCs/>
              <w:noProof/>
              <w:sz w:val="18"/>
              <w:szCs w:val="18"/>
            </w:rPr>
            <w:fldChar w:fldCharType="end"/>
          </w:r>
        </w:p>
      </w:sdtContent>
    </w:sdt>
    <w:p w14:paraId="351E9451" w14:textId="3A1535E3" w:rsidR="00AD5247" w:rsidRPr="007311F4" w:rsidRDefault="00AD5247" w:rsidP="00AD5247">
      <w:pPr>
        <w:pStyle w:val="Heading1"/>
        <w:numPr>
          <w:ilvl w:val="0"/>
          <w:numId w:val="0"/>
        </w:numPr>
        <w:rPr>
          <w:rFonts w:cs="Arial"/>
          <w:b w:val="0"/>
          <w:sz w:val="18"/>
          <w:szCs w:val="18"/>
        </w:rPr>
      </w:pPr>
      <w:r w:rsidRPr="007311F4">
        <w:rPr>
          <w:rFonts w:cs="Arial"/>
          <w:b w:val="0"/>
          <w:sz w:val="18"/>
          <w:szCs w:val="18"/>
        </w:rPr>
        <w:br w:type="page"/>
      </w:r>
    </w:p>
    <w:p w14:paraId="5AC1169C" w14:textId="5CDDB957" w:rsidR="00AD5247" w:rsidRPr="00C71EAB" w:rsidRDefault="00AD5247" w:rsidP="00AD5247">
      <w:pPr>
        <w:pStyle w:val="Heading1"/>
        <w:numPr>
          <w:ilvl w:val="0"/>
          <w:numId w:val="0"/>
        </w:numPr>
        <w:rPr>
          <w:rFonts w:cs="Arial"/>
        </w:rPr>
      </w:pPr>
      <w:bookmarkStart w:id="0" w:name="_Toc143112597"/>
      <w:r w:rsidRPr="00C71EAB">
        <w:rPr>
          <w:rFonts w:cs="Arial"/>
        </w:rPr>
        <w:lastRenderedPageBreak/>
        <w:t>List of Abbreviations</w:t>
      </w:r>
      <w:bookmarkEnd w:id="0"/>
    </w:p>
    <w:p w14:paraId="112FF98C" w14:textId="77777777" w:rsidR="00AD5247" w:rsidRPr="00C71EAB" w:rsidRDefault="00AD5247" w:rsidP="00AD5247">
      <w:pPr>
        <w:rPr>
          <w:rFonts w:cs="Arial"/>
          <w:lang w:val="en-ZA"/>
        </w:rPr>
      </w:pPr>
    </w:p>
    <w:p w14:paraId="7C88A221" w14:textId="77777777" w:rsidR="00AD5247" w:rsidRPr="00C71EAB" w:rsidRDefault="00AD5247" w:rsidP="00AD5247">
      <w:pPr>
        <w:rPr>
          <w:rFonts w:cs="Arial"/>
          <w:lang w:val="en-ZA"/>
        </w:rPr>
      </w:pPr>
      <w:r w:rsidRPr="00C71EAB">
        <w:rPr>
          <w:rFonts w:cs="Arial"/>
          <w:lang w:val="en-ZA"/>
        </w:rPr>
        <w:t>EC</w:t>
      </w:r>
      <w:r w:rsidRPr="00C71EAB">
        <w:rPr>
          <w:rFonts w:cs="Arial"/>
          <w:lang w:val="en-ZA"/>
        </w:rPr>
        <w:tab/>
      </w:r>
      <w:r w:rsidRPr="00C71EAB">
        <w:rPr>
          <w:rFonts w:cs="Arial"/>
          <w:lang w:val="en-ZA"/>
        </w:rPr>
        <w:tab/>
      </w:r>
      <w:r w:rsidRPr="00C71EAB">
        <w:rPr>
          <w:rFonts w:cs="Arial"/>
          <w:lang w:val="en-ZA"/>
        </w:rPr>
        <w:tab/>
        <w:t>Eastern Cape</w:t>
      </w:r>
    </w:p>
    <w:p w14:paraId="20C0C693" w14:textId="77777777" w:rsidR="00AD5247" w:rsidRPr="00C71EAB" w:rsidRDefault="00AD5247" w:rsidP="00AD5247">
      <w:pPr>
        <w:rPr>
          <w:rFonts w:cs="Arial"/>
          <w:lang w:val="en-ZA"/>
        </w:rPr>
      </w:pPr>
      <w:r w:rsidRPr="00C71EAB">
        <w:rPr>
          <w:rFonts w:cs="Arial"/>
          <w:lang w:val="en-ZA"/>
        </w:rPr>
        <w:t>FS</w:t>
      </w:r>
      <w:r w:rsidRPr="00C71EAB">
        <w:rPr>
          <w:rFonts w:cs="Arial"/>
          <w:lang w:val="en-ZA"/>
        </w:rPr>
        <w:tab/>
      </w:r>
      <w:r w:rsidRPr="00C71EAB">
        <w:rPr>
          <w:rFonts w:cs="Arial"/>
          <w:lang w:val="en-ZA"/>
        </w:rPr>
        <w:tab/>
      </w:r>
      <w:r w:rsidRPr="00C71EAB">
        <w:rPr>
          <w:rFonts w:cs="Arial"/>
          <w:lang w:val="en-ZA"/>
        </w:rPr>
        <w:tab/>
        <w:t>Free State</w:t>
      </w:r>
    </w:p>
    <w:p w14:paraId="1E8EAF2D" w14:textId="77777777" w:rsidR="00AD5247" w:rsidRPr="00C71EAB" w:rsidRDefault="00AD5247" w:rsidP="00AD5247">
      <w:pPr>
        <w:rPr>
          <w:rFonts w:cs="Arial"/>
          <w:lang w:val="en-ZA"/>
        </w:rPr>
      </w:pPr>
      <w:r w:rsidRPr="00C71EAB">
        <w:rPr>
          <w:rFonts w:cs="Arial"/>
          <w:lang w:val="en-ZA"/>
        </w:rPr>
        <w:t>GP</w:t>
      </w:r>
      <w:r w:rsidRPr="00C71EAB">
        <w:rPr>
          <w:rFonts w:cs="Arial"/>
          <w:lang w:val="en-ZA"/>
        </w:rPr>
        <w:tab/>
      </w:r>
      <w:r w:rsidRPr="00C71EAB">
        <w:rPr>
          <w:rFonts w:cs="Arial"/>
          <w:lang w:val="en-ZA"/>
        </w:rPr>
        <w:tab/>
      </w:r>
      <w:r w:rsidRPr="00C71EAB">
        <w:rPr>
          <w:rFonts w:cs="Arial"/>
          <w:lang w:val="en-ZA"/>
        </w:rPr>
        <w:tab/>
        <w:t xml:space="preserve">Gauteng </w:t>
      </w:r>
    </w:p>
    <w:p w14:paraId="62E3068C" w14:textId="77777777" w:rsidR="00AD5247" w:rsidRPr="00C71EAB" w:rsidRDefault="00AD5247" w:rsidP="00AD5247">
      <w:pPr>
        <w:rPr>
          <w:rFonts w:cs="Arial"/>
          <w:lang w:val="en-ZA"/>
        </w:rPr>
      </w:pPr>
      <w:r w:rsidRPr="00C71EAB">
        <w:rPr>
          <w:rFonts w:cs="Arial"/>
          <w:lang w:val="en-ZA"/>
        </w:rPr>
        <w:t>KZN</w:t>
      </w:r>
      <w:r w:rsidRPr="00C71EAB">
        <w:rPr>
          <w:rFonts w:cs="Arial"/>
          <w:lang w:val="en-ZA"/>
        </w:rPr>
        <w:tab/>
      </w:r>
      <w:r w:rsidRPr="00C71EAB">
        <w:rPr>
          <w:rFonts w:cs="Arial"/>
          <w:lang w:val="en-ZA"/>
        </w:rPr>
        <w:tab/>
      </w:r>
      <w:r w:rsidRPr="00C71EAB">
        <w:rPr>
          <w:rFonts w:cs="Arial"/>
          <w:lang w:val="en-ZA"/>
        </w:rPr>
        <w:tab/>
        <w:t>KwaZulu-Natal</w:t>
      </w:r>
    </w:p>
    <w:p w14:paraId="3A7F015A" w14:textId="77777777" w:rsidR="00AD5247" w:rsidRPr="00C71EAB" w:rsidRDefault="00AD5247" w:rsidP="00AD5247">
      <w:pPr>
        <w:rPr>
          <w:rFonts w:cs="Arial"/>
          <w:lang w:val="en-ZA"/>
        </w:rPr>
      </w:pPr>
      <w:r w:rsidRPr="00C71EAB">
        <w:rPr>
          <w:rFonts w:cs="Arial"/>
          <w:lang w:val="en-ZA"/>
        </w:rPr>
        <w:t>LP</w:t>
      </w:r>
      <w:r w:rsidRPr="00C71EAB">
        <w:rPr>
          <w:rFonts w:cs="Arial"/>
          <w:lang w:val="en-ZA"/>
        </w:rPr>
        <w:tab/>
      </w:r>
      <w:r w:rsidRPr="00C71EAB">
        <w:rPr>
          <w:rFonts w:cs="Arial"/>
          <w:lang w:val="en-ZA"/>
        </w:rPr>
        <w:tab/>
      </w:r>
      <w:r w:rsidRPr="00C71EAB">
        <w:rPr>
          <w:rFonts w:cs="Arial"/>
          <w:lang w:val="en-ZA"/>
        </w:rPr>
        <w:tab/>
        <w:t>Limpopo</w:t>
      </w:r>
    </w:p>
    <w:p w14:paraId="3563A107" w14:textId="77777777" w:rsidR="00AD5247" w:rsidRPr="00C71EAB" w:rsidRDefault="00AD5247" w:rsidP="00AD5247">
      <w:pPr>
        <w:rPr>
          <w:rFonts w:cs="Arial"/>
          <w:lang w:val="en-ZA"/>
        </w:rPr>
      </w:pPr>
      <w:r w:rsidRPr="00C71EAB">
        <w:rPr>
          <w:rFonts w:cs="Arial"/>
          <w:lang w:val="en-ZA"/>
        </w:rPr>
        <w:t>MP</w:t>
      </w:r>
      <w:r w:rsidRPr="00C71EAB">
        <w:rPr>
          <w:rFonts w:cs="Arial"/>
          <w:lang w:val="en-ZA"/>
        </w:rPr>
        <w:tab/>
      </w:r>
      <w:r w:rsidRPr="00C71EAB">
        <w:rPr>
          <w:rFonts w:cs="Arial"/>
          <w:lang w:val="en-ZA"/>
        </w:rPr>
        <w:tab/>
      </w:r>
      <w:r w:rsidRPr="00C71EAB">
        <w:rPr>
          <w:rFonts w:cs="Arial"/>
          <w:lang w:val="en-ZA"/>
        </w:rPr>
        <w:tab/>
        <w:t>Mpumalanga</w:t>
      </w:r>
    </w:p>
    <w:p w14:paraId="4A256062" w14:textId="77777777" w:rsidR="00AD5247" w:rsidRPr="00C71EAB" w:rsidRDefault="00AD5247" w:rsidP="00AD5247">
      <w:pPr>
        <w:rPr>
          <w:rFonts w:cs="Arial"/>
          <w:lang w:val="en-ZA"/>
        </w:rPr>
      </w:pPr>
      <w:r w:rsidRPr="00C71EAB">
        <w:rPr>
          <w:rFonts w:cs="Arial"/>
          <w:lang w:val="en-ZA"/>
        </w:rPr>
        <w:t>NC</w:t>
      </w:r>
      <w:r w:rsidRPr="00C71EAB">
        <w:rPr>
          <w:rFonts w:cs="Arial"/>
          <w:lang w:val="en-ZA"/>
        </w:rPr>
        <w:tab/>
      </w:r>
      <w:r w:rsidRPr="00C71EAB">
        <w:rPr>
          <w:rFonts w:cs="Arial"/>
          <w:lang w:val="en-ZA"/>
        </w:rPr>
        <w:tab/>
      </w:r>
      <w:r w:rsidRPr="00C71EAB">
        <w:rPr>
          <w:rFonts w:cs="Arial"/>
          <w:lang w:val="en-ZA"/>
        </w:rPr>
        <w:tab/>
        <w:t>Northern Cape</w:t>
      </w:r>
    </w:p>
    <w:p w14:paraId="16EF7D73" w14:textId="77777777" w:rsidR="00AD5247" w:rsidRPr="00C71EAB" w:rsidRDefault="00AD5247" w:rsidP="00AD5247">
      <w:pPr>
        <w:rPr>
          <w:rFonts w:cs="Arial"/>
          <w:lang w:val="en-ZA"/>
        </w:rPr>
      </w:pPr>
      <w:r w:rsidRPr="00C71EAB">
        <w:rPr>
          <w:rFonts w:cs="Arial"/>
          <w:lang w:val="en-ZA"/>
        </w:rPr>
        <w:t>NW</w:t>
      </w:r>
      <w:r w:rsidRPr="00C71EAB">
        <w:rPr>
          <w:rFonts w:cs="Arial"/>
          <w:lang w:val="en-ZA"/>
        </w:rPr>
        <w:tab/>
      </w:r>
      <w:r w:rsidRPr="00C71EAB">
        <w:rPr>
          <w:rFonts w:cs="Arial"/>
          <w:lang w:val="en-ZA"/>
        </w:rPr>
        <w:tab/>
      </w:r>
      <w:r w:rsidRPr="00C71EAB">
        <w:rPr>
          <w:rFonts w:cs="Arial"/>
          <w:lang w:val="en-ZA"/>
        </w:rPr>
        <w:tab/>
        <w:t>North West</w:t>
      </w:r>
    </w:p>
    <w:p w14:paraId="7CAC6330" w14:textId="77777777" w:rsidR="00AD5247" w:rsidRPr="00C71EAB" w:rsidRDefault="00AD5247" w:rsidP="00AD5247">
      <w:pPr>
        <w:rPr>
          <w:rFonts w:cs="Arial"/>
          <w:lang w:val="en-ZA"/>
        </w:rPr>
      </w:pPr>
      <w:r w:rsidRPr="00C71EAB">
        <w:rPr>
          <w:rFonts w:cs="Arial"/>
          <w:lang w:val="en-ZA"/>
        </w:rPr>
        <w:t>WC</w:t>
      </w:r>
      <w:r w:rsidRPr="00C71EAB">
        <w:rPr>
          <w:rFonts w:cs="Arial"/>
          <w:lang w:val="en-ZA"/>
        </w:rPr>
        <w:tab/>
      </w:r>
      <w:r w:rsidRPr="00C71EAB">
        <w:rPr>
          <w:rFonts w:cs="Arial"/>
          <w:lang w:val="en-ZA"/>
        </w:rPr>
        <w:tab/>
      </w:r>
      <w:r w:rsidRPr="00C71EAB">
        <w:rPr>
          <w:rFonts w:cs="Arial"/>
          <w:lang w:val="en-ZA"/>
        </w:rPr>
        <w:tab/>
        <w:t>Western Cape</w:t>
      </w:r>
    </w:p>
    <w:p w14:paraId="7C663466" w14:textId="77777777" w:rsidR="00AD5247" w:rsidRPr="00C71EAB" w:rsidRDefault="00AD5247" w:rsidP="00AD5247">
      <w:pPr>
        <w:rPr>
          <w:rFonts w:cs="Arial"/>
          <w:lang w:val="en-ZA"/>
        </w:rPr>
      </w:pPr>
      <w:r w:rsidRPr="00C71EAB">
        <w:rPr>
          <w:rFonts w:cs="Arial"/>
          <w:lang w:val="en-ZA"/>
        </w:rPr>
        <w:t>RSA</w:t>
      </w:r>
      <w:r w:rsidRPr="00C71EAB">
        <w:rPr>
          <w:rFonts w:cs="Arial"/>
          <w:lang w:val="en-ZA"/>
        </w:rPr>
        <w:tab/>
      </w:r>
      <w:r w:rsidRPr="00C71EAB">
        <w:rPr>
          <w:rFonts w:cs="Arial"/>
          <w:lang w:val="en-ZA"/>
        </w:rPr>
        <w:tab/>
      </w:r>
      <w:r w:rsidRPr="00C71EAB">
        <w:rPr>
          <w:rFonts w:cs="Arial"/>
          <w:lang w:val="en-ZA"/>
        </w:rPr>
        <w:tab/>
        <w:t>South Africa</w:t>
      </w:r>
    </w:p>
    <w:p w14:paraId="77F538F1" w14:textId="77777777" w:rsidR="00AD5247" w:rsidRPr="00C71EAB" w:rsidRDefault="00AD5247" w:rsidP="00AD5247">
      <w:pPr>
        <w:rPr>
          <w:rFonts w:cs="Arial"/>
          <w:lang w:val="en-ZA"/>
        </w:rPr>
      </w:pPr>
    </w:p>
    <w:p w14:paraId="15967A8D" w14:textId="77777777" w:rsidR="00AD5247" w:rsidRPr="00C71EAB" w:rsidRDefault="00AD5247" w:rsidP="00AD5247">
      <w:pPr>
        <w:rPr>
          <w:rFonts w:cs="Arial"/>
          <w:lang w:val="en-ZA"/>
        </w:rPr>
      </w:pPr>
      <w:r w:rsidRPr="00C71EAB">
        <w:rPr>
          <w:rFonts w:cs="Arial"/>
          <w:lang w:val="en-ZA"/>
        </w:rPr>
        <w:t>ASER</w:t>
      </w:r>
      <w:r w:rsidRPr="00C71EAB">
        <w:rPr>
          <w:rFonts w:cs="Arial"/>
          <w:lang w:val="en-ZA"/>
        </w:rPr>
        <w:tab/>
      </w:r>
      <w:r w:rsidRPr="00C71EAB">
        <w:rPr>
          <w:rFonts w:cs="Arial"/>
          <w:lang w:val="en-ZA"/>
        </w:rPr>
        <w:tab/>
      </w:r>
      <w:r w:rsidRPr="00C71EAB">
        <w:rPr>
          <w:rFonts w:cs="Arial"/>
          <w:lang w:val="en-ZA"/>
        </w:rPr>
        <w:tab/>
        <w:t xml:space="preserve">Age-specific Enrolment Ratio </w:t>
      </w:r>
    </w:p>
    <w:p w14:paraId="48E83695" w14:textId="77777777" w:rsidR="00AD5247" w:rsidRPr="00C71EAB" w:rsidRDefault="00AD5247" w:rsidP="00AD5247">
      <w:pPr>
        <w:rPr>
          <w:rFonts w:cs="Arial"/>
          <w:lang w:val="en-ZA"/>
        </w:rPr>
      </w:pPr>
      <w:r w:rsidRPr="00C71EAB">
        <w:rPr>
          <w:rFonts w:cs="Arial"/>
          <w:lang w:val="en-ZA"/>
        </w:rPr>
        <w:t>CVs</w:t>
      </w:r>
      <w:r w:rsidRPr="00C71EAB">
        <w:rPr>
          <w:rFonts w:cs="Arial"/>
          <w:lang w:val="en-ZA"/>
        </w:rPr>
        <w:tab/>
      </w:r>
      <w:r w:rsidRPr="00C71EAB">
        <w:rPr>
          <w:rFonts w:cs="Arial"/>
          <w:lang w:val="en-ZA"/>
        </w:rPr>
        <w:tab/>
      </w:r>
      <w:r w:rsidRPr="00C71EAB">
        <w:rPr>
          <w:rFonts w:cs="Arial"/>
          <w:lang w:val="en-ZA"/>
        </w:rPr>
        <w:tab/>
        <w:t>Coefficient of Variations</w:t>
      </w:r>
    </w:p>
    <w:p w14:paraId="0F82D749" w14:textId="77777777" w:rsidR="00AD5247" w:rsidRPr="00C71EAB" w:rsidRDefault="00AD5247" w:rsidP="00AD5247">
      <w:pPr>
        <w:rPr>
          <w:rFonts w:cs="Arial"/>
          <w:lang w:val="en-ZA"/>
        </w:rPr>
      </w:pPr>
      <w:r w:rsidRPr="00C71EAB">
        <w:rPr>
          <w:rFonts w:cs="Arial"/>
          <w:lang w:val="en-ZA"/>
        </w:rPr>
        <w:t>DOA</w:t>
      </w:r>
      <w:r w:rsidRPr="00C71EAB">
        <w:rPr>
          <w:rFonts w:cs="Arial"/>
          <w:lang w:val="en-ZA"/>
        </w:rPr>
        <w:tab/>
      </w:r>
      <w:r w:rsidRPr="00C71EAB">
        <w:rPr>
          <w:rFonts w:cs="Arial"/>
          <w:lang w:val="en-ZA"/>
        </w:rPr>
        <w:tab/>
      </w:r>
      <w:r w:rsidRPr="00C71EAB">
        <w:rPr>
          <w:rFonts w:cs="Arial"/>
          <w:lang w:val="en-ZA"/>
        </w:rPr>
        <w:tab/>
        <w:t>Department of Agriculture</w:t>
      </w:r>
    </w:p>
    <w:p w14:paraId="2989C73D" w14:textId="77777777" w:rsidR="00AD5247" w:rsidRPr="00C71EAB" w:rsidRDefault="00AD5247" w:rsidP="00AD5247">
      <w:pPr>
        <w:rPr>
          <w:rFonts w:cs="Arial"/>
          <w:lang w:val="en-ZA"/>
        </w:rPr>
      </w:pPr>
      <w:r w:rsidRPr="00C71EAB">
        <w:rPr>
          <w:rFonts w:cs="Arial"/>
          <w:lang w:val="en-ZA"/>
        </w:rPr>
        <w:t>DUs</w:t>
      </w:r>
      <w:r w:rsidRPr="00C71EAB">
        <w:rPr>
          <w:rFonts w:cs="Arial"/>
          <w:lang w:val="en-ZA"/>
        </w:rPr>
        <w:tab/>
      </w:r>
      <w:r w:rsidRPr="00C71EAB">
        <w:rPr>
          <w:rFonts w:cs="Arial"/>
          <w:lang w:val="en-ZA"/>
        </w:rPr>
        <w:tab/>
      </w:r>
      <w:r w:rsidRPr="00C71EAB">
        <w:rPr>
          <w:rFonts w:cs="Arial"/>
          <w:lang w:val="en-ZA"/>
        </w:rPr>
        <w:tab/>
        <w:t>Dwelling Units</w:t>
      </w:r>
    </w:p>
    <w:p w14:paraId="25AD4016" w14:textId="77777777" w:rsidR="00AD5247" w:rsidRPr="00C71EAB" w:rsidRDefault="00AD5247" w:rsidP="00AD5247">
      <w:pPr>
        <w:rPr>
          <w:rFonts w:cs="Arial"/>
          <w:lang w:val="en-ZA"/>
        </w:rPr>
      </w:pPr>
      <w:r w:rsidRPr="00C71EAB">
        <w:rPr>
          <w:rFonts w:cs="Arial"/>
          <w:lang w:val="en-ZA"/>
        </w:rPr>
        <w:t>EAs</w:t>
      </w:r>
      <w:r w:rsidRPr="00C71EAB">
        <w:rPr>
          <w:rFonts w:cs="Arial"/>
          <w:lang w:val="en-ZA"/>
        </w:rPr>
        <w:tab/>
      </w:r>
      <w:r w:rsidRPr="00C71EAB">
        <w:rPr>
          <w:rFonts w:cs="Arial"/>
          <w:lang w:val="en-ZA"/>
        </w:rPr>
        <w:tab/>
      </w:r>
      <w:r w:rsidRPr="00C71EAB">
        <w:rPr>
          <w:rFonts w:cs="Arial"/>
          <w:lang w:val="en-ZA"/>
        </w:rPr>
        <w:tab/>
        <w:t>Enumeration Areas</w:t>
      </w:r>
    </w:p>
    <w:p w14:paraId="02804611" w14:textId="77777777" w:rsidR="00AD5247" w:rsidRPr="00C71EAB" w:rsidRDefault="00AD5247" w:rsidP="00AD5247">
      <w:pPr>
        <w:rPr>
          <w:rFonts w:cs="Arial"/>
          <w:lang w:val="en-ZA"/>
        </w:rPr>
      </w:pPr>
      <w:r w:rsidRPr="00C71EAB">
        <w:rPr>
          <w:rFonts w:cs="Arial"/>
          <w:lang w:val="en-ZA"/>
        </w:rPr>
        <w:t>GHS</w:t>
      </w:r>
      <w:r w:rsidRPr="00C71EAB">
        <w:rPr>
          <w:rFonts w:cs="Arial"/>
          <w:lang w:val="en-ZA"/>
        </w:rPr>
        <w:tab/>
      </w:r>
      <w:r w:rsidRPr="00C71EAB">
        <w:rPr>
          <w:rFonts w:cs="Arial"/>
          <w:lang w:val="en-ZA"/>
        </w:rPr>
        <w:tab/>
      </w:r>
      <w:r w:rsidRPr="00C71EAB">
        <w:rPr>
          <w:rFonts w:cs="Arial"/>
          <w:lang w:val="en-ZA"/>
        </w:rPr>
        <w:tab/>
        <w:t xml:space="preserve">General Household Survey </w:t>
      </w:r>
    </w:p>
    <w:p w14:paraId="0E0CA4E3" w14:textId="77777777" w:rsidR="00AD5247" w:rsidRPr="00C71EAB" w:rsidRDefault="00AD5247" w:rsidP="00AD5247">
      <w:pPr>
        <w:rPr>
          <w:rFonts w:cs="Arial"/>
          <w:lang w:val="en-ZA"/>
        </w:rPr>
      </w:pPr>
      <w:r w:rsidRPr="00C71EAB">
        <w:rPr>
          <w:rFonts w:cs="Arial"/>
          <w:lang w:val="en-ZA"/>
        </w:rPr>
        <w:t>PSUs</w:t>
      </w:r>
      <w:r w:rsidRPr="00C71EAB">
        <w:rPr>
          <w:rFonts w:cs="Arial"/>
          <w:lang w:val="en-ZA"/>
        </w:rPr>
        <w:tab/>
      </w:r>
      <w:r w:rsidRPr="00C71EAB">
        <w:rPr>
          <w:rFonts w:cs="Arial"/>
          <w:lang w:val="en-ZA"/>
        </w:rPr>
        <w:tab/>
      </w:r>
      <w:r w:rsidRPr="00C71EAB">
        <w:rPr>
          <w:rFonts w:cs="Arial"/>
          <w:lang w:val="en-ZA"/>
        </w:rPr>
        <w:tab/>
        <w:t>Primary Sampling Units</w:t>
      </w:r>
    </w:p>
    <w:p w14:paraId="161E607A" w14:textId="77777777" w:rsidR="00AD5247" w:rsidRPr="00C71EAB" w:rsidRDefault="00AD5247" w:rsidP="00AD5247">
      <w:pPr>
        <w:rPr>
          <w:rFonts w:cs="Arial"/>
          <w:lang w:val="en-ZA"/>
        </w:rPr>
      </w:pPr>
      <w:r w:rsidRPr="00C71EAB">
        <w:rPr>
          <w:rFonts w:cs="Arial"/>
          <w:lang w:val="en-ZA"/>
        </w:rPr>
        <w:t>RDP</w:t>
      </w:r>
      <w:r w:rsidRPr="00C71EAB">
        <w:rPr>
          <w:rFonts w:cs="Arial"/>
          <w:lang w:val="en-ZA"/>
        </w:rPr>
        <w:tab/>
      </w:r>
      <w:r w:rsidRPr="00C71EAB">
        <w:rPr>
          <w:rFonts w:cs="Arial"/>
          <w:lang w:val="en-ZA"/>
        </w:rPr>
        <w:tab/>
      </w:r>
      <w:r w:rsidRPr="00C71EAB">
        <w:rPr>
          <w:rFonts w:cs="Arial"/>
          <w:lang w:val="en-ZA"/>
        </w:rPr>
        <w:tab/>
        <w:t>Reconstruction and Development Programme</w:t>
      </w:r>
    </w:p>
    <w:p w14:paraId="2667E1CB" w14:textId="77777777" w:rsidR="00AD5247" w:rsidRPr="00C71EAB" w:rsidRDefault="00AD5247" w:rsidP="00AD5247">
      <w:pPr>
        <w:rPr>
          <w:rFonts w:cs="Arial"/>
          <w:lang w:val="en-ZA"/>
        </w:rPr>
      </w:pPr>
      <w:r w:rsidRPr="00C71EAB">
        <w:rPr>
          <w:rFonts w:cs="Arial"/>
          <w:lang w:val="en-ZA"/>
        </w:rPr>
        <w:t>UN</w:t>
      </w:r>
      <w:r w:rsidRPr="00C71EAB">
        <w:rPr>
          <w:rFonts w:cs="Arial"/>
          <w:lang w:val="en-ZA"/>
        </w:rPr>
        <w:tab/>
      </w:r>
      <w:r w:rsidRPr="00C71EAB">
        <w:rPr>
          <w:rFonts w:cs="Arial"/>
          <w:lang w:val="en-ZA"/>
        </w:rPr>
        <w:tab/>
      </w:r>
      <w:r w:rsidRPr="00C71EAB">
        <w:rPr>
          <w:rFonts w:cs="Arial"/>
          <w:lang w:val="en-ZA"/>
        </w:rPr>
        <w:tab/>
        <w:t>United Nations</w:t>
      </w:r>
    </w:p>
    <w:p w14:paraId="7A4DE86F" w14:textId="77777777" w:rsidR="00AD5247" w:rsidRPr="00C71EAB" w:rsidRDefault="00AD5247" w:rsidP="00AD5247">
      <w:pPr>
        <w:rPr>
          <w:rFonts w:cs="Arial"/>
          <w:lang w:val="en-ZA"/>
        </w:rPr>
      </w:pPr>
      <w:r w:rsidRPr="00C71EAB">
        <w:rPr>
          <w:rFonts w:cs="Arial"/>
          <w:lang w:val="en-ZA"/>
        </w:rPr>
        <w:t xml:space="preserve">VIP </w:t>
      </w:r>
      <w:r w:rsidRPr="00C71EAB">
        <w:rPr>
          <w:rFonts w:cs="Arial"/>
          <w:lang w:val="en-ZA"/>
        </w:rPr>
        <w:tab/>
      </w:r>
      <w:r w:rsidRPr="00C71EAB">
        <w:rPr>
          <w:rFonts w:cs="Arial"/>
          <w:lang w:val="en-ZA"/>
        </w:rPr>
        <w:tab/>
      </w:r>
      <w:r w:rsidRPr="00C71EAB">
        <w:rPr>
          <w:rFonts w:cs="Arial"/>
          <w:lang w:val="en-ZA"/>
        </w:rPr>
        <w:tab/>
        <w:t xml:space="preserve">Pit Toilet with ventilation </w:t>
      </w:r>
    </w:p>
    <w:p w14:paraId="668E5664" w14:textId="77777777" w:rsidR="00B635DE" w:rsidRDefault="00AD5247" w:rsidP="00AD5247">
      <w:pPr>
        <w:rPr>
          <w:rFonts w:cs="Arial"/>
          <w:lang w:val="en-ZA"/>
        </w:rPr>
      </w:pPr>
      <w:r w:rsidRPr="00C71EAB">
        <w:rPr>
          <w:rFonts w:cs="Arial"/>
          <w:lang w:val="en-ZA"/>
        </w:rPr>
        <w:t>WSA</w:t>
      </w:r>
      <w:r w:rsidRPr="00C71EAB">
        <w:rPr>
          <w:rFonts w:cs="Arial"/>
          <w:lang w:val="en-ZA"/>
        </w:rPr>
        <w:tab/>
      </w:r>
      <w:r w:rsidRPr="00C71EAB">
        <w:rPr>
          <w:rFonts w:cs="Arial"/>
          <w:lang w:val="en-ZA"/>
        </w:rPr>
        <w:tab/>
      </w:r>
      <w:r w:rsidRPr="00C71EAB">
        <w:rPr>
          <w:rFonts w:cs="Arial"/>
          <w:lang w:val="en-ZA"/>
        </w:rPr>
        <w:tab/>
        <w:t>Water Services Authorities</w:t>
      </w:r>
    </w:p>
    <w:p w14:paraId="1D39FBA9" w14:textId="77777777" w:rsidR="00B635DE" w:rsidRDefault="00B635DE" w:rsidP="00AD5247">
      <w:pPr>
        <w:rPr>
          <w:rFonts w:cs="Arial"/>
          <w:lang w:val="en-ZA"/>
        </w:rPr>
      </w:pPr>
    </w:p>
    <w:p w14:paraId="63A94F2A" w14:textId="51BEF7B1" w:rsidR="00AD5247" w:rsidRPr="00C71EAB" w:rsidRDefault="00AD5247" w:rsidP="00AD5247">
      <w:pPr>
        <w:rPr>
          <w:rFonts w:cs="Arial"/>
          <w:lang w:val="en-ZA"/>
        </w:rPr>
      </w:pPr>
    </w:p>
    <w:p w14:paraId="64C966BE" w14:textId="41743A94" w:rsidR="00AD5247" w:rsidRPr="00C71EAB" w:rsidRDefault="00F41456" w:rsidP="00C71EAB">
      <w:pPr>
        <w:pStyle w:val="Heading1"/>
        <w:numPr>
          <w:ilvl w:val="0"/>
          <w:numId w:val="0"/>
        </w:numPr>
        <w:ind w:left="431" w:hanging="431"/>
        <w:rPr>
          <w:rFonts w:cs="Arial"/>
        </w:rPr>
      </w:pPr>
      <w:bookmarkStart w:id="1" w:name="_Toc143112598"/>
      <w:bookmarkStart w:id="2" w:name="_Toc238445936"/>
      <w:r>
        <w:rPr>
          <w:rFonts w:cs="Arial"/>
          <w:lang w:val="en-GB"/>
        </w:rPr>
        <w:t>Note to users</w:t>
      </w:r>
      <w:bookmarkEnd w:id="1"/>
    </w:p>
    <w:p w14:paraId="4C688554" w14:textId="77777777" w:rsidR="00F41456" w:rsidRDefault="00F41456" w:rsidP="00265F08">
      <w:pPr>
        <w:rPr>
          <w:rFonts w:cs="Arial"/>
          <w:color w:val="000000" w:themeColor="text1"/>
          <w:sz w:val="20"/>
        </w:rPr>
      </w:pPr>
    </w:p>
    <w:p w14:paraId="72ED4DA3" w14:textId="77777777" w:rsidR="00F41456" w:rsidRDefault="00C71EAB" w:rsidP="00265F08">
      <w:pPr>
        <w:rPr>
          <w:rFonts w:cs="Arial"/>
          <w:color w:val="000000" w:themeColor="text1"/>
          <w:sz w:val="20"/>
        </w:rPr>
      </w:pPr>
      <w:r>
        <w:rPr>
          <w:rFonts w:cs="Arial"/>
          <w:color w:val="000000" w:themeColor="text1"/>
          <w:sz w:val="20"/>
        </w:rPr>
        <w:t xml:space="preserve">This </w:t>
      </w:r>
      <w:r w:rsidR="00F41456">
        <w:rPr>
          <w:rFonts w:cs="Arial"/>
          <w:color w:val="000000" w:themeColor="text1"/>
          <w:sz w:val="20"/>
        </w:rPr>
        <w:t>t</w:t>
      </w:r>
      <w:r>
        <w:rPr>
          <w:rFonts w:cs="Arial"/>
          <w:color w:val="000000" w:themeColor="text1"/>
          <w:sz w:val="20"/>
        </w:rPr>
        <w:t xml:space="preserve">ables </w:t>
      </w:r>
      <w:r w:rsidR="00F41456">
        <w:rPr>
          <w:rFonts w:cs="Arial"/>
          <w:color w:val="000000" w:themeColor="text1"/>
          <w:sz w:val="20"/>
        </w:rPr>
        <w:t xml:space="preserve">in this report are formally published as part of the </w:t>
      </w:r>
      <w:r>
        <w:rPr>
          <w:rFonts w:cs="Arial"/>
          <w:color w:val="000000" w:themeColor="text1"/>
          <w:sz w:val="20"/>
        </w:rPr>
        <w:t xml:space="preserve">GHS </w:t>
      </w:r>
      <w:r w:rsidR="00F41456">
        <w:rPr>
          <w:rFonts w:cs="Arial"/>
          <w:color w:val="000000" w:themeColor="text1"/>
          <w:sz w:val="20"/>
        </w:rPr>
        <w:t>2022</w:t>
      </w:r>
      <w:r>
        <w:rPr>
          <w:rFonts w:cs="Arial"/>
          <w:color w:val="000000" w:themeColor="text1"/>
          <w:sz w:val="20"/>
        </w:rPr>
        <w:t xml:space="preserve"> statistical release, report P0318. The tables </w:t>
      </w:r>
      <w:r w:rsidR="00E13A9F">
        <w:rPr>
          <w:rFonts w:cs="Arial"/>
          <w:color w:val="000000" w:themeColor="text1"/>
          <w:sz w:val="20"/>
        </w:rPr>
        <w:t xml:space="preserve">summarise the distribution of populations and households across provinces for a set of main indicators. </w:t>
      </w:r>
    </w:p>
    <w:p w14:paraId="579583BD" w14:textId="77777777" w:rsidR="00F41456" w:rsidRDefault="00F41456" w:rsidP="00265F08">
      <w:pPr>
        <w:rPr>
          <w:rFonts w:cs="Arial"/>
          <w:color w:val="000000" w:themeColor="text1"/>
          <w:sz w:val="20"/>
        </w:rPr>
      </w:pPr>
    </w:p>
    <w:p w14:paraId="0E0D2E23" w14:textId="77777777" w:rsidR="00F41456" w:rsidRDefault="00F41456" w:rsidP="00265F08">
      <w:pPr>
        <w:rPr>
          <w:rFonts w:cs="Arial"/>
          <w:color w:val="000000" w:themeColor="text1"/>
          <w:sz w:val="20"/>
        </w:rPr>
      </w:pPr>
      <w:r>
        <w:rPr>
          <w:rFonts w:cs="Arial"/>
          <w:color w:val="000000" w:themeColor="text1"/>
          <w:sz w:val="20"/>
        </w:rPr>
        <w:t xml:space="preserve">Please consult report P0318 for technical information. </w:t>
      </w:r>
    </w:p>
    <w:p w14:paraId="2E41C394" w14:textId="77777777" w:rsidR="00F41456" w:rsidRDefault="00F41456" w:rsidP="00265F08">
      <w:pPr>
        <w:rPr>
          <w:rFonts w:cs="Arial"/>
          <w:color w:val="000000" w:themeColor="text1"/>
          <w:sz w:val="20"/>
        </w:rPr>
      </w:pPr>
    </w:p>
    <w:p w14:paraId="2E966E46" w14:textId="77777777" w:rsidR="00464694" w:rsidRPr="00C71EAB" w:rsidRDefault="00464694" w:rsidP="00F41456">
      <w:pPr>
        <w:tabs>
          <w:tab w:val="num" w:pos="1080"/>
        </w:tabs>
        <w:ind w:left="567"/>
        <w:rPr>
          <w:rFonts w:cs="Arial"/>
          <w:b/>
          <w:sz w:val="20"/>
          <w:u w:val="single"/>
        </w:rPr>
      </w:pPr>
    </w:p>
    <w:p w14:paraId="7BE7BBBA" w14:textId="02EFFBF8" w:rsidR="00265F08" w:rsidRPr="00C71EAB" w:rsidRDefault="00265F08" w:rsidP="00AD5247">
      <w:pPr>
        <w:jc w:val="center"/>
        <w:rPr>
          <w:rFonts w:cs="Arial"/>
          <w:b/>
          <w:sz w:val="20"/>
          <w:u w:val="single"/>
        </w:rPr>
      </w:pPr>
      <w:bookmarkStart w:id="3" w:name="_GoBack"/>
      <w:bookmarkEnd w:id="3"/>
    </w:p>
    <w:p w14:paraId="4BA20E84" w14:textId="77777777" w:rsidR="00265F08" w:rsidRPr="00C71EAB" w:rsidRDefault="00265F08" w:rsidP="00AD5247">
      <w:pPr>
        <w:jc w:val="center"/>
        <w:rPr>
          <w:rFonts w:cs="Arial"/>
          <w:b/>
          <w:sz w:val="20"/>
          <w:u w:val="single"/>
        </w:rPr>
      </w:pPr>
    </w:p>
    <w:p w14:paraId="3E85EC64" w14:textId="77777777" w:rsidR="00AD5247" w:rsidRPr="00C71EAB" w:rsidRDefault="00AD5247" w:rsidP="00AD5247">
      <w:pPr>
        <w:spacing w:after="120"/>
        <w:outlineLvl w:val="0"/>
        <w:rPr>
          <w:rFonts w:cs="Arial"/>
          <w:b/>
          <w:color w:val="00B0F0"/>
          <w:sz w:val="20"/>
        </w:rPr>
        <w:sectPr w:rsidR="00AD5247" w:rsidRPr="00C71EAB" w:rsidSect="00B635DE">
          <w:headerReference w:type="even" r:id="rId17"/>
          <w:headerReference w:type="default" r:id="rId18"/>
          <w:footerReference w:type="default" r:id="rId19"/>
          <w:headerReference w:type="first" r:id="rId20"/>
          <w:footnotePr>
            <w:pos w:val="beneathText"/>
          </w:footnotePr>
          <w:pgSz w:w="16838" w:h="11906" w:orient="landscape" w:code="9"/>
          <w:pgMar w:top="851" w:right="2663" w:bottom="1418" w:left="1304" w:header="709" w:footer="493" w:gutter="0"/>
          <w:pgNumType w:start="1"/>
          <w:cols w:space="708"/>
          <w:docGrid w:linePitch="360"/>
        </w:sectPr>
      </w:pPr>
    </w:p>
    <w:bookmarkEnd w:id="2"/>
    <w:p w14:paraId="0B1A0C5F" w14:textId="77777777" w:rsidR="006C0D41" w:rsidRPr="00087507" w:rsidRDefault="006C0D41" w:rsidP="006C0D41">
      <w:pPr>
        <w:rPr>
          <w:lang w:eastAsia="en-GB"/>
        </w:rPr>
      </w:pPr>
    </w:p>
    <w:p w14:paraId="015944CC" w14:textId="77777777" w:rsidR="006C0D41" w:rsidRPr="00087507" w:rsidRDefault="006C0D41" w:rsidP="006C0D41">
      <w:pPr>
        <w:keepNext/>
        <w:spacing w:after="120"/>
        <w:jc w:val="left"/>
        <w:outlineLvl w:val="0"/>
        <w:rPr>
          <w:rFonts w:cs="Arial"/>
          <w:b/>
          <w:bCs/>
          <w:kern w:val="32"/>
          <w:lang w:val="en-US" w:eastAsia="en-GB"/>
        </w:rPr>
      </w:pPr>
      <w:bookmarkStart w:id="4" w:name="_Toc517123558"/>
      <w:bookmarkStart w:id="5" w:name="_Toc57982990"/>
      <w:bookmarkStart w:id="6" w:name="_Toc130307557"/>
      <w:bookmarkStart w:id="7" w:name="_Toc142929473"/>
      <w:bookmarkStart w:id="8" w:name="_Toc143112599"/>
      <w:r w:rsidRPr="00087507">
        <w:rPr>
          <w:rFonts w:cs="Arial"/>
          <w:b/>
          <w:bCs/>
          <w:kern w:val="32"/>
          <w:lang w:eastAsia="en-GB"/>
        </w:rPr>
        <w:t>1.</w:t>
      </w:r>
      <w:r w:rsidRPr="00087507">
        <w:rPr>
          <w:rFonts w:cs="Arial"/>
          <w:b/>
          <w:bCs/>
          <w:kern w:val="32"/>
          <w:lang w:eastAsia="en-GB"/>
        </w:rPr>
        <w:tab/>
        <w:t>Population</w:t>
      </w:r>
      <w:bookmarkEnd w:id="4"/>
      <w:bookmarkEnd w:id="5"/>
      <w:bookmarkEnd w:id="6"/>
      <w:bookmarkEnd w:id="7"/>
      <w:bookmarkEnd w:id="8"/>
    </w:p>
    <w:p w14:paraId="58B106FF" w14:textId="77777777" w:rsidR="006C0D41" w:rsidRPr="00087507" w:rsidRDefault="006C0D41" w:rsidP="006C0D41">
      <w:pPr>
        <w:keepNext/>
        <w:spacing w:after="120"/>
        <w:jc w:val="left"/>
        <w:outlineLvl w:val="1"/>
        <w:rPr>
          <w:rFonts w:cs="Arial"/>
          <w:b/>
          <w:bCs/>
          <w:iCs/>
          <w:lang w:val="en-US" w:eastAsia="en-GB"/>
        </w:rPr>
      </w:pPr>
      <w:bookmarkStart w:id="9" w:name="_Toc517123559"/>
      <w:bookmarkStart w:id="10" w:name="_Toc57982991"/>
      <w:bookmarkStart w:id="11" w:name="_Toc130307558"/>
      <w:bookmarkStart w:id="12" w:name="_Toc142929474"/>
      <w:bookmarkStart w:id="13" w:name="_Toc143112600"/>
      <w:r w:rsidRPr="00087507">
        <w:rPr>
          <w:rFonts w:cs="Arial"/>
          <w:b/>
          <w:bCs/>
          <w:iCs/>
          <w:lang w:val="en-US" w:eastAsia="en-GB"/>
        </w:rPr>
        <w:t>1.1</w:t>
      </w:r>
      <w:r w:rsidRPr="00087507">
        <w:rPr>
          <w:rFonts w:cs="Arial"/>
          <w:b/>
          <w:bCs/>
          <w:iCs/>
          <w:lang w:val="en-US" w:eastAsia="en-GB"/>
        </w:rPr>
        <w:tab/>
        <w:t xml:space="preserve">By province, population group and sex, </w:t>
      </w:r>
      <w:bookmarkEnd w:id="9"/>
      <w:r w:rsidRPr="00087507">
        <w:rPr>
          <w:rFonts w:cs="Arial"/>
          <w:b/>
          <w:bCs/>
          <w:iCs/>
          <w:lang w:val="en-US" w:eastAsia="en-GB"/>
        </w:rPr>
        <w:t>2022</w:t>
      </w:r>
      <w:bookmarkEnd w:id="10"/>
      <w:bookmarkEnd w:id="11"/>
      <w:bookmarkEnd w:id="12"/>
      <w:bookmarkEnd w:id="13"/>
    </w:p>
    <w:tbl>
      <w:tblPr>
        <w:tblW w:w="14642" w:type="dxa"/>
        <w:tblInd w:w="108" w:type="dxa"/>
        <w:tblLayout w:type="fixed"/>
        <w:tblLook w:val="0000" w:firstRow="0" w:lastRow="0" w:firstColumn="0" w:lastColumn="0" w:noHBand="0" w:noVBand="0"/>
      </w:tblPr>
      <w:tblGrid>
        <w:gridCol w:w="1440"/>
        <w:gridCol w:w="867"/>
        <w:gridCol w:w="882"/>
        <w:gridCol w:w="992"/>
        <w:gridCol w:w="767"/>
        <w:gridCol w:w="937"/>
        <w:gridCol w:w="888"/>
        <w:gridCol w:w="717"/>
        <w:gridCol w:w="937"/>
        <w:gridCol w:w="805"/>
        <w:gridCol w:w="767"/>
        <w:gridCol w:w="844"/>
        <w:gridCol w:w="1051"/>
        <w:gridCol w:w="867"/>
        <w:gridCol w:w="937"/>
        <w:gridCol w:w="944"/>
      </w:tblGrid>
      <w:tr w:rsidR="006C0D41" w:rsidRPr="00087507" w14:paraId="63552C09" w14:textId="77777777" w:rsidTr="0001142F">
        <w:trPr>
          <w:trHeight w:val="454"/>
        </w:trPr>
        <w:tc>
          <w:tcPr>
            <w:tcW w:w="1440" w:type="dxa"/>
            <w:vMerge w:val="restart"/>
            <w:tcBorders>
              <w:top w:val="single" w:sz="4" w:space="0" w:color="auto"/>
              <w:left w:val="single" w:sz="4" w:space="0" w:color="auto"/>
              <w:right w:val="single" w:sz="4" w:space="0" w:color="auto"/>
            </w:tcBorders>
            <w:shd w:val="clear" w:color="auto" w:fill="auto"/>
            <w:vAlign w:val="bottom"/>
          </w:tcPr>
          <w:p w14:paraId="1A664A05" w14:textId="77777777" w:rsidR="006C0D41" w:rsidRPr="004D6A73" w:rsidRDefault="006C0D41" w:rsidP="0001142F">
            <w:pPr>
              <w:jc w:val="left"/>
              <w:rPr>
                <w:rFonts w:cs="Arial"/>
                <w:b/>
                <w:sz w:val="16"/>
                <w:szCs w:val="16"/>
                <w:lang w:eastAsia="en-GB"/>
              </w:rPr>
            </w:pPr>
            <w:r w:rsidRPr="004D6A73">
              <w:rPr>
                <w:rFonts w:cs="Arial"/>
                <w:b/>
                <w:sz w:val="16"/>
                <w:szCs w:val="16"/>
                <w:lang w:eastAsia="en-GB"/>
              </w:rPr>
              <w:t>Province</w:t>
            </w:r>
          </w:p>
        </w:tc>
        <w:tc>
          <w:tcPr>
            <w:tcW w:w="1320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132578A" w14:textId="77777777" w:rsidR="006C0D41" w:rsidRPr="004D6A73" w:rsidRDefault="006C0D41" w:rsidP="0001142F">
            <w:pPr>
              <w:jc w:val="center"/>
              <w:rPr>
                <w:rFonts w:cs="Arial"/>
                <w:b/>
                <w:sz w:val="16"/>
                <w:szCs w:val="16"/>
                <w:lang w:eastAsia="en-GB"/>
              </w:rPr>
            </w:pPr>
            <w:r w:rsidRPr="004D6A73">
              <w:rPr>
                <w:rFonts w:cs="Arial"/>
                <w:b/>
                <w:sz w:val="16"/>
                <w:szCs w:val="16"/>
                <w:lang w:eastAsia="en-GB"/>
              </w:rPr>
              <w:t>Thousands</w:t>
            </w:r>
          </w:p>
        </w:tc>
      </w:tr>
      <w:tr w:rsidR="006C0D41" w:rsidRPr="00087507" w14:paraId="1D9F9E88" w14:textId="77777777" w:rsidTr="0001142F">
        <w:trPr>
          <w:trHeight w:val="454"/>
        </w:trPr>
        <w:tc>
          <w:tcPr>
            <w:tcW w:w="1440" w:type="dxa"/>
            <w:vMerge/>
            <w:tcBorders>
              <w:left w:val="single" w:sz="4" w:space="0" w:color="auto"/>
              <w:right w:val="single" w:sz="4" w:space="0" w:color="auto"/>
            </w:tcBorders>
            <w:shd w:val="clear" w:color="auto" w:fill="auto"/>
            <w:vAlign w:val="bottom"/>
          </w:tcPr>
          <w:p w14:paraId="55874C7B" w14:textId="77777777" w:rsidR="006C0D41" w:rsidRPr="004D6A73" w:rsidRDefault="006C0D41" w:rsidP="0001142F">
            <w:pPr>
              <w:jc w:val="center"/>
              <w:rPr>
                <w:rFonts w:cs="Arial"/>
                <w:b/>
                <w:sz w:val="16"/>
                <w:szCs w:val="16"/>
                <w:lang w:eastAsia="en-GB"/>
              </w:rPr>
            </w:pPr>
          </w:p>
        </w:tc>
        <w:tc>
          <w:tcPr>
            <w:tcW w:w="2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8DE426" w14:textId="77777777" w:rsidR="006C0D41" w:rsidRPr="004D6A73" w:rsidRDefault="006C0D41" w:rsidP="0001142F">
            <w:pPr>
              <w:jc w:val="center"/>
              <w:rPr>
                <w:rFonts w:cs="Arial"/>
                <w:b/>
                <w:sz w:val="16"/>
                <w:szCs w:val="16"/>
                <w:lang w:eastAsia="en-GB"/>
              </w:rPr>
            </w:pPr>
            <w:r w:rsidRPr="004D6A73">
              <w:rPr>
                <w:rFonts w:cs="Arial"/>
                <w:b/>
                <w:sz w:val="16"/>
                <w:szCs w:val="16"/>
                <w:lang w:eastAsia="en-GB"/>
              </w:rPr>
              <w:t>Black African</w:t>
            </w:r>
          </w:p>
        </w:tc>
        <w:tc>
          <w:tcPr>
            <w:tcW w:w="2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765AFF" w14:textId="77777777" w:rsidR="006C0D41" w:rsidRPr="004D6A73" w:rsidRDefault="006C0D41" w:rsidP="0001142F">
            <w:pPr>
              <w:jc w:val="center"/>
              <w:rPr>
                <w:rFonts w:cs="Arial"/>
                <w:b/>
                <w:sz w:val="16"/>
                <w:szCs w:val="16"/>
                <w:lang w:eastAsia="en-GB"/>
              </w:rPr>
            </w:pPr>
            <w:r w:rsidRPr="004D6A73">
              <w:rPr>
                <w:rFonts w:cs="Arial"/>
                <w:b/>
                <w:sz w:val="16"/>
                <w:szCs w:val="16"/>
                <w:lang w:eastAsia="en-GB"/>
              </w:rPr>
              <w:t>Coloured</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8DD6A1" w14:textId="77777777" w:rsidR="006C0D41" w:rsidRPr="004D6A73" w:rsidRDefault="006C0D41" w:rsidP="0001142F">
            <w:pPr>
              <w:jc w:val="center"/>
              <w:rPr>
                <w:rFonts w:cs="Arial"/>
                <w:b/>
                <w:sz w:val="16"/>
                <w:szCs w:val="16"/>
                <w:lang w:eastAsia="en-GB"/>
              </w:rPr>
            </w:pPr>
            <w:r w:rsidRPr="004D6A73">
              <w:rPr>
                <w:rFonts w:cs="Arial"/>
                <w:b/>
                <w:sz w:val="16"/>
                <w:szCs w:val="16"/>
                <w:lang w:eastAsia="en-GB"/>
              </w:rPr>
              <w:t>Indian/Asian</w:t>
            </w:r>
          </w:p>
        </w:tc>
        <w:tc>
          <w:tcPr>
            <w:tcW w:w="26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FD135" w14:textId="77777777" w:rsidR="006C0D41" w:rsidRPr="004D6A73" w:rsidRDefault="006C0D41" w:rsidP="0001142F">
            <w:pPr>
              <w:jc w:val="center"/>
              <w:rPr>
                <w:rFonts w:cs="Arial"/>
                <w:b/>
                <w:sz w:val="16"/>
                <w:szCs w:val="16"/>
                <w:lang w:eastAsia="en-GB"/>
              </w:rPr>
            </w:pPr>
            <w:r w:rsidRPr="004D6A73">
              <w:rPr>
                <w:rFonts w:cs="Arial"/>
                <w:b/>
                <w:sz w:val="16"/>
                <w:szCs w:val="16"/>
                <w:lang w:eastAsia="en-GB"/>
              </w:rPr>
              <w:t>White</w:t>
            </w:r>
          </w:p>
        </w:tc>
        <w:tc>
          <w:tcPr>
            <w:tcW w:w="27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B99540" w14:textId="77777777" w:rsidR="006C0D41" w:rsidRPr="004D6A73" w:rsidRDefault="006C0D41" w:rsidP="0001142F">
            <w:pPr>
              <w:jc w:val="center"/>
              <w:rPr>
                <w:rFonts w:cs="Arial"/>
                <w:b/>
                <w:sz w:val="16"/>
                <w:szCs w:val="16"/>
                <w:lang w:eastAsia="en-GB"/>
              </w:rPr>
            </w:pPr>
            <w:r w:rsidRPr="004D6A73">
              <w:rPr>
                <w:rFonts w:cs="Arial"/>
                <w:b/>
                <w:sz w:val="16"/>
                <w:szCs w:val="16"/>
                <w:lang w:eastAsia="en-GB"/>
              </w:rPr>
              <w:t>Total</w:t>
            </w:r>
          </w:p>
        </w:tc>
      </w:tr>
      <w:tr w:rsidR="006C0D41" w:rsidRPr="00087507" w14:paraId="3214F5B2" w14:textId="77777777" w:rsidTr="0001142F">
        <w:trPr>
          <w:trHeight w:val="454"/>
        </w:trPr>
        <w:tc>
          <w:tcPr>
            <w:tcW w:w="1440" w:type="dxa"/>
            <w:vMerge/>
            <w:tcBorders>
              <w:left w:val="single" w:sz="4" w:space="0" w:color="auto"/>
              <w:bottom w:val="single" w:sz="4" w:space="0" w:color="auto"/>
              <w:right w:val="single" w:sz="4" w:space="0" w:color="auto"/>
            </w:tcBorders>
            <w:shd w:val="clear" w:color="auto" w:fill="auto"/>
            <w:vAlign w:val="bottom"/>
          </w:tcPr>
          <w:p w14:paraId="0F917890" w14:textId="77777777" w:rsidR="006C0D41" w:rsidRPr="004D6A73" w:rsidRDefault="006C0D41" w:rsidP="0001142F">
            <w:pPr>
              <w:jc w:val="center"/>
              <w:rPr>
                <w:rFonts w:cs="Arial"/>
                <w:b/>
                <w:sz w:val="16"/>
                <w:szCs w:val="16"/>
                <w:lang w:eastAsia="en-GB"/>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tcPr>
          <w:p w14:paraId="5ACAE5C8"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Male</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34DE0FB6"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Female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60D7BBA"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Total</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14:paraId="0E507AC5"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Male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0829622"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Female</w:t>
            </w:r>
          </w:p>
        </w:tc>
        <w:tc>
          <w:tcPr>
            <w:tcW w:w="888" w:type="dxa"/>
            <w:tcBorders>
              <w:top w:val="single" w:sz="4" w:space="0" w:color="auto"/>
              <w:left w:val="single" w:sz="4" w:space="0" w:color="auto"/>
              <w:bottom w:val="single" w:sz="4" w:space="0" w:color="auto"/>
              <w:right w:val="single" w:sz="4" w:space="0" w:color="auto"/>
            </w:tcBorders>
            <w:shd w:val="clear" w:color="auto" w:fill="auto"/>
            <w:vAlign w:val="bottom"/>
          </w:tcPr>
          <w:p w14:paraId="6CC66386"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Total</w:t>
            </w:r>
          </w:p>
        </w:tc>
        <w:tc>
          <w:tcPr>
            <w:tcW w:w="717" w:type="dxa"/>
            <w:tcBorders>
              <w:top w:val="single" w:sz="4" w:space="0" w:color="auto"/>
              <w:left w:val="single" w:sz="4" w:space="0" w:color="auto"/>
              <w:bottom w:val="single" w:sz="4" w:space="0" w:color="auto"/>
              <w:right w:val="single" w:sz="4" w:space="0" w:color="auto"/>
            </w:tcBorders>
            <w:shd w:val="clear" w:color="auto" w:fill="auto"/>
            <w:vAlign w:val="bottom"/>
          </w:tcPr>
          <w:p w14:paraId="11E50F55"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Male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B89E8E7"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Female</w:t>
            </w:r>
          </w:p>
        </w:tc>
        <w:tc>
          <w:tcPr>
            <w:tcW w:w="805" w:type="dxa"/>
            <w:tcBorders>
              <w:top w:val="single" w:sz="4" w:space="0" w:color="auto"/>
              <w:left w:val="single" w:sz="4" w:space="0" w:color="auto"/>
              <w:bottom w:val="single" w:sz="4" w:space="0" w:color="auto"/>
              <w:right w:val="single" w:sz="4" w:space="0" w:color="auto"/>
            </w:tcBorders>
            <w:shd w:val="clear" w:color="auto" w:fill="auto"/>
            <w:vAlign w:val="bottom"/>
          </w:tcPr>
          <w:p w14:paraId="14B8A22A"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Total</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14:paraId="0A31DA3C"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Male</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58DF362"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Female</w:t>
            </w:r>
          </w:p>
        </w:tc>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14:paraId="21BECA4C"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Total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bottom"/>
          </w:tcPr>
          <w:p w14:paraId="2F639B54"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Male</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B4AB791"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Female</w:t>
            </w:r>
          </w:p>
        </w:tc>
        <w:tc>
          <w:tcPr>
            <w:tcW w:w="944" w:type="dxa"/>
            <w:tcBorders>
              <w:top w:val="single" w:sz="4" w:space="0" w:color="auto"/>
              <w:left w:val="single" w:sz="4" w:space="0" w:color="auto"/>
              <w:bottom w:val="single" w:sz="4" w:space="0" w:color="auto"/>
              <w:right w:val="single" w:sz="4" w:space="0" w:color="auto"/>
            </w:tcBorders>
            <w:shd w:val="clear" w:color="auto" w:fill="auto"/>
            <w:vAlign w:val="bottom"/>
          </w:tcPr>
          <w:p w14:paraId="1C70E52F" w14:textId="77777777" w:rsidR="006C0D41" w:rsidRPr="004D6A73" w:rsidRDefault="006C0D41" w:rsidP="0001142F">
            <w:pPr>
              <w:jc w:val="right"/>
              <w:rPr>
                <w:rFonts w:cs="Arial"/>
                <w:b/>
                <w:sz w:val="16"/>
                <w:szCs w:val="16"/>
                <w:lang w:eastAsia="en-GB"/>
              </w:rPr>
            </w:pPr>
            <w:r w:rsidRPr="004D6A73">
              <w:rPr>
                <w:rFonts w:cs="Arial"/>
                <w:b/>
                <w:sz w:val="16"/>
                <w:szCs w:val="16"/>
                <w:lang w:eastAsia="en-GB"/>
              </w:rPr>
              <w:t>Total</w:t>
            </w:r>
          </w:p>
        </w:tc>
      </w:tr>
      <w:tr w:rsidR="006C0D41" w:rsidRPr="00087507" w14:paraId="40AFF5A2"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9227B4A"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Western Cape</w:t>
            </w:r>
          </w:p>
        </w:tc>
        <w:tc>
          <w:tcPr>
            <w:tcW w:w="867" w:type="dxa"/>
            <w:tcBorders>
              <w:top w:val="nil"/>
              <w:left w:val="single" w:sz="4" w:space="0" w:color="000000"/>
              <w:bottom w:val="single" w:sz="4" w:space="0" w:color="000000"/>
              <w:right w:val="nil"/>
            </w:tcBorders>
            <w:shd w:val="clear" w:color="auto" w:fill="FFFFFF"/>
          </w:tcPr>
          <w:p w14:paraId="6AE0A69D"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1 110</w:t>
            </w:r>
          </w:p>
        </w:tc>
        <w:tc>
          <w:tcPr>
            <w:tcW w:w="882" w:type="dxa"/>
            <w:tcBorders>
              <w:top w:val="nil"/>
              <w:left w:val="single" w:sz="4" w:space="0" w:color="000000"/>
              <w:bottom w:val="single" w:sz="4" w:space="0" w:color="000000"/>
              <w:right w:val="nil"/>
            </w:tcBorders>
            <w:shd w:val="clear" w:color="auto" w:fill="FFFFFF"/>
          </w:tcPr>
          <w:p w14:paraId="4764C1F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1 245</w:t>
            </w:r>
          </w:p>
        </w:tc>
        <w:tc>
          <w:tcPr>
            <w:tcW w:w="992" w:type="dxa"/>
            <w:tcBorders>
              <w:top w:val="nil"/>
              <w:left w:val="single" w:sz="4" w:space="0" w:color="000000"/>
              <w:bottom w:val="single" w:sz="4" w:space="0" w:color="000000"/>
              <w:right w:val="nil"/>
            </w:tcBorders>
            <w:shd w:val="clear" w:color="auto" w:fill="FFFFFF"/>
          </w:tcPr>
          <w:p w14:paraId="7F72983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2 355</w:t>
            </w:r>
          </w:p>
        </w:tc>
        <w:tc>
          <w:tcPr>
            <w:tcW w:w="767" w:type="dxa"/>
            <w:tcBorders>
              <w:top w:val="nil"/>
              <w:left w:val="single" w:sz="4" w:space="0" w:color="000000"/>
              <w:bottom w:val="single" w:sz="4" w:space="0" w:color="000000"/>
              <w:right w:val="nil"/>
            </w:tcBorders>
            <w:shd w:val="clear" w:color="auto" w:fill="FFFFFF"/>
          </w:tcPr>
          <w:p w14:paraId="6A46749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1 700</w:t>
            </w:r>
          </w:p>
        </w:tc>
        <w:tc>
          <w:tcPr>
            <w:tcW w:w="937" w:type="dxa"/>
            <w:tcBorders>
              <w:top w:val="nil"/>
              <w:left w:val="single" w:sz="4" w:space="0" w:color="000000"/>
              <w:bottom w:val="single" w:sz="4" w:space="0" w:color="000000"/>
              <w:right w:val="nil"/>
            </w:tcBorders>
            <w:shd w:val="clear" w:color="auto" w:fill="FFFFFF"/>
          </w:tcPr>
          <w:p w14:paraId="2BF45D9D"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1 835</w:t>
            </w:r>
          </w:p>
        </w:tc>
        <w:tc>
          <w:tcPr>
            <w:tcW w:w="888" w:type="dxa"/>
            <w:tcBorders>
              <w:top w:val="nil"/>
              <w:left w:val="single" w:sz="4" w:space="0" w:color="000000"/>
              <w:bottom w:val="single" w:sz="4" w:space="0" w:color="000000"/>
              <w:right w:val="nil"/>
            </w:tcBorders>
            <w:shd w:val="clear" w:color="auto" w:fill="FFFFFF"/>
          </w:tcPr>
          <w:p w14:paraId="58B81AD0"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3 536</w:t>
            </w:r>
          </w:p>
        </w:tc>
        <w:tc>
          <w:tcPr>
            <w:tcW w:w="717" w:type="dxa"/>
            <w:tcBorders>
              <w:top w:val="nil"/>
              <w:left w:val="single" w:sz="4" w:space="0" w:color="000000"/>
              <w:bottom w:val="single" w:sz="4" w:space="0" w:color="000000"/>
              <w:right w:val="nil"/>
            </w:tcBorders>
            <w:shd w:val="clear" w:color="auto" w:fill="FFFFFF"/>
          </w:tcPr>
          <w:p w14:paraId="29E9820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75</w:t>
            </w:r>
          </w:p>
        </w:tc>
        <w:tc>
          <w:tcPr>
            <w:tcW w:w="937" w:type="dxa"/>
            <w:tcBorders>
              <w:top w:val="nil"/>
              <w:left w:val="single" w:sz="4" w:space="0" w:color="000000"/>
              <w:bottom w:val="single" w:sz="4" w:space="0" w:color="000000"/>
              <w:right w:val="nil"/>
            </w:tcBorders>
            <w:shd w:val="clear" w:color="auto" w:fill="FFFFFF"/>
          </w:tcPr>
          <w:p w14:paraId="7E2EA9B9"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62</w:t>
            </w:r>
          </w:p>
        </w:tc>
        <w:tc>
          <w:tcPr>
            <w:tcW w:w="805" w:type="dxa"/>
            <w:tcBorders>
              <w:top w:val="nil"/>
              <w:left w:val="single" w:sz="4" w:space="0" w:color="000000"/>
              <w:bottom w:val="single" w:sz="4" w:space="0" w:color="000000"/>
              <w:right w:val="nil"/>
            </w:tcBorders>
            <w:shd w:val="clear" w:color="auto" w:fill="FFFFFF"/>
          </w:tcPr>
          <w:p w14:paraId="5F32143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137</w:t>
            </w:r>
          </w:p>
        </w:tc>
        <w:tc>
          <w:tcPr>
            <w:tcW w:w="767" w:type="dxa"/>
            <w:tcBorders>
              <w:top w:val="nil"/>
              <w:left w:val="single" w:sz="4" w:space="0" w:color="000000"/>
              <w:bottom w:val="single" w:sz="4" w:space="0" w:color="000000"/>
              <w:right w:val="nil"/>
            </w:tcBorders>
            <w:shd w:val="clear" w:color="auto" w:fill="FFFFFF"/>
          </w:tcPr>
          <w:p w14:paraId="1F3E857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580</w:t>
            </w:r>
          </w:p>
        </w:tc>
        <w:tc>
          <w:tcPr>
            <w:tcW w:w="844" w:type="dxa"/>
            <w:tcBorders>
              <w:top w:val="nil"/>
              <w:left w:val="single" w:sz="4" w:space="0" w:color="000000"/>
              <w:bottom w:val="single" w:sz="4" w:space="0" w:color="000000"/>
              <w:right w:val="nil"/>
            </w:tcBorders>
            <w:shd w:val="clear" w:color="auto" w:fill="FFFFFF"/>
          </w:tcPr>
          <w:p w14:paraId="3C93910E"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623</w:t>
            </w:r>
          </w:p>
        </w:tc>
        <w:tc>
          <w:tcPr>
            <w:tcW w:w="1051" w:type="dxa"/>
            <w:tcBorders>
              <w:top w:val="nil"/>
              <w:left w:val="single" w:sz="4" w:space="0" w:color="000000"/>
              <w:bottom w:val="single" w:sz="4" w:space="0" w:color="000000"/>
              <w:right w:val="nil"/>
            </w:tcBorders>
            <w:shd w:val="clear" w:color="auto" w:fill="FFFFFF"/>
          </w:tcPr>
          <w:p w14:paraId="0430A9F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1 203</w:t>
            </w:r>
          </w:p>
        </w:tc>
        <w:tc>
          <w:tcPr>
            <w:tcW w:w="867" w:type="dxa"/>
            <w:tcBorders>
              <w:top w:val="nil"/>
              <w:left w:val="single" w:sz="4" w:space="0" w:color="000000"/>
              <w:bottom w:val="single" w:sz="4" w:space="0" w:color="000000"/>
              <w:right w:val="nil"/>
            </w:tcBorders>
            <w:shd w:val="clear" w:color="auto" w:fill="FFFFFF"/>
          </w:tcPr>
          <w:p w14:paraId="59F54770"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3 465</w:t>
            </w:r>
          </w:p>
        </w:tc>
        <w:tc>
          <w:tcPr>
            <w:tcW w:w="937" w:type="dxa"/>
            <w:tcBorders>
              <w:top w:val="nil"/>
              <w:left w:val="single" w:sz="4" w:space="0" w:color="000000"/>
              <w:bottom w:val="single" w:sz="4" w:space="0" w:color="000000"/>
              <w:right w:val="nil"/>
            </w:tcBorders>
            <w:shd w:val="clear" w:color="auto" w:fill="FFFFFF"/>
          </w:tcPr>
          <w:p w14:paraId="31C2844E"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3 765</w:t>
            </w:r>
          </w:p>
        </w:tc>
        <w:tc>
          <w:tcPr>
            <w:tcW w:w="944" w:type="dxa"/>
            <w:tcBorders>
              <w:top w:val="nil"/>
              <w:left w:val="single" w:sz="4" w:space="0" w:color="000000"/>
              <w:bottom w:val="single" w:sz="4" w:space="0" w:color="000000"/>
              <w:right w:val="single" w:sz="4" w:space="0" w:color="000000"/>
            </w:tcBorders>
            <w:shd w:val="clear" w:color="auto" w:fill="FFFFFF"/>
          </w:tcPr>
          <w:p w14:paraId="0E5A7E6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7 231</w:t>
            </w:r>
          </w:p>
        </w:tc>
      </w:tr>
      <w:tr w:rsidR="006C0D41" w:rsidRPr="00087507" w14:paraId="064CDC2A"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96F14E1"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Eastern Cape</w:t>
            </w:r>
          </w:p>
        </w:tc>
        <w:tc>
          <w:tcPr>
            <w:tcW w:w="867" w:type="dxa"/>
            <w:tcBorders>
              <w:top w:val="nil"/>
              <w:left w:val="single" w:sz="4" w:space="0" w:color="000000"/>
              <w:bottom w:val="single" w:sz="4" w:space="0" w:color="000000"/>
              <w:right w:val="nil"/>
            </w:tcBorders>
            <w:shd w:val="clear" w:color="auto" w:fill="FFFFFF"/>
          </w:tcPr>
          <w:p w14:paraId="7580CB16"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2 773</w:t>
            </w:r>
          </w:p>
        </w:tc>
        <w:tc>
          <w:tcPr>
            <w:tcW w:w="882" w:type="dxa"/>
            <w:tcBorders>
              <w:top w:val="nil"/>
              <w:left w:val="single" w:sz="4" w:space="0" w:color="000000"/>
              <w:bottom w:val="single" w:sz="4" w:space="0" w:color="000000"/>
              <w:right w:val="nil"/>
            </w:tcBorders>
            <w:shd w:val="clear" w:color="auto" w:fill="FFFFFF"/>
          </w:tcPr>
          <w:p w14:paraId="68FBF28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2 923</w:t>
            </w:r>
          </w:p>
        </w:tc>
        <w:tc>
          <w:tcPr>
            <w:tcW w:w="992" w:type="dxa"/>
            <w:tcBorders>
              <w:top w:val="nil"/>
              <w:left w:val="single" w:sz="4" w:space="0" w:color="000000"/>
              <w:bottom w:val="single" w:sz="4" w:space="0" w:color="000000"/>
              <w:right w:val="nil"/>
            </w:tcBorders>
            <w:shd w:val="clear" w:color="auto" w:fill="FFFFFF"/>
          </w:tcPr>
          <w:p w14:paraId="24949989"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5 696</w:t>
            </w:r>
          </w:p>
        </w:tc>
        <w:tc>
          <w:tcPr>
            <w:tcW w:w="767" w:type="dxa"/>
            <w:tcBorders>
              <w:top w:val="nil"/>
              <w:left w:val="single" w:sz="4" w:space="0" w:color="000000"/>
              <w:bottom w:val="single" w:sz="4" w:space="0" w:color="000000"/>
              <w:right w:val="nil"/>
            </w:tcBorders>
            <w:shd w:val="clear" w:color="auto" w:fill="FFFFFF"/>
          </w:tcPr>
          <w:p w14:paraId="73D2EAD8"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237</w:t>
            </w:r>
          </w:p>
        </w:tc>
        <w:tc>
          <w:tcPr>
            <w:tcW w:w="937" w:type="dxa"/>
            <w:tcBorders>
              <w:top w:val="nil"/>
              <w:left w:val="single" w:sz="4" w:space="0" w:color="000000"/>
              <w:bottom w:val="single" w:sz="4" w:space="0" w:color="000000"/>
              <w:right w:val="nil"/>
            </w:tcBorders>
            <w:shd w:val="clear" w:color="auto" w:fill="FFFFFF"/>
          </w:tcPr>
          <w:p w14:paraId="7D8844A5"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250</w:t>
            </w:r>
          </w:p>
        </w:tc>
        <w:tc>
          <w:tcPr>
            <w:tcW w:w="888" w:type="dxa"/>
            <w:tcBorders>
              <w:top w:val="nil"/>
              <w:left w:val="single" w:sz="4" w:space="0" w:color="000000"/>
              <w:bottom w:val="single" w:sz="4" w:space="0" w:color="000000"/>
              <w:right w:val="nil"/>
            </w:tcBorders>
            <w:shd w:val="clear" w:color="auto" w:fill="FFFFFF"/>
          </w:tcPr>
          <w:p w14:paraId="6FBE6899"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487</w:t>
            </w:r>
          </w:p>
        </w:tc>
        <w:tc>
          <w:tcPr>
            <w:tcW w:w="717" w:type="dxa"/>
            <w:tcBorders>
              <w:top w:val="nil"/>
              <w:left w:val="single" w:sz="4" w:space="0" w:color="000000"/>
              <w:bottom w:val="single" w:sz="4" w:space="0" w:color="000000"/>
              <w:right w:val="nil"/>
            </w:tcBorders>
            <w:shd w:val="clear" w:color="auto" w:fill="FFFFFF"/>
          </w:tcPr>
          <w:p w14:paraId="76BF9CC1"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17</w:t>
            </w:r>
          </w:p>
        </w:tc>
        <w:tc>
          <w:tcPr>
            <w:tcW w:w="937" w:type="dxa"/>
            <w:tcBorders>
              <w:top w:val="nil"/>
              <w:left w:val="single" w:sz="4" w:space="0" w:color="000000"/>
              <w:bottom w:val="single" w:sz="4" w:space="0" w:color="000000"/>
              <w:right w:val="nil"/>
            </w:tcBorders>
            <w:shd w:val="clear" w:color="auto" w:fill="FFFFFF"/>
          </w:tcPr>
          <w:p w14:paraId="2FED9CF6"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15</w:t>
            </w:r>
          </w:p>
        </w:tc>
        <w:tc>
          <w:tcPr>
            <w:tcW w:w="805" w:type="dxa"/>
            <w:tcBorders>
              <w:top w:val="nil"/>
              <w:left w:val="single" w:sz="4" w:space="0" w:color="000000"/>
              <w:bottom w:val="single" w:sz="4" w:space="0" w:color="000000"/>
              <w:right w:val="nil"/>
            </w:tcBorders>
            <w:shd w:val="clear" w:color="auto" w:fill="FFFFFF"/>
          </w:tcPr>
          <w:p w14:paraId="49AB652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32</w:t>
            </w:r>
          </w:p>
        </w:tc>
        <w:tc>
          <w:tcPr>
            <w:tcW w:w="767" w:type="dxa"/>
            <w:tcBorders>
              <w:top w:val="nil"/>
              <w:left w:val="single" w:sz="4" w:space="0" w:color="000000"/>
              <w:bottom w:val="single" w:sz="4" w:space="0" w:color="000000"/>
              <w:right w:val="nil"/>
            </w:tcBorders>
            <w:shd w:val="clear" w:color="auto" w:fill="FFFFFF"/>
          </w:tcPr>
          <w:p w14:paraId="4F547690"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149</w:t>
            </w:r>
          </w:p>
        </w:tc>
        <w:tc>
          <w:tcPr>
            <w:tcW w:w="844" w:type="dxa"/>
            <w:tcBorders>
              <w:top w:val="nil"/>
              <w:left w:val="single" w:sz="4" w:space="0" w:color="000000"/>
              <w:bottom w:val="single" w:sz="4" w:space="0" w:color="000000"/>
              <w:right w:val="nil"/>
            </w:tcBorders>
            <w:shd w:val="clear" w:color="auto" w:fill="FFFFFF"/>
          </w:tcPr>
          <w:p w14:paraId="765553A4"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176</w:t>
            </w:r>
          </w:p>
        </w:tc>
        <w:tc>
          <w:tcPr>
            <w:tcW w:w="1051" w:type="dxa"/>
            <w:tcBorders>
              <w:top w:val="nil"/>
              <w:left w:val="single" w:sz="4" w:space="0" w:color="000000"/>
              <w:bottom w:val="single" w:sz="4" w:space="0" w:color="000000"/>
              <w:right w:val="nil"/>
            </w:tcBorders>
            <w:shd w:val="clear" w:color="auto" w:fill="FFFFFF"/>
          </w:tcPr>
          <w:p w14:paraId="4276B8E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325</w:t>
            </w:r>
          </w:p>
        </w:tc>
        <w:tc>
          <w:tcPr>
            <w:tcW w:w="867" w:type="dxa"/>
            <w:tcBorders>
              <w:top w:val="nil"/>
              <w:left w:val="single" w:sz="4" w:space="0" w:color="000000"/>
              <w:bottom w:val="single" w:sz="4" w:space="0" w:color="000000"/>
              <w:right w:val="nil"/>
            </w:tcBorders>
            <w:shd w:val="clear" w:color="auto" w:fill="FFFFFF"/>
          </w:tcPr>
          <w:p w14:paraId="5FA07FB6"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3 176</w:t>
            </w:r>
          </w:p>
        </w:tc>
        <w:tc>
          <w:tcPr>
            <w:tcW w:w="937" w:type="dxa"/>
            <w:tcBorders>
              <w:top w:val="nil"/>
              <w:left w:val="single" w:sz="4" w:space="0" w:color="000000"/>
              <w:bottom w:val="single" w:sz="4" w:space="0" w:color="000000"/>
              <w:right w:val="nil"/>
            </w:tcBorders>
            <w:shd w:val="clear" w:color="auto" w:fill="FFFFFF"/>
          </w:tcPr>
          <w:p w14:paraId="2B504462"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3 363</w:t>
            </w:r>
          </w:p>
        </w:tc>
        <w:tc>
          <w:tcPr>
            <w:tcW w:w="944" w:type="dxa"/>
            <w:tcBorders>
              <w:top w:val="nil"/>
              <w:left w:val="single" w:sz="4" w:space="0" w:color="000000"/>
              <w:bottom w:val="single" w:sz="4" w:space="0" w:color="000000"/>
              <w:right w:val="single" w:sz="4" w:space="0" w:color="000000"/>
            </w:tcBorders>
            <w:shd w:val="clear" w:color="auto" w:fill="FFFFFF"/>
          </w:tcPr>
          <w:p w14:paraId="415C203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6 539</w:t>
            </w:r>
          </w:p>
        </w:tc>
      </w:tr>
      <w:tr w:rsidR="006C0D41" w:rsidRPr="00087507" w14:paraId="23D27E9E"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4DA6E63D"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Northern Cape</w:t>
            </w:r>
          </w:p>
        </w:tc>
        <w:tc>
          <w:tcPr>
            <w:tcW w:w="867" w:type="dxa"/>
            <w:tcBorders>
              <w:top w:val="nil"/>
              <w:left w:val="single" w:sz="4" w:space="0" w:color="000000"/>
              <w:bottom w:val="single" w:sz="4" w:space="0" w:color="000000"/>
              <w:right w:val="nil"/>
            </w:tcBorders>
            <w:shd w:val="clear" w:color="auto" w:fill="FFFFFF"/>
          </w:tcPr>
          <w:p w14:paraId="16DB87B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331</w:t>
            </w:r>
          </w:p>
        </w:tc>
        <w:tc>
          <w:tcPr>
            <w:tcW w:w="882" w:type="dxa"/>
            <w:tcBorders>
              <w:top w:val="nil"/>
              <w:left w:val="single" w:sz="4" w:space="0" w:color="000000"/>
              <w:bottom w:val="single" w:sz="4" w:space="0" w:color="000000"/>
              <w:right w:val="nil"/>
            </w:tcBorders>
            <w:shd w:val="clear" w:color="auto" w:fill="FFFFFF"/>
          </w:tcPr>
          <w:p w14:paraId="7EF2D50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332</w:t>
            </w:r>
          </w:p>
        </w:tc>
        <w:tc>
          <w:tcPr>
            <w:tcW w:w="992" w:type="dxa"/>
            <w:tcBorders>
              <w:top w:val="nil"/>
              <w:left w:val="single" w:sz="4" w:space="0" w:color="000000"/>
              <w:bottom w:val="single" w:sz="4" w:space="0" w:color="000000"/>
              <w:right w:val="nil"/>
            </w:tcBorders>
            <w:shd w:val="clear" w:color="auto" w:fill="FFFFFF"/>
          </w:tcPr>
          <w:p w14:paraId="44E3E51B"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664</w:t>
            </w:r>
          </w:p>
        </w:tc>
        <w:tc>
          <w:tcPr>
            <w:tcW w:w="767" w:type="dxa"/>
            <w:tcBorders>
              <w:top w:val="nil"/>
              <w:left w:val="single" w:sz="4" w:space="0" w:color="000000"/>
              <w:bottom w:val="single" w:sz="4" w:space="0" w:color="000000"/>
              <w:right w:val="nil"/>
            </w:tcBorders>
            <w:shd w:val="clear" w:color="auto" w:fill="FFFFFF"/>
          </w:tcPr>
          <w:p w14:paraId="75D91C0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237</w:t>
            </w:r>
          </w:p>
        </w:tc>
        <w:tc>
          <w:tcPr>
            <w:tcW w:w="937" w:type="dxa"/>
            <w:tcBorders>
              <w:top w:val="nil"/>
              <w:left w:val="single" w:sz="4" w:space="0" w:color="000000"/>
              <w:bottom w:val="single" w:sz="4" w:space="0" w:color="000000"/>
              <w:right w:val="nil"/>
            </w:tcBorders>
            <w:shd w:val="clear" w:color="auto" w:fill="FFFFFF"/>
          </w:tcPr>
          <w:p w14:paraId="2515A6A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269</w:t>
            </w:r>
          </w:p>
        </w:tc>
        <w:tc>
          <w:tcPr>
            <w:tcW w:w="888" w:type="dxa"/>
            <w:tcBorders>
              <w:top w:val="nil"/>
              <w:left w:val="single" w:sz="4" w:space="0" w:color="000000"/>
              <w:bottom w:val="single" w:sz="4" w:space="0" w:color="000000"/>
              <w:right w:val="nil"/>
            </w:tcBorders>
            <w:shd w:val="clear" w:color="auto" w:fill="FFFFFF"/>
          </w:tcPr>
          <w:p w14:paraId="4AA7AB7D"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506</w:t>
            </w:r>
          </w:p>
        </w:tc>
        <w:tc>
          <w:tcPr>
            <w:tcW w:w="717" w:type="dxa"/>
            <w:tcBorders>
              <w:top w:val="nil"/>
              <w:left w:val="single" w:sz="4" w:space="0" w:color="000000"/>
              <w:bottom w:val="single" w:sz="4" w:space="0" w:color="000000"/>
              <w:right w:val="nil"/>
            </w:tcBorders>
            <w:shd w:val="clear" w:color="auto" w:fill="FFFFFF"/>
          </w:tcPr>
          <w:p w14:paraId="1D6AAB2F"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w:t>
            </w:r>
          </w:p>
        </w:tc>
        <w:tc>
          <w:tcPr>
            <w:tcW w:w="937" w:type="dxa"/>
            <w:tcBorders>
              <w:top w:val="nil"/>
              <w:left w:val="single" w:sz="4" w:space="0" w:color="000000"/>
              <w:bottom w:val="single" w:sz="4" w:space="0" w:color="000000"/>
              <w:right w:val="nil"/>
            </w:tcBorders>
            <w:shd w:val="clear" w:color="auto" w:fill="FFFFFF"/>
          </w:tcPr>
          <w:p w14:paraId="2035FC93"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w:t>
            </w:r>
          </w:p>
        </w:tc>
        <w:tc>
          <w:tcPr>
            <w:tcW w:w="805" w:type="dxa"/>
            <w:tcBorders>
              <w:top w:val="nil"/>
              <w:left w:val="single" w:sz="4" w:space="0" w:color="000000"/>
              <w:bottom w:val="single" w:sz="4" w:space="0" w:color="000000"/>
              <w:right w:val="nil"/>
            </w:tcBorders>
            <w:shd w:val="clear" w:color="auto" w:fill="FFFFFF"/>
          </w:tcPr>
          <w:p w14:paraId="5227465A"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w:t>
            </w:r>
          </w:p>
        </w:tc>
        <w:tc>
          <w:tcPr>
            <w:tcW w:w="767" w:type="dxa"/>
            <w:tcBorders>
              <w:top w:val="nil"/>
              <w:left w:val="single" w:sz="4" w:space="0" w:color="000000"/>
              <w:bottom w:val="single" w:sz="4" w:space="0" w:color="000000"/>
              <w:right w:val="nil"/>
            </w:tcBorders>
            <w:shd w:val="clear" w:color="auto" w:fill="FFFFFF"/>
          </w:tcPr>
          <w:p w14:paraId="47C2D851"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65</w:t>
            </w:r>
          </w:p>
        </w:tc>
        <w:tc>
          <w:tcPr>
            <w:tcW w:w="844" w:type="dxa"/>
            <w:tcBorders>
              <w:top w:val="nil"/>
              <w:left w:val="single" w:sz="4" w:space="0" w:color="000000"/>
              <w:bottom w:val="single" w:sz="4" w:space="0" w:color="000000"/>
              <w:right w:val="nil"/>
            </w:tcBorders>
            <w:shd w:val="clear" w:color="auto" w:fill="FFFFFF"/>
          </w:tcPr>
          <w:p w14:paraId="18F16B4D"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59</w:t>
            </w:r>
          </w:p>
        </w:tc>
        <w:tc>
          <w:tcPr>
            <w:tcW w:w="1051" w:type="dxa"/>
            <w:tcBorders>
              <w:top w:val="nil"/>
              <w:left w:val="single" w:sz="4" w:space="0" w:color="000000"/>
              <w:bottom w:val="single" w:sz="4" w:space="0" w:color="000000"/>
              <w:right w:val="nil"/>
            </w:tcBorders>
            <w:shd w:val="clear" w:color="auto" w:fill="FFFFFF"/>
          </w:tcPr>
          <w:p w14:paraId="00AE3494"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124</w:t>
            </w:r>
          </w:p>
        </w:tc>
        <w:tc>
          <w:tcPr>
            <w:tcW w:w="867" w:type="dxa"/>
            <w:tcBorders>
              <w:top w:val="nil"/>
              <w:left w:val="single" w:sz="4" w:space="0" w:color="000000"/>
              <w:bottom w:val="single" w:sz="4" w:space="0" w:color="000000"/>
              <w:right w:val="nil"/>
            </w:tcBorders>
            <w:shd w:val="clear" w:color="auto" w:fill="FFFFFF"/>
          </w:tcPr>
          <w:p w14:paraId="3623CFCF"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633</w:t>
            </w:r>
          </w:p>
        </w:tc>
        <w:tc>
          <w:tcPr>
            <w:tcW w:w="937" w:type="dxa"/>
            <w:tcBorders>
              <w:top w:val="nil"/>
              <w:left w:val="single" w:sz="4" w:space="0" w:color="000000"/>
              <w:bottom w:val="single" w:sz="4" w:space="0" w:color="000000"/>
              <w:right w:val="nil"/>
            </w:tcBorders>
            <w:shd w:val="clear" w:color="auto" w:fill="FFFFFF"/>
          </w:tcPr>
          <w:p w14:paraId="16E7FAF7"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661</w:t>
            </w:r>
          </w:p>
        </w:tc>
        <w:tc>
          <w:tcPr>
            <w:tcW w:w="944" w:type="dxa"/>
            <w:tcBorders>
              <w:top w:val="nil"/>
              <w:left w:val="single" w:sz="4" w:space="0" w:color="000000"/>
              <w:bottom w:val="single" w:sz="4" w:space="0" w:color="000000"/>
              <w:right w:val="single" w:sz="4" w:space="0" w:color="000000"/>
            </w:tcBorders>
            <w:shd w:val="clear" w:color="auto" w:fill="FFFFFF"/>
          </w:tcPr>
          <w:p w14:paraId="5C938E9A"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1 294</w:t>
            </w:r>
          </w:p>
        </w:tc>
      </w:tr>
      <w:tr w:rsidR="006C0D41" w:rsidRPr="00087507" w14:paraId="354E8ED9"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5D50309D"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Free State</w:t>
            </w:r>
          </w:p>
        </w:tc>
        <w:tc>
          <w:tcPr>
            <w:tcW w:w="867" w:type="dxa"/>
            <w:tcBorders>
              <w:top w:val="nil"/>
              <w:left w:val="single" w:sz="4" w:space="0" w:color="000000"/>
              <w:bottom w:val="single" w:sz="4" w:space="0" w:color="000000"/>
              <w:right w:val="nil"/>
            </w:tcBorders>
            <w:shd w:val="clear" w:color="auto" w:fill="FFFFFF"/>
          </w:tcPr>
          <w:p w14:paraId="6865E03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1 279</w:t>
            </w:r>
          </w:p>
        </w:tc>
        <w:tc>
          <w:tcPr>
            <w:tcW w:w="882" w:type="dxa"/>
            <w:tcBorders>
              <w:top w:val="nil"/>
              <w:left w:val="single" w:sz="4" w:space="0" w:color="000000"/>
              <w:bottom w:val="single" w:sz="4" w:space="0" w:color="000000"/>
              <w:right w:val="nil"/>
            </w:tcBorders>
            <w:shd w:val="clear" w:color="auto" w:fill="FFFFFF"/>
          </w:tcPr>
          <w:p w14:paraId="27583889"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1 375</w:t>
            </w:r>
          </w:p>
        </w:tc>
        <w:tc>
          <w:tcPr>
            <w:tcW w:w="992" w:type="dxa"/>
            <w:tcBorders>
              <w:top w:val="nil"/>
              <w:left w:val="single" w:sz="4" w:space="0" w:color="000000"/>
              <w:bottom w:val="single" w:sz="4" w:space="0" w:color="000000"/>
              <w:right w:val="nil"/>
            </w:tcBorders>
            <w:shd w:val="clear" w:color="auto" w:fill="FFFFFF"/>
          </w:tcPr>
          <w:p w14:paraId="7E7DB855"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2 654</w:t>
            </w:r>
          </w:p>
        </w:tc>
        <w:tc>
          <w:tcPr>
            <w:tcW w:w="767" w:type="dxa"/>
            <w:tcBorders>
              <w:top w:val="nil"/>
              <w:left w:val="single" w:sz="4" w:space="0" w:color="000000"/>
              <w:bottom w:val="single" w:sz="4" w:space="0" w:color="000000"/>
              <w:right w:val="nil"/>
            </w:tcBorders>
            <w:shd w:val="clear" w:color="auto" w:fill="FFFFFF"/>
          </w:tcPr>
          <w:p w14:paraId="3815898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43</w:t>
            </w:r>
          </w:p>
        </w:tc>
        <w:tc>
          <w:tcPr>
            <w:tcW w:w="937" w:type="dxa"/>
            <w:tcBorders>
              <w:top w:val="nil"/>
              <w:left w:val="single" w:sz="4" w:space="0" w:color="000000"/>
              <w:bottom w:val="single" w:sz="4" w:space="0" w:color="000000"/>
              <w:right w:val="nil"/>
            </w:tcBorders>
            <w:shd w:val="clear" w:color="auto" w:fill="FFFFFF"/>
          </w:tcPr>
          <w:p w14:paraId="2D4A6C4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54</w:t>
            </w:r>
          </w:p>
        </w:tc>
        <w:tc>
          <w:tcPr>
            <w:tcW w:w="888" w:type="dxa"/>
            <w:tcBorders>
              <w:top w:val="nil"/>
              <w:left w:val="single" w:sz="4" w:space="0" w:color="000000"/>
              <w:bottom w:val="single" w:sz="4" w:space="0" w:color="000000"/>
              <w:right w:val="nil"/>
            </w:tcBorders>
            <w:shd w:val="clear" w:color="auto" w:fill="FFFFFF"/>
          </w:tcPr>
          <w:p w14:paraId="1B294813"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97</w:t>
            </w:r>
          </w:p>
        </w:tc>
        <w:tc>
          <w:tcPr>
            <w:tcW w:w="717" w:type="dxa"/>
            <w:tcBorders>
              <w:top w:val="nil"/>
              <w:left w:val="single" w:sz="4" w:space="0" w:color="000000"/>
              <w:bottom w:val="single" w:sz="4" w:space="0" w:color="000000"/>
              <w:right w:val="nil"/>
            </w:tcBorders>
            <w:shd w:val="clear" w:color="auto" w:fill="FFFFFF"/>
          </w:tcPr>
          <w:p w14:paraId="19BEB7AD"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10</w:t>
            </w:r>
          </w:p>
        </w:tc>
        <w:tc>
          <w:tcPr>
            <w:tcW w:w="937" w:type="dxa"/>
            <w:tcBorders>
              <w:top w:val="nil"/>
              <w:left w:val="single" w:sz="4" w:space="0" w:color="000000"/>
              <w:bottom w:val="single" w:sz="4" w:space="0" w:color="000000"/>
              <w:right w:val="nil"/>
            </w:tcBorders>
            <w:shd w:val="clear" w:color="auto" w:fill="FFFFFF"/>
          </w:tcPr>
          <w:p w14:paraId="44993938"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w:t>
            </w:r>
          </w:p>
        </w:tc>
        <w:tc>
          <w:tcPr>
            <w:tcW w:w="805" w:type="dxa"/>
            <w:tcBorders>
              <w:top w:val="nil"/>
              <w:left w:val="single" w:sz="4" w:space="0" w:color="000000"/>
              <w:bottom w:val="single" w:sz="4" w:space="0" w:color="000000"/>
              <w:right w:val="nil"/>
            </w:tcBorders>
            <w:shd w:val="clear" w:color="auto" w:fill="FFFFFF"/>
          </w:tcPr>
          <w:p w14:paraId="4534FD39"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14</w:t>
            </w:r>
          </w:p>
        </w:tc>
        <w:tc>
          <w:tcPr>
            <w:tcW w:w="767" w:type="dxa"/>
            <w:tcBorders>
              <w:top w:val="nil"/>
              <w:left w:val="single" w:sz="4" w:space="0" w:color="000000"/>
              <w:bottom w:val="single" w:sz="4" w:space="0" w:color="000000"/>
              <w:right w:val="nil"/>
            </w:tcBorders>
            <w:shd w:val="clear" w:color="auto" w:fill="FFFFFF"/>
          </w:tcPr>
          <w:p w14:paraId="1CE3526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126</w:t>
            </w:r>
          </w:p>
        </w:tc>
        <w:tc>
          <w:tcPr>
            <w:tcW w:w="844" w:type="dxa"/>
            <w:tcBorders>
              <w:top w:val="nil"/>
              <w:left w:val="single" w:sz="4" w:space="0" w:color="000000"/>
              <w:bottom w:val="single" w:sz="4" w:space="0" w:color="000000"/>
              <w:right w:val="nil"/>
            </w:tcBorders>
            <w:shd w:val="clear" w:color="auto" w:fill="FFFFFF"/>
          </w:tcPr>
          <w:p w14:paraId="57DD9D20"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109</w:t>
            </w:r>
          </w:p>
        </w:tc>
        <w:tc>
          <w:tcPr>
            <w:tcW w:w="1051" w:type="dxa"/>
            <w:tcBorders>
              <w:top w:val="nil"/>
              <w:left w:val="single" w:sz="4" w:space="0" w:color="000000"/>
              <w:bottom w:val="single" w:sz="4" w:space="0" w:color="000000"/>
              <w:right w:val="nil"/>
            </w:tcBorders>
            <w:shd w:val="clear" w:color="auto" w:fill="FFFFFF"/>
          </w:tcPr>
          <w:p w14:paraId="6BE1AEB0"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235</w:t>
            </w:r>
          </w:p>
        </w:tc>
        <w:tc>
          <w:tcPr>
            <w:tcW w:w="867" w:type="dxa"/>
            <w:tcBorders>
              <w:top w:val="nil"/>
              <w:left w:val="single" w:sz="4" w:space="0" w:color="000000"/>
              <w:bottom w:val="single" w:sz="4" w:space="0" w:color="000000"/>
              <w:right w:val="nil"/>
            </w:tcBorders>
            <w:shd w:val="clear" w:color="auto" w:fill="FFFFFF"/>
          </w:tcPr>
          <w:p w14:paraId="4BF77C84"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1 457</w:t>
            </w:r>
          </w:p>
        </w:tc>
        <w:tc>
          <w:tcPr>
            <w:tcW w:w="937" w:type="dxa"/>
            <w:tcBorders>
              <w:top w:val="nil"/>
              <w:left w:val="single" w:sz="4" w:space="0" w:color="000000"/>
              <w:bottom w:val="single" w:sz="4" w:space="0" w:color="000000"/>
              <w:right w:val="nil"/>
            </w:tcBorders>
            <w:shd w:val="clear" w:color="auto" w:fill="FFFFFF"/>
          </w:tcPr>
          <w:p w14:paraId="7070A10D"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1 543</w:t>
            </w:r>
          </w:p>
        </w:tc>
        <w:tc>
          <w:tcPr>
            <w:tcW w:w="944" w:type="dxa"/>
            <w:tcBorders>
              <w:top w:val="nil"/>
              <w:left w:val="single" w:sz="4" w:space="0" w:color="000000"/>
              <w:bottom w:val="single" w:sz="4" w:space="0" w:color="000000"/>
              <w:right w:val="single" w:sz="4" w:space="0" w:color="000000"/>
            </w:tcBorders>
            <w:shd w:val="clear" w:color="auto" w:fill="FFFFFF"/>
          </w:tcPr>
          <w:p w14:paraId="2BDF6C6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3 000</w:t>
            </w:r>
          </w:p>
        </w:tc>
      </w:tr>
      <w:tr w:rsidR="006C0D41" w:rsidRPr="00087507" w14:paraId="4CAF9859"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1CAF619"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KwaZulu-Natal</w:t>
            </w:r>
          </w:p>
        </w:tc>
        <w:tc>
          <w:tcPr>
            <w:tcW w:w="867" w:type="dxa"/>
            <w:tcBorders>
              <w:top w:val="nil"/>
              <w:left w:val="single" w:sz="4" w:space="0" w:color="000000"/>
              <w:bottom w:val="single" w:sz="4" w:space="0" w:color="000000"/>
              <w:right w:val="nil"/>
            </w:tcBorders>
            <w:shd w:val="clear" w:color="auto" w:fill="FFFFFF"/>
          </w:tcPr>
          <w:p w14:paraId="024FD9B4"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5 075</w:t>
            </w:r>
          </w:p>
        </w:tc>
        <w:tc>
          <w:tcPr>
            <w:tcW w:w="882" w:type="dxa"/>
            <w:tcBorders>
              <w:top w:val="nil"/>
              <w:left w:val="single" w:sz="4" w:space="0" w:color="000000"/>
              <w:bottom w:val="single" w:sz="4" w:space="0" w:color="000000"/>
              <w:right w:val="nil"/>
            </w:tcBorders>
            <w:shd w:val="clear" w:color="auto" w:fill="FFFFFF"/>
          </w:tcPr>
          <w:p w14:paraId="4C5F7FD8"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5 409</w:t>
            </w:r>
          </w:p>
        </w:tc>
        <w:tc>
          <w:tcPr>
            <w:tcW w:w="992" w:type="dxa"/>
            <w:tcBorders>
              <w:top w:val="nil"/>
              <w:left w:val="single" w:sz="4" w:space="0" w:color="000000"/>
              <w:bottom w:val="single" w:sz="4" w:space="0" w:color="000000"/>
              <w:right w:val="nil"/>
            </w:tcBorders>
            <w:shd w:val="clear" w:color="auto" w:fill="FFFFFF"/>
          </w:tcPr>
          <w:p w14:paraId="06B856D1"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10 484</w:t>
            </w:r>
          </w:p>
        </w:tc>
        <w:tc>
          <w:tcPr>
            <w:tcW w:w="767" w:type="dxa"/>
            <w:tcBorders>
              <w:top w:val="nil"/>
              <w:left w:val="single" w:sz="4" w:space="0" w:color="000000"/>
              <w:bottom w:val="single" w:sz="4" w:space="0" w:color="000000"/>
              <w:right w:val="nil"/>
            </w:tcBorders>
            <w:shd w:val="clear" w:color="auto" w:fill="FFFFFF"/>
          </w:tcPr>
          <w:p w14:paraId="68E75622"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43</w:t>
            </w:r>
          </w:p>
        </w:tc>
        <w:tc>
          <w:tcPr>
            <w:tcW w:w="937" w:type="dxa"/>
            <w:tcBorders>
              <w:top w:val="nil"/>
              <w:left w:val="single" w:sz="4" w:space="0" w:color="000000"/>
              <w:bottom w:val="single" w:sz="4" w:space="0" w:color="000000"/>
              <w:right w:val="nil"/>
            </w:tcBorders>
            <w:shd w:val="clear" w:color="auto" w:fill="FFFFFF"/>
          </w:tcPr>
          <w:p w14:paraId="0DE037C3"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51</w:t>
            </w:r>
          </w:p>
        </w:tc>
        <w:tc>
          <w:tcPr>
            <w:tcW w:w="888" w:type="dxa"/>
            <w:tcBorders>
              <w:top w:val="nil"/>
              <w:left w:val="single" w:sz="4" w:space="0" w:color="000000"/>
              <w:bottom w:val="single" w:sz="4" w:space="0" w:color="000000"/>
              <w:right w:val="nil"/>
            </w:tcBorders>
            <w:shd w:val="clear" w:color="auto" w:fill="FFFFFF"/>
          </w:tcPr>
          <w:p w14:paraId="6DC7EC69"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95</w:t>
            </w:r>
          </w:p>
        </w:tc>
        <w:tc>
          <w:tcPr>
            <w:tcW w:w="717" w:type="dxa"/>
            <w:tcBorders>
              <w:top w:val="nil"/>
              <w:left w:val="single" w:sz="4" w:space="0" w:color="000000"/>
              <w:bottom w:val="single" w:sz="4" w:space="0" w:color="000000"/>
              <w:right w:val="nil"/>
            </w:tcBorders>
            <w:shd w:val="clear" w:color="auto" w:fill="FFFFFF"/>
          </w:tcPr>
          <w:p w14:paraId="29C5574E"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454</w:t>
            </w:r>
          </w:p>
        </w:tc>
        <w:tc>
          <w:tcPr>
            <w:tcW w:w="937" w:type="dxa"/>
            <w:tcBorders>
              <w:top w:val="nil"/>
              <w:left w:val="single" w:sz="4" w:space="0" w:color="000000"/>
              <w:bottom w:val="single" w:sz="4" w:space="0" w:color="000000"/>
              <w:right w:val="nil"/>
            </w:tcBorders>
            <w:shd w:val="clear" w:color="auto" w:fill="FFFFFF"/>
          </w:tcPr>
          <w:p w14:paraId="12B31931"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469</w:t>
            </w:r>
          </w:p>
        </w:tc>
        <w:tc>
          <w:tcPr>
            <w:tcW w:w="805" w:type="dxa"/>
            <w:tcBorders>
              <w:top w:val="nil"/>
              <w:left w:val="single" w:sz="4" w:space="0" w:color="000000"/>
              <w:bottom w:val="single" w:sz="4" w:space="0" w:color="000000"/>
              <w:right w:val="nil"/>
            </w:tcBorders>
            <w:shd w:val="clear" w:color="auto" w:fill="FFFFFF"/>
          </w:tcPr>
          <w:p w14:paraId="7BDA15B5"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924</w:t>
            </w:r>
          </w:p>
        </w:tc>
        <w:tc>
          <w:tcPr>
            <w:tcW w:w="767" w:type="dxa"/>
            <w:tcBorders>
              <w:top w:val="nil"/>
              <w:left w:val="single" w:sz="4" w:space="0" w:color="000000"/>
              <w:bottom w:val="single" w:sz="4" w:space="0" w:color="000000"/>
              <w:right w:val="nil"/>
            </w:tcBorders>
            <w:shd w:val="clear" w:color="auto" w:fill="FFFFFF"/>
          </w:tcPr>
          <w:p w14:paraId="787FC7B2"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146</w:t>
            </w:r>
          </w:p>
        </w:tc>
        <w:tc>
          <w:tcPr>
            <w:tcW w:w="844" w:type="dxa"/>
            <w:tcBorders>
              <w:top w:val="nil"/>
              <w:left w:val="single" w:sz="4" w:space="0" w:color="000000"/>
              <w:bottom w:val="single" w:sz="4" w:space="0" w:color="000000"/>
              <w:right w:val="nil"/>
            </w:tcBorders>
            <w:shd w:val="clear" w:color="auto" w:fill="FFFFFF"/>
          </w:tcPr>
          <w:p w14:paraId="591CFD1C"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174</w:t>
            </w:r>
          </w:p>
        </w:tc>
        <w:tc>
          <w:tcPr>
            <w:tcW w:w="1051" w:type="dxa"/>
            <w:tcBorders>
              <w:top w:val="nil"/>
              <w:left w:val="single" w:sz="4" w:space="0" w:color="000000"/>
              <w:bottom w:val="single" w:sz="4" w:space="0" w:color="000000"/>
              <w:right w:val="nil"/>
            </w:tcBorders>
            <w:shd w:val="clear" w:color="auto" w:fill="FFFFFF"/>
          </w:tcPr>
          <w:p w14:paraId="4827085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319</w:t>
            </w:r>
          </w:p>
        </w:tc>
        <w:tc>
          <w:tcPr>
            <w:tcW w:w="867" w:type="dxa"/>
            <w:tcBorders>
              <w:top w:val="nil"/>
              <w:left w:val="single" w:sz="4" w:space="0" w:color="000000"/>
              <w:bottom w:val="single" w:sz="4" w:space="0" w:color="000000"/>
              <w:right w:val="nil"/>
            </w:tcBorders>
            <w:shd w:val="clear" w:color="auto" w:fill="FFFFFF"/>
          </w:tcPr>
          <w:p w14:paraId="1C77E466"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5 719</w:t>
            </w:r>
          </w:p>
        </w:tc>
        <w:tc>
          <w:tcPr>
            <w:tcW w:w="937" w:type="dxa"/>
            <w:tcBorders>
              <w:top w:val="nil"/>
              <w:left w:val="single" w:sz="4" w:space="0" w:color="000000"/>
              <w:bottom w:val="single" w:sz="4" w:space="0" w:color="000000"/>
              <w:right w:val="nil"/>
            </w:tcBorders>
            <w:shd w:val="clear" w:color="auto" w:fill="FFFFFF"/>
          </w:tcPr>
          <w:p w14:paraId="3E81DB05"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6 103</w:t>
            </w:r>
          </w:p>
        </w:tc>
        <w:tc>
          <w:tcPr>
            <w:tcW w:w="944" w:type="dxa"/>
            <w:tcBorders>
              <w:top w:val="nil"/>
              <w:left w:val="single" w:sz="4" w:space="0" w:color="000000"/>
              <w:bottom w:val="single" w:sz="4" w:space="0" w:color="000000"/>
              <w:right w:val="single" w:sz="4" w:space="0" w:color="000000"/>
            </w:tcBorders>
            <w:shd w:val="clear" w:color="auto" w:fill="FFFFFF"/>
          </w:tcPr>
          <w:p w14:paraId="16BC30FA"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11 822</w:t>
            </w:r>
          </w:p>
        </w:tc>
      </w:tr>
      <w:tr w:rsidR="006C0D41" w:rsidRPr="00087507" w14:paraId="70B031FF"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746AA6"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North West</w:t>
            </w:r>
          </w:p>
        </w:tc>
        <w:tc>
          <w:tcPr>
            <w:tcW w:w="867" w:type="dxa"/>
            <w:tcBorders>
              <w:top w:val="nil"/>
              <w:left w:val="single" w:sz="4" w:space="0" w:color="000000"/>
              <w:bottom w:val="single" w:sz="4" w:space="0" w:color="000000"/>
              <w:right w:val="nil"/>
            </w:tcBorders>
            <w:shd w:val="clear" w:color="auto" w:fill="FFFFFF"/>
          </w:tcPr>
          <w:p w14:paraId="182C0D64"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1 903</w:t>
            </w:r>
          </w:p>
        </w:tc>
        <w:tc>
          <w:tcPr>
            <w:tcW w:w="882" w:type="dxa"/>
            <w:tcBorders>
              <w:top w:val="nil"/>
              <w:left w:val="single" w:sz="4" w:space="0" w:color="000000"/>
              <w:bottom w:val="single" w:sz="4" w:space="0" w:color="000000"/>
              <w:right w:val="nil"/>
            </w:tcBorders>
            <w:shd w:val="clear" w:color="auto" w:fill="FFFFFF"/>
          </w:tcPr>
          <w:p w14:paraId="6D0A79CF"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2 063</w:t>
            </w:r>
          </w:p>
        </w:tc>
        <w:tc>
          <w:tcPr>
            <w:tcW w:w="992" w:type="dxa"/>
            <w:tcBorders>
              <w:top w:val="nil"/>
              <w:left w:val="single" w:sz="4" w:space="0" w:color="000000"/>
              <w:bottom w:val="single" w:sz="4" w:space="0" w:color="000000"/>
              <w:right w:val="nil"/>
            </w:tcBorders>
            <w:shd w:val="clear" w:color="auto" w:fill="FFFFFF"/>
          </w:tcPr>
          <w:p w14:paraId="45EFFB2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3 967</w:t>
            </w:r>
          </w:p>
        </w:tc>
        <w:tc>
          <w:tcPr>
            <w:tcW w:w="767" w:type="dxa"/>
            <w:tcBorders>
              <w:top w:val="nil"/>
              <w:left w:val="single" w:sz="4" w:space="0" w:color="000000"/>
              <w:bottom w:val="single" w:sz="4" w:space="0" w:color="000000"/>
              <w:right w:val="nil"/>
            </w:tcBorders>
            <w:shd w:val="clear" w:color="auto" w:fill="FFFFFF"/>
          </w:tcPr>
          <w:p w14:paraId="2282D1E0"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12</w:t>
            </w:r>
          </w:p>
        </w:tc>
        <w:tc>
          <w:tcPr>
            <w:tcW w:w="937" w:type="dxa"/>
            <w:tcBorders>
              <w:top w:val="nil"/>
              <w:left w:val="single" w:sz="4" w:space="0" w:color="000000"/>
              <w:bottom w:val="single" w:sz="4" w:space="0" w:color="000000"/>
              <w:right w:val="nil"/>
            </w:tcBorders>
            <w:shd w:val="clear" w:color="auto" w:fill="FFFFFF"/>
          </w:tcPr>
          <w:p w14:paraId="0FBA3587"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8</w:t>
            </w:r>
          </w:p>
        </w:tc>
        <w:tc>
          <w:tcPr>
            <w:tcW w:w="888" w:type="dxa"/>
            <w:tcBorders>
              <w:top w:val="nil"/>
              <w:left w:val="single" w:sz="4" w:space="0" w:color="000000"/>
              <w:bottom w:val="single" w:sz="4" w:space="0" w:color="000000"/>
              <w:right w:val="nil"/>
            </w:tcBorders>
            <w:shd w:val="clear" w:color="auto" w:fill="FFFFFF"/>
          </w:tcPr>
          <w:p w14:paraId="75A4238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20</w:t>
            </w:r>
          </w:p>
        </w:tc>
        <w:tc>
          <w:tcPr>
            <w:tcW w:w="717" w:type="dxa"/>
            <w:tcBorders>
              <w:top w:val="nil"/>
              <w:left w:val="single" w:sz="4" w:space="0" w:color="000000"/>
              <w:bottom w:val="single" w:sz="4" w:space="0" w:color="000000"/>
              <w:right w:val="nil"/>
            </w:tcBorders>
            <w:shd w:val="clear" w:color="auto" w:fill="FFFFFF"/>
          </w:tcPr>
          <w:p w14:paraId="34F3E7AE"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4</w:t>
            </w:r>
          </w:p>
        </w:tc>
        <w:tc>
          <w:tcPr>
            <w:tcW w:w="937" w:type="dxa"/>
            <w:tcBorders>
              <w:top w:val="nil"/>
              <w:left w:val="single" w:sz="4" w:space="0" w:color="000000"/>
              <w:bottom w:val="single" w:sz="4" w:space="0" w:color="000000"/>
              <w:right w:val="nil"/>
            </w:tcBorders>
            <w:shd w:val="clear" w:color="auto" w:fill="FFFFFF"/>
          </w:tcPr>
          <w:p w14:paraId="0C0BDEF2"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w:t>
            </w:r>
          </w:p>
        </w:tc>
        <w:tc>
          <w:tcPr>
            <w:tcW w:w="805" w:type="dxa"/>
            <w:tcBorders>
              <w:top w:val="nil"/>
              <w:left w:val="single" w:sz="4" w:space="0" w:color="000000"/>
              <w:bottom w:val="single" w:sz="4" w:space="0" w:color="000000"/>
              <w:right w:val="nil"/>
            </w:tcBorders>
            <w:shd w:val="clear" w:color="auto" w:fill="FFFFFF"/>
          </w:tcPr>
          <w:p w14:paraId="3E74B07F"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5</w:t>
            </w:r>
          </w:p>
        </w:tc>
        <w:tc>
          <w:tcPr>
            <w:tcW w:w="767" w:type="dxa"/>
            <w:tcBorders>
              <w:top w:val="nil"/>
              <w:left w:val="single" w:sz="4" w:space="0" w:color="000000"/>
              <w:bottom w:val="single" w:sz="4" w:space="0" w:color="000000"/>
              <w:right w:val="nil"/>
            </w:tcBorders>
            <w:shd w:val="clear" w:color="auto" w:fill="FFFFFF"/>
          </w:tcPr>
          <w:p w14:paraId="1DA3D606"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112</w:t>
            </w:r>
          </w:p>
        </w:tc>
        <w:tc>
          <w:tcPr>
            <w:tcW w:w="844" w:type="dxa"/>
            <w:tcBorders>
              <w:top w:val="nil"/>
              <w:left w:val="single" w:sz="4" w:space="0" w:color="000000"/>
              <w:bottom w:val="single" w:sz="4" w:space="0" w:color="000000"/>
              <w:right w:val="nil"/>
            </w:tcBorders>
            <w:shd w:val="clear" w:color="auto" w:fill="FFFFFF"/>
          </w:tcPr>
          <w:p w14:paraId="31566E83"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102</w:t>
            </w:r>
          </w:p>
        </w:tc>
        <w:tc>
          <w:tcPr>
            <w:tcW w:w="1051" w:type="dxa"/>
            <w:tcBorders>
              <w:top w:val="nil"/>
              <w:left w:val="single" w:sz="4" w:space="0" w:color="000000"/>
              <w:bottom w:val="single" w:sz="4" w:space="0" w:color="000000"/>
              <w:right w:val="nil"/>
            </w:tcBorders>
            <w:shd w:val="clear" w:color="auto" w:fill="FFFFFF"/>
          </w:tcPr>
          <w:p w14:paraId="5BDA5242"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215</w:t>
            </w:r>
          </w:p>
        </w:tc>
        <w:tc>
          <w:tcPr>
            <w:tcW w:w="867" w:type="dxa"/>
            <w:tcBorders>
              <w:top w:val="nil"/>
              <w:left w:val="single" w:sz="4" w:space="0" w:color="000000"/>
              <w:bottom w:val="single" w:sz="4" w:space="0" w:color="000000"/>
              <w:right w:val="nil"/>
            </w:tcBorders>
            <w:shd w:val="clear" w:color="auto" w:fill="FFFFFF"/>
          </w:tcPr>
          <w:p w14:paraId="6192906E"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2 032</w:t>
            </w:r>
          </w:p>
        </w:tc>
        <w:tc>
          <w:tcPr>
            <w:tcW w:w="937" w:type="dxa"/>
            <w:tcBorders>
              <w:top w:val="nil"/>
              <w:left w:val="single" w:sz="4" w:space="0" w:color="000000"/>
              <w:bottom w:val="single" w:sz="4" w:space="0" w:color="000000"/>
              <w:right w:val="nil"/>
            </w:tcBorders>
            <w:shd w:val="clear" w:color="auto" w:fill="FFFFFF"/>
          </w:tcPr>
          <w:p w14:paraId="4EBBBFB9"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2 175</w:t>
            </w:r>
          </w:p>
        </w:tc>
        <w:tc>
          <w:tcPr>
            <w:tcW w:w="944" w:type="dxa"/>
            <w:tcBorders>
              <w:top w:val="nil"/>
              <w:left w:val="single" w:sz="4" w:space="0" w:color="000000"/>
              <w:bottom w:val="single" w:sz="4" w:space="0" w:color="000000"/>
              <w:right w:val="single" w:sz="4" w:space="0" w:color="000000"/>
            </w:tcBorders>
            <w:shd w:val="clear" w:color="auto" w:fill="FFFFFF"/>
          </w:tcPr>
          <w:p w14:paraId="13B70E6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4 206</w:t>
            </w:r>
          </w:p>
        </w:tc>
      </w:tr>
      <w:tr w:rsidR="006C0D41" w:rsidRPr="00087507" w14:paraId="3AFCDEED"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27B06C3"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Gauteng</w:t>
            </w:r>
          </w:p>
        </w:tc>
        <w:tc>
          <w:tcPr>
            <w:tcW w:w="867" w:type="dxa"/>
            <w:tcBorders>
              <w:top w:val="nil"/>
              <w:left w:val="single" w:sz="4" w:space="0" w:color="000000"/>
              <w:bottom w:val="single" w:sz="4" w:space="0" w:color="000000"/>
              <w:right w:val="nil"/>
            </w:tcBorders>
            <w:shd w:val="clear" w:color="auto" w:fill="FFFFFF"/>
          </w:tcPr>
          <w:p w14:paraId="34BF3BE2"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7 043</w:t>
            </w:r>
          </w:p>
        </w:tc>
        <w:tc>
          <w:tcPr>
            <w:tcW w:w="882" w:type="dxa"/>
            <w:tcBorders>
              <w:top w:val="nil"/>
              <w:left w:val="single" w:sz="4" w:space="0" w:color="000000"/>
              <w:bottom w:val="single" w:sz="4" w:space="0" w:color="000000"/>
              <w:right w:val="nil"/>
            </w:tcBorders>
            <w:shd w:val="clear" w:color="auto" w:fill="FFFFFF"/>
          </w:tcPr>
          <w:p w14:paraId="27692D29"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6 707</w:t>
            </w:r>
          </w:p>
        </w:tc>
        <w:tc>
          <w:tcPr>
            <w:tcW w:w="992" w:type="dxa"/>
            <w:tcBorders>
              <w:top w:val="nil"/>
              <w:left w:val="single" w:sz="4" w:space="0" w:color="000000"/>
              <w:bottom w:val="single" w:sz="4" w:space="0" w:color="000000"/>
              <w:right w:val="nil"/>
            </w:tcBorders>
            <w:shd w:val="clear" w:color="auto" w:fill="FFFFFF"/>
          </w:tcPr>
          <w:p w14:paraId="08F6527E"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13 750</w:t>
            </w:r>
          </w:p>
        </w:tc>
        <w:tc>
          <w:tcPr>
            <w:tcW w:w="767" w:type="dxa"/>
            <w:tcBorders>
              <w:top w:val="nil"/>
              <w:left w:val="single" w:sz="4" w:space="0" w:color="000000"/>
              <w:bottom w:val="single" w:sz="4" w:space="0" w:color="000000"/>
              <w:right w:val="nil"/>
            </w:tcBorders>
            <w:shd w:val="clear" w:color="auto" w:fill="FFFFFF"/>
          </w:tcPr>
          <w:p w14:paraId="6CC76205"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260</w:t>
            </w:r>
          </w:p>
        </w:tc>
        <w:tc>
          <w:tcPr>
            <w:tcW w:w="937" w:type="dxa"/>
            <w:tcBorders>
              <w:top w:val="nil"/>
              <w:left w:val="single" w:sz="4" w:space="0" w:color="000000"/>
              <w:bottom w:val="single" w:sz="4" w:space="0" w:color="000000"/>
              <w:right w:val="nil"/>
            </w:tcBorders>
            <w:shd w:val="clear" w:color="auto" w:fill="FFFFFF"/>
          </w:tcPr>
          <w:p w14:paraId="38084723"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221</w:t>
            </w:r>
          </w:p>
        </w:tc>
        <w:tc>
          <w:tcPr>
            <w:tcW w:w="888" w:type="dxa"/>
            <w:tcBorders>
              <w:top w:val="nil"/>
              <w:left w:val="single" w:sz="4" w:space="0" w:color="000000"/>
              <w:bottom w:val="single" w:sz="4" w:space="0" w:color="000000"/>
              <w:right w:val="nil"/>
            </w:tcBorders>
            <w:shd w:val="clear" w:color="auto" w:fill="FFFFFF"/>
          </w:tcPr>
          <w:p w14:paraId="309DE428"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481</w:t>
            </w:r>
          </w:p>
        </w:tc>
        <w:tc>
          <w:tcPr>
            <w:tcW w:w="717" w:type="dxa"/>
            <w:tcBorders>
              <w:top w:val="nil"/>
              <w:left w:val="single" w:sz="4" w:space="0" w:color="000000"/>
              <w:bottom w:val="single" w:sz="4" w:space="0" w:color="000000"/>
              <w:right w:val="nil"/>
            </w:tcBorders>
            <w:shd w:val="clear" w:color="auto" w:fill="FFFFFF"/>
          </w:tcPr>
          <w:p w14:paraId="34468F39"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197</w:t>
            </w:r>
          </w:p>
        </w:tc>
        <w:tc>
          <w:tcPr>
            <w:tcW w:w="937" w:type="dxa"/>
            <w:tcBorders>
              <w:top w:val="nil"/>
              <w:left w:val="single" w:sz="4" w:space="0" w:color="000000"/>
              <w:bottom w:val="single" w:sz="4" w:space="0" w:color="000000"/>
              <w:right w:val="nil"/>
            </w:tcBorders>
            <w:shd w:val="clear" w:color="auto" w:fill="FFFFFF"/>
          </w:tcPr>
          <w:p w14:paraId="11F15C7F"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164</w:t>
            </w:r>
          </w:p>
        </w:tc>
        <w:tc>
          <w:tcPr>
            <w:tcW w:w="805" w:type="dxa"/>
            <w:tcBorders>
              <w:top w:val="nil"/>
              <w:left w:val="single" w:sz="4" w:space="0" w:color="000000"/>
              <w:bottom w:val="single" w:sz="4" w:space="0" w:color="000000"/>
              <w:right w:val="nil"/>
            </w:tcBorders>
            <w:shd w:val="clear" w:color="auto" w:fill="FFFFFF"/>
          </w:tcPr>
          <w:p w14:paraId="73761EFE"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361</w:t>
            </w:r>
          </w:p>
        </w:tc>
        <w:tc>
          <w:tcPr>
            <w:tcW w:w="767" w:type="dxa"/>
            <w:tcBorders>
              <w:top w:val="nil"/>
              <w:left w:val="single" w:sz="4" w:space="0" w:color="000000"/>
              <w:bottom w:val="single" w:sz="4" w:space="0" w:color="000000"/>
              <w:right w:val="nil"/>
            </w:tcBorders>
            <w:shd w:val="clear" w:color="auto" w:fill="FFFFFF"/>
          </w:tcPr>
          <w:p w14:paraId="158FF295"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808</w:t>
            </w:r>
          </w:p>
        </w:tc>
        <w:tc>
          <w:tcPr>
            <w:tcW w:w="844" w:type="dxa"/>
            <w:tcBorders>
              <w:top w:val="nil"/>
              <w:left w:val="single" w:sz="4" w:space="0" w:color="000000"/>
              <w:bottom w:val="single" w:sz="4" w:space="0" w:color="000000"/>
              <w:right w:val="nil"/>
            </w:tcBorders>
            <w:shd w:val="clear" w:color="auto" w:fill="FFFFFF"/>
          </w:tcPr>
          <w:p w14:paraId="4E59FECB"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866</w:t>
            </w:r>
          </w:p>
        </w:tc>
        <w:tc>
          <w:tcPr>
            <w:tcW w:w="1051" w:type="dxa"/>
            <w:tcBorders>
              <w:top w:val="nil"/>
              <w:left w:val="single" w:sz="4" w:space="0" w:color="000000"/>
              <w:bottom w:val="single" w:sz="4" w:space="0" w:color="000000"/>
              <w:right w:val="nil"/>
            </w:tcBorders>
            <w:shd w:val="clear" w:color="auto" w:fill="FFFFFF"/>
          </w:tcPr>
          <w:p w14:paraId="6D908237"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1 674</w:t>
            </w:r>
          </w:p>
        </w:tc>
        <w:tc>
          <w:tcPr>
            <w:tcW w:w="867" w:type="dxa"/>
            <w:tcBorders>
              <w:top w:val="nil"/>
              <w:left w:val="single" w:sz="4" w:space="0" w:color="000000"/>
              <w:bottom w:val="single" w:sz="4" w:space="0" w:color="000000"/>
              <w:right w:val="nil"/>
            </w:tcBorders>
            <w:shd w:val="clear" w:color="auto" w:fill="FFFFFF"/>
          </w:tcPr>
          <w:p w14:paraId="5BE07B54"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8 308</w:t>
            </w:r>
          </w:p>
        </w:tc>
        <w:tc>
          <w:tcPr>
            <w:tcW w:w="937" w:type="dxa"/>
            <w:tcBorders>
              <w:top w:val="nil"/>
              <w:left w:val="single" w:sz="4" w:space="0" w:color="000000"/>
              <w:bottom w:val="single" w:sz="4" w:space="0" w:color="000000"/>
              <w:right w:val="nil"/>
            </w:tcBorders>
            <w:shd w:val="clear" w:color="auto" w:fill="FFFFFF"/>
          </w:tcPr>
          <w:p w14:paraId="4DE82F64"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7 958</w:t>
            </w:r>
          </w:p>
        </w:tc>
        <w:tc>
          <w:tcPr>
            <w:tcW w:w="944" w:type="dxa"/>
            <w:tcBorders>
              <w:top w:val="nil"/>
              <w:left w:val="single" w:sz="4" w:space="0" w:color="000000"/>
              <w:bottom w:val="single" w:sz="4" w:space="0" w:color="000000"/>
              <w:right w:val="single" w:sz="4" w:space="0" w:color="000000"/>
            </w:tcBorders>
            <w:shd w:val="clear" w:color="auto" w:fill="FFFFFF"/>
          </w:tcPr>
          <w:p w14:paraId="5F6EDC0E"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16 267</w:t>
            </w:r>
          </w:p>
        </w:tc>
      </w:tr>
      <w:tr w:rsidR="006C0D41" w:rsidRPr="00087507" w14:paraId="50994680"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200FBC6" w14:textId="77777777" w:rsidR="006C0D41" w:rsidRPr="004D6A73" w:rsidRDefault="006C0D41" w:rsidP="0001142F">
            <w:pPr>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Mpumalanga</w:t>
            </w:r>
          </w:p>
        </w:tc>
        <w:tc>
          <w:tcPr>
            <w:tcW w:w="867" w:type="dxa"/>
            <w:tcBorders>
              <w:top w:val="nil"/>
              <w:left w:val="single" w:sz="4" w:space="0" w:color="000000"/>
              <w:bottom w:val="single" w:sz="4" w:space="0" w:color="000000"/>
              <w:right w:val="nil"/>
            </w:tcBorders>
            <w:shd w:val="clear" w:color="auto" w:fill="FFFFFF"/>
          </w:tcPr>
          <w:p w14:paraId="4AC78DF5"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2 259</w:t>
            </w:r>
          </w:p>
        </w:tc>
        <w:tc>
          <w:tcPr>
            <w:tcW w:w="882" w:type="dxa"/>
            <w:tcBorders>
              <w:top w:val="nil"/>
              <w:left w:val="single" w:sz="4" w:space="0" w:color="000000"/>
              <w:bottom w:val="single" w:sz="4" w:space="0" w:color="000000"/>
              <w:right w:val="nil"/>
            </w:tcBorders>
            <w:shd w:val="clear" w:color="auto" w:fill="FFFFFF"/>
          </w:tcPr>
          <w:p w14:paraId="649DBE3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2 398</w:t>
            </w:r>
          </w:p>
        </w:tc>
        <w:tc>
          <w:tcPr>
            <w:tcW w:w="992" w:type="dxa"/>
            <w:tcBorders>
              <w:top w:val="nil"/>
              <w:left w:val="single" w:sz="4" w:space="0" w:color="000000"/>
              <w:bottom w:val="single" w:sz="4" w:space="0" w:color="000000"/>
              <w:right w:val="nil"/>
            </w:tcBorders>
            <w:shd w:val="clear" w:color="auto" w:fill="FFFFFF"/>
          </w:tcPr>
          <w:p w14:paraId="1297A930"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4 657</w:t>
            </w:r>
          </w:p>
        </w:tc>
        <w:tc>
          <w:tcPr>
            <w:tcW w:w="767" w:type="dxa"/>
            <w:tcBorders>
              <w:top w:val="nil"/>
              <w:left w:val="single" w:sz="4" w:space="0" w:color="000000"/>
              <w:bottom w:val="single" w:sz="4" w:space="0" w:color="000000"/>
              <w:right w:val="nil"/>
            </w:tcBorders>
            <w:shd w:val="clear" w:color="auto" w:fill="FFFFFF"/>
          </w:tcPr>
          <w:p w14:paraId="5F42626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12</w:t>
            </w:r>
          </w:p>
        </w:tc>
        <w:tc>
          <w:tcPr>
            <w:tcW w:w="937" w:type="dxa"/>
            <w:tcBorders>
              <w:top w:val="nil"/>
              <w:left w:val="single" w:sz="4" w:space="0" w:color="000000"/>
              <w:bottom w:val="single" w:sz="4" w:space="0" w:color="000000"/>
              <w:right w:val="nil"/>
            </w:tcBorders>
            <w:shd w:val="clear" w:color="auto" w:fill="FFFFFF"/>
          </w:tcPr>
          <w:p w14:paraId="10C65D65"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12</w:t>
            </w:r>
          </w:p>
        </w:tc>
        <w:tc>
          <w:tcPr>
            <w:tcW w:w="888" w:type="dxa"/>
            <w:tcBorders>
              <w:top w:val="nil"/>
              <w:left w:val="single" w:sz="4" w:space="0" w:color="000000"/>
              <w:bottom w:val="single" w:sz="4" w:space="0" w:color="000000"/>
              <w:right w:val="nil"/>
            </w:tcBorders>
            <w:shd w:val="clear" w:color="auto" w:fill="FFFFFF"/>
          </w:tcPr>
          <w:p w14:paraId="24F999D9"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24</w:t>
            </w:r>
          </w:p>
        </w:tc>
        <w:tc>
          <w:tcPr>
            <w:tcW w:w="717" w:type="dxa"/>
            <w:tcBorders>
              <w:top w:val="nil"/>
              <w:left w:val="single" w:sz="4" w:space="0" w:color="000000"/>
              <w:bottom w:val="single" w:sz="4" w:space="0" w:color="000000"/>
              <w:right w:val="nil"/>
            </w:tcBorders>
            <w:shd w:val="clear" w:color="auto" w:fill="FFFFFF"/>
          </w:tcPr>
          <w:p w14:paraId="168FEF7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6</w:t>
            </w:r>
          </w:p>
        </w:tc>
        <w:tc>
          <w:tcPr>
            <w:tcW w:w="937" w:type="dxa"/>
            <w:tcBorders>
              <w:top w:val="nil"/>
              <w:left w:val="single" w:sz="4" w:space="0" w:color="000000"/>
              <w:bottom w:val="single" w:sz="4" w:space="0" w:color="000000"/>
              <w:right w:val="nil"/>
            </w:tcBorders>
            <w:shd w:val="clear" w:color="auto" w:fill="FFFFFF"/>
          </w:tcPr>
          <w:p w14:paraId="2AE2E666"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w:t>
            </w:r>
          </w:p>
        </w:tc>
        <w:tc>
          <w:tcPr>
            <w:tcW w:w="805" w:type="dxa"/>
            <w:tcBorders>
              <w:top w:val="nil"/>
              <w:left w:val="single" w:sz="4" w:space="0" w:color="000000"/>
              <w:bottom w:val="single" w:sz="4" w:space="0" w:color="000000"/>
              <w:right w:val="nil"/>
            </w:tcBorders>
            <w:shd w:val="clear" w:color="auto" w:fill="FFFFFF"/>
          </w:tcPr>
          <w:p w14:paraId="5DADB10B"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9</w:t>
            </w:r>
          </w:p>
        </w:tc>
        <w:tc>
          <w:tcPr>
            <w:tcW w:w="767" w:type="dxa"/>
            <w:tcBorders>
              <w:top w:val="nil"/>
              <w:left w:val="single" w:sz="4" w:space="0" w:color="000000"/>
              <w:bottom w:val="single" w:sz="4" w:space="0" w:color="000000"/>
              <w:right w:val="nil"/>
            </w:tcBorders>
            <w:shd w:val="clear" w:color="auto" w:fill="FFFFFF"/>
          </w:tcPr>
          <w:p w14:paraId="6B6DD29A"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82</w:t>
            </w:r>
          </w:p>
        </w:tc>
        <w:tc>
          <w:tcPr>
            <w:tcW w:w="844" w:type="dxa"/>
            <w:tcBorders>
              <w:top w:val="nil"/>
              <w:left w:val="single" w:sz="4" w:space="0" w:color="000000"/>
              <w:bottom w:val="single" w:sz="4" w:space="0" w:color="000000"/>
              <w:right w:val="nil"/>
            </w:tcBorders>
            <w:shd w:val="clear" w:color="auto" w:fill="FFFFFF"/>
          </w:tcPr>
          <w:p w14:paraId="6F355574" w14:textId="77777777" w:rsidR="006C0D41" w:rsidRPr="004D6A73" w:rsidRDefault="006C0D41" w:rsidP="0001142F">
            <w:pPr>
              <w:adjustRightInd w:val="0"/>
              <w:spacing w:before="67" w:after="67"/>
              <w:jc w:val="right"/>
              <w:rPr>
                <w:rFonts w:cs="Arial"/>
                <w:sz w:val="16"/>
                <w:szCs w:val="16"/>
                <w:vertAlign w:val="subscript"/>
                <w:lang w:eastAsia="en-GB"/>
              </w:rPr>
            </w:pPr>
            <w:r w:rsidRPr="004D6A73">
              <w:rPr>
                <w:sz w:val="16"/>
                <w:szCs w:val="16"/>
              </w:rPr>
              <w:t>85</w:t>
            </w:r>
          </w:p>
        </w:tc>
        <w:tc>
          <w:tcPr>
            <w:tcW w:w="1051" w:type="dxa"/>
            <w:tcBorders>
              <w:top w:val="nil"/>
              <w:left w:val="single" w:sz="4" w:space="0" w:color="000000"/>
              <w:bottom w:val="single" w:sz="4" w:space="0" w:color="000000"/>
              <w:right w:val="nil"/>
            </w:tcBorders>
            <w:shd w:val="clear" w:color="auto" w:fill="FFFFFF"/>
          </w:tcPr>
          <w:p w14:paraId="6C1C388D"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168</w:t>
            </w:r>
          </w:p>
        </w:tc>
        <w:tc>
          <w:tcPr>
            <w:tcW w:w="867" w:type="dxa"/>
            <w:tcBorders>
              <w:top w:val="nil"/>
              <w:left w:val="single" w:sz="4" w:space="0" w:color="000000"/>
              <w:bottom w:val="single" w:sz="4" w:space="0" w:color="000000"/>
              <w:right w:val="nil"/>
            </w:tcBorders>
            <w:shd w:val="clear" w:color="auto" w:fill="FFFFFF"/>
          </w:tcPr>
          <w:p w14:paraId="11B26B57"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2 359</w:t>
            </w:r>
          </w:p>
        </w:tc>
        <w:tc>
          <w:tcPr>
            <w:tcW w:w="937" w:type="dxa"/>
            <w:tcBorders>
              <w:top w:val="nil"/>
              <w:left w:val="single" w:sz="4" w:space="0" w:color="000000"/>
              <w:bottom w:val="single" w:sz="4" w:space="0" w:color="000000"/>
              <w:right w:val="nil"/>
            </w:tcBorders>
            <w:shd w:val="clear" w:color="auto" w:fill="FFFFFF"/>
          </w:tcPr>
          <w:p w14:paraId="04CCB4A9" w14:textId="77777777" w:rsidR="006C0D41" w:rsidRPr="004D6A73" w:rsidRDefault="006C0D41" w:rsidP="0001142F">
            <w:pPr>
              <w:adjustRightInd w:val="0"/>
              <w:spacing w:before="67" w:after="67"/>
              <w:jc w:val="right"/>
              <w:rPr>
                <w:rFonts w:cs="Arial"/>
                <w:b/>
                <w:sz w:val="16"/>
                <w:szCs w:val="16"/>
                <w:vertAlign w:val="subscript"/>
                <w:lang w:eastAsia="en-GB"/>
              </w:rPr>
            </w:pPr>
            <w:r w:rsidRPr="004D6A73">
              <w:rPr>
                <w:sz w:val="16"/>
                <w:szCs w:val="16"/>
              </w:rPr>
              <w:t>2 498</w:t>
            </w:r>
          </w:p>
        </w:tc>
        <w:tc>
          <w:tcPr>
            <w:tcW w:w="944" w:type="dxa"/>
            <w:tcBorders>
              <w:top w:val="nil"/>
              <w:left w:val="single" w:sz="4" w:space="0" w:color="000000"/>
              <w:bottom w:val="single" w:sz="4" w:space="0" w:color="000000"/>
              <w:right w:val="single" w:sz="4" w:space="0" w:color="000000"/>
            </w:tcBorders>
            <w:shd w:val="clear" w:color="auto" w:fill="FFFFFF"/>
          </w:tcPr>
          <w:p w14:paraId="3C3B78E2"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4 857</w:t>
            </w:r>
          </w:p>
        </w:tc>
      </w:tr>
      <w:tr w:rsidR="006C0D41" w:rsidRPr="00087507" w14:paraId="5E1A53BA"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23327285" w14:textId="77777777" w:rsidR="006C0D41" w:rsidRPr="004D6A73" w:rsidRDefault="006C0D41" w:rsidP="0001142F">
            <w:pPr>
              <w:keepNext/>
              <w:autoSpaceDE w:val="0"/>
              <w:autoSpaceDN w:val="0"/>
              <w:adjustRightInd w:val="0"/>
              <w:spacing w:before="67" w:after="67"/>
              <w:jc w:val="left"/>
              <w:rPr>
                <w:rFonts w:cs="Arial"/>
                <w:sz w:val="16"/>
                <w:szCs w:val="16"/>
                <w:lang w:val="en-US" w:eastAsia="en-GB"/>
              </w:rPr>
            </w:pPr>
            <w:r w:rsidRPr="004D6A73">
              <w:rPr>
                <w:rFonts w:cs="Arial"/>
                <w:sz w:val="16"/>
                <w:szCs w:val="16"/>
                <w:lang w:eastAsia="en-GB"/>
              </w:rPr>
              <w:t>Limpopo</w:t>
            </w:r>
          </w:p>
        </w:tc>
        <w:tc>
          <w:tcPr>
            <w:tcW w:w="867" w:type="dxa"/>
            <w:tcBorders>
              <w:top w:val="nil"/>
              <w:left w:val="single" w:sz="4" w:space="0" w:color="000000"/>
              <w:bottom w:val="single" w:sz="4" w:space="0" w:color="000000"/>
              <w:right w:val="nil"/>
            </w:tcBorders>
            <w:shd w:val="clear" w:color="auto" w:fill="FFFFFF"/>
          </w:tcPr>
          <w:p w14:paraId="61601FDF"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2 842</w:t>
            </w:r>
          </w:p>
        </w:tc>
        <w:tc>
          <w:tcPr>
            <w:tcW w:w="882" w:type="dxa"/>
            <w:tcBorders>
              <w:top w:val="nil"/>
              <w:left w:val="single" w:sz="4" w:space="0" w:color="000000"/>
              <w:bottom w:val="single" w:sz="4" w:space="0" w:color="000000"/>
              <w:right w:val="nil"/>
            </w:tcBorders>
            <w:shd w:val="clear" w:color="auto" w:fill="FFFFFF"/>
          </w:tcPr>
          <w:p w14:paraId="3FB399C2"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3 186</w:t>
            </w:r>
          </w:p>
        </w:tc>
        <w:tc>
          <w:tcPr>
            <w:tcW w:w="992" w:type="dxa"/>
            <w:tcBorders>
              <w:top w:val="nil"/>
              <w:left w:val="single" w:sz="4" w:space="0" w:color="000000"/>
              <w:bottom w:val="single" w:sz="4" w:space="0" w:color="000000"/>
              <w:right w:val="nil"/>
            </w:tcBorders>
            <w:shd w:val="clear" w:color="auto" w:fill="FFFFFF"/>
          </w:tcPr>
          <w:p w14:paraId="681E88F5" w14:textId="77777777" w:rsidR="006C0D41" w:rsidRPr="004D6A73" w:rsidRDefault="006C0D41" w:rsidP="0001142F">
            <w:pPr>
              <w:keepNext/>
              <w:adjustRightInd w:val="0"/>
              <w:spacing w:before="67" w:after="67"/>
              <w:jc w:val="right"/>
              <w:rPr>
                <w:rFonts w:cs="Arial"/>
                <w:b/>
                <w:bCs/>
                <w:sz w:val="16"/>
                <w:szCs w:val="16"/>
                <w:vertAlign w:val="subscript"/>
                <w:lang w:eastAsia="en-GB"/>
              </w:rPr>
            </w:pPr>
            <w:r w:rsidRPr="004D6A73">
              <w:rPr>
                <w:sz w:val="16"/>
                <w:szCs w:val="16"/>
              </w:rPr>
              <w:t>6 028</w:t>
            </w:r>
          </w:p>
        </w:tc>
        <w:tc>
          <w:tcPr>
            <w:tcW w:w="767" w:type="dxa"/>
            <w:tcBorders>
              <w:top w:val="nil"/>
              <w:left w:val="single" w:sz="4" w:space="0" w:color="000000"/>
              <w:bottom w:val="single" w:sz="4" w:space="0" w:color="000000"/>
              <w:right w:val="nil"/>
            </w:tcBorders>
            <w:shd w:val="clear" w:color="auto" w:fill="FFFFFF"/>
          </w:tcPr>
          <w:p w14:paraId="767904E7"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w:t>
            </w:r>
          </w:p>
        </w:tc>
        <w:tc>
          <w:tcPr>
            <w:tcW w:w="937" w:type="dxa"/>
            <w:tcBorders>
              <w:top w:val="nil"/>
              <w:left w:val="single" w:sz="4" w:space="0" w:color="000000"/>
              <w:bottom w:val="single" w:sz="4" w:space="0" w:color="000000"/>
              <w:right w:val="nil"/>
            </w:tcBorders>
            <w:shd w:val="clear" w:color="auto" w:fill="FFFFFF"/>
          </w:tcPr>
          <w:p w14:paraId="1BBE1352"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5</w:t>
            </w:r>
          </w:p>
        </w:tc>
        <w:tc>
          <w:tcPr>
            <w:tcW w:w="888" w:type="dxa"/>
            <w:tcBorders>
              <w:top w:val="nil"/>
              <w:left w:val="single" w:sz="4" w:space="0" w:color="000000"/>
              <w:bottom w:val="single" w:sz="4" w:space="0" w:color="000000"/>
              <w:right w:val="nil"/>
            </w:tcBorders>
            <w:shd w:val="clear" w:color="auto" w:fill="FFFFFF"/>
          </w:tcPr>
          <w:p w14:paraId="65F7FEF0" w14:textId="77777777" w:rsidR="006C0D41" w:rsidRPr="004D6A73" w:rsidRDefault="006C0D41" w:rsidP="0001142F">
            <w:pPr>
              <w:keepNext/>
              <w:adjustRightInd w:val="0"/>
              <w:spacing w:before="67" w:after="67"/>
              <w:jc w:val="right"/>
              <w:rPr>
                <w:rFonts w:cs="Arial"/>
                <w:b/>
                <w:bCs/>
                <w:sz w:val="16"/>
                <w:szCs w:val="16"/>
                <w:vertAlign w:val="subscript"/>
                <w:lang w:eastAsia="en-GB"/>
              </w:rPr>
            </w:pPr>
            <w:r w:rsidRPr="004D6A73">
              <w:rPr>
                <w:sz w:val="16"/>
                <w:szCs w:val="16"/>
              </w:rPr>
              <w:t>8</w:t>
            </w:r>
          </w:p>
        </w:tc>
        <w:tc>
          <w:tcPr>
            <w:tcW w:w="717" w:type="dxa"/>
            <w:tcBorders>
              <w:top w:val="nil"/>
              <w:left w:val="single" w:sz="4" w:space="0" w:color="000000"/>
              <w:bottom w:val="single" w:sz="4" w:space="0" w:color="000000"/>
              <w:right w:val="nil"/>
            </w:tcBorders>
            <w:shd w:val="clear" w:color="auto" w:fill="FFFFFF"/>
          </w:tcPr>
          <w:p w14:paraId="75FC2855"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20</w:t>
            </w:r>
          </w:p>
        </w:tc>
        <w:tc>
          <w:tcPr>
            <w:tcW w:w="937" w:type="dxa"/>
            <w:tcBorders>
              <w:top w:val="nil"/>
              <w:left w:val="single" w:sz="4" w:space="0" w:color="000000"/>
              <w:bottom w:val="single" w:sz="4" w:space="0" w:color="000000"/>
              <w:right w:val="nil"/>
            </w:tcBorders>
            <w:shd w:val="clear" w:color="auto" w:fill="FFFFFF"/>
          </w:tcPr>
          <w:p w14:paraId="65A43B57"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13</w:t>
            </w:r>
          </w:p>
        </w:tc>
        <w:tc>
          <w:tcPr>
            <w:tcW w:w="805" w:type="dxa"/>
            <w:tcBorders>
              <w:top w:val="nil"/>
              <w:left w:val="single" w:sz="4" w:space="0" w:color="000000"/>
              <w:bottom w:val="single" w:sz="4" w:space="0" w:color="000000"/>
              <w:right w:val="nil"/>
            </w:tcBorders>
            <w:shd w:val="clear" w:color="auto" w:fill="FFFFFF"/>
          </w:tcPr>
          <w:p w14:paraId="68855930" w14:textId="77777777" w:rsidR="006C0D41" w:rsidRPr="004D6A73" w:rsidRDefault="006C0D41" w:rsidP="0001142F">
            <w:pPr>
              <w:keepNext/>
              <w:adjustRightInd w:val="0"/>
              <w:spacing w:before="67" w:after="67"/>
              <w:jc w:val="right"/>
              <w:rPr>
                <w:rFonts w:cs="Arial"/>
                <w:b/>
                <w:bCs/>
                <w:sz w:val="16"/>
                <w:szCs w:val="16"/>
                <w:vertAlign w:val="subscript"/>
                <w:lang w:eastAsia="en-GB"/>
              </w:rPr>
            </w:pPr>
            <w:r w:rsidRPr="004D6A73">
              <w:rPr>
                <w:sz w:val="16"/>
                <w:szCs w:val="16"/>
              </w:rPr>
              <w:t>33</w:t>
            </w:r>
          </w:p>
        </w:tc>
        <w:tc>
          <w:tcPr>
            <w:tcW w:w="767" w:type="dxa"/>
            <w:tcBorders>
              <w:top w:val="nil"/>
              <w:left w:val="single" w:sz="4" w:space="0" w:color="000000"/>
              <w:bottom w:val="single" w:sz="4" w:space="0" w:color="000000"/>
              <w:right w:val="nil"/>
            </w:tcBorders>
            <w:shd w:val="clear" w:color="auto" w:fill="FFFFFF"/>
          </w:tcPr>
          <w:p w14:paraId="5EBB6572"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50</w:t>
            </w:r>
          </w:p>
        </w:tc>
        <w:tc>
          <w:tcPr>
            <w:tcW w:w="844" w:type="dxa"/>
            <w:tcBorders>
              <w:top w:val="nil"/>
              <w:left w:val="single" w:sz="4" w:space="0" w:color="000000"/>
              <w:bottom w:val="single" w:sz="4" w:space="0" w:color="000000"/>
              <w:right w:val="nil"/>
            </w:tcBorders>
            <w:shd w:val="clear" w:color="auto" w:fill="FFFFFF"/>
          </w:tcPr>
          <w:p w14:paraId="562FAC8A" w14:textId="77777777" w:rsidR="006C0D41" w:rsidRPr="004D6A73" w:rsidRDefault="006C0D41" w:rsidP="0001142F">
            <w:pPr>
              <w:keepNext/>
              <w:adjustRightInd w:val="0"/>
              <w:spacing w:before="67" w:after="67"/>
              <w:jc w:val="right"/>
              <w:rPr>
                <w:rFonts w:cs="Arial"/>
                <w:sz w:val="16"/>
                <w:szCs w:val="16"/>
                <w:vertAlign w:val="subscript"/>
                <w:lang w:eastAsia="en-GB"/>
              </w:rPr>
            </w:pPr>
            <w:r w:rsidRPr="004D6A73">
              <w:rPr>
                <w:sz w:val="16"/>
                <w:szCs w:val="16"/>
              </w:rPr>
              <w:t>48</w:t>
            </w:r>
          </w:p>
        </w:tc>
        <w:tc>
          <w:tcPr>
            <w:tcW w:w="1051" w:type="dxa"/>
            <w:tcBorders>
              <w:top w:val="nil"/>
              <w:left w:val="single" w:sz="4" w:space="0" w:color="000000"/>
              <w:bottom w:val="single" w:sz="4" w:space="0" w:color="000000"/>
              <w:right w:val="nil"/>
            </w:tcBorders>
            <w:shd w:val="clear" w:color="auto" w:fill="FFFFFF"/>
          </w:tcPr>
          <w:p w14:paraId="7DFB1A12" w14:textId="77777777" w:rsidR="006C0D41" w:rsidRPr="004D6A73" w:rsidRDefault="006C0D41" w:rsidP="0001142F">
            <w:pPr>
              <w:keepNext/>
              <w:adjustRightInd w:val="0"/>
              <w:spacing w:before="67" w:after="67"/>
              <w:jc w:val="right"/>
              <w:rPr>
                <w:rFonts w:cs="Arial"/>
                <w:b/>
                <w:bCs/>
                <w:sz w:val="16"/>
                <w:szCs w:val="16"/>
                <w:vertAlign w:val="subscript"/>
                <w:lang w:eastAsia="en-GB"/>
              </w:rPr>
            </w:pPr>
            <w:r w:rsidRPr="004D6A73">
              <w:rPr>
                <w:sz w:val="16"/>
                <w:szCs w:val="16"/>
              </w:rPr>
              <w:t>98</w:t>
            </w:r>
          </w:p>
        </w:tc>
        <w:tc>
          <w:tcPr>
            <w:tcW w:w="867" w:type="dxa"/>
            <w:tcBorders>
              <w:top w:val="nil"/>
              <w:left w:val="single" w:sz="4" w:space="0" w:color="000000"/>
              <w:bottom w:val="single" w:sz="4" w:space="0" w:color="000000"/>
              <w:right w:val="nil"/>
            </w:tcBorders>
            <w:shd w:val="clear" w:color="auto" w:fill="FFFFFF"/>
          </w:tcPr>
          <w:p w14:paraId="252432FB" w14:textId="77777777" w:rsidR="006C0D41" w:rsidRPr="004D6A73" w:rsidRDefault="006C0D41" w:rsidP="0001142F">
            <w:pPr>
              <w:keepNext/>
              <w:adjustRightInd w:val="0"/>
              <w:spacing w:before="67" w:after="67"/>
              <w:jc w:val="right"/>
              <w:rPr>
                <w:rFonts w:cs="Arial"/>
                <w:b/>
                <w:sz w:val="16"/>
                <w:szCs w:val="16"/>
                <w:vertAlign w:val="subscript"/>
                <w:lang w:eastAsia="en-GB"/>
              </w:rPr>
            </w:pPr>
            <w:r w:rsidRPr="004D6A73">
              <w:rPr>
                <w:sz w:val="16"/>
                <w:szCs w:val="16"/>
              </w:rPr>
              <w:t>2 915</w:t>
            </w:r>
          </w:p>
        </w:tc>
        <w:tc>
          <w:tcPr>
            <w:tcW w:w="937" w:type="dxa"/>
            <w:tcBorders>
              <w:top w:val="nil"/>
              <w:left w:val="single" w:sz="4" w:space="0" w:color="000000"/>
              <w:bottom w:val="single" w:sz="4" w:space="0" w:color="000000"/>
              <w:right w:val="nil"/>
            </w:tcBorders>
            <w:shd w:val="clear" w:color="auto" w:fill="FFFFFF"/>
          </w:tcPr>
          <w:p w14:paraId="78C48632" w14:textId="77777777" w:rsidR="006C0D41" w:rsidRPr="004D6A73" w:rsidRDefault="006C0D41" w:rsidP="0001142F">
            <w:pPr>
              <w:keepNext/>
              <w:adjustRightInd w:val="0"/>
              <w:spacing w:before="67" w:after="67"/>
              <w:jc w:val="right"/>
              <w:rPr>
                <w:rFonts w:cs="Arial"/>
                <w:b/>
                <w:sz w:val="16"/>
                <w:szCs w:val="16"/>
                <w:vertAlign w:val="subscript"/>
                <w:lang w:eastAsia="en-GB"/>
              </w:rPr>
            </w:pPr>
            <w:r w:rsidRPr="004D6A73">
              <w:rPr>
                <w:sz w:val="16"/>
                <w:szCs w:val="16"/>
              </w:rPr>
              <w:t>3 252</w:t>
            </w:r>
          </w:p>
        </w:tc>
        <w:tc>
          <w:tcPr>
            <w:tcW w:w="944" w:type="dxa"/>
            <w:tcBorders>
              <w:top w:val="nil"/>
              <w:left w:val="single" w:sz="4" w:space="0" w:color="000000"/>
              <w:bottom w:val="single" w:sz="4" w:space="0" w:color="000000"/>
              <w:right w:val="single" w:sz="4" w:space="0" w:color="000000"/>
            </w:tcBorders>
            <w:shd w:val="clear" w:color="auto" w:fill="FFFFFF"/>
          </w:tcPr>
          <w:p w14:paraId="265D2327" w14:textId="77777777" w:rsidR="006C0D41" w:rsidRPr="004D6A73" w:rsidRDefault="006C0D41" w:rsidP="0001142F">
            <w:pPr>
              <w:keepNext/>
              <w:adjustRightInd w:val="0"/>
              <w:spacing w:before="67" w:after="67"/>
              <w:jc w:val="right"/>
              <w:rPr>
                <w:rFonts w:cs="Arial"/>
                <w:b/>
                <w:bCs/>
                <w:sz w:val="16"/>
                <w:szCs w:val="16"/>
                <w:vertAlign w:val="subscript"/>
                <w:lang w:eastAsia="en-GB"/>
              </w:rPr>
            </w:pPr>
            <w:r w:rsidRPr="004D6A73">
              <w:rPr>
                <w:sz w:val="16"/>
                <w:szCs w:val="16"/>
              </w:rPr>
              <w:t>6 168</w:t>
            </w:r>
          </w:p>
        </w:tc>
      </w:tr>
      <w:tr w:rsidR="006C0D41" w:rsidRPr="00087507" w14:paraId="7F1EE36A" w14:textId="77777777" w:rsidTr="0001142F">
        <w:trPr>
          <w:trHeight w:val="34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330AE821" w14:textId="77777777" w:rsidR="006C0D41" w:rsidRPr="004D6A73" w:rsidRDefault="006C0D41" w:rsidP="0001142F">
            <w:pPr>
              <w:autoSpaceDE w:val="0"/>
              <w:autoSpaceDN w:val="0"/>
              <w:adjustRightInd w:val="0"/>
              <w:spacing w:before="67" w:after="67"/>
              <w:jc w:val="left"/>
              <w:rPr>
                <w:rFonts w:cs="Arial"/>
                <w:b/>
                <w:bCs/>
                <w:sz w:val="16"/>
                <w:szCs w:val="16"/>
                <w:lang w:val="en-US" w:eastAsia="en-GB"/>
              </w:rPr>
            </w:pPr>
            <w:r w:rsidRPr="004D6A73">
              <w:rPr>
                <w:rFonts w:cs="Arial"/>
                <w:b/>
                <w:bCs/>
                <w:sz w:val="16"/>
                <w:szCs w:val="16"/>
                <w:lang w:eastAsia="en-GB"/>
              </w:rPr>
              <w:t>South Africa</w:t>
            </w:r>
          </w:p>
        </w:tc>
        <w:tc>
          <w:tcPr>
            <w:tcW w:w="867" w:type="dxa"/>
            <w:tcBorders>
              <w:top w:val="nil"/>
              <w:left w:val="single" w:sz="4" w:space="0" w:color="000000"/>
              <w:bottom w:val="single" w:sz="4" w:space="0" w:color="000000"/>
              <w:right w:val="nil"/>
            </w:tcBorders>
            <w:shd w:val="clear" w:color="auto" w:fill="FFFFFF"/>
          </w:tcPr>
          <w:p w14:paraId="4478007F"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24 616</w:t>
            </w:r>
          </w:p>
        </w:tc>
        <w:tc>
          <w:tcPr>
            <w:tcW w:w="882" w:type="dxa"/>
            <w:tcBorders>
              <w:top w:val="nil"/>
              <w:left w:val="single" w:sz="4" w:space="0" w:color="000000"/>
              <w:bottom w:val="single" w:sz="4" w:space="0" w:color="000000"/>
              <w:right w:val="nil"/>
            </w:tcBorders>
            <w:shd w:val="clear" w:color="auto" w:fill="FFFFFF"/>
          </w:tcPr>
          <w:p w14:paraId="4AB7DF0E"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25 640</w:t>
            </w:r>
          </w:p>
        </w:tc>
        <w:tc>
          <w:tcPr>
            <w:tcW w:w="992" w:type="dxa"/>
            <w:tcBorders>
              <w:top w:val="nil"/>
              <w:left w:val="single" w:sz="4" w:space="0" w:color="000000"/>
              <w:bottom w:val="single" w:sz="4" w:space="0" w:color="000000"/>
              <w:right w:val="nil"/>
            </w:tcBorders>
            <w:shd w:val="clear" w:color="auto" w:fill="FFFFFF"/>
          </w:tcPr>
          <w:p w14:paraId="0AF4EA8A"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50 256</w:t>
            </w:r>
          </w:p>
        </w:tc>
        <w:tc>
          <w:tcPr>
            <w:tcW w:w="767" w:type="dxa"/>
            <w:tcBorders>
              <w:top w:val="nil"/>
              <w:left w:val="single" w:sz="4" w:space="0" w:color="000000"/>
              <w:bottom w:val="single" w:sz="4" w:space="0" w:color="000000"/>
              <w:right w:val="nil"/>
            </w:tcBorders>
            <w:shd w:val="clear" w:color="auto" w:fill="FFFFFF"/>
          </w:tcPr>
          <w:p w14:paraId="70D66A6D"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2 548</w:t>
            </w:r>
          </w:p>
        </w:tc>
        <w:tc>
          <w:tcPr>
            <w:tcW w:w="937" w:type="dxa"/>
            <w:tcBorders>
              <w:top w:val="nil"/>
              <w:left w:val="single" w:sz="4" w:space="0" w:color="000000"/>
              <w:bottom w:val="single" w:sz="4" w:space="0" w:color="000000"/>
              <w:right w:val="nil"/>
            </w:tcBorders>
            <w:shd w:val="clear" w:color="auto" w:fill="FFFFFF"/>
          </w:tcPr>
          <w:p w14:paraId="6CBDBD93"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2 706</w:t>
            </w:r>
          </w:p>
        </w:tc>
        <w:tc>
          <w:tcPr>
            <w:tcW w:w="888" w:type="dxa"/>
            <w:tcBorders>
              <w:top w:val="nil"/>
              <w:left w:val="single" w:sz="4" w:space="0" w:color="000000"/>
              <w:bottom w:val="single" w:sz="4" w:space="0" w:color="000000"/>
              <w:right w:val="nil"/>
            </w:tcBorders>
            <w:shd w:val="clear" w:color="auto" w:fill="FFFFFF"/>
          </w:tcPr>
          <w:p w14:paraId="461E927C"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5 253</w:t>
            </w:r>
          </w:p>
        </w:tc>
        <w:tc>
          <w:tcPr>
            <w:tcW w:w="717" w:type="dxa"/>
            <w:tcBorders>
              <w:top w:val="nil"/>
              <w:left w:val="single" w:sz="4" w:space="0" w:color="000000"/>
              <w:bottom w:val="single" w:sz="4" w:space="0" w:color="000000"/>
              <w:right w:val="nil"/>
            </w:tcBorders>
            <w:shd w:val="clear" w:color="auto" w:fill="FFFFFF"/>
          </w:tcPr>
          <w:p w14:paraId="1DE6700C"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783</w:t>
            </w:r>
          </w:p>
        </w:tc>
        <w:tc>
          <w:tcPr>
            <w:tcW w:w="937" w:type="dxa"/>
            <w:tcBorders>
              <w:top w:val="nil"/>
              <w:left w:val="single" w:sz="4" w:space="0" w:color="000000"/>
              <w:bottom w:val="single" w:sz="4" w:space="0" w:color="000000"/>
              <w:right w:val="nil"/>
            </w:tcBorders>
            <w:shd w:val="clear" w:color="auto" w:fill="FFFFFF"/>
          </w:tcPr>
          <w:p w14:paraId="2C653D66"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732</w:t>
            </w:r>
          </w:p>
        </w:tc>
        <w:tc>
          <w:tcPr>
            <w:tcW w:w="805" w:type="dxa"/>
            <w:tcBorders>
              <w:top w:val="nil"/>
              <w:left w:val="single" w:sz="4" w:space="0" w:color="000000"/>
              <w:bottom w:val="single" w:sz="4" w:space="0" w:color="000000"/>
              <w:right w:val="nil"/>
            </w:tcBorders>
            <w:shd w:val="clear" w:color="auto" w:fill="FFFFFF"/>
          </w:tcPr>
          <w:p w14:paraId="42F13F02"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1 515</w:t>
            </w:r>
          </w:p>
        </w:tc>
        <w:tc>
          <w:tcPr>
            <w:tcW w:w="767" w:type="dxa"/>
            <w:tcBorders>
              <w:top w:val="nil"/>
              <w:left w:val="single" w:sz="4" w:space="0" w:color="000000"/>
              <w:bottom w:val="single" w:sz="4" w:space="0" w:color="000000"/>
              <w:right w:val="nil"/>
            </w:tcBorders>
            <w:shd w:val="clear" w:color="auto" w:fill="FFFFFF"/>
          </w:tcPr>
          <w:p w14:paraId="3C0AF81C"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2 118</w:t>
            </w:r>
          </w:p>
        </w:tc>
        <w:tc>
          <w:tcPr>
            <w:tcW w:w="844" w:type="dxa"/>
            <w:tcBorders>
              <w:top w:val="nil"/>
              <w:left w:val="single" w:sz="4" w:space="0" w:color="000000"/>
              <w:bottom w:val="single" w:sz="4" w:space="0" w:color="000000"/>
              <w:right w:val="nil"/>
            </w:tcBorders>
            <w:shd w:val="clear" w:color="auto" w:fill="FFFFFF"/>
          </w:tcPr>
          <w:p w14:paraId="0BDD0F7C"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2 242</w:t>
            </w:r>
          </w:p>
        </w:tc>
        <w:tc>
          <w:tcPr>
            <w:tcW w:w="1051" w:type="dxa"/>
            <w:tcBorders>
              <w:top w:val="nil"/>
              <w:left w:val="single" w:sz="4" w:space="0" w:color="000000"/>
              <w:bottom w:val="single" w:sz="4" w:space="0" w:color="000000"/>
              <w:right w:val="nil"/>
            </w:tcBorders>
            <w:shd w:val="clear" w:color="auto" w:fill="FFFFFF"/>
          </w:tcPr>
          <w:p w14:paraId="3AA7BC33"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4 360</w:t>
            </w:r>
          </w:p>
        </w:tc>
        <w:tc>
          <w:tcPr>
            <w:tcW w:w="867" w:type="dxa"/>
            <w:tcBorders>
              <w:top w:val="nil"/>
              <w:left w:val="single" w:sz="4" w:space="0" w:color="000000"/>
              <w:bottom w:val="single" w:sz="4" w:space="0" w:color="000000"/>
              <w:right w:val="nil"/>
            </w:tcBorders>
            <w:shd w:val="clear" w:color="auto" w:fill="FFFFFF"/>
          </w:tcPr>
          <w:p w14:paraId="4FEBB430"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30 065</w:t>
            </w:r>
          </w:p>
        </w:tc>
        <w:tc>
          <w:tcPr>
            <w:tcW w:w="937" w:type="dxa"/>
            <w:tcBorders>
              <w:top w:val="nil"/>
              <w:left w:val="single" w:sz="4" w:space="0" w:color="000000"/>
              <w:bottom w:val="single" w:sz="4" w:space="0" w:color="000000"/>
              <w:right w:val="nil"/>
            </w:tcBorders>
            <w:shd w:val="clear" w:color="auto" w:fill="FFFFFF"/>
          </w:tcPr>
          <w:p w14:paraId="206C701A"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31 319</w:t>
            </w:r>
          </w:p>
        </w:tc>
        <w:tc>
          <w:tcPr>
            <w:tcW w:w="944" w:type="dxa"/>
            <w:tcBorders>
              <w:top w:val="nil"/>
              <w:left w:val="single" w:sz="4" w:space="0" w:color="000000"/>
              <w:bottom w:val="single" w:sz="4" w:space="0" w:color="000000"/>
              <w:right w:val="single" w:sz="4" w:space="0" w:color="000000"/>
            </w:tcBorders>
            <w:shd w:val="clear" w:color="auto" w:fill="FFFFFF"/>
          </w:tcPr>
          <w:p w14:paraId="7B15670A" w14:textId="77777777" w:rsidR="006C0D41" w:rsidRPr="004D6A73" w:rsidRDefault="006C0D41" w:rsidP="0001142F">
            <w:pPr>
              <w:adjustRightInd w:val="0"/>
              <w:spacing w:before="67" w:after="67"/>
              <w:jc w:val="right"/>
              <w:rPr>
                <w:rFonts w:cs="Arial"/>
                <w:b/>
                <w:bCs/>
                <w:sz w:val="16"/>
                <w:szCs w:val="16"/>
                <w:vertAlign w:val="subscript"/>
                <w:lang w:eastAsia="en-GB"/>
              </w:rPr>
            </w:pPr>
            <w:r w:rsidRPr="004D6A73">
              <w:rPr>
                <w:sz w:val="16"/>
                <w:szCs w:val="16"/>
              </w:rPr>
              <w:t>61 384</w:t>
            </w:r>
          </w:p>
        </w:tc>
      </w:tr>
    </w:tbl>
    <w:p w14:paraId="5F075237"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6E9F9C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920DD94" w14:textId="77777777" w:rsidR="006C0D41" w:rsidRPr="00087507" w:rsidRDefault="006C0D41" w:rsidP="006C0D41">
      <w:pPr>
        <w:adjustRightInd w:val="0"/>
        <w:jc w:val="left"/>
        <w:rPr>
          <w:rFonts w:cs="Arial"/>
          <w:b/>
          <w:bCs/>
          <w:sz w:val="16"/>
          <w:szCs w:val="16"/>
          <w:lang w:eastAsia="en-GB"/>
        </w:rPr>
      </w:pPr>
    </w:p>
    <w:p w14:paraId="0CE141C6" w14:textId="77777777" w:rsidR="006C0D41" w:rsidRPr="00087507" w:rsidRDefault="006C0D41" w:rsidP="006C0D41">
      <w:pPr>
        <w:adjustRightInd w:val="0"/>
        <w:jc w:val="left"/>
        <w:rPr>
          <w:rFonts w:cs="Arial"/>
          <w:b/>
          <w:bCs/>
          <w:lang w:eastAsia="en-GB"/>
        </w:rPr>
      </w:pPr>
    </w:p>
    <w:p w14:paraId="38A4F596" w14:textId="77777777" w:rsidR="006C0D41" w:rsidRPr="00087507" w:rsidRDefault="006C0D41" w:rsidP="006C0D41">
      <w:pPr>
        <w:adjustRightInd w:val="0"/>
        <w:jc w:val="left"/>
        <w:rPr>
          <w:rFonts w:cs="Arial"/>
          <w:b/>
          <w:bCs/>
          <w:lang w:eastAsia="en-GB"/>
        </w:rPr>
      </w:pPr>
    </w:p>
    <w:p w14:paraId="2B6E5F39"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4447DE7B" w14:textId="77777777" w:rsidR="006C0D41" w:rsidRPr="00087507" w:rsidRDefault="006C0D41" w:rsidP="006C0D41">
      <w:pPr>
        <w:spacing w:after="120"/>
        <w:jc w:val="left"/>
        <w:rPr>
          <w:rFonts w:cs="Arial"/>
          <w:b/>
          <w:lang w:eastAsia="en-GB"/>
        </w:rPr>
      </w:pPr>
      <w:r w:rsidRPr="00087507">
        <w:rPr>
          <w:rFonts w:cs="Arial"/>
          <w:b/>
          <w:lang w:eastAsia="en-GB"/>
        </w:rPr>
        <w:lastRenderedPageBreak/>
        <w:t>1.</w:t>
      </w:r>
      <w:r w:rsidRPr="00087507">
        <w:rPr>
          <w:rFonts w:cs="Arial"/>
          <w:b/>
          <w:lang w:eastAsia="en-GB"/>
        </w:rPr>
        <w:tab/>
        <w:t>Population</w:t>
      </w:r>
    </w:p>
    <w:p w14:paraId="142EE72F" w14:textId="77777777" w:rsidR="006C0D41" w:rsidRPr="00087507" w:rsidRDefault="006C0D41" w:rsidP="006C0D41">
      <w:pPr>
        <w:keepNext/>
        <w:spacing w:after="120"/>
        <w:jc w:val="left"/>
        <w:outlineLvl w:val="1"/>
        <w:rPr>
          <w:rFonts w:cs="Arial"/>
          <w:b/>
          <w:bCs/>
          <w:iCs/>
          <w:lang w:val="en-US" w:eastAsia="en-GB"/>
        </w:rPr>
      </w:pPr>
      <w:bookmarkStart w:id="14" w:name="_Toc517123560"/>
      <w:bookmarkStart w:id="15" w:name="_Toc57982992"/>
      <w:bookmarkStart w:id="16" w:name="_Toc130307559"/>
      <w:bookmarkStart w:id="17" w:name="_Toc140085940"/>
      <w:bookmarkStart w:id="18" w:name="_Toc142929475"/>
      <w:bookmarkStart w:id="19" w:name="_Toc143112601"/>
      <w:r w:rsidRPr="00087507">
        <w:rPr>
          <w:rFonts w:cs="Arial"/>
          <w:b/>
          <w:bCs/>
          <w:iCs/>
          <w:lang w:val="en-US" w:eastAsia="en-GB"/>
        </w:rPr>
        <w:t>1.2</w:t>
      </w:r>
      <w:r w:rsidRPr="00087507">
        <w:rPr>
          <w:rFonts w:cs="Arial"/>
          <w:b/>
          <w:bCs/>
          <w:iCs/>
          <w:lang w:val="en-US" w:eastAsia="en-GB"/>
        </w:rPr>
        <w:tab/>
        <w:t xml:space="preserve">By age group, population group and sex, </w:t>
      </w:r>
      <w:bookmarkEnd w:id="14"/>
      <w:r w:rsidRPr="00087507">
        <w:rPr>
          <w:rFonts w:cs="Arial"/>
          <w:b/>
          <w:bCs/>
          <w:iCs/>
          <w:lang w:val="en-US" w:eastAsia="en-GB"/>
        </w:rPr>
        <w:t>2022</w:t>
      </w:r>
      <w:bookmarkEnd w:id="15"/>
      <w:bookmarkEnd w:id="16"/>
      <w:bookmarkEnd w:id="17"/>
      <w:bookmarkEnd w:id="18"/>
      <w:bookmarkEnd w:id="19"/>
    </w:p>
    <w:tbl>
      <w:tblPr>
        <w:tblW w:w="4937" w:type="pct"/>
        <w:tblInd w:w="67" w:type="dxa"/>
        <w:tblCellMar>
          <w:left w:w="67" w:type="dxa"/>
          <w:right w:w="67" w:type="dxa"/>
        </w:tblCellMar>
        <w:tblLook w:val="0000" w:firstRow="0" w:lastRow="0" w:firstColumn="0" w:lastColumn="0" w:noHBand="0" w:noVBand="0"/>
      </w:tblPr>
      <w:tblGrid>
        <w:gridCol w:w="889"/>
        <w:gridCol w:w="938"/>
        <w:gridCol w:w="1030"/>
        <w:gridCol w:w="950"/>
        <w:gridCol w:w="805"/>
        <w:gridCol w:w="1029"/>
        <w:gridCol w:w="805"/>
        <w:gridCol w:w="736"/>
        <w:gridCol w:w="845"/>
        <w:gridCol w:w="805"/>
        <w:gridCol w:w="805"/>
        <w:gridCol w:w="1029"/>
        <w:gridCol w:w="805"/>
        <w:gridCol w:w="937"/>
        <w:gridCol w:w="1029"/>
        <w:gridCol w:w="940"/>
      </w:tblGrid>
      <w:tr w:rsidR="006C0D41" w:rsidRPr="00087507" w14:paraId="02ABE05A" w14:textId="77777777" w:rsidTr="0001142F">
        <w:trPr>
          <w:cantSplit/>
          <w:tblHeader/>
        </w:trPr>
        <w:tc>
          <w:tcPr>
            <w:tcW w:w="309" w:type="pct"/>
            <w:vMerge w:val="restart"/>
            <w:tcBorders>
              <w:top w:val="single" w:sz="4" w:space="0" w:color="000000"/>
              <w:left w:val="single" w:sz="4" w:space="0" w:color="000000"/>
              <w:bottom w:val="single" w:sz="4" w:space="0" w:color="000000"/>
              <w:right w:val="nil"/>
            </w:tcBorders>
            <w:shd w:val="clear" w:color="auto" w:fill="FFFFFF"/>
            <w:vAlign w:val="center"/>
          </w:tcPr>
          <w:p w14:paraId="6667A906"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Age group</w:t>
            </w:r>
          </w:p>
        </w:tc>
        <w:tc>
          <w:tcPr>
            <w:tcW w:w="4691"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31CC38C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1B4E5A1" w14:textId="77777777" w:rsidTr="0001142F">
        <w:trPr>
          <w:cantSplit/>
          <w:tblHeader/>
        </w:trPr>
        <w:tc>
          <w:tcPr>
            <w:tcW w:w="309" w:type="pct"/>
            <w:vMerge/>
            <w:tcBorders>
              <w:top w:val="single" w:sz="4" w:space="0" w:color="000000"/>
              <w:left w:val="single" w:sz="4" w:space="0" w:color="000000"/>
              <w:bottom w:val="single" w:sz="4" w:space="0" w:color="000000"/>
              <w:right w:val="nil"/>
            </w:tcBorders>
            <w:shd w:val="clear" w:color="auto" w:fill="FFFFFF"/>
            <w:vAlign w:val="center"/>
          </w:tcPr>
          <w:p w14:paraId="16CA81F0" w14:textId="77777777" w:rsidR="006C0D41" w:rsidRPr="00087507" w:rsidRDefault="006C0D41" w:rsidP="0001142F">
            <w:pPr>
              <w:keepNext/>
              <w:adjustRightInd w:val="0"/>
              <w:jc w:val="left"/>
              <w:rPr>
                <w:rFonts w:cs="Arial"/>
                <w:sz w:val="16"/>
                <w:szCs w:val="16"/>
                <w:lang w:eastAsia="en-GB"/>
              </w:rPr>
            </w:pPr>
          </w:p>
        </w:tc>
        <w:tc>
          <w:tcPr>
            <w:tcW w:w="1014" w:type="pct"/>
            <w:gridSpan w:val="3"/>
            <w:tcBorders>
              <w:top w:val="nil"/>
              <w:left w:val="single" w:sz="4" w:space="0" w:color="000000"/>
              <w:bottom w:val="single" w:sz="4" w:space="0" w:color="000000"/>
              <w:right w:val="nil"/>
            </w:tcBorders>
            <w:shd w:val="clear" w:color="auto" w:fill="FFFFFF"/>
            <w:vAlign w:val="bottom"/>
          </w:tcPr>
          <w:p w14:paraId="71E7923A"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918" w:type="pct"/>
            <w:gridSpan w:val="3"/>
            <w:tcBorders>
              <w:top w:val="nil"/>
              <w:left w:val="single" w:sz="4" w:space="0" w:color="000000"/>
              <w:bottom w:val="single" w:sz="4" w:space="0" w:color="000000"/>
              <w:right w:val="nil"/>
            </w:tcBorders>
            <w:shd w:val="clear" w:color="auto" w:fill="FFFFFF"/>
            <w:vAlign w:val="bottom"/>
          </w:tcPr>
          <w:p w14:paraId="5BE1BB3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830" w:type="pct"/>
            <w:gridSpan w:val="3"/>
            <w:tcBorders>
              <w:top w:val="nil"/>
              <w:left w:val="single" w:sz="4" w:space="0" w:color="000000"/>
              <w:bottom w:val="single" w:sz="4" w:space="0" w:color="000000"/>
              <w:right w:val="nil"/>
            </w:tcBorders>
            <w:shd w:val="clear" w:color="auto" w:fill="FFFFFF"/>
            <w:vAlign w:val="bottom"/>
          </w:tcPr>
          <w:p w14:paraId="7DD75E6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918" w:type="pct"/>
            <w:gridSpan w:val="3"/>
            <w:tcBorders>
              <w:top w:val="nil"/>
              <w:left w:val="single" w:sz="4" w:space="0" w:color="000000"/>
              <w:bottom w:val="single" w:sz="4" w:space="0" w:color="000000"/>
              <w:right w:val="nil"/>
            </w:tcBorders>
            <w:shd w:val="clear" w:color="auto" w:fill="FFFFFF"/>
            <w:vAlign w:val="bottom"/>
          </w:tcPr>
          <w:p w14:paraId="4A4C9AAF"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1012" w:type="pct"/>
            <w:gridSpan w:val="3"/>
            <w:tcBorders>
              <w:top w:val="nil"/>
              <w:left w:val="single" w:sz="4" w:space="0" w:color="000000"/>
              <w:bottom w:val="single" w:sz="4" w:space="0" w:color="000000"/>
              <w:right w:val="single" w:sz="4" w:space="0" w:color="000000"/>
            </w:tcBorders>
            <w:shd w:val="clear" w:color="auto" w:fill="FFFFFF"/>
            <w:vAlign w:val="bottom"/>
          </w:tcPr>
          <w:p w14:paraId="77D717B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2BB64CC3" w14:textId="77777777" w:rsidTr="0001142F">
        <w:trPr>
          <w:cantSplit/>
          <w:tblHeader/>
        </w:trPr>
        <w:tc>
          <w:tcPr>
            <w:tcW w:w="309" w:type="pct"/>
            <w:vMerge/>
            <w:tcBorders>
              <w:top w:val="single" w:sz="4" w:space="0" w:color="000000"/>
              <w:left w:val="single" w:sz="4" w:space="0" w:color="000000"/>
              <w:bottom w:val="single" w:sz="4" w:space="0" w:color="000000"/>
              <w:right w:val="nil"/>
            </w:tcBorders>
            <w:shd w:val="clear" w:color="auto" w:fill="FFFFFF"/>
            <w:vAlign w:val="center"/>
          </w:tcPr>
          <w:p w14:paraId="63D9FC92" w14:textId="77777777" w:rsidR="006C0D41" w:rsidRPr="00087507" w:rsidRDefault="006C0D41" w:rsidP="0001142F">
            <w:pPr>
              <w:keepNext/>
              <w:adjustRightInd w:val="0"/>
              <w:jc w:val="left"/>
              <w:rPr>
                <w:rFonts w:cs="Arial"/>
                <w:sz w:val="16"/>
                <w:szCs w:val="16"/>
                <w:lang w:eastAsia="en-GB"/>
              </w:rPr>
            </w:pPr>
          </w:p>
        </w:tc>
        <w:tc>
          <w:tcPr>
            <w:tcW w:w="326" w:type="pct"/>
            <w:tcBorders>
              <w:top w:val="nil"/>
              <w:left w:val="single" w:sz="4" w:space="0" w:color="000000"/>
              <w:bottom w:val="single" w:sz="4" w:space="0" w:color="000000"/>
              <w:right w:val="nil"/>
            </w:tcBorders>
            <w:shd w:val="clear" w:color="auto" w:fill="FFFFFF"/>
            <w:vAlign w:val="bottom"/>
          </w:tcPr>
          <w:p w14:paraId="3CBB57E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7A277A0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329" w:type="pct"/>
            <w:tcBorders>
              <w:top w:val="nil"/>
              <w:left w:val="single" w:sz="4" w:space="0" w:color="000000"/>
              <w:bottom w:val="single" w:sz="4" w:space="0" w:color="000000"/>
              <w:right w:val="nil"/>
            </w:tcBorders>
            <w:shd w:val="clear" w:color="auto" w:fill="FFFFFF"/>
            <w:vAlign w:val="bottom"/>
          </w:tcPr>
          <w:p w14:paraId="578235B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80" w:type="pct"/>
            <w:tcBorders>
              <w:top w:val="nil"/>
              <w:left w:val="single" w:sz="4" w:space="0" w:color="000000"/>
              <w:bottom w:val="single" w:sz="4" w:space="0" w:color="000000"/>
              <w:right w:val="nil"/>
            </w:tcBorders>
            <w:shd w:val="clear" w:color="auto" w:fill="FFFFFF"/>
            <w:vAlign w:val="bottom"/>
          </w:tcPr>
          <w:p w14:paraId="3953840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53FCAC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80" w:type="pct"/>
            <w:tcBorders>
              <w:top w:val="nil"/>
              <w:left w:val="single" w:sz="4" w:space="0" w:color="000000"/>
              <w:bottom w:val="single" w:sz="4" w:space="0" w:color="000000"/>
              <w:right w:val="nil"/>
            </w:tcBorders>
            <w:shd w:val="clear" w:color="auto" w:fill="FFFFFF"/>
            <w:vAlign w:val="bottom"/>
          </w:tcPr>
          <w:p w14:paraId="1F65231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56" w:type="pct"/>
            <w:tcBorders>
              <w:top w:val="nil"/>
              <w:left w:val="single" w:sz="4" w:space="0" w:color="000000"/>
              <w:bottom w:val="single" w:sz="4" w:space="0" w:color="000000"/>
              <w:right w:val="nil"/>
            </w:tcBorders>
            <w:shd w:val="clear" w:color="auto" w:fill="FFFFFF"/>
            <w:vAlign w:val="bottom"/>
          </w:tcPr>
          <w:p w14:paraId="05FF274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4" w:type="pct"/>
            <w:tcBorders>
              <w:top w:val="nil"/>
              <w:left w:val="single" w:sz="4" w:space="0" w:color="000000"/>
              <w:bottom w:val="single" w:sz="4" w:space="0" w:color="000000"/>
              <w:right w:val="nil"/>
            </w:tcBorders>
            <w:shd w:val="clear" w:color="auto" w:fill="FFFFFF"/>
            <w:vAlign w:val="bottom"/>
          </w:tcPr>
          <w:p w14:paraId="2892C26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80" w:type="pct"/>
            <w:tcBorders>
              <w:top w:val="nil"/>
              <w:left w:val="single" w:sz="4" w:space="0" w:color="000000"/>
              <w:bottom w:val="single" w:sz="4" w:space="0" w:color="000000"/>
              <w:right w:val="nil"/>
            </w:tcBorders>
            <w:shd w:val="clear" w:color="auto" w:fill="FFFFFF"/>
            <w:vAlign w:val="bottom"/>
          </w:tcPr>
          <w:p w14:paraId="2138F40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80" w:type="pct"/>
            <w:tcBorders>
              <w:top w:val="nil"/>
              <w:left w:val="single" w:sz="4" w:space="0" w:color="000000"/>
              <w:bottom w:val="single" w:sz="4" w:space="0" w:color="000000"/>
              <w:right w:val="nil"/>
            </w:tcBorders>
            <w:shd w:val="clear" w:color="auto" w:fill="FFFFFF"/>
            <w:vAlign w:val="bottom"/>
          </w:tcPr>
          <w:p w14:paraId="20F6D87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38DADC8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80" w:type="pct"/>
            <w:tcBorders>
              <w:top w:val="nil"/>
              <w:left w:val="single" w:sz="4" w:space="0" w:color="000000"/>
              <w:bottom w:val="single" w:sz="4" w:space="0" w:color="000000"/>
              <w:right w:val="nil"/>
            </w:tcBorders>
            <w:shd w:val="clear" w:color="auto" w:fill="FFFFFF"/>
            <w:vAlign w:val="bottom"/>
          </w:tcPr>
          <w:p w14:paraId="3F4A8FE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326" w:type="pct"/>
            <w:tcBorders>
              <w:top w:val="nil"/>
              <w:left w:val="single" w:sz="4" w:space="0" w:color="000000"/>
              <w:bottom w:val="single" w:sz="4" w:space="0" w:color="000000"/>
              <w:right w:val="nil"/>
            </w:tcBorders>
            <w:shd w:val="clear" w:color="auto" w:fill="FFFFFF"/>
            <w:vAlign w:val="bottom"/>
          </w:tcPr>
          <w:p w14:paraId="2A7EF2C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58" w:type="pct"/>
            <w:tcBorders>
              <w:top w:val="nil"/>
              <w:left w:val="single" w:sz="4" w:space="0" w:color="000000"/>
              <w:bottom w:val="single" w:sz="4" w:space="0" w:color="000000"/>
              <w:right w:val="nil"/>
            </w:tcBorders>
            <w:shd w:val="clear" w:color="auto" w:fill="FFFFFF"/>
            <w:vAlign w:val="bottom"/>
          </w:tcPr>
          <w:p w14:paraId="6335553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10125E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4230E38A"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0BAB9F5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00-04</w:t>
            </w:r>
          </w:p>
        </w:tc>
        <w:tc>
          <w:tcPr>
            <w:tcW w:w="326" w:type="pct"/>
            <w:tcBorders>
              <w:top w:val="nil"/>
              <w:left w:val="single" w:sz="4" w:space="0" w:color="000000"/>
              <w:bottom w:val="single" w:sz="4" w:space="0" w:color="000000"/>
              <w:right w:val="nil"/>
            </w:tcBorders>
            <w:shd w:val="clear" w:color="auto" w:fill="FFFFFF"/>
            <w:vAlign w:val="bottom"/>
          </w:tcPr>
          <w:p w14:paraId="520BD565" w14:textId="77777777" w:rsidR="006C0D41" w:rsidRPr="00BE7653" w:rsidRDefault="006C0D41" w:rsidP="0001142F">
            <w:pPr>
              <w:adjustRightInd w:val="0"/>
              <w:jc w:val="right"/>
              <w:rPr>
                <w:rFonts w:cs="Arial"/>
                <w:sz w:val="16"/>
                <w:szCs w:val="16"/>
              </w:rPr>
            </w:pPr>
            <w:r w:rsidRPr="00BE7653">
              <w:rPr>
                <w:sz w:val="16"/>
                <w:szCs w:val="16"/>
              </w:rPr>
              <w:t>2 527</w:t>
            </w:r>
          </w:p>
        </w:tc>
        <w:tc>
          <w:tcPr>
            <w:tcW w:w="358" w:type="pct"/>
            <w:tcBorders>
              <w:top w:val="nil"/>
              <w:left w:val="single" w:sz="4" w:space="0" w:color="000000"/>
              <w:bottom w:val="single" w:sz="4" w:space="0" w:color="000000"/>
              <w:right w:val="nil"/>
            </w:tcBorders>
            <w:shd w:val="clear" w:color="auto" w:fill="FFFFFF"/>
            <w:vAlign w:val="bottom"/>
          </w:tcPr>
          <w:p w14:paraId="2B065DE8" w14:textId="77777777" w:rsidR="006C0D41" w:rsidRPr="00BE7653" w:rsidRDefault="006C0D41" w:rsidP="0001142F">
            <w:pPr>
              <w:adjustRightInd w:val="0"/>
              <w:jc w:val="right"/>
              <w:rPr>
                <w:rFonts w:cs="Arial"/>
                <w:sz w:val="16"/>
                <w:szCs w:val="16"/>
              </w:rPr>
            </w:pPr>
            <w:r w:rsidRPr="00BE7653">
              <w:rPr>
                <w:sz w:val="16"/>
                <w:szCs w:val="16"/>
              </w:rPr>
              <w:t>2 505</w:t>
            </w:r>
          </w:p>
        </w:tc>
        <w:tc>
          <w:tcPr>
            <w:tcW w:w="329" w:type="pct"/>
            <w:tcBorders>
              <w:top w:val="nil"/>
              <w:left w:val="single" w:sz="4" w:space="0" w:color="000000"/>
              <w:bottom w:val="single" w:sz="4" w:space="0" w:color="000000"/>
              <w:right w:val="nil"/>
            </w:tcBorders>
            <w:shd w:val="clear" w:color="auto" w:fill="FFFFFF"/>
            <w:vAlign w:val="bottom"/>
          </w:tcPr>
          <w:p w14:paraId="2E4D5B6F" w14:textId="77777777" w:rsidR="006C0D41" w:rsidRPr="00BE7653" w:rsidRDefault="006C0D41" w:rsidP="0001142F">
            <w:pPr>
              <w:adjustRightInd w:val="0"/>
              <w:jc w:val="right"/>
              <w:rPr>
                <w:rFonts w:cs="Arial"/>
                <w:b/>
                <w:sz w:val="16"/>
                <w:szCs w:val="16"/>
              </w:rPr>
            </w:pPr>
            <w:r w:rsidRPr="00BE7653">
              <w:rPr>
                <w:sz w:val="16"/>
                <w:szCs w:val="16"/>
              </w:rPr>
              <w:t>5 032</w:t>
            </w:r>
          </w:p>
        </w:tc>
        <w:tc>
          <w:tcPr>
            <w:tcW w:w="280" w:type="pct"/>
            <w:tcBorders>
              <w:top w:val="nil"/>
              <w:left w:val="single" w:sz="4" w:space="0" w:color="000000"/>
              <w:bottom w:val="single" w:sz="4" w:space="0" w:color="000000"/>
              <w:right w:val="nil"/>
            </w:tcBorders>
            <w:shd w:val="clear" w:color="auto" w:fill="FFFFFF"/>
            <w:vAlign w:val="bottom"/>
          </w:tcPr>
          <w:p w14:paraId="68B9761B" w14:textId="77777777" w:rsidR="006C0D41" w:rsidRPr="00BE7653" w:rsidRDefault="006C0D41" w:rsidP="0001142F">
            <w:pPr>
              <w:adjustRightInd w:val="0"/>
              <w:jc w:val="right"/>
              <w:rPr>
                <w:rFonts w:cs="Arial"/>
                <w:sz w:val="16"/>
                <w:szCs w:val="16"/>
              </w:rPr>
            </w:pPr>
            <w:r w:rsidRPr="00BE7653">
              <w:rPr>
                <w:sz w:val="16"/>
                <w:szCs w:val="16"/>
              </w:rPr>
              <w:t>240</w:t>
            </w:r>
          </w:p>
        </w:tc>
        <w:tc>
          <w:tcPr>
            <w:tcW w:w="358" w:type="pct"/>
            <w:tcBorders>
              <w:top w:val="nil"/>
              <w:left w:val="single" w:sz="4" w:space="0" w:color="000000"/>
              <w:bottom w:val="single" w:sz="4" w:space="0" w:color="000000"/>
              <w:right w:val="nil"/>
            </w:tcBorders>
            <w:shd w:val="clear" w:color="auto" w:fill="FFFFFF"/>
            <w:vAlign w:val="bottom"/>
          </w:tcPr>
          <w:p w14:paraId="2DF4E046" w14:textId="77777777" w:rsidR="006C0D41" w:rsidRPr="00BE7653" w:rsidRDefault="006C0D41" w:rsidP="0001142F">
            <w:pPr>
              <w:adjustRightInd w:val="0"/>
              <w:jc w:val="right"/>
              <w:rPr>
                <w:rFonts w:cs="Arial"/>
                <w:sz w:val="16"/>
                <w:szCs w:val="16"/>
              </w:rPr>
            </w:pPr>
            <w:r w:rsidRPr="00BE7653">
              <w:rPr>
                <w:sz w:val="16"/>
                <w:szCs w:val="16"/>
              </w:rPr>
              <w:t>236</w:t>
            </w:r>
          </w:p>
        </w:tc>
        <w:tc>
          <w:tcPr>
            <w:tcW w:w="280" w:type="pct"/>
            <w:tcBorders>
              <w:top w:val="nil"/>
              <w:left w:val="single" w:sz="4" w:space="0" w:color="000000"/>
              <w:bottom w:val="single" w:sz="4" w:space="0" w:color="000000"/>
              <w:right w:val="nil"/>
            </w:tcBorders>
            <w:shd w:val="clear" w:color="auto" w:fill="FFFFFF"/>
            <w:vAlign w:val="bottom"/>
          </w:tcPr>
          <w:p w14:paraId="264C9793" w14:textId="77777777" w:rsidR="006C0D41" w:rsidRPr="00BE7653" w:rsidRDefault="006C0D41" w:rsidP="0001142F">
            <w:pPr>
              <w:adjustRightInd w:val="0"/>
              <w:jc w:val="right"/>
              <w:rPr>
                <w:rFonts w:cs="Arial"/>
                <w:b/>
                <w:sz w:val="16"/>
                <w:szCs w:val="16"/>
              </w:rPr>
            </w:pPr>
            <w:r w:rsidRPr="00BE7653">
              <w:rPr>
                <w:sz w:val="16"/>
                <w:szCs w:val="16"/>
              </w:rPr>
              <w:t>476</w:t>
            </w:r>
          </w:p>
        </w:tc>
        <w:tc>
          <w:tcPr>
            <w:tcW w:w="256" w:type="pct"/>
            <w:tcBorders>
              <w:top w:val="nil"/>
              <w:left w:val="single" w:sz="4" w:space="0" w:color="000000"/>
              <w:bottom w:val="single" w:sz="4" w:space="0" w:color="000000"/>
              <w:right w:val="nil"/>
            </w:tcBorders>
            <w:shd w:val="clear" w:color="auto" w:fill="FFFFFF"/>
            <w:vAlign w:val="bottom"/>
          </w:tcPr>
          <w:p w14:paraId="635FBA71" w14:textId="77777777" w:rsidR="006C0D41" w:rsidRPr="00BE7653" w:rsidRDefault="006C0D41" w:rsidP="0001142F">
            <w:pPr>
              <w:adjustRightInd w:val="0"/>
              <w:jc w:val="right"/>
              <w:rPr>
                <w:rFonts w:cs="Arial"/>
                <w:sz w:val="16"/>
                <w:szCs w:val="16"/>
              </w:rPr>
            </w:pPr>
            <w:r w:rsidRPr="00BE7653">
              <w:rPr>
                <w:sz w:val="16"/>
                <w:szCs w:val="16"/>
              </w:rPr>
              <w:t>49</w:t>
            </w:r>
          </w:p>
        </w:tc>
        <w:tc>
          <w:tcPr>
            <w:tcW w:w="294" w:type="pct"/>
            <w:tcBorders>
              <w:top w:val="nil"/>
              <w:left w:val="single" w:sz="4" w:space="0" w:color="000000"/>
              <w:bottom w:val="single" w:sz="4" w:space="0" w:color="000000"/>
              <w:right w:val="nil"/>
            </w:tcBorders>
            <w:shd w:val="clear" w:color="auto" w:fill="FFFFFF"/>
            <w:vAlign w:val="bottom"/>
          </w:tcPr>
          <w:p w14:paraId="6A806B4C" w14:textId="77777777" w:rsidR="006C0D41" w:rsidRPr="00BE7653" w:rsidRDefault="006C0D41" w:rsidP="0001142F">
            <w:pPr>
              <w:adjustRightInd w:val="0"/>
              <w:jc w:val="right"/>
              <w:rPr>
                <w:rFonts w:cs="Arial"/>
                <w:sz w:val="16"/>
                <w:szCs w:val="16"/>
              </w:rPr>
            </w:pPr>
            <w:r w:rsidRPr="00BE7653">
              <w:rPr>
                <w:sz w:val="16"/>
                <w:szCs w:val="16"/>
              </w:rPr>
              <w:t>47</w:t>
            </w:r>
          </w:p>
        </w:tc>
        <w:tc>
          <w:tcPr>
            <w:tcW w:w="280" w:type="pct"/>
            <w:tcBorders>
              <w:top w:val="nil"/>
              <w:left w:val="single" w:sz="4" w:space="0" w:color="000000"/>
              <w:bottom w:val="single" w:sz="4" w:space="0" w:color="000000"/>
              <w:right w:val="nil"/>
            </w:tcBorders>
            <w:shd w:val="clear" w:color="auto" w:fill="FFFFFF"/>
            <w:vAlign w:val="bottom"/>
          </w:tcPr>
          <w:p w14:paraId="5BA1322D" w14:textId="77777777" w:rsidR="006C0D41" w:rsidRPr="00BE7653" w:rsidRDefault="006C0D41" w:rsidP="0001142F">
            <w:pPr>
              <w:adjustRightInd w:val="0"/>
              <w:jc w:val="right"/>
              <w:rPr>
                <w:rFonts w:cs="Arial"/>
                <w:b/>
                <w:sz w:val="16"/>
                <w:szCs w:val="16"/>
              </w:rPr>
            </w:pPr>
            <w:r w:rsidRPr="00BE7653">
              <w:rPr>
                <w:sz w:val="16"/>
                <w:szCs w:val="16"/>
              </w:rPr>
              <w:t>96</w:t>
            </w:r>
          </w:p>
        </w:tc>
        <w:tc>
          <w:tcPr>
            <w:tcW w:w="280" w:type="pct"/>
            <w:tcBorders>
              <w:top w:val="nil"/>
              <w:left w:val="single" w:sz="4" w:space="0" w:color="000000"/>
              <w:bottom w:val="single" w:sz="4" w:space="0" w:color="000000"/>
              <w:right w:val="nil"/>
            </w:tcBorders>
            <w:shd w:val="clear" w:color="auto" w:fill="FFFFFF"/>
            <w:vAlign w:val="bottom"/>
          </w:tcPr>
          <w:p w14:paraId="520ED3F2" w14:textId="77777777" w:rsidR="006C0D41" w:rsidRPr="00BE7653" w:rsidRDefault="006C0D41" w:rsidP="0001142F">
            <w:pPr>
              <w:adjustRightInd w:val="0"/>
              <w:jc w:val="right"/>
              <w:rPr>
                <w:rFonts w:cs="Arial"/>
                <w:sz w:val="16"/>
                <w:szCs w:val="16"/>
              </w:rPr>
            </w:pPr>
            <w:r w:rsidRPr="00BE7653">
              <w:rPr>
                <w:sz w:val="16"/>
                <w:szCs w:val="16"/>
              </w:rPr>
              <w:t>106</w:t>
            </w:r>
          </w:p>
        </w:tc>
        <w:tc>
          <w:tcPr>
            <w:tcW w:w="358" w:type="pct"/>
            <w:tcBorders>
              <w:top w:val="nil"/>
              <w:left w:val="single" w:sz="4" w:space="0" w:color="000000"/>
              <w:bottom w:val="single" w:sz="4" w:space="0" w:color="000000"/>
              <w:right w:val="nil"/>
            </w:tcBorders>
            <w:shd w:val="clear" w:color="auto" w:fill="FFFFFF"/>
            <w:vAlign w:val="bottom"/>
          </w:tcPr>
          <w:p w14:paraId="1DE5BE76" w14:textId="77777777" w:rsidR="006C0D41" w:rsidRPr="00BE7653" w:rsidRDefault="006C0D41" w:rsidP="0001142F">
            <w:pPr>
              <w:adjustRightInd w:val="0"/>
              <w:jc w:val="right"/>
              <w:rPr>
                <w:rFonts w:cs="Arial"/>
                <w:sz w:val="16"/>
                <w:szCs w:val="16"/>
              </w:rPr>
            </w:pPr>
            <w:r w:rsidRPr="00BE7653">
              <w:rPr>
                <w:sz w:val="16"/>
                <w:szCs w:val="16"/>
              </w:rPr>
              <w:t>102</w:t>
            </w:r>
          </w:p>
        </w:tc>
        <w:tc>
          <w:tcPr>
            <w:tcW w:w="280" w:type="pct"/>
            <w:tcBorders>
              <w:top w:val="nil"/>
              <w:left w:val="single" w:sz="4" w:space="0" w:color="000000"/>
              <w:bottom w:val="single" w:sz="4" w:space="0" w:color="000000"/>
              <w:right w:val="nil"/>
            </w:tcBorders>
            <w:shd w:val="clear" w:color="auto" w:fill="FFFFFF"/>
            <w:vAlign w:val="bottom"/>
          </w:tcPr>
          <w:p w14:paraId="11C87CA7" w14:textId="77777777" w:rsidR="006C0D41" w:rsidRPr="00BE7653" w:rsidRDefault="006C0D41" w:rsidP="0001142F">
            <w:pPr>
              <w:adjustRightInd w:val="0"/>
              <w:jc w:val="right"/>
              <w:rPr>
                <w:rFonts w:cs="Arial"/>
                <w:b/>
                <w:sz w:val="16"/>
                <w:szCs w:val="16"/>
              </w:rPr>
            </w:pPr>
            <w:r w:rsidRPr="00BE7653">
              <w:rPr>
                <w:sz w:val="16"/>
                <w:szCs w:val="16"/>
              </w:rPr>
              <w:t>208</w:t>
            </w:r>
          </w:p>
        </w:tc>
        <w:tc>
          <w:tcPr>
            <w:tcW w:w="326" w:type="pct"/>
            <w:tcBorders>
              <w:top w:val="nil"/>
              <w:left w:val="single" w:sz="4" w:space="0" w:color="000000"/>
              <w:bottom w:val="single" w:sz="4" w:space="0" w:color="000000"/>
              <w:right w:val="nil"/>
            </w:tcBorders>
            <w:shd w:val="clear" w:color="auto" w:fill="FFFFFF"/>
            <w:vAlign w:val="bottom"/>
          </w:tcPr>
          <w:p w14:paraId="5362C698" w14:textId="77777777" w:rsidR="006C0D41" w:rsidRPr="00863D87" w:rsidRDefault="006C0D41" w:rsidP="0001142F">
            <w:pPr>
              <w:adjustRightInd w:val="0"/>
              <w:jc w:val="right"/>
              <w:rPr>
                <w:rFonts w:cs="Arial"/>
                <w:b/>
                <w:bCs/>
                <w:sz w:val="16"/>
                <w:szCs w:val="16"/>
              </w:rPr>
            </w:pPr>
            <w:r w:rsidRPr="00863D87">
              <w:rPr>
                <w:b/>
                <w:bCs/>
                <w:sz w:val="16"/>
                <w:szCs w:val="16"/>
              </w:rPr>
              <w:t>2 922</w:t>
            </w:r>
          </w:p>
        </w:tc>
        <w:tc>
          <w:tcPr>
            <w:tcW w:w="358" w:type="pct"/>
            <w:tcBorders>
              <w:top w:val="nil"/>
              <w:left w:val="single" w:sz="4" w:space="0" w:color="000000"/>
              <w:bottom w:val="single" w:sz="4" w:space="0" w:color="000000"/>
              <w:right w:val="nil"/>
            </w:tcBorders>
            <w:shd w:val="clear" w:color="auto" w:fill="FFFFFF"/>
            <w:vAlign w:val="bottom"/>
          </w:tcPr>
          <w:p w14:paraId="0F698A57" w14:textId="77777777" w:rsidR="006C0D41" w:rsidRPr="00863D87" w:rsidRDefault="006C0D41" w:rsidP="0001142F">
            <w:pPr>
              <w:adjustRightInd w:val="0"/>
              <w:jc w:val="right"/>
              <w:rPr>
                <w:rFonts w:cs="Arial"/>
                <w:b/>
                <w:bCs/>
                <w:sz w:val="16"/>
                <w:szCs w:val="16"/>
              </w:rPr>
            </w:pPr>
            <w:r w:rsidRPr="00863D87">
              <w:rPr>
                <w:b/>
                <w:bCs/>
                <w:sz w:val="16"/>
                <w:szCs w:val="16"/>
              </w:rPr>
              <w:t>2 889</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EECEC44" w14:textId="77777777" w:rsidR="006C0D41" w:rsidRPr="00863D87" w:rsidRDefault="006C0D41" w:rsidP="0001142F">
            <w:pPr>
              <w:adjustRightInd w:val="0"/>
              <w:jc w:val="right"/>
              <w:rPr>
                <w:rFonts w:cs="Arial"/>
                <w:b/>
                <w:bCs/>
                <w:sz w:val="16"/>
                <w:szCs w:val="16"/>
              </w:rPr>
            </w:pPr>
            <w:r w:rsidRPr="00863D87">
              <w:rPr>
                <w:b/>
                <w:bCs/>
                <w:sz w:val="16"/>
                <w:szCs w:val="16"/>
              </w:rPr>
              <w:t>5 811</w:t>
            </w:r>
          </w:p>
        </w:tc>
      </w:tr>
      <w:tr w:rsidR="006C0D41" w:rsidRPr="00087507" w14:paraId="6388F40B"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689602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05-09</w:t>
            </w:r>
          </w:p>
        </w:tc>
        <w:tc>
          <w:tcPr>
            <w:tcW w:w="326" w:type="pct"/>
            <w:tcBorders>
              <w:top w:val="nil"/>
              <w:left w:val="single" w:sz="4" w:space="0" w:color="000000"/>
              <w:bottom w:val="single" w:sz="4" w:space="0" w:color="000000"/>
              <w:right w:val="nil"/>
            </w:tcBorders>
            <w:shd w:val="clear" w:color="auto" w:fill="FFFFFF"/>
            <w:vAlign w:val="bottom"/>
          </w:tcPr>
          <w:p w14:paraId="5DDC22B2" w14:textId="77777777" w:rsidR="006C0D41" w:rsidRPr="00BE7653" w:rsidRDefault="006C0D41" w:rsidP="0001142F">
            <w:pPr>
              <w:adjustRightInd w:val="0"/>
              <w:jc w:val="right"/>
              <w:rPr>
                <w:rFonts w:cs="Arial"/>
                <w:sz w:val="16"/>
                <w:szCs w:val="16"/>
              </w:rPr>
            </w:pPr>
            <w:r w:rsidRPr="00BE7653">
              <w:rPr>
                <w:sz w:val="16"/>
                <w:szCs w:val="16"/>
              </w:rPr>
              <w:t>2 558</w:t>
            </w:r>
          </w:p>
        </w:tc>
        <w:tc>
          <w:tcPr>
            <w:tcW w:w="358" w:type="pct"/>
            <w:tcBorders>
              <w:top w:val="nil"/>
              <w:left w:val="single" w:sz="4" w:space="0" w:color="000000"/>
              <w:bottom w:val="single" w:sz="4" w:space="0" w:color="000000"/>
              <w:right w:val="nil"/>
            </w:tcBorders>
            <w:shd w:val="clear" w:color="auto" w:fill="FFFFFF"/>
            <w:vAlign w:val="bottom"/>
          </w:tcPr>
          <w:p w14:paraId="612BF2C9" w14:textId="77777777" w:rsidR="006C0D41" w:rsidRPr="00BE7653" w:rsidRDefault="006C0D41" w:rsidP="0001142F">
            <w:pPr>
              <w:adjustRightInd w:val="0"/>
              <w:jc w:val="right"/>
              <w:rPr>
                <w:rFonts w:cs="Arial"/>
                <w:sz w:val="16"/>
                <w:szCs w:val="16"/>
              </w:rPr>
            </w:pPr>
            <w:r w:rsidRPr="00BE7653">
              <w:rPr>
                <w:sz w:val="16"/>
                <w:szCs w:val="16"/>
              </w:rPr>
              <w:t>2 548</w:t>
            </w:r>
          </w:p>
        </w:tc>
        <w:tc>
          <w:tcPr>
            <w:tcW w:w="329" w:type="pct"/>
            <w:tcBorders>
              <w:top w:val="nil"/>
              <w:left w:val="single" w:sz="4" w:space="0" w:color="000000"/>
              <w:bottom w:val="single" w:sz="4" w:space="0" w:color="000000"/>
              <w:right w:val="nil"/>
            </w:tcBorders>
            <w:shd w:val="clear" w:color="auto" w:fill="FFFFFF"/>
            <w:vAlign w:val="bottom"/>
          </w:tcPr>
          <w:p w14:paraId="6E0DE6FA" w14:textId="77777777" w:rsidR="006C0D41" w:rsidRPr="00BE7653" w:rsidRDefault="006C0D41" w:rsidP="0001142F">
            <w:pPr>
              <w:adjustRightInd w:val="0"/>
              <w:jc w:val="right"/>
              <w:rPr>
                <w:rFonts w:cs="Arial"/>
                <w:b/>
                <w:sz w:val="16"/>
                <w:szCs w:val="16"/>
              </w:rPr>
            </w:pPr>
            <w:r w:rsidRPr="00BE7653">
              <w:rPr>
                <w:sz w:val="16"/>
                <w:szCs w:val="16"/>
              </w:rPr>
              <w:t>5 106</w:t>
            </w:r>
          </w:p>
        </w:tc>
        <w:tc>
          <w:tcPr>
            <w:tcW w:w="280" w:type="pct"/>
            <w:tcBorders>
              <w:top w:val="nil"/>
              <w:left w:val="single" w:sz="4" w:space="0" w:color="000000"/>
              <w:bottom w:val="single" w:sz="4" w:space="0" w:color="000000"/>
              <w:right w:val="nil"/>
            </w:tcBorders>
            <w:shd w:val="clear" w:color="auto" w:fill="FFFFFF"/>
            <w:vAlign w:val="bottom"/>
          </w:tcPr>
          <w:p w14:paraId="2662FC7C" w14:textId="77777777" w:rsidR="006C0D41" w:rsidRPr="00BE7653" w:rsidRDefault="006C0D41" w:rsidP="0001142F">
            <w:pPr>
              <w:adjustRightInd w:val="0"/>
              <w:jc w:val="right"/>
              <w:rPr>
                <w:rFonts w:cs="Arial"/>
                <w:sz w:val="16"/>
                <w:szCs w:val="16"/>
              </w:rPr>
            </w:pPr>
            <w:r w:rsidRPr="00BE7653">
              <w:rPr>
                <w:sz w:val="16"/>
                <w:szCs w:val="16"/>
              </w:rPr>
              <w:t>243</w:t>
            </w:r>
          </w:p>
        </w:tc>
        <w:tc>
          <w:tcPr>
            <w:tcW w:w="358" w:type="pct"/>
            <w:tcBorders>
              <w:top w:val="nil"/>
              <w:left w:val="single" w:sz="4" w:space="0" w:color="000000"/>
              <w:bottom w:val="single" w:sz="4" w:space="0" w:color="000000"/>
              <w:right w:val="nil"/>
            </w:tcBorders>
            <w:shd w:val="clear" w:color="auto" w:fill="FFFFFF"/>
            <w:vAlign w:val="bottom"/>
          </w:tcPr>
          <w:p w14:paraId="3E7CD7AC" w14:textId="77777777" w:rsidR="006C0D41" w:rsidRPr="00BE7653" w:rsidRDefault="006C0D41" w:rsidP="0001142F">
            <w:pPr>
              <w:adjustRightInd w:val="0"/>
              <w:jc w:val="right"/>
              <w:rPr>
                <w:rFonts w:cs="Arial"/>
                <w:sz w:val="16"/>
                <w:szCs w:val="16"/>
              </w:rPr>
            </w:pPr>
            <w:r w:rsidRPr="00BE7653">
              <w:rPr>
                <w:sz w:val="16"/>
                <w:szCs w:val="16"/>
              </w:rPr>
              <w:t>240</w:t>
            </w:r>
          </w:p>
        </w:tc>
        <w:tc>
          <w:tcPr>
            <w:tcW w:w="280" w:type="pct"/>
            <w:tcBorders>
              <w:top w:val="nil"/>
              <w:left w:val="single" w:sz="4" w:space="0" w:color="000000"/>
              <w:bottom w:val="single" w:sz="4" w:space="0" w:color="000000"/>
              <w:right w:val="nil"/>
            </w:tcBorders>
            <w:shd w:val="clear" w:color="auto" w:fill="FFFFFF"/>
            <w:vAlign w:val="bottom"/>
          </w:tcPr>
          <w:p w14:paraId="566AA4EB" w14:textId="77777777" w:rsidR="006C0D41" w:rsidRPr="00BE7653" w:rsidRDefault="006C0D41" w:rsidP="0001142F">
            <w:pPr>
              <w:adjustRightInd w:val="0"/>
              <w:jc w:val="right"/>
              <w:rPr>
                <w:rFonts w:cs="Arial"/>
                <w:b/>
                <w:sz w:val="16"/>
                <w:szCs w:val="16"/>
              </w:rPr>
            </w:pPr>
            <w:r w:rsidRPr="00BE7653">
              <w:rPr>
                <w:sz w:val="16"/>
                <w:szCs w:val="16"/>
              </w:rPr>
              <w:t>483</w:t>
            </w:r>
          </w:p>
        </w:tc>
        <w:tc>
          <w:tcPr>
            <w:tcW w:w="256" w:type="pct"/>
            <w:tcBorders>
              <w:top w:val="nil"/>
              <w:left w:val="single" w:sz="4" w:space="0" w:color="000000"/>
              <w:bottom w:val="single" w:sz="4" w:space="0" w:color="000000"/>
              <w:right w:val="nil"/>
            </w:tcBorders>
            <w:shd w:val="clear" w:color="auto" w:fill="FFFFFF"/>
            <w:vAlign w:val="bottom"/>
          </w:tcPr>
          <w:p w14:paraId="5445B77E" w14:textId="77777777" w:rsidR="006C0D41" w:rsidRPr="00BE7653" w:rsidRDefault="006C0D41" w:rsidP="0001142F">
            <w:pPr>
              <w:adjustRightInd w:val="0"/>
              <w:jc w:val="right"/>
              <w:rPr>
                <w:rFonts w:cs="Arial"/>
                <w:sz w:val="16"/>
                <w:szCs w:val="16"/>
              </w:rPr>
            </w:pPr>
            <w:r w:rsidRPr="00BE7653">
              <w:rPr>
                <w:sz w:val="16"/>
                <w:szCs w:val="16"/>
              </w:rPr>
              <w:t>50</w:t>
            </w:r>
          </w:p>
        </w:tc>
        <w:tc>
          <w:tcPr>
            <w:tcW w:w="294" w:type="pct"/>
            <w:tcBorders>
              <w:top w:val="nil"/>
              <w:left w:val="single" w:sz="4" w:space="0" w:color="000000"/>
              <w:bottom w:val="single" w:sz="4" w:space="0" w:color="000000"/>
              <w:right w:val="nil"/>
            </w:tcBorders>
            <w:shd w:val="clear" w:color="auto" w:fill="FFFFFF"/>
            <w:vAlign w:val="bottom"/>
          </w:tcPr>
          <w:p w14:paraId="119D3ABD" w14:textId="77777777" w:rsidR="006C0D41" w:rsidRPr="00BE7653" w:rsidRDefault="006C0D41" w:rsidP="0001142F">
            <w:pPr>
              <w:adjustRightInd w:val="0"/>
              <w:jc w:val="right"/>
              <w:rPr>
                <w:rFonts w:cs="Arial"/>
                <w:sz w:val="16"/>
                <w:szCs w:val="16"/>
              </w:rPr>
            </w:pPr>
            <w:r w:rsidRPr="00BE7653">
              <w:rPr>
                <w:sz w:val="16"/>
                <w:szCs w:val="16"/>
              </w:rPr>
              <w:t>48</w:t>
            </w:r>
          </w:p>
        </w:tc>
        <w:tc>
          <w:tcPr>
            <w:tcW w:w="280" w:type="pct"/>
            <w:tcBorders>
              <w:top w:val="nil"/>
              <w:left w:val="single" w:sz="4" w:space="0" w:color="000000"/>
              <w:bottom w:val="single" w:sz="4" w:space="0" w:color="000000"/>
              <w:right w:val="nil"/>
            </w:tcBorders>
            <w:shd w:val="clear" w:color="auto" w:fill="FFFFFF"/>
            <w:vAlign w:val="bottom"/>
          </w:tcPr>
          <w:p w14:paraId="57E30F98" w14:textId="77777777" w:rsidR="006C0D41" w:rsidRPr="00BE7653" w:rsidRDefault="006C0D41" w:rsidP="0001142F">
            <w:pPr>
              <w:adjustRightInd w:val="0"/>
              <w:jc w:val="right"/>
              <w:rPr>
                <w:rFonts w:cs="Arial"/>
                <w:b/>
                <w:sz w:val="16"/>
                <w:szCs w:val="16"/>
              </w:rPr>
            </w:pPr>
            <w:r w:rsidRPr="00BE7653">
              <w:rPr>
                <w:sz w:val="16"/>
                <w:szCs w:val="16"/>
              </w:rPr>
              <w:t>98</w:t>
            </w:r>
          </w:p>
        </w:tc>
        <w:tc>
          <w:tcPr>
            <w:tcW w:w="280" w:type="pct"/>
            <w:tcBorders>
              <w:top w:val="nil"/>
              <w:left w:val="single" w:sz="4" w:space="0" w:color="000000"/>
              <w:bottom w:val="single" w:sz="4" w:space="0" w:color="000000"/>
              <w:right w:val="nil"/>
            </w:tcBorders>
            <w:shd w:val="clear" w:color="auto" w:fill="FFFFFF"/>
            <w:vAlign w:val="bottom"/>
          </w:tcPr>
          <w:p w14:paraId="3CDA1721" w14:textId="77777777" w:rsidR="006C0D41" w:rsidRPr="00BE7653" w:rsidRDefault="006C0D41" w:rsidP="0001142F">
            <w:pPr>
              <w:adjustRightInd w:val="0"/>
              <w:jc w:val="right"/>
              <w:rPr>
                <w:rFonts w:cs="Arial"/>
                <w:sz w:val="16"/>
                <w:szCs w:val="16"/>
              </w:rPr>
            </w:pPr>
            <w:r w:rsidRPr="00BE7653">
              <w:rPr>
                <w:sz w:val="16"/>
                <w:szCs w:val="16"/>
              </w:rPr>
              <w:t>118</w:t>
            </w:r>
          </w:p>
        </w:tc>
        <w:tc>
          <w:tcPr>
            <w:tcW w:w="358" w:type="pct"/>
            <w:tcBorders>
              <w:top w:val="nil"/>
              <w:left w:val="single" w:sz="4" w:space="0" w:color="000000"/>
              <w:bottom w:val="single" w:sz="4" w:space="0" w:color="000000"/>
              <w:right w:val="nil"/>
            </w:tcBorders>
            <w:shd w:val="clear" w:color="auto" w:fill="FFFFFF"/>
            <w:vAlign w:val="bottom"/>
          </w:tcPr>
          <w:p w14:paraId="15B62FD2" w14:textId="77777777" w:rsidR="006C0D41" w:rsidRPr="00BE7653" w:rsidRDefault="006C0D41" w:rsidP="0001142F">
            <w:pPr>
              <w:adjustRightInd w:val="0"/>
              <w:jc w:val="right"/>
              <w:rPr>
                <w:rFonts w:cs="Arial"/>
                <w:sz w:val="16"/>
                <w:szCs w:val="16"/>
              </w:rPr>
            </w:pPr>
            <w:r w:rsidRPr="00BE7653">
              <w:rPr>
                <w:sz w:val="16"/>
                <w:szCs w:val="16"/>
              </w:rPr>
              <w:t>113</w:t>
            </w:r>
          </w:p>
        </w:tc>
        <w:tc>
          <w:tcPr>
            <w:tcW w:w="280" w:type="pct"/>
            <w:tcBorders>
              <w:top w:val="nil"/>
              <w:left w:val="single" w:sz="4" w:space="0" w:color="000000"/>
              <w:bottom w:val="single" w:sz="4" w:space="0" w:color="000000"/>
              <w:right w:val="nil"/>
            </w:tcBorders>
            <w:shd w:val="clear" w:color="auto" w:fill="FFFFFF"/>
            <w:vAlign w:val="bottom"/>
          </w:tcPr>
          <w:p w14:paraId="0955552C" w14:textId="77777777" w:rsidR="006C0D41" w:rsidRPr="00BE7653" w:rsidRDefault="006C0D41" w:rsidP="0001142F">
            <w:pPr>
              <w:adjustRightInd w:val="0"/>
              <w:jc w:val="right"/>
              <w:rPr>
                <w:rFonts w:cs="Arial"/>
                <w:b/>
                <w:sz w:val="16"/>
                <w:szCs w:val="16"/>
              </w:rPr>
            </w:pPr>
            <w:r w:rsidRPr="00BE7653">
              <w:rPr>
                <w:sz w:val="16"/>
                <w:szCs w:val="16"/>
              </w:rPr>
              <w:t>231</w:t>
            </w:r>
          </w:p>
        </w:tc>
        <w:tc>
          <w:tcPr>
            <w:tcW w:w="326" w:type="pct"/>
            <w:tcBorders>
              <w:top w:val="nil"/>
              <w:left w:val="single" w:sz="4" w:space="0" w:color="000000"/>
              <w:bottom w:val="single" w:sz="4" w:space="0" w:color="000000"/>
              <w:right w:val="nil"/>
            </w:tcBorders>
            <w:shd w:val="clear" w:color="auto" w:fill="FFFFFF"/>
            <w:vAlign w:val="bottom"/>
          </w:tcPr>
          <w:p w14:paraId="29B13035" w14:textId="77777777" w:rsidR="006C0D41" w:rsidRPr="00863D87" w:rsidRDefault="006C0D41" w:rsidP="0001142F">
            <w:pPr>
              <w:adjustRightInd w:val="0"/>
              <w:jc w:val="right"/>
              <w:rPr>
                <w:rFonts w:cs="Arial"/>
                <w:b/>
                <w:bCs/>
                <w:sz w:val="16"/>
                <w:szCs w:val="16"/>
              </w:rPr>
            </w:pPr>
            <w:r w:rsidRPr="00863D87">
              <w:rPr>
                <w:b/>
                <w:bCs/>
                <w:sz w:val="16"/>
                <w:szCs w:val="16"/>
              </w:rPr>
              <w:t>2 970</w:t>
            </w:r>
          </w:p>
        </w:tc>
        <w:tc>
          <w:tcPr>
            <w:tcW w:w="358" w:type="pct"/>
            <w:tcBorders>
              <w:top w:val="nil"/>
              <w:left w:val="single" w:sz="4" w:space="0" w:color="000000"/>
              <w:bottom w:val="single" w:sz="4" w:space="0" w:color="000000"/>
              <w:right w:val="nil"/>
            </w:tcBorders>
            <w:shd w:val="clear" w:color="auto" w:fill="FFFFFF"/>
            <w:vAlign w:val="bottom"/>
          </w:tcPr>
          <w:p w14:paraId="0D933613" w14:textId="77777777" w:rsidR="006C0D41" w:rsidRPr="00863D87" w:rsidRDefault="006C0D41" w:rsidP="0001142F">
            <w:pPr>
              <w:adjustRightInd w:val="0"/>
              <w:jc w:val="right"/>
              <w:rPr>
                <w:rFonts w:cs="Arial"/>
                <w:b/>
                <w:bCs/>
                <w:sz w:val="16"/>
                <w:szCs w:val="16"/>
              </w:rPr>
            </w:pPr>
            <w:r w:rsidRPr="00863D87">
              <w:rPr>
                <w:b/>
                <w:bCs/>
                <w:sz w:val="16"/>
                <w:szCs w:val="16"/>
              </w:rPr>
              <w:t>2 949</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38E420E" w14:textId="77777777" w:rsidR="006C0D41" w:rsidRPr="00863D87" w:rsidRDefault="006C0D41" w:rsidP="0001142F">
            <w:pPr>
              <w:adjustRightInd w:val="0"/>
              <w:jc w:val="right"/>
              <w:rPr>
                <w:rFonts w:cs="Arial"/>
                <w:b/>
                <w:bCs/>
                <w:sz w:val="16"/>
                <w:szCs w:val="16"/>
              </w:rPr>
            </w:pPr>
            <w:r w:rsidRPr="00863D87">
              <w:rPr>
                <w:b/>
                <w:bCs/>
                <w:sz w:val="16"/>
                <w:szCs w:val="16"/>
              </w:rPr>
              <w:t>5 919</w:t>
            </w:r>
          </w:p>
        </w:tc>
      </w:tr>
      <w:tr w:rsidR="006C0D41" w:rsidRPr="00087507" w14:paraId="42944225"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1807257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10-14</w:t>
            </w:r>
          </w:p>
        </w:tc>
        <w:tc>
          <w:tcPr>
            <w:tcW w:w="326" w:type="pct"/>
            <w:tcBorders>
              <w:top w:val="nil"/>
              <w:left w:val="single" w:sz="4" w:space="0" w:color="000000"/>
              <w:bottom w:val="single" w:sz="4" w:space="0" w:color="000000"/>
              <w:right w:val="nil"/>
            </w:tcBorders>
            <w:shd w:val="clear" w:color="auto" w:fill="FFFFFF"/>
            <w:vAlign w:val="bottom"/>
          </w:tcPr>
          <w:p w14:paraId="6535D791" w14:textId="77777777" w:rsidR="006C0D41" w:rsidRPr="00BE7653" w:rsidRDefault="006C0D41" w:rsidP="0001142F">
            <w:pPr>
              <w:adjustRightInd w:val="0"/>
              <w:jc w:val="right"/>
              <w:rPr>
                <w:rFonts w:cs="Arial"/>
                <w:sz w:val="16"/>
                <w:szCs w:val="16"/>
              </w:rPr>
            </w:pPr>
            <w:r w:rsidRPr="00BE7653">
              <w:rPr>
                <w:sz w:val="16"/>
                <w:szCs w:val="16"/>
              </w:rPr>
              <w:t>2 502</w:t>
            </w:r>
          </w:p>
        </w:tc>
        <w:tc>
          <w:tcPr>
            <w:tcW w:w="358" w:type="pct"/>
            <w:tcBorders>
              <w:top w:val="nil"/>
              <w:left w:val="single" w:sz="4" w:space="0" w:color="000000"/>
              <w:bottom w:val="single" w:sz="4" w:space="0" w:color="000000"/>
              <w:right w:val="nil"/>
            </w:tcBorders>
            <w:shd w:val="clear" w:color="auto" w:fill="FFFFFF"/>
            <w:vAlign w:val="bottom"/>
          </w:tcPr>
          <w:p w14:paraId="5D9BC77E" w14:textId="77777777" w:rsidR="006C0D41" w:rsidRPr="00BE7653" w:rsidRDefault="006C0D41" w:rsidP="0001142F">
            <w:pPr>
              <w:adjustRightInd w:val="0"/>
              <w:jc w:val="right"/>
              <w:rPr>
                <w:rFonts w:cs="Arial"/>
                <w:sz w:val="16"/>
                <w:szCs w:val="16"/>
              </w:rPr>
            </w:pPr>
            <w:r w:rsidRPr="00BE7653">
              <w:rPr>
                <w:sz w:val="16"/>
                <w:szCs w:val="16"/>
              </w:rPr>
              <w:t>2 506</w:t>
            </w:r>
          </w:p>
        </w:tc>
        <w:tc>
          <w:tcPr>
            <w:tcW w:w="329" w:type="pct"/>
            <w:tcBorders>
              <w:top w:val="nil"/>
              <w:left w:val="single" w:sz="4" w:space="0" w:color="000000"/>
              <w:bottom w:val="single" w:sz="4" w:space="0" w:color="000000"/>
              <w:right w:val="nil"/>
            </w:tcBorders>
            <w:shd w:val="clear" w:color="auto" w:fill="FFFFFF"/>
            <w:vAlign w:val="bottom"/>
          </w:tcPr>
          <w:p w14:paraId="3C41033E" w14:textId="77777777" w:rsidR="006C0D41" w:rsidRPr="00BE7653" w:rsidRDefault="006C0D41" w:rsidP="0001142F">
            <w:pPr>
              <w:adjustRightInd w:val="0"/>
              <w:jc w:val="right"/>
              <w:rPr>
                <w:rFonts w:cs="Arial"/>
                <w:b/>
                <w:sz w:val="16"/>
                <w:szCs w:val="16"/>
              </w:rPr>
            </w:pPr>
            <w:r w:rsidRPr="00BE7653">
              <w:rPr>
                <w:sz w:val="16"/>
                <w:szCs w:val="16"/>
              </w:rPr>
              <w:t>5 008</w:t>
            </w:r>
          </w:p>
        </w:tc>
        <w:tc>
          <w:tcPr>
            <w:tcW w:w="280" w:type="pct"/>
            <w:tcBorders>
              <w:top w:val="nil"/>
              <w:left w:val="single" w:sz="4" w:space="0" w:color="000000"/>
              <w:bottom w:val="single" w:sz="4" w:space="0" w:color="000000"/>
              <w:right w:val="nil"/>
            </w:tcBorders>
            <w:shd w:val="clear" w:color="auto" w:fill="FFFFFF"/>
            <w:vAlign w:val="bottom"/>
          </w:tcPr>
          <w:p w14:paraId="25262C87" w14:textId="77777777" w:rsidR="006C0D41" w:rsidRPr="00BE7653" w:rsidRDefault="006C0D41" w:rsidP="0001142F">
            <w:pPr>
              <w:adjustRightInd w:val="0"/>
              <w:jc w:val="right"/>
              <w:rPr>
                <w:rFonts w:cs="Arial"/>
                <w:sz w:val="16"/>
                <w:szCs w:val="16"/>
              </w:rPr>
            </w:pPr>
            <w:r w:rsidRPr="00BE7653">
              <w:rPr>
                <w:sz w:val="16"/>
                <w:szCs w:val="16"/>
              </w:rPr>
              <w:t>235</w:t>
            </w:r>
          </w:p>
        </w:tc>
        <w:tc>
          <w:tcPr>
            <w:tcW w:w="358" w:type="pct"/>
            <w:tcBorders>
              <w:top w:val="nil"/>
              <w:left w:val="single" w:sz="4" w:space="0" w:color="000000"/>
              <w:bottom w:val="single" w:sz="4" w:space="0" w:color="000000"/>
              <w:right w:val="nil"/>
            </w:tcBorders>
            <w:shd w:val="clear" w:color="auto" w:fill="FFFFFF"/>
            <w:vAlign w:val="bottom"/>
          </w:tcPr>
          <w:p w14:paraId="44870A10" w14:textId="77777777" w:rsidR="006C0D41" w:rsidRPr="00BE7653" w:rsidRDefault="006C0D41" w:rsidP="0001142F">
            <w:pPr>
              <w:adjustRightInd w:val="0"/>
              <w:jc w:val="right"/>
              <w:rPr>
                <w:rFonts w:cs="Arial"/>
                <w:sz w:val="16"/>
                <w:szCs w:val="16"/>
              </w:rPr>
            </w:pPr>
            <w:r w:rsidRPr="00BE7653">
              <w:rPr>
                <w:sz w:val="16"/>
                <w:szCs w:val="16"/>
              </w:rPr>
              <w:t>232</w:t>
            </w:r>
          </w:p>
        </w:tc>
        <w:tc>
          <w:tcPr>
            <w:tcW w:w="280" w:type="pct"/>
            <w:tcBorders>
              <w:top w:val="nil"/>
              <w:left w:val="single" w:sz="4" w:space="0" w:color="000000"/>
              <w:bottom w:val="single" w:sz="4" w:space="0" w:color="000000"/>
              <w:right w:val="nil"/>
            </w:tcBorders>
            <w:shd w:val="clear" w:color="auto" w:fill="FFFFFF"/>
            <w:vAlign w:val="bottom"/>
          </w:tcPr>
          <w:p w14:paraId="0B99EB8C" w14:textId="77777777" w:rsidR="006C0D41" w:rsidRPr="00BE7653" w:rsidRDefault="006C0D41" w:rsidP="0001142F">
            <w:pPr>
              <w:adjustRightInd w:val="0"/>
              <w:jc w:val="right"/>
              <w:rPr>
                <w:rFonts w:cs="Arial"/>
                <w:b/>
                <w:sz w:val="16"/>
                <w:szCs w:val="16"/>
              </w:rPr>
            </w:pPr>
            <w:r w:rsidRPr="00BE7653">
              <w:rPr>
                <w:sz w:val="16"/>
                <w:szCs w:val="16"/>
              </w:rPr>
              <w:t>467</w:t>
            </w:r>
          </w:p>
        </w:tc>
        <w:tc>
          <w:tcPr>
            <w:tcW w:w="256" w:type="pct"/>
            <w:tcBorders>
              <w:top w:val="nil"/>
              <w:left w:val="single" w:sz="4" w:space="0" w:color="000000"/>
              <w:bottom w:val="single" w:sz="4" w:space="0" w:color="000000"/>
              <w:right w:val="nil"/>
            </w:tcBorders>
            <w:shd w:val="clear" w:color="auto" w:fill="FFFFFF"/>
            <w:vAlign w:val="bottom"/>
          </w:tcPr>
          <w:p w14:paraId="2AEE0445" w14:textId="77777777" w:rsidR="006C0D41" w:rsidRPr="00BE7653" w:rsidRDefault="006C0D41" w:rsidP="0001142F">
            <w:pPr>
              <w:adjustRightInd w:val="0"/>
              <w:jc w:val="right"/>
              <w:rPr>
                <w:rFonts w:cs="Arial"/>
                <w:sz w:val="16"/>
                <w:szCs w:val="16"/>
              </w:rPr>
            </w:pPr>
            <w:r w:rsidRPr="00BE7653">
              <w:rPr>
                <w:sz w:val="16"/>
                <w:szCs w:val="16"/>
              </w:rPr>
              <w:t>49</w:t>
            </w:r>
          </w:p>
        </w:tc>
        <w:tc>
          <w:tcPr>
            <w:tcW w:w="294" w:type="pct"/>
            <w:tcBorders>
              <w:top w:val="nil"/>
              <w:left w:val="single" w:sz="4" w:space="0" w:color="000000"/>
              <w:bottom w:val="single" w:sz="4" w:space="0" w:color="000000"/>
              <w:right w:val="nil"/>
            </w:tcBorders>
            <w:shd w:val="clear" w:color="auto" w:fill="FFFFFF"/>
            <w:vAlign w:val="bottom"/>
          </w:tcPr>
          <w:p w14:paraId="08269D91" w14:textId="77777777" w:rsidR="006C0D41" w:rsidRPr="00BE7653" w:rsidRDefault="006C0D41" w:rsidP="0001142F">
            <w:pPr>
              <w:adjustRightInd w:val="0"/>
              <w:jc w:val="right"/>
              <w:rPr>
                <w:rFonts w:cs="Arial"/>
                <w:sz w:val="16"/>
                <w:szCs w:val="16"/>
              </w:rPr>
            </w:pPr>
            <w:r w:rsidRPr="00BE7653">
              <w:rPr>
                <w:sz w:val="16"/>
                <w:szCs w:val="16"/>
              </w:rPr>
              <w:t>46</w:t>
            </w:r>
          </w:p>
        </w:tc>
        <w:tc>
          <w:tcPr>
            <w:tcW w:w="280" w:type="pct"/>
            <w:tcBorders>
              <w:top w:val="nil"/>
              <w:left w:val="single" w:sz="4" w:space="0" w:color="000000"/>
              <w:bottom w:val="single" w:sz="4" w:space="0" w:color="000000"/>
              <w:right w:val="nil"/>
            </w:tcBorders>
            <w:shd w:val="clear" w:color="auto" w:fill="FFFFFF"/>
            <w:vAlign w:val="bottom"/>
          </w:tcPr>
          <w:p w14:paraId="4C7776A0" w14:textId="77777777" w:rsidR="006C0D41" w:rsidRPr="00BE7653" w:rsidRDefault="006C0D41" w:rsidP="0001142F">
            <w:pPr>
              <w:adjustRightInd w:val="0"/>
              <w:jc w:val="right"/>
              <w:rPr>
                <w:rFonts w:cs="Arial"/>
                <w:b/>
                <w:sz w:val="16"/>
                <w:szCs w:val="16"/>
              </w:rPr>
            </w:pPr>
            <w:r w:rsidRPr="00BE7653">
              <w:rPr>
                <w:sz w:val="16"/>
                <w:szCs w:val="16"/>
              </w:rPr>
              <w:t>95</w:t>
            </w:r>
          </w:p>
        </w:tc>
        <w:tc>
          <w:tcPr>
            <w:tcW w:w="280" w:type="pct"/>
            <w:tcBorders>
              <w:top w:val="nil"/>
              <w:left w:val="single" w:sz="4" w:space="0" w:color="000000"/>
              <w:bottom w:val="single" w:sz="4" w:space="0" w:color="000000"/>
              <w:right w:val="nil"/>
            </w:tcBorders>
            <w:shd w:val="clear" w:color="auto" w:fill="FFFFFF"/>
            <w:vAlign w:val="bottom"/>
          </w:tcPr>
          <w:p w14:paraId="1E0EC5BF" w14:textId="77777777" w:rsidR="006C0D41" w:rsidRPr="00BE7653" w:rsidRDefault="006C0D41" w:rsidP="0001142F">
            <w:pPr>
              <w:adjustRightInd w:val="0"/>
              <w:jc w:val="right"/>
              <w:rPr>
                <w:rFonts w:cs="Arial"/>
                <w:sz w:val="16"/>
                <w:szCs w:val="16"/>
              </w:rPr>
            </w:pPr>
            <w:r w:rsidRPr="00BE7653">
              <w:rPr>
                <w:sz w:val="16"/>
                <w:szCs w:val="16"/>
              </w:rPr>
              <w:t>128</w:t>
            </w:r>
          </w:p>
        </w:tc>
        <w:tc>
          <w:tcPr>
            <w:tcW w:w="358" w:type="pct"/>
            <w:tcBorders>
              <w:top w:val="nil"/>
              <w:left w:val="single" w:sz="4" w:space="0" w:color="000000"/>
              <w:bottom w:val="single" w:sz="4" w:space="0" w:color="000000"/>
              <w:right w:val="nil"/>
            </w:tcBorders>
            <w:shd w:val="clear" w:color="auto" w:fill="FFFFFF"/>
            <w:vAlign w:val="bottom"/>
          </w:tcPr>
          <w:p w14:paraId="37C50043" w14:textId="77777777" w:rsidR="006C0D41" w:rsidRPr="00BE7653" w:rsidRDefault="006C0D41" w:rsidP="0001142F">
            <w:pPr>
              <w:adjustRightInd w:val="0"/>
              <w:jc w:val="right"/>
              <w:rPr>
                <w:rFonts w:cs="Arial"/>
                <w:sz w:val="16"/>
                <w:szCs w:val="16"/>
              </w:rPr>
            </w:pPr>
            <w:r w:rsidRPr="00BE7653">
              <w:rPr>
                <w:sz w:val="16"/>
                <w:szCs w:val="16"/>
              </w:rPr>
              <w:t>124</w:t>
            </w:r>
          </w:p>
        </w:tc>
        <w:tc>
          <w:tcPr>
            <w:tcW w:w="280" w:type="pct"/>
            <w:tcBorders>
              <w:top w:val="nil"/>
              <w:left w:val="single" w:sz="4" w:space="0" w:color="000000"/>
              <w:bottom w:val="single" w:sz="4" w:space="0" w:color="000000"/>
              <w:right w:val="nil"/>
            </w:tcBorders>
            <w:shd w:val="clear" w:color="auto" w:fill="FFFFFF"/>
            <w:vAlign w:val="bottom"/>
          </w:tcPr>
          <w:p w14:paraId="1BA7D5F2" w14:textId="77777777" w:rsidR="006C0D41" w:rsidRPr="00BE7653" w:rsidRDefault="006C0D41" w:rsidP="0001142F">
            <w:pPr>
              <w:adjustRightInd w:val="0"/>
              <w:jc w:val="right"/>
              <w:rPr>
                <w:rFonts w:cs="Arial"/>
                <w:b/>
                <w:sz w:val="16"/>
                <w:szCs w:val="16"/>
              </w:rPr>
            </w:pPr>
            <w:r w:rsidRPr="00BE7653">
              <w:rPr>
                <w:sz w:val="16"/>
                <w:szCs w:val="16"/>
              </w:rPr>
              <w:t>252</w:t>
            </w:r>
          </w:p>
        </w:tc>
        <w:tc>
          <w:tcPr>
            <w:tcW w:w="326" w:type="pct"/>
            <w:tcBorders>
              <w:top w:val="nil"/>
              <w:left w:val="single" w:sz="4" w:space="0" w:color="000000"/>
              <w:bottom w:val="single" w:sz="4" w:space="0" w:color="000000"/>
              <w:right w:val="nil"/>
            </w:tcBorders>
            <w:shd w:val="clear" w:color="auto" w:fill="FFFFFF"/>
            <w:vAlign w:val="bottom"/>
          </w:tcPr>
          <w:p w14:paraId="10C762F5" w14:textId="77777777" w:rsidR="006C0D41" w:rsidRPr="00863D87" w:rsidRDefault="006C0D41" w:rsidP="0001142F">
            <w:pPr>
              <w:adjustRightInd w:val="0"/>
              <w:jc w:val="right"/>
              <w:rPr>
                <w:rFonts w:cs="Arial"/>
                <w:b/>
                <w:bCs/>
                <w:sz w:val="16"/>
                <w:szCs w:val="16"/>
              </w:rPr>
            </w:pPr>
            <w:r w:rsidRPr="00863D87">
              <w:rPr>
                <w:b/>
                <w:bCs/>
                <w:sz w:val="16"/>
                <w:szCs w:val="16"/>
              </w:rPr>
              <w:t>2 914</w:t>
            </w:r>
          </w:p>
        </w:tc>
        <w:tc>
          <w:tcPr>
            <w:tcW w:w="358" w:type="pct"/>
            <w:tcBorders>
              <w:top w:val="nil"/>
              <w:left w:val="single" w:sz="4" w:space="0" w:color="000000"/>
              <w:bottom w:val="single" w:sz="4" w:space="0" w:color="000000"/>
              <w:right w:val="nil"/>
            </w:tcBorders>
            <w:shd w:val="clear" w:color="auto" w:fill="FFFFFF"/>
            <w:vAlign w:val="bottom"/>
          </w:tcPr>
          <w:p w14:paraId="4C2C13C4" w14:textId="77777777" w:rsidR="006C0D41" w:rsidRPr="00863D87" w:rsidRDefault="006C0D41" w:rsidP="0001142F">
            <w:pPr>
              <w:adjustRightInd w:val="0"/>
              <w:jc w:val="right"/>
              <w:rPr>
                <w:rFonts w:cs="Arial"/>
                <w:b/>
                <w:bCs/>
                <w:sz w:val="16"/>
                <w:szCs w:val="16"/>
              </w:rPr>
            </w:pPr>
            <w:r w:rsidRPr="00863D87">
              <w:rPr>
                <w:b/>
                <w:bCs/>
                <w:sz w:val="16"/>
                <w:szCs w:val="16"/>
              </w:rPr>
              <w:t>2 908</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1FF19F9" w14:textId="77777777" w:rsidR="006C0D41" w:rsidRPr="00863D87" w:rsidRDefault="006C0D41" w:rsidP="0001142F">
            <w:pPr>
              <w:adjustRightInd w:val="0"/>
              <w:jc w:val="right"/>
              <w:rPr>
                <w:rFonts w:cs="Arial"/>
                <w:b/>
                <w:bCs/>
                <w:sz w:val="16"/>
                <w:szCs w:val="16"/>
              </w:rPr>
            </w:pPr>
            <w:r w:rsidRPr="00863D87">
              <w:rPr>
                <w:b/>
                <w:bCs/>
                <w:sz w:val="16"/>
                <w:szCs w:val="16"/>
              </w:rPr>
              <w:t>5 822</w:t>
            </w:r>
          </w:p>
        </w:tc>
      </w:tr>
      <w:tr w:rsidR="006C0D41" w:rsidRPr="00087507" w14:paraId="7E8D1BE2"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4CBA535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15-19</w:t>
            </w:r>
          </w:p>
        </w:tc>
        <w:tc>
          <w:tcPr>
            <w:tcW w:w="326" w:type="pct"/>
            <w:tcBorders>
              <w:top w:val="nil"/>
              <w:left w:val="single" w:sz="4" w:space="0" w:color="000000"/>
              <w:bottom w:val="single" w:sz="4" w:space="0" w:color="000000"/>
              <w:right w:val="nil"/>
            </w:tcBorders>
            <w:shd w:val="clear" w:color="auto" w:fill="FFFFFF"/>
            <w:vAlign w:val="bottom"/>
          </w:tcPr>
          <w:p w14:paraId="231D1365" w14:textId="77777777" w:rsidR="006C0D41" w:rsidRPr="00BE7653" w:rsidRDefault="006C0D41" w:rsidP="0001142F">
            <w:pPr>
              <w:adjustRightInd w:val="0"/>
              <w:jc w:val="right"/>
              <w:rPr>
                <w:rFonts w:cs="Arial"/>
                <w:sz w:val="16"/>
                <w:szCs w:val="16"/>
              </w:rPr>
            </w:pPr>
            <w:r w:rsidRPr="00BE7653">
              <w:rPr>
                <w:sz w:val="16"/>
                <w:szCs w:val="16"/>
              </w:rPr>
              <w:t>2 186</w:t>
            </w:r>
          </w:p>
        </w:tc>
        <w:tc>
          <w:tcPr>
            <w:tcW w:w="358" w:type="pct"/>
            <w:tcBorders>
              <w:top w:val="nil"/>
              <w:left w:val="single" w:sz="4" w:space="0" w:color="000000"/>
              <w:bottom w:val="single" w:sz="4" w:space="0" w:color="000000"/>
              <w:right w:val="nil"/>
            </w:tcBorders>
            <w:shd w:val="clear" w:color="auto" w:fill="FFFFFF"/>
            <w:vAlign w:val="bottom"/>
          </w:tcPr>
          <w:p w14:paraId="2D7DBFCB" w14:textId="77777777" w:rsidR="006C0D41" w:rsidRPr="00BE7653" w:rsidRDefault="006C0D41" w:rsidP="0001142F">
            <w:pPr>
              <w:adjustRightInd w:val="0"/>
              <w:jc w:val="right"/>
              <w:rPr>
                <w:rFonts w:cs="Arial"/>
                <w:sz w:val="16"/>
                <w:szCs w:val="16"/>
              </w:rPr>
            </w:pPr>
            <w:r w:rsidRPr="00BE7653">
              <w:rPr>
                <w:sz w:val="16"/>
                <w:szCs w:val="16"/>
              </w:rPr>
              <w:t>2 209</w:t>
            </w:r>
          </w:p>
        </w:tc>
        <w:tc>
          <w:tcPr>
            <w:tcW w:w="329" w:type="pct"/>
            <w:tcBorders>
              <w:top w:val="nil"/>
              <w:left w:val="single" w:sz="4" w:space="0" w:color="000000"/>
              <w:bottom w:val="single" w:sz="4" w:space="0" w:color="000000"/>
              <w:right w:val="nil"/>
            </w:tcBorders>
            <w:shd w:val="clear" w:color="auto" w:fill="FFFFFF"/>
            <w:vAlign w:val="bottom"/>
          </w:tcPr>
          <w:p w14:paraId="4C3387C4" w14:textId="77777777" w:rsidR="006C0D41" w:rsidRPr="00BE7653" w:rsidRDefault="006C0D41" w:rsidP="0001142F">
            <w:pPr>
              <w:adjustRightInd w:val="0"/>
              <w:jc w:val="right"/>
              <w:rPr>
                <w:rFonts w:cs="Arial"/>
                <w:b/>
                <w:sz w:val="16"/>
                <w:szCs w:val="16"/>
              </w:rPr>
            </w:pPr>
            <w:r w:rsidRPr="00BE7653">
              <w:rPr>
                <w:sz w:val="16"/>
                <w:szCs w:val="16"/>
              </w:rPr>
              <w:t>4 395</w:t>
            </w:r>
          </w:p>
        </w:tc>
        <w:tc>
          <w:tcPr>
            <w:tcW w:w="280" w:type="pct"/>
            <w:tcBorders>
              <w:top w:val="nil"/>
              <w:left w:val="single" w:sz="4" w:space="0" w:color="000000"/>
              <w:bottom w:val="single" w:sz="4" w:space="0" w:color="000000"/>
              <w:right w:val="nil"/>
            </w:tcBorders>
            <w:shd w:val="clear" w:color="auto" w:fill="FFFFFF"/>
            <w:vAlign w:val="bottom"/>
          </w:tcPr>
          <w:p w14:paraId="6FEC4CCE" w14:textId="77777777" w:rsidR="006C0D41" w:rsidRPr="00BE7653" w:rsidRDefault="006C0D41" w:rsidP="0001142F">
            <w:pPr>
              <w:adjustRightInd w:val="0"/>
              <w:jc w:val="right"/>
              <w:rPr>
                <w:rFonts w:cs="Arial"/>
                <w:sz w:val="16"/>
                <w:szCs w:val="16"/>
              </w:rPr>
            </w:pPr>
            <w:r w:rsidRPr="00BE7653">
              <w:rPr>
                <w:sz w:val="16"/>
                <w:szCs w:val="16"/>
              </w:rPr>
              <w:t>214</w:t>
            </w:r>
          </w:p>
        </w:tc>
        <w:tc>
          <w:tcPr>
            <w:tcW w:w="358" w:type="pct"/>
            <w:tcBorders>
              <w:top w:val="nil"/>
              <w:left w:val="single" w:sz="4" w:space="0" w:color="000000"/>
              <w:bottom w:val="single" w:sz="4" w:space="0" w:color="000000"/>
              <w:right w:val="nil"/>
            </w:tcBorders>
            <w:shd w:val="clear" w:color="auto" w:fill="FFFFFF"/>
            <w:vAlign w:val="bottom"/>
          </w:tcPr>
          <w:p w14:paraId="574B7C89" w14:textId="77777777" w:rsidR="006C0D41" w:rsidRPr="00BE7653" w:rsidRDefault="006C0D41" w:rsidP="0001142F">
            <w:pPr>
              <w:adjustRightInd w:val="0"/>
              <w:jc w:val="right"/>
              <w:rPr>
                <w:rFonts w:cs="Arial"/>
                <w:sz w:val="16"/>
                <w:szCs w:val="16"/>
              </w:rPr>
            </w:pPr>
            <w:r w:rsidRPr="00BE7653">
              <w:rPr>
                <w:sz w:val="16"/>
                <w:szCs w:val="16"/>
              </w:rPr>
              <w:t>212</w:t>
            </w:r>
          </w:p>
        </w:tc>
        <w:tc>
          <w:tcPr>
            <w:tcW w:w="280" w:type="pct"/>
            <w:tcBorders>
              <w:top w:val="nil"/>
              <w:left w:val="single" w:sz="4" w:space="0" w:color="000000"/>
              <w:bottom w:val="single" w:sz="4" w:space="0" w:color="000000"/>
              <w:right w:val="nil"/>
            </w:tcBorders>
            <w:shd w:val="clear" w:color="auto" w:fill="FFFFFF"/>
            <w:vAlign w:val="bottom"/>
          </w:tcPr>
          <w:p w14:paraId="05F57DCC" w14:textId="77777777" w:rsidR="006C0D41" w:rsidRPr="00BE7653" w:rsidRDefault="006C0D41" w:rsidP="0001142F">
            <w:pPr>
              <w:adjustRightInd w:val="0"/>
              <w:jc w:val="right"/>
              <w:rPr>
                <w:rFonts w:cs="Arial"/>
                <w:b/>
                <w:sz w:val="16"/>
                <w:szCs w:val="16"/>
              </w:rPr>
            </w:pPr>
            <w:r w:rsidRPr="00BE7653">
              <w:rPr>
                <w:sz w:val="16"/>
                <w:szCs w:val="16"/>
              </w:rPr>
              <w:t>426</w:t>
            </w:r>
          </w:p>
        </w:tc>
        <w:tc>
          <w:tcPr>
            <w:tcW w:w="256" w:type="pct"/>
            <w:tcBorders>
              <w:top w:val="nil"/>
              <w:left w:val="single" w:sz="4" w:space="0" w:color="000000"/>
              <w:bottom w:val="single" w:sz="4" w:space="0" w:color="000000"/>
              <w:right w:val="nil"/>
            </w:tcBorders>
            <w:shd w:val="clear" w:color="auto" w:fill="FFFFFF"/>
            <w:vAlign w:val="bottom"/>
          </w:tcPr>
          <w:p w14:paraId="35E7AF69" w14:textId="77777777" w:rsidR="006C0D41" w:rsidRPr="00BE7653" w:rsidRDefault="006C0D41" w:rsidP="0001142F">
            <w:pPr>
              <w:adjustRightInd w:val="0"/>
              <w:jc w:val="right"/>
              <w:rPr>
                <w:rFonts w:cs="Arial"/>
                <w:sz w:val="16"/>
                <w:szCs w:val="16"/>
              </w:rPr>
            </w:pPr>
            <w:r w:rsidRPr="00BE7653">
              <w:rPr>
                <w:sz w:val="16"/>
                <w:szCs w:val="16"/>
              </w:rPr>
              <w:t>46</w:t>
            </w:r>
          </w:p>
        </w:tc>
        <w:tc>
          <w:tcPr>
            <w:tcW w:w="294" w:type="pct"/>
            <w:tcBorders>
              <w:top w:val="nil"/>
              <w:left w:val="single" w:sz="4" w:space="0" w:color="000000"/>
              <w:bottom w:val="single" w:sz="4" w:space="0" w:color="000000"/>
              <w:right w:val="nil"/>
            </w:tcBorders>
            <w:shd w:val="clear" w:color="auto" w:fill="FFFFFF"/>
            <w:vAlign w:val="bottom"/>
          </w:tcPr>
          <w:p w14:paraId="144120BF" w14:textId="77777777" w:rsidR="006C0D41" w:rsidRPr="00BE7653" w:rsidRDefault="006C0D41" w:rsidP="0001142F">
            <w:pPr>
              <w:adjustRightInd w:val="0"/>
              <w:jc w:val="right"/>
              <w:rPr>
                <w:rFonts w:cs="Arial"/>
                <w:sz w:val="16"/>
                <w:szCs w:val="16"/>
              </w:rPr>
            </w:pPr>
            <w:r w:rsidRPr="00BE7653">
              <w:rPr>
                <w:sz w:val="16"/>
                <w:szCs w:val="16"/>
              </w:rPr>
              <w:t>43</w:t>
            </w:r>
          </w:p>
        </w:tc>
        <w:tc>
          <w:tcPr>
            <w:tcW w:w="280" w:type="pct"/>
            <w:tcBorders>
              <w:top w:val="nil"/>
              <w:left w:val="single" w:sz="4" w:space="0" w:color="000000"/>
              <w:bottom w:val="single" w:sz="4" w:space="0" w:color="000000"/>
              <w:right w:val="nil"/>
            </w:tcBorders>
            <w:shd w:val="clear" w:color="auto" w:fill="FFFFFF"/>
            <w:vAlign w:val="bottom"/>
          </w:tcPr>
          <w:p w14:paraId="2191EB72" w14:textId="77777777" w:rsidR="006C0D41" w:rsidRPr="00BE7653" w:rsidRDefault="006C0D41" w:rsidP="0001142F">
            <w:pPr>
              <w:adjustRightInd w:val="0"/>
              <w:jc w:val="right"/>
              <w:rPr>
                <w:rFonts w:cs="Arial"/>
                <w:b/>
                <w:sz w:val="16"/>
                <w:szCs w:val="16"/>
              </w:rPr>
            </w:pPr>
            <w:r w:rsidRPr="00BE7653">
              <w:rPr>
                <w:sz w:val="16"/>
                <w:szCs w:val="16"/>
              </w:rPr>
              <w:t>88</w:t>
            </w:r>
          </w:p>
        </w:tc>
        <w:tc>
          <w:tcPr>
            <w:tcW w:w="280" w:type="pct"/>
            <w:tcBorders>
              <w:top w:val="nil"/>
              <w:left w:val="single" w:sz="4" w:space="0" w:color="000000"/>
              <w:bottom w:val="single" w:sz="4" w:space="0" w:color="000000"/>
              <w:right w:val="nil"/>
            </w:tcBorders>
            <w:shd w:val="clear" w:color="auto" w:fill="FFFFFF"/>
            <w:vAlign w:val="bottom"/>
          </w:tcPr>
          <w:p w14:paraId="760246C2" w14:textId="77777777" w:rsidR="006C0D41" w:rsidRPr="00BE7653" w:rsidRDefault="006C0D41" w:rsidP="0001142F">
            <w:pPr>
              <w:adjustRightInd w:val="0"/>
              <w:jc w:val="right"/>
              <w:rPr>
                <w:rFonts w:cs="Arial"/>
                <w:sz w:val="16"/>
                <w:szCs w:val="16"/>
              </w:rPr>
            </w:pPr>
            <w:r w:rsidRPr="00BE7653">
              <w:rPr>
                <w:sz w:val="16"/>
                <w:szCs w:val="16"/>
              </w:rPr>
              <w:t>123</w:t>
            </w:r>
          </w:p>
        </w:tc>
        <w:tc>
          <w:tcPr>
            <w:tcW w:w="358" w:type="pct"/>
            <w:tcBorders>
              <w:top w:val="nil"/>
              <w:left w:val="single" w:sz="4" w:space="0" w:color="000000"/>
              <w:bottom w:val="single" w:sz="4" w:space="0" w:color="000000"/>
              <w:right w:val="nil"/>
            </w:tcBorders>
            <w:shd w:val="clear" w:color="auto" w:fill="FFFFFF"/>
            <w:vAlign w:val="bottom"/>
          </w:tcPr>
          <w:p w14:paraId="50617238" w14:textId="77777777" w:rsidR="006C0D41" w:rsidRPr="00BE7653" w:rsidRDefault="006C0D41" w:rsidP="0001142F">
            <w:pPr>
              <w:adjustRightInd w:val="0"/>
              <w:jc w:val="right"/>
              <w:rPr>
                <w:rFonts w:cs="Arial"/>
                <w:sz w:val="16"/>
                <w:szCs w:val="16"/>
              </w:rPr>
            </w:pPr>
            <w:r w:rsidRPr="00BE7653">
              <w:rPr>
                <w:sz w:val="16"/>
                <w:szCs w:val="16"/>
              </w:rPr>
              <w:t>120</w:t>
            </w:r>
          </w:p>
        </w:tc>
        <w:tc>
          <w:tcPr>
            <w:tcW w:w="280" w:type="pct"/>
            <w:tcBorders>
              <w:top w:val="nil"/>
              <w:left w:val="single" w:sz="4" w:space="0" w:color="000000"/>
              <w:bottom w:val="single" w:sz="4" w:space="0" w:color="000000"/>
              <w:right w:val="nil"/>
            </w:tcBorders>
            <w:shd w:val="clear" w:color="auto" w:fill="FFFFFF"/>
            <w:vAlign w:val="bottom"/>
          </w:tcPr>
          <w:p w14:paraId="45679DFE" w14:textId="77777777" w:rsidR="006C0D41" w:rsidRPr="00BE7653" w:rsidRDefault="006C0D41" w:rsidP="0001142F">
            <w:pPr>
              <w:adjustRightInd w:val="0"/>
              <w:jc w:val="right"/>
              <w:rPr>
                <w:rFonts w:cs="Arial"/>
                <w:b/>
                <w:sz w:val="16"/>
                <w:szCs w:val="16"/>
              </w:rPr>
            </w:pPr>
            <w:r w:rsidRPr="00BE7653">
              <w:rPr>
                <w:sz w:val="16"/>
                <w:szCs w:val="16"/>
              </w:rPr>
              <w:t>243</w:t>
            </w:r>
          </w:p>
        </w:tc>
        <w:tc>
          <w:tcPr>
            <w:tcW w:w="326" w:type="pct"/>
            <w:tcBorders>
              <w:top w:val="nil"/>
              <w:left w:val="single" w:sz="4" w:space="0" w:color="000000"/>
              <w:bottom w:val="single" w:sz="4" w:space="0" w:color="000000"/>
              <w:right w:val="nil"/>
            </w:tcBorders>
            <w:shd w:val="clear" w:color="auto" w:fill="FFFFFF"/>
            <w:vAlign w:val="bottom"/>
          </w:tcPr>
          <w:p w14:paraId="3324F656" w14:textId="77777777" w:rsidR="006C0D41" w:rsidRPr="00863D87" w:rsidRDefault="006C0D41" w:rsidP="0001142F">
            <w:pPr>
              <w:adjustRightInd w:val="0"/>
              <w:jc w:val="right"/>
              <w:rPr>
                <w:rFonts w:cs="Arial"/>
                <w:b/>
                <w:bCs/>
                <w:sz w:val="16"/>
                <w:szCs w:val="16"/>
              </w:rPr>
            </w:pPr>
            <w:r w:rsidRPr="00863D87">
              <w:rPr>
                <w:b/>
                <w:bCs/>
                <w:sz w:val="16"/>
                <w:szCs w:val="16"/>
              </w:rPr>
              <w:t>2 569</w:t>
            </w:r>
          </w:p>
        </w:tc>
        <w:tc>
          <w:tcPr>
            <w:tcW w:w="358" w:type="pct"/>
            <w:tcBorders>
              <w:top w:val="nil"/>
              <w:left w:val="single" w:sz="4" w:space="0" w:color="000000"/>
              <w:bottom w:val="single" w:sz="4" w:space="0" w:color="000000"/>
              <w:right w:val="nil"/>
            </w:tcBorders>
            <w:shd w:val="clear" w:color="auto" w:fill="FFFFFF"/>
            <w:vAlign w:val="bottom"/>
          </w:tcPr>
          <w:p w14:paraId="2C0B0BA6" w14:textId="77777777" w:rsidR="006C0D41" w:rsidRPr="00863D87" w:rsidRDefault="006C0D41" w:rsidP="0001142F">
            <w:pPr>
              <w:adjustRightInd w:val="0"/>
              <w:jc w:val="right"/>
              <w:rPr>
                <w:rFonts w:cs="Arial"/>
                <w:b/>
                <w:bCs/>
                <w:sz w:val="16"/>
                <w:szCs w:val="16"/>
              </w:rPr>
            </w:pPr>
            <w:r w:rsidRPr="00863D87">
              <w:rPr>
                <w:b/>
                <w:bCs/>
                <w:sz w:val="16"/>
                <w:szCs w:val="16"/>
              </w:rPr>
              <w:t>2 583</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ECAA0F1" w14:textId="77777777" w:rsidR="006C0D41" w:rsidRPr="00863D87" w:rsidRDefault="006C0D41" w:rsidP="0001142F">
            <w:pPr>
              <w:adjustRightInd w:val="0"/>
              <w:jc w:val="right"/>
              <w:rPr>
                <w:rFonts w:cs="Arial"/>
                <w:b/>
                <w:bCs/>
                <w:sz w:val="16"/>
                <w:szCs w:val="16"/>
              </w:rPr>
            </w:pPr>
            <w:r w:rsidRPr="00863D87">
              <w:rPr>
                <w:b/>
                <w:bCs/>
                <w:sz w:val="16"/>
                <w:szCs w:val="16"/>
              </w:rPr>
              <w:t>5 152</w:t>
            </w:r>
          </w:p>
        </w:tc>
      </w:tr>
      <w:tr w:rsidR="006C0D41" w:rsidRPr="00087507" w14:paraId="3C628372"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0673A13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20-24</w:t>
            </w:r>
          </w:p>
        </w:tc>
        <w:tc>
          <w:tcPr>
            <w:tcW w:w="326" w:type="pct"/>
            <w:tcBorders>
              <w:top w:val="nil"/>
              <w:left w:val="single" w:sz="4" w:space="0" w:color="000000"/>
              <w:bottom w:val="single" w:sz="4" w:space="0" w:color="000000"/>
              <w:right w:val="nil"/>
            </w:tcBorders>
            <w:shd w:val="clear" w:color="auto" w:fill="FFFFFF"/>
            <w:vAlign w:val="bottom"/>
          </w:tcPr>
          <w:p w14:paraId="1CFD8FFB" w14:textId="77777777" w:rsidR="006C0D41" w:rsidRPr="00BE7653" w:rsidRDefault="006C0D41" w:rsidP="0001142F">
            <w:pPr>
              <w:adjustRightInd w:val="0"/>
              <w:jc w:val="right"/>
              <w:rPr>
                <w:rFonts w:cs="Arial"/>
                <w:sz w:val="16"/>
                <w:szCs w:val="16"/>
              </w:rPr>
            </w:pPr>
            <w:r w:rsidRPr="00BE7653">
              <w:rPr>
                <w:sz w:val="16"/>
                <w:szCs w:val="16"/>
              </w:rPr>
              <w:t>2 001</w:t>
            </w:r>
          </w:p>
        </w:tc>
        <w:tc>
          <w:tcPr>
            <w:tcW w:w="358" w:type="pct"/>
            <w:tcBorders>
              <w:top w:val="nil"/>
              <w:left w:val="single" w:sz="4" w:space="0" w:color="000000"/>
              <w:bottom w:val="single" w:sz="4" w:space="0" w:color="000000"/>
              <w:right w:val="nil"/>
            </w:tcBorders>
            <w:shd w:val="clear" w:color="auto" w:fill="FFFFFF"/>
            <w:vAlign w:val="bottom"/>
          </w:tcPr>
          <w:p w14:paraId="46895C76" w14:textId="77777777" w:rsidR="006C0D41" w:rsidRPr="00BE7653" w:rsidRDefault="006C0D41" w:rsidP="0001142F">
            <w:pPr>
              <w:adjustRightInd w:val="0"/>
              <w:jc w:val="right"/>
              <w:rPr>
                <w:rFonts w:cs="Arial"/>
                <w:sz w:val="16"/>
                <w:szCs w:val="16"/>
              </w:rPr>
            </w:pPr>
            <w:r w:rsidRPr="00BE7653">
              <w:rPr>
                <w:sz w:val="16"/>
                <w:szCs w:val="16"/>
              </w:rPr>
              <w:t>2 027</w:t>
            </w:r>
          </w:p>
        </w:tc>
        <w:tc>
          <w:tcPr>
            <w:tcW w:w="329" w:type="pct"/>
            <w:tcBorders>
              <w:top w:val="nil"/>
              <w:left w:val="single" w:sz="4" w:space="0" w:color="000000"/>
              <w:bottom w:val="single" w:sz="4" w:space="0" w:color="000000"/>
              <w:right w:val="nil"/>
            </w:tcBorders>
            <w:shd w:val="clear" w:color="auto" w:fill="FFFFFF"/>
            <w:vAlign w:val="bottom"/>
          </w:tcPr>
          <w:p w14:paraId="1EACF143" w14:textId="77777777" w:rsidR="006C0D41" w:rsidRPr="00BE7653" w:rsidRDefault="006C0D41" w:rsidP="0001142F">
            <w:pPr>
              <w:adjustRightInd w:val="0"/>
              <w:jc w:val="right"/>
              <w:rPr>
                <w:rFonts w:cs="Arial"/>
                <w:b/>
                <w:sz w:val="16"/>
                <w:szCs w:val="16"/>
              </w:rPr>
            </w:pPr>
            <w:r w:rsidRPr="00BE7653">
              <w:rPr>
                <w:sz w:val="16"/>
                <w:szCs w:val="16"/>
              </w:rPr>
              <w:t>4 028</w:t>
            </w:r>
          </w:p>
        </w:tc>
        <w:tc>
          <w:tcPr>
            <w:tcW w:w="280" w:type="pct"/>
            <w:tcBorders>
              <w:top w:val="nil"/>
              <w:left w:val="single" w:sz="4" w:space="0" w:color="000000"/>
              <w:bottom w:val="single" w:sz="4" w:space="0" w:color="000000"/>
              <w:right w:val="nil"/>
            </w:tcBorders>
            <w:shd w:val="clear" w:color="auto" w:fill="FFFFFF"/>
            <w:vAlign w:val="bottom"/>
          </w:tcPr>
          <w:p w14:paraId="6BB05B5F" w14:textId="77777777" w:rsidR="006C0D41" w:rsidRPr="00BE7653" w:rsidRDefault="006C0D41" w:rsidP="0001142F">
            <w:pPr>
              <w:adjustRightInd w:val="0"/>
              <w:jc w:val="right"/>
              <w:rPr>
                <w:rFonts w:cs="Arial"/>
                <w:sz w:val="16"/>
                <w:szCs w:val="16"/>
              </w:rPr>
            </w:pPr>
            <w:r w:rsidRPr="00BE7653">
              <w:rPr>
                <w:sz w:val="16"/>
                <w:szCs w:val="16"/>
              </w:rPr>
              <w:t>205</w:t>
            </w:r>
          </w:p>
        </w:tc>
        <w:tc>
          <w:tcPr>
            <w:tcW w:w="358" w:type="pct"/>
            <w:tcBorders>
              <w:top w:val="nil"/>
              <w:left w:val="single" w:sz="4" w:space="0" w:color="000000"/>
              <w:bottom w:val="single" w:sz="4" w:space="0" w:color="000000"/>
              <w:right w:val="nil"/>
            </w:tcBorders>
            <w:shd w:val="clear" w:color="auto" w:fill="FFFFFF"/>
            <w:vAlign w:val="bottom"/>
          </w:tcPr>
          <w:p w14:paraId="67AE4904" w14:textId="77777777" w:rsidR="006C0D41" w:rsidRPr="00BE7653" w:rsidRDefault="006C0D41" w:rsidP="0001142F">
            <w:pPr>
              <w:adjustRightInd w:val="0"/>
              <w:jc w:val="right"/>
              <w:rPr>
                <w:rFonts w:cs="Arial"/>
                <w:sz w:val="16"/>
                <w:szCs w:val="16"/>
              </w:rPr>
            </w:pPr>
            <w:r w:rsidRPr="00BE7653">
              <w:rPr>
                <w:sz w:val="16"/>
                <w:szCs w:val="16"/>
              </w:rPr>
              <w:t>203</w:t>
            </w:r>
          </w:p>
        </w:tc>
        <w:tc>
          <w:tcPr>
            <w:tcW w:w="280" w:type="pct"/>
            <w:tcBorders>
              <w:top w:val="nil"/>
              <w:left w:val="single" w:sz="4" w:space="0" w:color="000000"/>
              <w:bottom w:val="single" w:sz="4" w:space="0" w:color="000000"/>
              <w:right w:val="nil"/>
            </w:tcBorders>
            <w:shd w:val="clear" w:color="auto" w:fill="FFFFFF"/>
            <w:vAlign w:val="bottom"/>
          </w:tcPr>
          <w:p w14:paraId="243401E3" w14:textId="77777777" w:rsidR="006C0D41" w:rsidRPr="00BE7653" w:rsidRDefault="006C0D41" w:rsidP="0001142F">
            <w:pPr>
              <w:adjustRightInd w:val="0"/>
              <w:jc w:val="right"/>
              <w:rPr>
                <w:rFonts w:cs="Arial"/>
                <w:b/>
                <w:sz w:val="16"/>
                <w:szCs w:val="16"/>
              </w:rPr>
            </w:pPr>
            <w:r w:rsidRPr="00BE7653">
              <w:rPr>
                <w:sz w:val="16"/>
                <w:szCs w:val="16"/>
              </w:rPr>
              <w:t>408</w:t>
            </w:r>
          </w:p>
        </w:tc>
        <w:tc>
          <w:tcPr>
            <w:tcW w:w="256" w:type="pct"/>
            <w:tcBorders>
              <w:top w:val="nil"/>
              <w:left w:val="single" w:sz="4" w:space="0" w:color="000000"/>
              <w:bottom w:val="single" w:sz="4" w:space="0" w:color="000000"/>
              <w:right w:val="nil"/>
            </w:tcBorders>
            <w:shd w:val="clear" w:color="auto" w:fill="FFFFFF"/>
            <w:vAlign w:val="bottom"/>
          </w:tcPr>
          <w:p w14:paraId="7A39165C" w14:textId="77777777" w:rsidR="006C0D41" w:rsidRPr="00BE7653" w:rsidRDefault="006C0D41" w:rsidP="0001142F">
            <w:pPr>
              <w:adjustRightInd w:val="0"/>
              <w:jc w:val="right"/>
              <w:rPr>
                <w:rFonts w:cs="Arial"/>
                <w:sz w:val="16"/>
                <w:szCs w:val="16"/>
              </w:rPr>
            </w:pPr>
            <w:r w:rsidRPr="00BE7653">
              <w:rPr>
                <w:sz w:val="16"/>
                <w:szCs w:val="16"/>
              </w:rPr>
              <w:t>49</w:t>
            </w:r>
          </w:p>
        </w:tc>
        <w:tc>
          <w:tcPr>
            <w:tcW w:w="294" w:type="pct"/>
            <w:tcBorders>
              <w:top w:val="nil"/>
              <w:left w:val="single" w:sz="4" w:space="0" w:color="000000"/>
              <w:bottom w:val="single" w:sz="4" w:space="0" w:color="000000"/>
              <w:right w:val="nil"/>
            </w:tcBorders>
            <w:shd w:val="clear" w:color="auto" w:fill="FFFFFF"/>
            <w:vAlign w:val="bottom"/>
          </w:tcPr>
          <w:p w14:paraId="7B1BD0C3" w14:textId="77777777" w:rsidR="006C0D41" w:rsidRPr="00BE7653" w:rsidRDefault="006C0D41" w:rsidP="0001142F">
            <w:pPr>
              <w:adjustRightInd w:val="0"/>
              <w:jc w:val="right"/>
              <w:rPr>
                <w:rFonts w:cs="Arial"/>
                <w:sz w:val="16"/>
                <w:szCs w:val="16"/>
              </w:rPr>
            </w:pPr>
            <w:r w:rsidRPr="00BE7653">
              <w:rPr>
                <w:sz w:val="16"/>
                <w:szCs w:val="16"/>
              </w:rPr>
              <w:t>45</w:t>
            </w:r>
          </w:p>
        </w:tc>
        <w:tc>
          <w:tcPr>
            <w:tcW w:w="280" w:type="pct"/>
            <w:tcBorders>
              <w:top w:val="nil"/>
              <w:left w:val="single" w:sz="4" w:space="0" w:color="000000"/>
              <w:bottom w:val="single" w:sz="4" w:space="0" w:color="000000"/>
              <w:right w:val="nil"/>
            </w:tcBorders>
            <w:shd w:val="clear" w:color="auto" w:fill="FFFFFF"/>
            <w:vAlign w:val="bottom"/>
          </w:tcPr>
          <w:p w14:paraId="7524C717" w14:textId="77777777" w:rsidR="006C0D41" w:rsidRPr="00BE7653" w:rsidRDefault="006C0D41" w:rsidP="0001142F">
            <w:pPr>
              <w:adjustRightInd w:val="0"/>
              <w:jc w:val="right"/>
              <w:rPr>
                <w:rFonts w:cs="Arial"/>
                <w:b/>
                <w:sz w:val="16"/>
                <w:szCs w:val="16"/>
              </w:rPr>
            </w:pPr>
            <w:r w:rsidRPr="00BE7653">
              <w:rPr>
                <w:sz w:val="16"/>
                <w:szCs w:val="16"/>
              </w:rPr>
              <w:t>94</w:t>
            </w:r>
          </w:p>
        </w:tc>
        <w:tc>
          <w:tcPr>
            <w:tcW w:w="280" w:type="pct"/>
            <w:tcBorders>
              <w:top w:val="nil"/>
              <w:left w:val="single" w:sz="4" w:space="0" w:color="000000"/>
              <w:bottom w:val="single" w:sz="4" w:space="0" w:color="000000"/>
              <w:right w:val="nil"/>
            </w:tcBorders>
            <w:shd w:val="clear" w:color="auto" w:fill="FFFFFF"/>
            <w:vAlign w:val="bottom"/>
          </w:tcPr>
          <w:p w14:paraId="1EF6C01C" w14:textId="77777777" w:rsidR="006C0D41" w:rsidRPr="00BE7653" w:rsidRDefault="006C0D41" w:rsidP="0001142F">
            <w:pPr>
              <w:adjustRightInd w:val="0"/>
              <w:jc w:val="right"/>
              <w:rPr>
                <w:rFonts w:cs="Arial"/>
                <w:sz w:val="16"/>
                <w:szCs w:val="16"/>
              </w:rPr>
            </w:pPr>
            <w:r w:rsidRPr="00BE7653">
              <w:rPr>
                <w:sz w:val="16"/>
                <w:szCs w:val="16"/>
              </w:rPr>
              <w:t>116</w:t>
            </w:r>
          </w:p>
        </w:tc>
        <w:tc>
          <w:tcPr>
            <w:tcW w:w="358" w:type="pct"/>
            <w:tcBorders>
              <w:top w:val="nil"/>
              <w:left w:val="single" w:sz="4" w:space="0" w:color="000000"/>
              <w:bottom w:val="single" w:sz="4" w:space="0" w:color="000000"/>
              <w:right w:val="nil"/>
            </w:tcBorders>
            <w:shd w:val="clear" w:color="auto" w:fill="FFFFFF"/>
            <w:vAlign w:val="bottom"/>
          </w:tcPr>
          <w:p w14:paraId="7B34A44C" w14:textId="77777777" w:rsidR="006C0D41" w:rsidRPr="00BE7653" w:rsidRDefault="006C0D41" w:rsidP="0001142F">
            <w:pPr>
              <w:adjustRightInd w:val="0"/>
              <w:jc w:val="right"/>
              <w:rPr>
                <w:rFonts w:cs="Arial"/>
                <w:sz w:val="16"/>
                <w:szCs w:val="16"/>
              </w:rPr>
            </w:pPr>
            <w:r w:rsidRPr="00BE7653">
              <w:rPr>
                <w:sz w:val="16"/>
                <w:szCs w:val="16"/>
              </w:rPr>
              <w:t>115</w:t>
            </w:r>
          </w:p>
        </w:tc>
        <w:tc>
          <w:tcPr>
            <w:tcW w:w="280" w:type="pct"/>
            <w:tcBorders>
              <w:top w:val="nil"/>
              <w:left w:val="single" w:sz="4" w:space="0" w:color="000000"/>
              <w:bottom w:val="single" w:sz="4" w:space="0" w:color="000000"/>
              <w:right w:val="nil"/>
            </w:tcBorders>
            <w:shd w:val="clear" w:color="auto" w:fill="FFFFFF"/>
            <w:vAlign w:val="bottom"/>
          </w:tcPr>
          <w:p w14:paraId="2D8FE54E" w14:textId="77777777" w:rsidR="006C0D41" w:rsidRPr="00BE7653" w:rsidRDefault="006C0D41" w:rsidP="0001142F">
            <w:pPr>
              <w:adjustRightInd w:val="0"/>
              <w:jc w:val="right"/>
              <w:rPr>
                <w:rFonts w:cs="Arial"/>
                <w:b/>
                <w:sz w:val="16"/>
                <w:szCs w:val="16"/>
              </w:rPr>
            </w:pPr>
            <w:r w:rsidRPr="00BE7653">
              <w:rPr>
                <w:sz w:val="16"/>
                <w:szCs w:val="16"/>
              </w:rPr>
              <w:t>231</w:t>
            </w:r>
          </w:p>
        </w:tc>
        <w:tc>
          <w:tcPr>
            <w:tcW w:w="326" w:type="pct"/>
            <w:tcBorders>
              <w:top w:val="nil"/>
              <w:left w:val="single" w:sz="4" w:space="0" w:color="000000"/>
              <w:bottom w:val="single" w:sz="4" w:space="0" w:color="000000"/>
              <w:right w:val="nil"/>
            </w:tcBorders>
            <w:shd w:val="clear" w:color="auto" w:fill="FFFFFF"/>
            <w:vAlign w:val="bottom"/>
          </w:tcPr>
          <w:p w14:paraId="045CB82F" w14:textId="77777777" w:rsidR="006C0D41" w:rsidRPr="00863D87" w:rsidRDefault="006C0D41" w:rsidP="0001142F">
            <w:pPr>
              <w:adjustRightInd w:val="0"/>
              <w:jc w:val="right"/>
              <w:rPr>
                <w:rFonts w:cs="Arial"/>
                <w:b/>
                <w:bCs/>
                <w:sz w:val="16"/>
                <w:szCs w:val="16"/>
              </w:rPr>
            </w:pPr>
            <w:r w:rsidRPr="00863D87">
              <w:rPr>
                <w:b/>
                <w:bCs/>
                <w:sz w:val="16"/>
                <w:szCs w:val="16"/>
              </w:rPr>
              <w:t>2 370</w:t>
            </w:r>
          </w:p>
        </w:tc>
        <w:tc>
          <w:tcPr>
            <w:tcW w:w="358" w:type="pct"/>
            <w:tcBorders>
              <w:top w:val="nil"/>
              <w:left w:val="single" w:sz="4" w:space="0" w:color="000000"/>
              <w:bottom w:val="single" w:sz="4" w:space="0" w:color="000000"/>
              <w:right w:val="nil"/>
            </w:tcBorders>
            <w:shd w:val="clear" w:color="auto" w:fill="FFFFFF"/>
            <w:vAlign w:val="bottom"/>
          </w:tcPr>
          <w:p w14:paraId="74128431" w14:textId="77777777" w:rsidR="006C0D41" w:rsidRPr="00863D87" w:rsidRDefault="006C0D41" w:rsidP="0001142F">
            <w:pPr>
              <w:adjustRightInd w:val="0"/>
              <w:jc w:val="right"/>
              <w:rPr>
                <w:rFonts w:cs="Arial"/>
                <w:b/>
                <w:bCs/>
                <w:sz w:val="16"/>
                <w:szCs w:val="16"/>
              </w:rPr>
            </w:pPr>
            <w:r w:rsidRPr="00863D87">
              <w:rPr>
                <w:b/>
                <w:bCs/>
                <w:sz w:val="16"/>
                <w:szCs w:val="16"/>
              </w:rPr>
              <w:t>2 391</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05663095" w14:textId="77777777" w:rsidR="006C0D41" w:rsidRPr="00863D87" w:rsidRDefault="006C0D41" w:rsidP="0001142F">
            <w:pPr>
              <w:adjustRightInd w:val="0"/>
              <w:jc w:val="right"/>
              <w:rPr>
                <w:rFonts w:cs="Arial"/>
                <w:b/>
                <w:bCs/>
                <w:sz w:val="16"/>
                <w:szCs w:val="16"/>
              </w:rPr>
            </w:pPr>
            <w:r w:rsidRPr="00863D87">
              <w:rPr>
                <w:b/>
                <w:bCs/>
                <w:sz w:val="16"/>
                <w:szCs w:val="16"/>
              </w:rPr>
              <w:t>4 761</w:t>
            </w:r>
          </w:p>
        </w:tc>
      </w:tr>
      <w:tr w:rsidR="006C0D41" w:rsidRPr="00087507" w14:paraId="68ADFB94"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2A59728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25-29</w:t>
            </w:r>
          </w:p>
        </w:tc>
        <w:tc>
          <w:tcPr>
            <w:tcW w:w="326" w:type="pct"/>
            <w:tcBorders>
              <w:top w:val="nil"/>
              <w:left w:val="single" w:sz="4" w:space="0" w:color="000000"/>
              <w:bottom w:val="single" w:sz="4" w:space="0" w:color="000000"/>
              <w:right w:val="nil"/>
            </w:tcBorders>
            <w:shd w:val="clear" w:color="auto" w:fill="FFFFFF"/>
            <w:vAlign w:val="bottom"/>
          </w:tcPr>
          <w:p w14:paraId="448C3F4C" w14:textId="77777777" w:rsidR="006C0D41" w:rsidRPr="00BE7653" w:rsidRDefault="006C0D41" w:rsidP="0001142F">
            <w:pPr>
              <w:adjustRightInd w:val="0"/>
              <w:jc w:val="right"/>
              <w:rPr>
                <w:rFonts w:cs="Arial"/>
                <w:sz w:val="16"/>
                <w:szCs w:val="16"/>
              </w:rPr>
            </w:pPr>
            <w:r w:rsidRPr="00BE7653">
              <w:rPr>
                <w:sz w:val="16"/>
                <w:szCs w:val="16"/>
              </w:rPr>
              <w:t>2 248</w:t>
            </w:r>
          </w:p>
        </w:tc>
        <w:tc>
          <w:tcPr>
            <w:tcW w:w="358" w:type="pct"/>
            <w:tcBorders>
              <w:top w:val="nil"/>
              <w:left w:val="single" w:sz="4" w:space="0" w:color="000000"/>
              <w:bottom w:val="single" w:sz="4" w:space="0" w:color="000000"/>
              <w:right w:val="nil"/>
            </w:tcBorders>
            <w:shd w:val="clear" w:color="auto" w:fill="FFFFFF"/>
            <w:vAlign w:val="bottom"/>
          </w:tcPr>
          <w:p w14:paraId="536529AA" w14:textId="77777777" w:rsidR="006C0D41" w:rsidRPr="00BE7653" w:rsidRDefault="006C0D41" w:rsidP="0001142F">
            <w:pPr>
              <w:adjustRightInd w:val="0"/>
              <w:jc w:val="right"/>
              <w:rPr>
                <w:rFonts w:cs="Arial"/>
                <w:sz w:val="16"/>
                <w:szCs w:val="16"/>
              </w:rPr>
            </w:pPr>
            <w:r w:rsidRPr="00BE7653">
              <w:rPr>
                <w:sz w:val="16"/>
                <w:szCs w:val="16"/>
              </w:rPr>
              <w:t>2 264</w:t>
            </w:r>
          </w:p>
        </w:tc>
        <w:tc>
          <w:tcPr>
            <w:tcW w:w="329" w:type="pct"/>
            <w:tcBorders>
              <w:top w:val="nil"/>
              <w:left w:val="single" w:sz="4" w:space="0" w:color="000000"/>
              <w:bottom w:val="single" w:sz="4" w:space="0" w:color="000000"/>
              <w:right w:val="nil"/>
            </w:tcBorders>
            <w:shd w:val="clear" w:color="auto" w:fill="FFFFFF"/>
            <w:vAlign w:val="bottom"/>
          </w:tcPr>
          <w:p w14:paraId="6AFC3D8A" w14:textId="77777777" w:rsidR="006C0D41" w:rsidRPr="00BE7653" w:rsidRDefault="006C0D41" w:rsidP="0001142F">
            <w:pPr>
              <w:adjustRightInd w:val="0"/>
              <w:jc w:val="right"/>
              <w:rPr>
                <w:rFonts w:cs="Arial"/>
                <w:b/>
                <w:sz w:val="16"/>
                <w:szCs w:val="16"/>
              </w:rPr>
            </w:pPr>
            <w:r w:rsidRPr="00BE7653">
              <w:rPr>
                <w:sz w:val="16"/>
                <w:szCs w:val="16"/>
              </w:rPr>
              <w:t>4 513</w:t>
            </w:r>
          </w:p>
        </w:tc>
        <w:tc>
          <w:tcPr>
            <w:tcW w:w="280" w:type="pct"/>
            <w:tcBorders>
              <w:top w:val="nil"/>
              <w:left w:val="single" w:sz="4" w:space="0" w:color="000000"/>
              <w:bottom w:val="single" w:sz="4" w:space="0" w:color="000000"/>
              <w:right w:val="nil"/>
            </w:tcBorders>
            <w:shd w:val="clear" w:color="auto" w:fill="FFFFFF"/>
            <w:vAlign w:val="bottom"/>
          </w:tcPr>
          <w:p w14:paraId="69D1CEB7" w14:textId="77777777" w:rsidR="006C0D41" w:rsidRPr="00BE7653" w:rsidRDefault="006C0D41" w:rsidP="0001142F">
            <w:pPr>
              <w:adjustRightInd w:val="0"/>
              <w:jc w:val="right"/>
              <w:rPr>
                <w:rFonts w:cs="Arial"/>
                <w:sz w:val="16"/>
                <w:szCs w:val="16"/>
              </w:rPr>
            </w:pPr>
            <w:r w:rsidRPr="00BE7653">
              <w:rPr>
                <w:sz w:val="16"/>
                <w:szCs w:val="16"/>
              </w:rPr>
              <w:t>214</w:t>
            </w:r>
          </w:p>
        </w:tc>
        <w:tc>
          <w:tcPr>
            <w:tcW w:w="358" w:type="pct"/>
            <w:tcBorders>
              <w:top w:val="nil"/>
              <w:left w:val="single" w:sz="4" w:space="0" w:color="000000"/>
              <w:bottom w:val="single" w:sz="4" w:space="0" w:color="000000"/>
              <w:right w:val="nil"/>
            </w:tcBorders>
            <w:shd w:val="clear" w:color="auto" w:fill="FFFFFF"/>
            <w:vAlign w:val="bottom"/>
          </w:tcPr>
          <w:p w14:paraId="30F43ECA" w14:textId="77777777" w:rsidR="006C0D41" w:rsidRPr="00BE7653" w:rsidRDefault="006C0D41" w:rsidP="0001142F">
            <w:pPr>
              <w:adjustRightInd w:val="0"/>
              <w:jc w:val="right"/>
              <w:rPr>
                <w:rFonts w:cs="Arial"/>
                <w:sz w:val="16"/>
                <w:szCs w:val="16"/>
              </w:rPr>
            </w:pPr>
            <w:r w:rsidRPr="00BE7653">
              <w:rPr>
                <w:sz w:val="16"/>
                <w:szCs w:val="16"/>
              </w:rPr>
              <w:t>213</w:t>
            </w:r>
          </w:p>
        </w:tc>
        <w:tc>
          <w:tcPr>
            <w:tcW w:w="280" w:type="pct"/>
            <w:tcBorders>
              <w:top w:val="nil"/>
              <w:left w:val="single" w:sz="4" w:space="0" w:color="000000"/>
              <w:bottom w:val="single" w:sz="4" w:space="0" w:color="000000"/>
              <w:right w:val="nil"/>
            </w:tcBorders>
            <w:shd w:val="clear" w:color="auto" w:fill="FFFFFF"/>
            <w:vAlign w:val="bottom"/>
          </w:tcPr>
          <w:p w14:paraId="25198BF9" w14:textId="77777777" w:rsidR="006C0D41" w:rsidRPr="00BE7653" w:rsidRDefault="006C0D41" w:rsidP="0001142F">
            <w:pPr>
              <w:adjustRightInd w:val="0"/>
              <w:jc w:val="right"/>
              <w:rPr>
                <w:rFonts w:cs="Arial"/>
                <w:b/>
                <w:sz w:val="16"/>
                <w:szCs w:val="16"/>
              </w:rPr>
            </w:pPr>
            <w:r w:rsidRPr="00BE7653">
              <w:rPr>
                <w:sz w:val="16"/>
                <w:szCs w:val="16"/>
              </w:rPr>
              <w:t>427</w:t>
            </w:r>
          </w:p>
        </w:tc>
        <w:tc>
          <w:tcPr>
            <w:tcW w:w="256" w:type="pct"/>
            <w:tcBorders>
              <w:top w:val="nil"/>
              <w:left w:val="single" w:sz="4" w:space="0" w:color="000000"/>
              <w:bottom w:val="single" w:sz="4" w:space="0" w:color="000000"/>
              <w:right w:val="nil"/>
            </w:tcBorders>
            <w:shd w:val="clear" w:color="auto" w:fill="FFFFFF"/>
            <w:vAlign w:val="bottom"/>
          </w:tcPr>
          <w:p w14:paraId="601B98F6" w14:textId="77777777" w:rsidR="006C0D41" w:rsidRPr="00BE7653" w:rsidRDefault="006C0D41" w:rsidP="0001142F">
            <w:pPr>
              <w:adjustRightInd w:val="0"/>
              <w:jc w:val="right"/>
              <w:rPr>
                <w:rFonts w:cs="Arial"/>
                <w:sz w:val="16"/>
                <w:szCs w:val="16"/>
              </w:rPr>
            </w:pPr>
            <w:r w:rsidRPr="00BE7653">
              <w:rPr>
                <w:sz w:val="16"/>
                <w:szCs w:val="16"/>
              </w:rPr>
              <w:t>65</w:t>
            </w:r>
          </w:p>
        </w:tc>
        <w:tc>
          <w:tcPr>
            <w:tcW w:w="294" w:type="pct"/>
            <w:tcBorders>
              <w:top w:val="nil"/>
              <w:left w:val="single" w:sz="4" w:space="0" w:color="000000"/>
              <w:bottom w:val="single" w:sz="4" w:space="0" w:color="000000"/>
              <w:right w:val="nil"/>
            </w:tcBorders>
            <w:shd w:val="clear" w:color="auto" w:fill="FFFFFF"/>
            <w:vAlign w:val="bottom"/>
          </w:tcPr>
          <w:p w14:paraId="1DC7F67A" w14:textId="77777777" w:rsidR="006C0D41" w:rsidRPr="00BE7653" w:rsidRDefault="006C0D41" w:rsidP="0001142F">
            <w:pPr>
              <w:adjustRightInd w:val="0"/>
              <w:jc w:val="right"/>
              <w:rPr>
                <w:rFonts w:cs="Arial"/>
                <w:sz w:val="16"/>
                <w:szCs w:val="16"/>
              </w:rPr>
            </w:pPr>
            <w:r w:rsidRPr="00BE7653">
              <w:rPr>
                <w:sz w:val="16"/>
                <w:szCs w:val="16"/>
              </w:rPr>
              <w:t>56</w:t>
            </w:r>
          </w:p>
        </w:tc>
        <w:tc>
          <w:tcPr>
            <w:tcW w:w="280" w:type="pct"/>
            <w:tcBorders>
              <w:top w:val="nil"/>
              <w:left w:val="single" w:sz="4" w:space="0" w:color="000000"/>
              <w:bottom w:val="single" w:sz="4" w:space="0" w:color="000000"/>
              <w:right w:val="nil"/>
            </w:tcBorders>
            <w:shd w:val="clear" w:color="auto" w:fill="FFFFFF"/>
            <w:vAlign w:val="bottom"/>
          </w:tcPr>
          <w:p w14:paraId="1B476962" w14:textId="77777777" w:rsidR="006C0D41" w:rsidRPr="00BE7653" w:rsidRDefault="006C0D41" w:rsidP="0001142F">
            <w:pPr>
              <w:adjustRightInd w:val="0"/>
              <w:jc w:val="right"/>
              <w:rPr>
                <w:rFonts w:cs="Arial"/>
                <w:b/>
                <w:sz w:val="16"/>
                <w:szCs w:val="16"/>
              </w:rPr>
            </w:pPr>
            <w:r w:rsidRPr="00BE7653">
              <w:rPr>
                <w:sz w:val="16"/>
                <w:szCs w:val="16"/>
              </w:rPr>
              <w:t>121</w:t>
            </w:r>
          </w:p>
        </w:tc>
        <w:tc>
          <w:tcPr>
            <w:tcW w:w="280" w:type="pct"/>
            <w:tcBorders>
              <w:top w:val="nil"/>
              <w:left w:val="single" w:sz="4" w:space="0" w:color="000000"/>
              <w:bottom w:val="single" w:sz="4" w:space="0" w:color="000000"/>
              <w:right w:val="nil"/>
            </w:tcBorders>
            <w:shd w:val="clear" w:color="auto" w:fill="FFFFFF"/>
            <w:vAlign w:val="bottom"/>
          </w:tcPr>
          <w:p w14:paraId="1DA29DE2" w14:textId="77777777" w:rsidR="006C0D41" w:rsidRPr="00BE7653" w:rsidRDefault="006C0D41" w:rsidP="0001142F">
            <w:pPr>
              <w:adjustRightInd w:val="0"/>
              <w:jc w:val="right"/>
              <w:rPr>
                <w:rFonts w:cs="Arial"/>
                <w:sz w:val="16"/>
                <w:szCs w:val="16"/>
              </w:rPr>
            </w:pPr>
            <w:r w:rsidRPr="00BE7653">
              <w:rPr>
                <w:sz w:val="16"/>
                <w:szCs w:val="16"/>
              </w:rPr>
              <w:t>120</w:t>
            </w:r>
          </w:p>
        </w:tc>
        <w:tc>
          <w:tcPr>
            <w:tcW w:w="358" w:type="pct"/>
            <w:tcBorders>
              <w:top w:val="nil"/>
              <w:left w:val="single" w:sz="4" w:space="0" w:color="000000"/>
              <w:bottom w:val="single" w:sz="4" w:space="0" w:color="000000"/>
              <w:right w:val="nil"/>
            </w:tcBorders>
            <w:shd w:val="clear" w:color="auto" w:fill="FFFFFF"/>
            <w:vAlign w:val="bottom"/>
          </w:tcPr>
          <w:p w14:paraId="028FB34F" w14:textId="77777777" w:rsidR="006C0D41" w:rsidRPr="00BE7653" w:rsidRDefault="006C0D41" w:rsidP="0001142F">
            <w:pPr>
              <w:adjustRightInd w:val="0"/>
              <w:jc w:val="right"/>
              <w:rPr>
                <w:rFonts w:cs="Arial"/>
                <w:sz w:val="16"/>
                <w:szCs w:val="16"/>
              </w:rPr>
            </w:pPr>
            <w:r w:rsidRPr="00BE7653">
              <w:rPr>
                <w:sz w:val="16"/>
                <w:szCs w:val="16"/>
              </w:rPr>
              <w:t>120</w:t>
            </w:r>
          </w:p>
        </w:tc>
        <w:tc>
          <w:tcPr>
            <w:tcW w:w="280" w:type="pct"/>
            <w:tcBorders>
              <w:top w:val="nil"/>
              <w:left w:val="single" w:sz="4" w:space="0" w:color="000000"/>
              <w:bottom w:val="single" w:sz="4" w:space="0" w:color="000000"/>
              <w:right w:val="nil"/>
            </w:tcBorders>
            <w:shd w:val="clear" w:color="auto" w:fill="FFFFFF"/>
            <w:vAlign w:val="bottom"/>
          </w:tcPr>
          <w:p w14:paraId="5DDE86C2" w14:textId="77777777" w:rsidR="006C0D41" w:rsidRPr="00BE7653" w:rsidRDefault="006C0D41" w:rsidP="0001142F">
            <w:pPr>
              <w:adjustRightInd w:val="0"/>
              <w:jc w:val="right"/>
              <w:rPr>
                <w:rFonts w:cs="Arial"/>
                <w:b/>
                <w:sz w:val="16"/>
                <w:szCs w:val="16"/>
              </w:rPr>
            </w:pPr>
            <w:r w:rsidRPr="00BE7653">
              <w:rPr>
                <w:sz w:val="16"/>
                <w:szCs w:val="16"/>
              </w:rPr>
              <w:t>240</w:t>
            </w:r>
          </w:p>
        </w:tc>
        <w:tc>
          <w:tcPr>
            <w:tcW w:w="326" w:type="pct"/>
            <w:tcBorders>
              <w:top w:val="nil"/>
              <w:left w:val="single" w:sz="4" w:space="0" w:color="000000"/>
              <w:bottom w:val="single" w:sz="4" w:space="0" w:color="000000"/>
              <w:right w:val="nil"/>
            </w:tcBorders>
            <w:shd w:val="clear" w:color="auto" w:fill="FFFFFF"/>
            <w:vAlign w:val="bottom"/>
          </w:tcPr>
          <w:p w14:paraId="3CE4AF00" w14:textId="77777777" w:rsidR="006C0D41" w:rsidRPr="00863D87" w:rsidRDefault="006C0D41" w:rsidP="0001142F">
            <w:pPr>
              <w:adjustRightInd w:val="0"/>
              <w:jc w:val="right"/>
              <w:rPr>
                <w:rFonts w:cs="Arial"/>
                <w:b/>
                <w:bCs/>
                <w:sz w:val="16"/>
                <w:szCs w:val="16"/>
              </w:rPr>
            </w:pPr>
            <w:r w:rsidRPr="00863D87">
              <w:rPr>
                <w:b/>
                <w:bCs/>
                <w:sz w:val="16"/>
                <w:szCs w:val="16"/>
              </w:rPr>
              <w:t>2 647</w:t>
            </w:r>
          </w:p>
        </w:tc>
        <w:tc>
          <w:tcPr>
            <w:tcW w:w="358" w:type="pct"/>
            <w:tcBorders>
              <w:top w:val="nil"/>
              <w:left w:val="single" w:sz="4" w:space="0" w:color="000000"/>
              <w:bottom w:val="single" w:sz="4" w:space="0" w:color="000000"/>
              <w:right w:val="nil"/>
            </w:tcBorders>
            <w:shd w:val="clear" w:color="auto" w:fill="FFFFFF"/>
            <w:vAlign w:val="bottom"/>
          </w:tcPr>
          <w:p w14:paraId="2C1A5A69" w14:textId="77777777" w:rsidR="006C0D41" w:rsidRPr="00863D87" w:rsidRDefault="006C0D41" w:rsidP="0001142F">
            <w:pPr>
              <w:adjustRightInd w:val="0"/>
              <w:jc w:val="right"/>
              <w:rPr>
                <w:rFonts w:cs="Arial"/>
                <w:b/>
                <w:bCs/>
                <w:sz w:val="16"/>
                <w:szCs w:val="16"/>
              </w:rPr>
            </w:pPr>
            <w:r w:rsidRPr="00863D87">
              <w:rPr>
                <w:b/>
                <w:bCs/>
                <w:sz w:val="16"/>
                <w:szCs w:val="16"/>
              </w:rPr>
              <w:t>2 654</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0A0B2598" w14:textId="77777777" w:rsidR="006C0D41" w:rsidRPr="00863D87" w:rsidRDefault="006C0D41" w:rsidP="0001142F">
            <w:pPr>
              <w:adjustRightInd w:val="0"/>
              <w:jc w:val="right"/>
              <w:rPr>
                <w:rFonts w:cs="Arial"/>
                <w:b/>
                <w:bCs/>
                <w:sz w:val="16"/>
                <w:szCs w:val="16"/>
              </w:rPr>
            </w:pPr>
            <w:r w:rsidRPr="00863D87">
              <w:rPr>
                <w:b/>
                <w:bCs/>
                <w:sz w:val="16"/>
                <w:szCs w:val="16"/>
              </w:rPr>
              <w:t>5 300</w:t>
            </w:r>
          </w:p>
        </w:tc>
      </w:tr>
      <w:tr w:rsidR="006C0D41" w:rsidRPr="00087507" w14:paraId="7B696BD9"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759941E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30-34</w:t>
            </w:r>
          </w:p>
        </w:tc>
        <w:tc>
          <w:tcPr>
            <w:tcW w:w="326" w:type="pct"/>
            <w:tcBorders>
              <w:top w:val="nil"/>
              <w:left w:val="single" w:sz="4" w:space="0" w:color="000000"/>
              <w:bottom w:val="single" w:sz="4" w:space="0" w:color="000000"/>
              <w:right w:val="nil"/>
            </w:tcBorders>
            <w:shd w:val="clear" w:color="auto" w:fill="FFFFFF"/>
            <w:vAlign w:val="bottom"/>
          </w:tcPr>
          <w:p w14:paraId="1382B675" w14:textId="77777777" w:rsidR="006C0D41" w:rsidRPr="00BE7653" w:rsidRDefault="006C0D41" w:rsidP="0001142F">
            <w:pPr>
              <w:adjustRightInd w:val="0"/>
              <w:jc w:val="right"/>
              <w:rPr>
                <w:rFonts w:cs="Arial"/>
                <w:sz w:val="16"/>
                <w:szCs w:val="16"/>
              </w:rPr>
            </w:pPr>
            <w:r w:rsidRPr="00BE7653">
              <w:rPr>
                <w:sz w:val="16"/>
                <w:szCs w:val="16"/>
              </w:rPr>
              <w:t>2 422</w:t>
            </w:r>
          </w:p>
        </w:tc>
        <w:tc>
          <w:tcPr>
            <w:tcW w:w="358" w:type="pct"/>
            <w:tcBorders>
              <w:top w:val="nil"/>
              <w:left w:val="single" w:sz="4" w:space="0" w:color="000000"/>
              <w:bottom w:val="single" w:sz="4" w:space="0" w:color="000000"/>
              <w:right w:val="nil"/>
            </w:tcBorders>
            <w:shd w:val="clear" w:color="auto" w:fill="FFFFFF"/>
            <w:vAlign w:val="bottom"/>
          </w:tcPr>
          <w:p w14:paraId="189E5124" w14:textId="77777777" w:rsidR="006C0D41" w:rsidRPr="00BE7653" w:rsidRDefault="006C0D41" w:rsidP="0001142F">
            <w:pPr>
              <w:adjustRightInd w:val="0"/>
              <w:jc w:val="right"/>
              <w:rPr>
                <w:rFonts w:cs="Arial"/>
                <w:sz w:val="16"/>
                <w:szCs w:val="16"/>
              </w:rPr>
            </w:pPr>
            <w:r w:rsidRPr="00BE7653">
              <w:rPr>
                <w:sz w:val="16"/>
                <w:szCs w:val="16"/>
              </w:rPr>
              <w:t>2 439</w:t>
            </w:r>
          </w:p>
        </w:tc>
        <w:tc>
          <w:tcPr>
            <w:tcW w:w="329" w:type="pct"/>
            <w:tcBorders>
              <w:top w:val="nil"/>
              <w:left w:val="single" w:sz="4" w:space="0" w:color="000000"/>
              <w:bottom w:val="single" w:sz="4" w:space="0" w:color="000000"/>
              <w:right w:val="nil"/>
            </w:tcBorders>
            <w:shd w:val="clear" w:color="auto" w:fill="FFFFFF"/>
            <w:vAlign w:val="bottom"/>
          </w:tcPr>
          <w:p w14:paraId="0C9B931F" w14:textId="77777777" w:rsidR="006C0D41" w:rsidRPr="00BE7653" w:rsidRDefault="006C0D41" w:rsidP="0001142F">
            <w:pPr>
              <w:adjustRightInd w:val="0"/>
              <w:jc w:val="right"/>
              <w:rPr>
                <w:rFonts w:cs="Arial"/>
                <w:b/>
                <w:sz w:val="16"/>
                <w:szCs w:val="16"/>
              </w:rPr>
            </w:pPr>
            <w:r w:rsidRPr="00BE7653">
              <w:rPr>
                <w:sz w:val="16"/>
                <w:szCs w:val="16"/>
              </w:rPr>
              <w:t>4 862</w:t>
            </w:r>
          </w:p>
        </w:tc>
        <w:tc>
          <w:tcPr>
            <w:tcW w:w="280" w:type="pct"/>
            <w:tcBorders>
              <w:top w:val="nil"/>
              <w:left w:val="single" w:sz="4" w:space="0" w:color="000000"/>
              <w:bottom w:val="single" w:sz="4" w:space="0" w:color="000000"/>
              <w:right w:val="nil"/>
            </w:tcBorders>
            <w:shd w:val="clear" w:color="auto" w:fill="FFFFFF"/>
            <w:vAlign w:val="bottom"/>
          </w:tcPr>
          <w:p w14:paraId="4767B2DA" w14:textId="77777777" w:rsidR="006C0D41" w:rsidRPr="00BE7653" w:rsidRDefault="006C0D41" w:rsidP="0001142F">
            <w:pPr>
              <w:adjustRightInd w:val="0"/>
              <w:jc w:val="right"/>
              <w:rPr>
                <w:rFonts w:cs="Arial"/>
                <w:sz w:val="16"/>
                <w:szCs w:val="16"/>
              </w:rPr>
            </w:pPr>
            <w:r w:rsidRPr="00BE7653">
              <w:rPr>
                <w:sz w:val="16"/>
                <w:szCs w:val="16"/>
              </w:rPr>
              <w:t>215</w:t>
            </w:r>
          </w:p>
        </w:tc>
        <w:tc>
          <w:tcPr>
            <w:tcW w:w="358" w:type="pct"/>
            <w:tcBorders>
              <w:top w:val="nil"/>
              <w:left w:val="single" w:sz="4" w:space="0" w:color="000000"/>
              <w:bottom w:val="single" w:sz="4" w:space="0" w:color="000000"/>
              <w:right w:val="nil"/>
            </w:tcBorders>
            <w:shd w:val="clear" w:color="auto" w:fill="FFFFFF"/>
            <w:vAlign w:val="bottom"/>
          </w:tcPr>
          <w:p w14:paraId="70451D93" w14:textId="77777777" w:rsidR="006C0D41" w:rsidRPr="00BE7653" w:rsidRDefault="006C0D41" w:rsidP="0001142F">
            <w:pPr>
              <w:adjustRightInd w:val="0"/>
              <w:jc w:val="right"/>
              <w:rPr>
                <w:rFonts w:cs="Arial"/>
                <w:sz w:val="16"/>
                <w:szCs w:val="16"/>
              </w:rPr>
            </w:pPr>
            <w:r w:rsidRPr="00BE7653">
              <w:rPr>
                <w:sz w:val="16"/>
                <w:szCs w:val="16"/>
              </w:rPr>
              <w:t>216</w:t>
            </w:r>
          </w:p>
        </w:tc>
        <w:tc>
          <w:tcPr>
            <w:tcW w:w="280" w:type="pct"/>
            <w:tcBorders>
              <w:top w:val="nil"/>
              <w:left w:val="single" w:sz="4" w:space="0" w:color="000000"/>
              <w:bottom w:val="single" w:sz="4" w:space="0" w:color="000000"/>
              <w:right w:val="nil"/>
            </w:tcBorders>
            <w:shd w:val="clear" w:color="auto" w:fill="FFFFFF"/>
            <w:vAlign w:val="bottom"/>
          </w:tcPr>
          <w:p w14:paraId="268C7C14" w14:textId="77777777" w:rsidR="006C0D41" w:rsidRPr="00BE7653" w:rsidRDefault="006C0D41" w:rsidP="0001142F">
            <w:pPr>
              <w:adjustRightInd w:val="0"/>
              <w:jc w:val="right"/>
              <w:rPr>
                <w:rFonts w:cs="Arial"/>
                <w:b/>
                <w:sz w:val="16"/>
                <w:szCs w:val="16"/>
              </w:rPr>
            </w:pPr>
            <w:r w:rsidRPr="00BE7653">
              <w:rPr>
                <w:sz w:val="16"/>
                <w:szCs w:val="16"/>
              </w:rPr>
              <w:t>431</w:t>
            </w:r>
          </w:p>
        </w:tc>
        <w:tc>
          <w:tcPr>
            <w:tcW w:w="256" w:type="pct"/>
            <w:tcBorders>
              <w:top w:val="nil"/>
              <w:left w:val="single" w:sz="4" w:space="0" w:color="000000"/>
              <w:bottom w:val="single" w:sz="4" w:space="0" w:color="000000"/>
              <w:right w:val="nil"/>
            </w:tcBorders>
            <w:shd w:val="clear" w:color="auto" w:fill="FFFFFF"/>
            <w:vAlign w:val="bottom"/>
          </w:tcPr>
          <w:p w14:paraId="7680BF7D" w14:textId="77777777" w:rsidR="006C0D41" w:rsidRPr="00BE7653" w:rsidRDefault="006C0D41" w:rsidP="0001142F">
            <w:pPr>
              <w:adjustRightInd w:val="0"/>
              <w:jc w:val="right"/>
              <w:rPr>
                <w:rFonts w:cs="Arial"/>
                <w:sz w:val="16"/>
                <w:szCs w:val="16"/>
              </w:rPr>
            </w:pPr>
            <w:r w:rsidRPr="00BE7653">
              <w:rPr>
                <w:sz w:val="16"/>
                <w:szCs w:val="16"/>
              </w:rPr>
              <w:t>76</w:t>
            </w:r>
          </w:p>
        </w:tc>
        <w:tc>
          <w:tcPr>
            <w:tcW w:w="294" w:type="pct"/>
            <w:tcBorders>
              <w:top w:val="nil"/>
              <w:left w:val="single" w:sz="4" w:space="0" w:color="000000"/>
              <w:bottom w:val="single" w:sz="4" w:space="0" w:color="000000"/>
              <w:right w:val="nil"/>
            </w:tcBorders>
            <w:shd w:val="clear" w:color="auto" w:fill="FFFFFF"/>
            <w:vAlign w:val="bottom"/>
          </w:tcPr>
          <w:p w14:paraId="443F0F67" w14:textId="77777777" w:rsidR="006C0D41" w:rsidRPr="00BE7653" w:rsidRDefault="006C0D41" w:rsidP="0001142F">
            <w:pPr>
              <w:adjustRightInd w:val="0"/>
              <w:jc w:val="right"/>
              <w:rPr>
                <w:rFonts w:cs="Arial"/>
                <w:sz w:val="16"/>
                <w:szCs w:val="16"/>
              </w:rPr>
            </w:pPr>
            <w:r w:rsidRPr="00BE7653">
              <w:rPr>
                <w:sz w:val="16"/>
                <w:szCs w:val="16"/>
              </w:rPr>
              <w:t>63</w:t>
            </w:r>
          </w:p>
        </w:tc>
        <w:tc>
          <w:tcPr>
            <w:tcW w:w="280" w:type="pct"/>
            <w:tcBorders>
              <w:top w:val="nil"/>
              <w:left w:val="single" w:sz="4" w:space="0" w:color="000000"/>
              <w:bottom w:val="single" w:sz="4" w:space="0" w:color="000000"/>
              <w:right w:val="nil"/>
            </w:tcBorders>
            <w:shd w:val="clear" w:color="auto" w:fill="FFFFFF"/>
            <w:vAlign w:val="bottom"/>
          </w:tcPr>
          <w:p w14:paraId="423EB8F6" w14:textId="77777777" w:rsidR="006C0D41" w:rsidRPr="00BE7653" w:rsidRDefault="006C0D41" w:rsidP="0001142F">
            <w:pPr>
              <w:adjustRightInd w:val="0"/>
              <w:jc w:val="right"/>
              <w:rPr>
                <w:rFonts w:cs="Arial"/>
                <w:b/>
                <w:sz w:val="16"/>
                <w:szCs w:val="16"/>
              </w:rPr>
            </w:pPr>
            <w:r w:rsidRPr="00BE7653">
              <w:rPr>
                <w:sz w:val="16"/>
                <w:szCs w:val="16"/>
              </w:rPr>
              <w:t>139</w:t>
            </w:r>
          </w:p>
        </w:tc>
        <w:tc>
          <w:tcPr>
            <w:tcW w:w="280" w:type="pct"/>
            <w:tcBorders>
              <w:top w:val="nil"/>
              <w:left w:val="single" w:sz="4" w:space="0" w:color="000000"/>
              <w:bottom w:val="single" w:sz="4" w:space="0" w:color="000000"/>
              <w:right w:val="nil"/>
            </w:tcBorders>
            <w:shd w:val="clear" w:color="auto" w:fill="FFFFFF"/>
            <w:vAlign w:val="bottom"/>
          </w:tcPr>
          <w:p w14:paraId="7B4A8756" w14:textId="77777777" w:rsidR="006C0D41" w:rsidRPr="00BE7653" w:rsidRDefault="006C0D41" w:rsidP="0001142F">
            <w:pPr>
              <w:adjustRightInd w:val="0"/>
              <w:jc w:val="right"/>
              <w:rPr>
                <w:rFonts w:cs="Arial"/>
                <w:sz w:val="16"/>
                <w:szCs w:val="16"/>
              </w:rPr>
            </w:pPr>
            <w:r w:rsidRPr="00BE7653">
              <w:rPr>
                <w:sz w:val="16"/>
                <w:szCs w:val="16"/>
              </w:rPr>
              <w:t>133</w:t>
            </w:r>
          </w:p>
        </w:tc>
        <w:tc>
          <w:tcPr>
            <w:tcW w:w="358" w:type="pct"/>
            <w:tcBorders>
              <w:top w:val="nil"/>
              <w:left w:val="single" w:sz="4" w:space="0" w:color="000000"/>
              <w:bottom w:val="single" w:sz="4" w:space="0" w:color="000000"/>
              <w:right w:val="nil"/>
            </w:tcBorders>
            <w:shd w:val="clear" w:color="auto" w:fill="FFFFFF"/>
            <w:vAlign w:val="bottom"/>
          </w:tcPr>
          <w:p w14:paraId="7536E381" w14:textId="77777777" w:rsidR="006C0D41" w:rsidRPr="00BE7653" w:rsidRDefault="006C0D41" w:rsidP="0001142F">
            <w:pPr>
              <w:adjustRightInd w:val="0"/>
              <w:jc w:val="right"/>
              <w:rPr>
                <w:rFonts w:cs="Arial"/>
                <w:sz w:val="16"/>
                <w:szCs w:val="16"/>
              </w:rPr>
            </w:pPr>
            <w:r w:rsidRPr="00BE7653">
              <w:rPr>
                <w:sz w:val="16"/>
                <w:szCs w:val="16"/>
              </w:rPr>
              <w:t>132</w:t>
            </w:r>
          </w:p>
        </w:tc>
        <w:tc>
          <w:tcPr>
            <w:tcW w:w="280" w:type="pct"/>
            <w:tcBorders>
              <w:top w:val="nil"/>
              <w:left w:val="single" w:sz="4" w:space="0" w:color="000000"/>
              <w:bottom w:val="single" w:sz="4" w:space="0" w:color="000000"/>
              <w:right w:val="nil"/>
            </w:tcBorders>
            <w:shd w:val="clear" w:color="auto" w:fill="FFFFFF"/>
            <w:vAlign w:val="bottom"/>
          </w:tcPr>
          <w:p w14:paraId="55C2B00B" w14:textId="77777777" w:rsidR="006C0D41" w:rsidRPr="00BE7653" w:rsidRDefault="006C0D41" w:rsidP="0001142F">
            <w:pPr>
              <w:adjustRightInd w:val="0"/>
              <w:jc w:val="right"/>
              <w:rPr>
                <w:rFonts w:cs="Arial"/>
                <w:b/>
                <w:sz w:val="16"/>
                <w:szCs w:val="16"/>
              </w:rPr>
            </w:pPr>
            <w:r w:rsidRPr="00BE7653">
              <w:rPr>
                <w:sz w:val="16"/>
                <w:szCs w:val="16"/>
              </w:rPr>
              <w:t>265</w:t>
            </w:r>
          </w:p>
        </w:tc>
        <w:tc>
          <w:tcPr>
            <w:tcW w:w="326" w:type="pct"/>
            <w:tcBorders>
              <w:top w:val="nil"/>
              <w:left w:val="single" w:sz="4" w:space="0" w:color="000000"/>
              <w:bottom w:val="single" w:sz="4" w:space="0" w:color="000000"/>
              <w:right w:val="nil"/>
            </w:tcBorders>
            <w:shd w:val="clear" w:color="auto" w:fill="FFFFFF"/>
            <w:vAlign w:val="bottom"/>
          </w:tcPr>
          <w:p w14:paraId="28E86A4B" w14:textId="77777777" w:rsidR="006C0D41" w:rsidRPr="00863D87" w:rsidRDefault="006C0D41" w:rsidP="0001142F">
            <w:pPr>
              <w:adjustRightInd w:val="0"/>
              <w:jc w:val="right"/>
              <w:rPr>
                <w:rFonts w:cs="Arial"/>
                <w:b/>
                <w:bCs/>
                <w:sz w:val="16"/>
                <w:szCs w:val="16"/>
              </w:rPr>
            </w:pPr>
            <w:r w:rsidRPr="00863D87">
              <w:rPr>
                <w:b/>
                <w:bCs/>
                <w:sz w:val="16"/>
                <w:szCs w:val="16"/>
              </w:rPr>
              <w:t>2 847</w:t>
            </w:r>
          </w:p>
        </w:tc>
        <w:tc>
          <w:tcPr>
            <w:tcW w:w="358" w:type="pct"/>
            <w:tcBorders>
              <w:top w:val="nil"/>
              <w:left w:val="single" w:sz="4" w:space="0" w:color="000000"/>
              <w:bottom w:val="single" w:sz="4" w:space="0" w:color="000000"/>
              <w:right w:val="nil"/>
            </w:tcBorders>
            <w:shd w:val="clear" w:color="auto" w:fill="FFFFFF"/>
            <w:vAlign w:val="bottom"/>
          </w:tcPr>
          <w:p w14:paraId="77427FFB" w14:textId="77777777" w:rsidR="006C0D41" w:rsidRPr="00863D87" w:rsidRDefault="006C0D41" w:rsidP="0001142F">
            <w:pPr>
              <w:adjustRightInd w:val="0"/>
              <w:jc w:val="right"/>
              <w:rPr>
                <w:rFonts w:cs="Arial"/>
                <w:b/>
                <w:bCs/>
                <w:sz w:val="16"/>
                <w:szCs w:val="16"/>
              </w:rPr>
            </w:pPr>
            <w:r w:rsidRPr="00863D87">
              <w:rPr>
                <w:b/>
                <w:bCs/>
                <w:sz w:val="16"/>
                <w:szCs w:val="16"/>
              </w:rPr>
              <w:t>2 850</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4D34BDFD" w14:textId="77777777" w:rsidR="006C0D41" w:rsidRPr="00863D87" w:rsidRDefault="006C0D41" w:rsidP="0001142F">
            <w:pPr>
              <w:adjustRightInd w:val="0"/>
              <w:jc w:val="right"/>
              <w:rPr>
                <w:rFonts w:cs="Arial"/>
                <w:b/>
                <w:bCs/>
                <w:sz w:val="16"/>
                <w:szCs w:val="16"/>
              </w:rPr>
            </w:pPr>
            <w:r w:rsidRPr="00863D87">
              <w:rPr>
                <w:b/>
                <w:bCs/>
                <w:sz w:val="16"/>
                <w:szCs w:val="16"/>
              </w:rPr>
              <w:t>5 697</w:t>
            </w:r>
          </w:p>
        </w:tc>
      </w:tr>
      <w:tr w:rsidR="006C0D41" w:rsidRPr="00087507" w14:paraId="4D219B7E"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165B54F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35-39</w:t>
            </w:r>
          </w:p>
        </w:tc>
        <w:tc>
          <w:tcPr>
            <w:tcW w:w="326" w:type="pct"/>
            <w:tcBorders>
              <w:top w:val="nil"/>
              <w:left w:val="single" w:sz="4" w:space="0" w:color="000000"/>
              <w:bottom w:val="single" w:sz="4" w:space="0" w:color="000000"/>
              <w:right w:val="nil"/>
            </w:tcBorders>
            <w:shd w:val="clear" w:color="auto" w:fill="FFFFFF"/>
            <w:vAlign w:val="bottom"/>
          </w:tcPr>
          <w:p w14:paraId="48D7B916" w14:textId="77777777" w:rsidR="006C0D41" w:rsidRPr="00BE7653" w:rsidRDefault="006C0D41" w:rsidP="0001142F">
            <w:pPr>
              <w:adjustRightInd w:val="0"/>
              <w:jc w:val="right"/>
              <w:rPr>
                <w:rFonts w:cs="Arial"/>
                <w:sz w:val="16"/>
                <w:szCs w:val="16"/>
              </w:rPr>
            </w:pPr>
            <w:r w:rsidRPr="00BE7653">
              <w:rPr>
                <w:sz w:val="16"/>
                <w:szCs w:val="16"/>
              </w:rPr>
              <w:t>2 223</w:t>
            </w:r>
          </w:p>
        </w:tc>
        <w:tc>
          <w:tcPr>
            <w:tcW w:w="358" w:type="pct"/>
            <w:tcBorders>
              <w:top w:val="nil"/>
              <w:left w:val="single" w:sz="4" w:space="0" w:color="000000"/>
              <w:bottom w:val="single" w:sz="4" w:space="0" w:color="000000"/>
              <w:right w:val="nil"/>
            </w:tcBorders>
            <w:shd w:val="clear" w:color="auto" w:fill="FFFFFF"/>
            <w:vAlign w:val="bottom"/>
          </w:tcPr>
          <w:p w14:paraId="16E458A9" w14:textId="77777777" w:rsidR="006C0D41" w:rsidRPr="00BE7653" w:rsidRDefault="006C0D41" w:rsidP="0001142F">
            <w:pPr>
              <w:adjustRightInd w:val="0"/>
              <w:jc w:val="right"/>
              <w:rPr>
                <w:rFonts w:cs="Arial"/>
                <w:sz w:val="16"/>
                <w:szCs w:val="16"/>
              </w:rPr>
            </w:pPr>
            <w:r w:rsidRPr="00BE7653">
              <w:rPr>
                <w:sz w:val="16"/>
                <w:szCs w:val="16"/>
              </w:rPr>
              <w:t>2 213</w:t>
            </w:r>
          </w:p>
        </w:tc>
        <w:tc>
          <w:tcPr>
            <w:tcW w:w="329" w:type="pct"/>
            <w:tcBorders>
              <w:top w:val="nil"/>
              <w:left w:val="single" w:sz="4" w:space="0" w:color="000000"/>
              <w:bottom w:val="single" w:sz="4" w:space="0" w:color="000000"/>
              <w:right w:val="nil"/>
            </w:tcBorders>
            <w:shd w:val="clear" w:color="auto" w:fill="FFFFFF"/>
            <w:vAlign w:val="bottom"/>
          </w:tcPr>
          <w:p w14:paraId="512A12CD" w14:textId="77777777" w:rsidR="006C0D41" w:rsidRPr="00BE7653" w:rsidRDefault="006C0D41" w:rsidP="0001142F">
            <w:pPr>
              <w:adjustRightInd w:val="0"/>
              <w:jc w:val="right"/>
              <w:rPr>
                <w:rFonts w:cs="Arial"/>
                <w:b/>
                <w:sz w:val="16"/>
                <w:szCs w:val="16"/>
              </w:rPr>
            </w:pPr>
            <w:r w:rsidRPr="00BE7653">
              <w:rPr>
                <w:sz w:val="16"/>
                <w:szCs w:val="16"/>
              </w:rPr>
              <w:t>4 436</w:t>
            </w:r>
          </w:p>
        </w:tc>
        <w:tc>
          <w:tcPr>
            <w:tcW w:w="280" w:type="pct"/>
            <w:tcBorders>
              <w:top w:val="nil"/>
              <w:left w:val="single" w:sz="4" w:space="0" w:color="000000"/>
              <w:bottom w:val="single" w:sz="4" w:space="0" w:color="000000"/>
              <w:right w:val="nil"/>
            </w:tcBorders>
            <w:shd w:val="clear" w:color="auto" w:fill="FFFFFF"/>
            <w:vAlign w:val="bottom"/>
          </w:tcPr>
          <w:p w14:paraId="56202048" w14:textId="77777777" w:rsidR="006C0D41" w:rsidRPr="00BE7653" w:rsidRDefault="006C0D41" w:rsidP="0001142F">
            <w:pPr>
              <w:adjustRightInd w:val="0"/>
              <w:jc w:val="right"/>
              <w:rPr>
                <w:rFonts w:cs="Arial"/>
                <w:sz w:val="16"/>
                <w:szCs w:val="16"/>
              </w:rPr>
            </w:pPr>
            <w:r w:rsidRPr="00BE7653">
              <w:rPr>
                <w:sz w:val="16"/>
                <w:szCs w:val="16"/>
              </w:rPr>
              <w:t>196</w:t>
            </w:r>
          </w:p>
        </w:tc>
        <w:tc>
          <w:tcPr>
            <w:tcW w:w="358" w:type="pct"/>
            <w:tcBorders>
              <w:top w:val="nil"/>
              <w:left w:val="single" w:sz="4" w:space="0" w:color="000000"/>
              <w:bottom w:val="single" w:sz="4" w:space="0" w:color="000000"/>
              <w:right w:val="nil"/>
            </w:tcBorders>
            <w:shd w:val="clear" w:color="auto" w:fill="FFFFFF"/>
            <w:vAlign w:val="bottom"/>
          </w:tcPr>
          <w:p w14:paraId="298353E2" w14:textId="77777777" w:rsidR="006C0D41" w:rsidRPr="00BE7653" w:rsidRDefault="006C0D41" w:rsidP="0001142F">
            <w:pPr>
              <w:adjustRightInd w:val="0"/>
              <w:jc w:val="right"/>
              <w:rPr>
                <w:rFonts w:cs="Arial"/>
                <w:sz w:val="16"/>
                <w:szCs w:val="16"/>
              </w:rPr>
            </w:pPr>
            <w:r w:rsidRPr="00BE7653">
              <w:rPr>
                <w:sz w:val="16"/>
                <w:szCs w:val="16"/>
              </w:rPr>
              <w:t>199</w:t>
            </w:r>
          </w:p>
        </w:tc>
        <w:tc>
          <w:tcPr>
            <w:tcW w:w="280" w:type="pct"/>
            <w:tcBorders>
              <w:top w:val="nil"/>
              <w:left w:val="single" w:sz="4" w:space="0" w:color="000000"/>
              <w:bottom w:val="single" w:sz="4" w:space="0" w:color="000000"/>
              <w:right w:val="nil"/>
            </w:tcBorders>
            <w:shd w:val="clear" w:color="auto" w:fill="FFFFFF"/>
            <w:vAlign w:val="bottom"/>
          </w:tcPr>
          <w:p w14:paraId="2E35C3E5" w14:textId="77777777" w:rsidR="006C0D41" w:rsidRPr="00BE7653" w:rsidRDefault="006C0D41" w:rsidP="0001142F">
            <w:pPr>
              <w:adjustRightInd w:val="0"/>
              <w:jc w:val="right"/>
              <w:rPr>
                <w:rFonts w:cs="Arial"/>
                <w:b/>
                <w:sz w:val="16"/>
                <w:szCs w:val="16"/>
              </w:rPr>
            </w:pPr>
            <w:r w:rsidRPr="00BE7653">
              <w:rPr>
                <w:sz w:val="16"/>
                <w:szCs w:val="16"/>
              </w:rPr>
              <w:t>394</w:t>
            </w:r>
          </w:p>
        </w:tc>
        <w:tc>
          <w:tcPr>
            <w:tcW w:w="256" w:type="pct"/>
            <w:tcBorders>
              <w:top w:val="nil"/>
              <w:left w:val="single" w:sz="4" w:space="0" w:color="000000"/>
              <w:bottom w:val="single" w:sz="4" w:space="0" w:color="000000"/>
              <w:right w:val="nil"/>
            </w:tcBorders>
            <w:shd w:val="clear" w:color="auto" w:fill="FFFFFF"/>
            <w:vAlign w:val="bottom"/>
          </w:tcPr>
          <w:p w14:paraId="5FA8E3E8" w14:textId="77777777" w:rsidR="006C0D41" w:rsidRPr="00BE7653" w:rsidRDefault="006C0D41" w:rsidP="0001142F">
            <w:pPr>
              <w:adjustRightInd w:val="0"/>
              <w:jc w:val="right"/>
              <w:rPr>
                <w:rFonts w:cs="Arial"/>
                <w:sz w:val="16"/>
                <w:szCs w:val="16"/>
              </w:rPr>
            </w:pPr>
            <w:r w:rsidRPr="00BE7653">
              <w:rPr>
                <w:sz w:val="16"/>
                <w:szCs w:val="16"/>
              </w:rPr>
              <w:t>80</w:t>
            </w:r>
          </w:p>
        </w:tc>
        <w:tc>
          <w:tcPr>
            <w:tcW w:w="294" w:type="pct"/>
            <w:tcBorders>
              <w:top w:val="nil"/>
              <w:left w:val="single" w:sz="4" w:space="0" w:color="000000"/>
              <w:bottom w:val="single" w:sz="4" w:space="0" w:color="000000"/>
              <w:right w:val="nil"/>
            </w:tcBorders>
            <w:shd w:val="clear" w:color="auto" w:fill="FFFFFF"/>
            <w:vAlign w:val="bottom"/>
          </w:tcPr>
          <w:p w14:paraId="6D3C3291" w14:textId="77777777" w:rsidR="006C0D41" w:rsidRPr="00BE7653" w:rsidRDefault="006C0D41" w:rsidP="0001142F">
            <w:pPr>
              <w:adjustRightInd w:val="0"/>
              <w:jc w:val="right"/>
              <w:rPr>
                <w:rFonts w:cs="Arial"/>
                <w:sz w:val="16"/>
                <w:szCs w:val="16"/>
              </w:rPr>
            </w:pPr>
            <w:r w:rsidRPr="00BE7653">
              <w:rPr>
                <w:sz w:val="16"/>
                <w:szCs w:val="16"/>
              </w:rPr>
              <w:t>65</w:t>
            </w:r>
          </w:p>
        </w:tc>
        <w:tc>
          <w:tcPr>
            <w:tcW w:w="280" w:type="pct"/>
            <w:tcBorders>
              <w:top w:val="nil"/>
              <w:left w:val="single" w:sz="4" w:space="0" w:color="000000"/>
              <w:bottom w:val="single" w:sz="4" w:space="0" w:color="000000"/>
              <w:right w:val="nil"/>
            </w:tcBorders>
            <w:shd w:val="clear" w:color="auto" w:fill="FFFFFF"/>
            <w:vAlign w:val="bottom"/>
          </w:tcPr>
          <w:p w14:paraId="396CC51C" w14:textId="77777777" w:rsidR="006C0D41" w:rsidRPr="00BE7653" w:rsidRDefault="006C0D41" w:rsidP="0001142F">
            <w:pPr>
              <w:adjustRightInd w:val="0"/>
              <w:jc w:val="right"/>
              <w:rPr>
                <w:rFonts w:cs="Arial"/>
                <w:b/>
                <w:sz w:val="16"/>
                <w:szCs w:val="16"/>
              </w:rPr>
            </w:pPr>
            <w:r w:rsidRPr="00BE7653">
              <w:rPr>
                <w:sz w:val="16"/>
                <w:szCs w:val="16"/>
              </w:rPr>
              <w:t>145</w:t>
            </w:r>
          </w:p>
        </w:tc>
        <w:tc>
          <w:tcPr>
            <w:tcW w:w="280" w:type="pct"/>
            <w:tcBorders>
              <w:top w:val="nil"/>
              <w:left w:val="single" w:sz="4" w:space="0" w:color="000000"/>
              <w:bottom w:val="single" w:sz="4" w:space="0" w:color="000000"/>
              <w:right w:val="nil"/>
            </w:tcBorders>
            <w:shd w:val="clear" w:color="auto" w:fill="FFFFFF"/>
            <w:vAlign w:val="bottom"/>
          </w:tcPr>
          <w:p w14:paraId="1CD29452" w14:textId="77777777" w:rsidR="006C0D41" w:rsidRPr="00BE7653" w:rsidRDefault="006C0D41" w:rsidP="0001142F">
            <w:pPr>
              <w:adjustRightInd w:val="0"/>
              <w:jc w:val="right"/>
              <w:rPr>
                <w:rFonts w:cs="Arial"/>
                <w:sz w:val="16"/>
                <w:szCs w:val="16"/>
              </w:rPr>
            </w:pPr>
            <w:r w:rsidRPr="00BE7653">
              <w:rPr>
                <w:sz w:val="16"/>
                <w:szCs w:val="16"/>
              </w:rPr>
              <w:t>149</w:t>
            </w:r>
          </w:p>
        </w:tc>
        <w:tc>
          <w:tcPr>
            <w:tcW w:w="358" w:type="pct"/>
            <w:tcBorders>
              <w:top w:val="nil"/>
              <w:left w:val="single" w:sz="4" w:space="0" w:color="000000"/>
              <w:bottom w:val="single" w:sz="4" w:space="0" w:color="000000"/>
              <w:right w:val="nil"/>
            </w:tcBorders>
            <w:shd w:val="clear" w:color="auto" w:fill="FFFFFF"/>
            <w:vAlign w:val="bottom"/>
          </w:tcPr>
          <w:p w14:paraId="5590DCC3" w14:textId="77777777" w:rsidR="006C0D41" w:rsidRPr="00BE7653" w:rsidRDefault="006C0D41" w:rsidP="0001142F">
            <w:pPr>
              <w:adjustRightInd w:val="0"/>
              <w:jc w:val="right"/>
              <w:rPr>
                <w:rFonts w:cs="Arial"/>
                <w:sz w:val="16"/>
                <w:szCs w:val="16"/>
              </w:rPr>
            </w:pPr>
            <w:r w:rsidRPr="00BE7653">
              <w:rPr>
                <w:sz w:val="16"/>
                <w:szCs w:val="16"/>
              </w:rPr>
              <w:t>149</w:t>
            </w:r>
          </w:p>
        </w:tc>
        <w:tc>
          <w:tcPr>
            <w:tcW w:w="280" w:type="pct"/>
            <w:tcBorders>
              <w:top w:val="nil"/>
              <w:left w:val="single" w:sz="4" w:space="0" w:color="000000"/>
              <w:bottom w:val="single" w:sz="4" w:space="0" w:color="000000"/>
              <w:right w:val="nil"/>
            </w:tcBorders>
            <w:shd w:val="clear" w:color="auto" w:fill="FFFFFF"/>
            <w:vAlign w:val="bottom"/>
          </w:tcPr>
          <w:p w14:paraId="31720FEA" w14:textId="77777777" w:rsidR="006C0D41" w:rsidRPr="00BE7653" w:rsidRDefault="006C0D41" w:rsidP="0001142F">
            <w:pPr>
              <w:adjustRightInd w:val="0"/>
              <w:jc w:val="right"/>
              <w:rPr>
                <w:rFonts w:cs="Arial"/>
                <w:b/>
                <w:sz w:val="16"/>
                <w:szCs w:val="16"/>
              </w:rPr>
            </w:pPr>
            <w:r w:rsidRPr="00BE7653">
              <w:rPr>
                <w:sz w:val="16"/>
                <w:szCs w:val="16"/>
              </w:rPr>
              <w:t>297</w:t>
            </w:r>
          </w:p>
        </w:tc>
        <w:tc>
          <w:tcPr>
            <w:tcW w:w="326" w:type="pct"/>
            <w:tcBorders>
              <w:top w:val="nil"/>
              <w:left w:val="single" w:sz="4" w:space="0" w:color="000000"/>
              <w:bottom w:val="single" w:sz="4" w:space="0" w:color="000000"/>
              <w:right w:val="nil"/>
            </w:tcBorders>
            <w:shd w:val="clear" w:color="auto" w:fill="FFFFFF"/>
            <w:vAlign w:val="bottom"/>
          </w:tcPr>
          <w:p w14:paraId="7FD94D22" w14:textId="77777777" w:rsidR="006C0D41" w:rsidRPr="00863D87" w:rsidRDefault="006C0D41" w:rsidP="0001142F">
            <w:pPr>
              <w:adjustRightInd w:val="0"/>
              <w:jc w:val="right"/>
              <w:rPr>
                <w:rFonts w:cs="Arial"/>
                <w:b/>
                <w:bCs/>
                <w:sz w:val="16"/>
                <w:szCs w:val="16"/>
              </w:rPr>
            </w:pPr>
            <w:r w:rsidRPr="00863D87">
              <w:rPr>
                <w:b/>
                <w:bCs/>
                <w:sz w:val="16"/>
                <w:szCs w:val="16"/>
              </w:rPr>
              <w:t>2 647</w:t>
            </w:r>
          </w:p>
        </w:tc>
        <w:tc>
          <w:tcPr>
            <w:tcW w:w="358" w:type="pct"/>
            <w:tcBorders>
              <w:top w:val="nil"/>
              <w:left w:val="single" w:sz="4" w:space="0" w:color="000000"/>
              <w:bottom w:val="single" w:sz="4" w:space="0" w:color="000000"/>
              <w:right w:val="nil"/>
            </w:tcBorders>
            <w:shd w:val="clear" w:color="auto" w:fill="FFFFFF"/>
            <w:vAlign w:val="bottom"/>
          </w:tcPr>
          <w:p w14:paraId="4E711C58" w14:textId="77777777" w:rsidR="006C0D41" w:rsidRPr="00863D87" w:rsidRDefault="006C0D41" w:rsidP="0001142F">
            <w:pPr>
              <w:adjustRightInd w:val="0"/>
              <w:jc w:val="right"/>
              <w:rPr>
                <w:rFonts w:cs="Arial"/>
                <w:b/>
                <w:bCs/>
                <w:sz w:val="16"/>
                <w:szCs w:val="16"/>
              </w:rPr>
            </w:pPr>
            <w:r w:rsidRPr="00863D87">
              <w:rPr>
                <w:b/>
                <w:bCs/>
                <w:sz w:val="16"/>
                <w:szCs w:val="16"/>
              </w:rPr>
              <w:t>2 625</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45933B5" w14:textId="77777777" w:rsidR="006C0D41" w:rsidRPr="00863D87" w:rsidRDefault="006C0D41" w:rsidP="0001142F">
            <w:pPr>
              <w:adjustRightInd w:val="0"/>
              <w:jc w:val="right"/>
              <w:rPr>
                <w:rFonts w:cs="Arial"/>
                <w:b/>
                <w:bCs/>
                <w:sz w:val="16"/>
                <w:szCs w:val="16"/>
              </w:rPr>
            </w:pPr>
            <w:r w:rsidRPr="00863D87">
              <w:rPr>
                <w:b/>
                <w:bCs/>
                <w:sz w:val="16"/>
                <w:szCs w:val="16"/>
              </w:rPr>
              <w:t>5 272</w:t>
            </w:r>
          </w:p>
        </w:tc>
      </w:tr>
      <w:tr w:rsidR="006C0D41" w:rsidRPr="00087507" w14:paraId="6F3F048D"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1D570A7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40-44</w:t>
            </w:r>
          </w:p>
        </w:tc>
        <w:tc>
          <w:tcPr>
            <w:tcW w:w="326" w:type="pct"/>
            <w:tcBorders>
              <w:top w:val="nil"/>
              <w:left w:val="single" w:sz="4" w:space="0" w:color="000000"/>
              <w:bottom w:val="single" w:sz="4" w:space="0" w:color="000000"/>
              <w:right w:val="nil"/>
            </w:tcBorders>
            <w:shd w:val="clear" w:color="auto" w:fill="FFFFFF"/>
            <w:vAlign w:val="bottom"/>
          </w:tcPr>
          <w:p w14:paraId="2F393AF8" w14:textId="77777777" w:rsidR="006C0D41" w:rsidRPr="00BE7653" w:rsidRDefault="006C0D41" w:rsidP="0001142F">
            <w:pPr>
              <w:adjustRightInd w:val="0"/>
              <w:jc w:val="right"/>
              <w:rPr>
                <w:rFonts w:cs="Arial"/>
                <w:sz w:val="16"/>
                <w:szCs w:val="16"/>
              </w:rPr>
            </w:pPr>
            <w:r w:rsidRPr="00BE7653">
              <w:rPr>
                <w:sz w:val="16"/>
                <w:szCs w:val="16"/>
              </w:rPr>
              <w:t>1 725</w:t>
            </w:r>
          </w:p>
        </w:tc>
        <w:tc>
          <w:tcPr>
            <w:tcW w:w="358" w:type="pct"/>
            <w:tcBorders>
              <w:top w:val="nil"/>
              <w:left w:val="single" w:sz="4" w:space="0" w:color="000000"/>
              <w:bottom w:val="single" w:sz="4" w:space="0" w:color="000000"/>
              <w:right w:val="nil"/>
            </w:tcBorders>
            <w:shd w:val="clear" w:color="auto" w:fill="FFFFFF"/>
            <w:vAlign w:val="bottom"/>
          </w:tcPr>
          <w:p w14:paraId="4197F75D" w14:textId="77777777" w:rsidR="006C0D41" w:rsidRPr="00BE7653" w:rsidRDefault="006C0D41" w:rsidP="0001142F">
            <w:pPr>
              <w:adjustRightInd w:val="0"/>
              <w:jc w:val="right"/>
              <w:rPr>
                <w:rFonts w:cs="Arial"/>
                <w:sz w:val="16"/>
                <w:szCs w:val="16"/>
              </w:rPr>
            </w:pPr>
            <w:r w:rsidRPr="00BE7653">
              <w:rPr>
                <w:sz w:val="16"/>
                <w:szCs w:val="16"/>
              </w:rPr>
              <w:t>1 689</w:t>
            </w:r>
          </w:p>
        </w:tc>
        <w:tc>
          <w:tcPr>
            <w:tcW w:w="329" w:type="pct"/>
            <w:tcBorders>
              <w:top w:val="nil"/>
              <w:left w:val="single" w:sz="4" w:space="0" w:color="000000"/>
              <w:bottom w:val="single" w:sz="4" w:space="0" w:color="000000"/>
              <w:right w:val="nil"/>
            </w:tcBorders>
            <w:shd w:val="clear" w:color="auto" w:fill="FFFFFF"/>
            <w:vAlign w:val="bottom"/>
          </w:tcPr>
          <w:p w14:paraId="7DF97842" w14:textId="77777777" w:rsidR="006C0D41" w:rsidRPr="00BE7653" w:rsidRDefault="006C0D41" w:rsidP="0001142F">
            <w:pPr>
              <w:adjustRightInd w:val="0"/>
              <w:jc w:val="right"/>
              <w:rPr>
                <w:rFonts w:cs="Arial"/>
                <w:b/>
                <w:sz w:val="16"/>
                <w:szCs w:val="16"/>
              </w:rPr>
            </w:pPr>
            <w:r w:rsidRPr="00BE7653">
              <w:rPr>
                <w:sz w:val="16"/>
                <w:szCs w:val="16"/>
              </w:rPr>
              <w:t>3 415</w:t>
            </w:r>
          </w:p>
        </w:tc>
        <w:tc>
          <w:tcPr>
            <w:tcW w:w="280" w:type="pct"/>
            <w:tcBorders>
              <w:top w:val="nil"/>
              <w:left w:val="single" w:sz="4" w:space="0" w:color="000000"/>
              <w:bottom w:val="single" w:sz="4" w:space="0" w:color="000000"/>
              <w:right w:val="nil"/>
            </w:tcBorders>
            <w:shd w:val="clear" w:color="auto" w:fill="FFFFFF"/>
            <w:vAlign w:val="bottom"/>
          </w:tcPr>
          <w:p w14:paraId="66877522" w14:textId="77777777" w:rsidR="006C0D41" w:rsidRPr="00BE7653" w:rsidRDefault="006C0D41" w:rsidP="0001142F">
            <w:pPr>
              <w:adjustRightInd w:val="0"/>
              <w:jc w:val="right"/>
              <w:rPr>
                <w:rFonts w:cs="Arial"/>
                <w:sz w:val="16"/>
                <w:szCs w:val="16"/>
              </w:rPr>
            </w:pPr>
            <w:r w:rsidRPr="00BE7653">
              <w:rPr>
                <w:sz w:val="16"/>
                <w:szCs w:val="16"/>
              </w:rPr>
              <w:t>161</w:t>
            </w:r>
          </w:p>
        </w:tc>
        <w:tc>
          <w:tcPr>
            <w:tcW w:w="358" w:type="pct"/>
            <w:tcBorders>
              <w:top w:val="nil"/>
              <w:left w:val="single" w:sz="4" w:space="0" w:color="000000"/>
              <w:bottom w:val="single" w:sz="4" w:space="0" w:color="000000"/>
              <w:right w:val="nil"/>
            </w:tcBorders>
            <w:shd w:val="clear" w:color="auto" w:fill="FFFFFF"/>
            <w:vAlign w:val="bottom"/>
          </w:tcPr>
          <w:p w14:paraId="75A58E9D" w14:textId="77777777" w:rsidR="006C0D41" w:rsidRPr="00BE7653" w:rsidRDefault="006C0D41" w:rsidP="0001142F">
            <w:pPr>
              <w:adjustRightInd w:val="0"/>
              <w:jc w:val="right"/>
              <w:rPr>
                <w:rFonts w:cs="Arial"/>
                <w:sz w:val="16"/>
                <w:szCs w:val="16"/>
              </w:rPr>
            </w:pPr>
            <w:r w:rsidRPr="00BE7653">
              <w:rPr>
                <w:sz w:val="16"/>
                <w:szCs w:val="16"/>
              </w:rPr>
              <w:t>169</w:t>
            </w:r>
          </w:p>
        </w:tc>
        <w:tc>
          <w:tcPr>
            <w:tcW w:w="280" w:type="pct"/>
            <w:tcBorders>
              <w:top w:val="nil"/>
              <w:left w:val="single" w:sz="4" w:space="0" w:color="000000"/>
              <w:bottom w:val="single" w:sz="4" w:space="0" w:color="000000"/>
              <w:right w:val="nil"/>
            </w:tcBorders>
            <w:shd w:val="clear" w:color="auto" w:fill="FFFFFF"/>
            <w:vAlign w:val="bottom"/>
          </w:tcPr>
          <w:p w14:paraId="6B5D0123" w14:textId="77777777" w:rsidR="006C0D41" w:rsidRPr="00BE7653" w:rsidRDefault="006C0D41" w:rsidP="0001142F">
            <w:pPr>
              <w:adjustRightInd w:val="0"/>
              <w:jc w:val="right"/>
              <w:rPr>
                <w:rFonts w:cs="Arial"/>
                <w:b/>
                <w:sz w:val="16"/>
                <w:szCs w:val="16"/>
              </w:rPr>
            </w:pPr>
            <w:r w:rsidRPr="00BE7653">
              <w:rPr>
                <w:sz w:val="16"/>
                <w:szCs w:val="16"/>
              </w:rPr>
              <w:t>329</w:t>
            </w:r>
          </w:p>
        </w:tc>
        <w:tc>
          <w:tcPr>
            <w:tcW w:w="256" w:type="pct"/>
            <w:tcBorders>
              <w:top w:val="nil"/>
              <w:left w:val="single" w:sz="4" w:space="0" w:color="000000"/>
              <w:bottom w:val="single" w:sz="4" w:space="0" w:color="000000"/>
              <w:right w:val="nil"/>
            </w:tcBorders>
            <w:shd w:val="clear" w:color="auto" w:fill="FFFFFF"/>
            <w:vAlign w:val="bottom"/>
          </w:tcPr>
          <w:p w14:paraId="6A018F54" w14:textId="77777777" w:rsidR="006C0D41" w:rsidRPr="00BE7653" w:rsidRDefault="006C0D41" w:rsidP="0001142F">
            <w:pPr>
              <w:adjustRightInd w:val="0"/>
              <w:jc w:val="right"/>
              <w:rPr>
                <w:rFonts w:cs="Arial"/>
                <w:sz w:val="16"/>
                <w:szCs w:val="16"/>
              </w:rPr>
            </w:pPr>
            <w:r w:rsidRPr="00BE7653">
              <w:rPr>
                <w:sz w:val="16"/>
                <w:szCs w:val="16"/>
              </w:rPr>
              <w:t>73</w:t>
            </w:r>
          </w:p>
        </w:tc>
        <w:tc>
          <w:tcPr>
            <w:tcW w:w="294" w:type="pct"/>
            <w:tcBorders>
              <w:top w:val="nil"/>
              <w:left w:val="single" w:sz="4" w:space="0" w:color="000000"/>
              <w:bottom w:val="single" w:sz="4" w:space="0" w:color="000000"/>
              <w:right w:val="nil"/>
            </w:tcBorders>
            <w:shd w:val="clear" w:color="auto" w:fill="FFFFFF"/>
            <w:vAlign w:val="bottom"/>
          </w:tcPr>
          <w:p w14:paraId="58E46DD8" w14:textId="77777777" w:rsidR="006C0D41" w:rsidRPr="00BE7653" w:rsidRDefault="006C0D41" w:rsidP="0001142F">
            <w:pPr>
              <w:adjustRightInd w:val="0"/>
              <w:jc w:val="right"/>
              <w:rPr>
                <w:rFonts w:cs="Arial"/>
                <w:sz w:val="16"/>
                <w:szCs w:val="16"/>
              </w:rPr>
            </w:pPr>
            <w:r w:rsidRPr="00BE7653">
              <w:rPr>
                <w:sz w:val="16"/>
                <w:szCs w:val="16"/>
              </w:rPr>
              <w:t>58</w:t>
            </w:r>
          </w:p>
        </w:tc>
        <w:tc>
          <w:tcPr>
            <w:tcW w:w="280" w:type="pct"/>
            <w:tcBorders>
              <w:top w:val="nil"/>
              <w:left w:val="single" w:sz="4" w:space="0" w:color="000000"/>
              <w:bottom w:val="single" w:sz="4" w:space="0" w:color="000000"/>
              <w:right w:val="nil"/>
            </w:tcBorders>
            <w:shd w:val="clear" w:color="auto" w:fill="FFFFFF"/>
            <w:vAlign w:val="bottom"/>
          </w:tcPr>
          <w:p w14:paraId="4E56D9A0" w14:textId="77777777" w:rsidR="006C0D41" w:rsidRPr="00BE7653" w:rsidRDefault="006C0D41" w:rsidP="0001142F">
            <w:pPr>
              <w:adjustRightInd w:val="0"/>
              <w:jc w:val="right"/>
              <w:rPr>
                <w:rFonts w:cs="Arial"/>
                <w:b/>
                <w:sz w:val="16"/>
                <w:szCs w:val="16"/>
              </w:rPr>
            </w:pPr>
            <w:r w:rsidRPr="00BE7653">
              <w:rPr>
                <w:sz w:val="16"/>
                <w:szCs w:val="16"/>
              </w:rPr>
              <w:t>130</w:t>
            </w:r>
          </w:p>
        </w:tc>
        <w:tc>
          <w:tcPr>
            <w:tcW w:w="280" w:type="pct"/>
            <w:tcBorders>
              <w:top w:val="nil"/>
              <w:left w:val="single" w:sz="4" w:space="0" w:color="000000"/>
              <w:bottom w:val="single" w:sz="4" w:space="0" w:color="000000"/>
              <w:right w:val="nil"/>
            </w:tcBorders>
            <w:shd w:val="clear" w:color="auto" w:fill="FFFFFF"/>
            <w:vAlign w:val="bottom"/>
          </w:tcPr>
          <w:p w14:paraId="74E7A703" w14:textId="77777777" w:rsidR="006C0D41" w:rsidRPr="00BE7653" w:rsidRDefault="006C0D41" w:rsidP="0001142F">
            <w:pPr>
              <w:adjustRightInd w:val="0"/>
              <w:jc w:val="right"/>
              <w:rPr>
                <w:rFonts w:cs="Arial"/>
                <w:sz w:val="16"/>
                <w:szCs w:val="16"/>
              </w:rPr>
            </w:pPr>
            <w:r w:rsidRPr="00BE7653">
              <w:rPr>
                <w:sz w:val="16"/>
                <w:szCs w:val="16"/>
              </w:rPr>
              <w:t>146</w:t>
            </w:r>
          </w:p>
        </w:tc>
        <w:tc>
          <w:tcPr>
            <w:tcW w:w="358" w:type="pct"/>
            <w:tcBorders>
              <w:top w:val="nil"/>
              <w:left w:val="single" w:sz="4" w:space="0" w:color="000000"/>
              <w:bottom w:val="single" w:sz="4" w:space="0" w:color="000000"/>
              <w:right w:val="nil"/>
            </w:tcBorders>
            <w:shd w:val="clear" w:color="auto" w:fill="FFFFFF"/>
            <w:vAlign w:val="bottom"/>
          </w:tcPr>
          <w:p w14:paraId="75FF20C3" w14:textId="77777777" w:rsidR="006C0D41" w:rsidRPr="00BE7653" w:rsidRDefault="006C0D41" w:rsidP="0001142F">
            <w:pPr>
              <w:adjustRightInd w:val="0"/>
              <w:jc w:val="right"/>
              <w:rPr>
                <w:rFonts w:cs="Arial"/>
                <w:sz w:val="16"/>
                <w:szCs w:val="16"/>
              </w:rPr>
            </w:pPr>
            <w:r w:rsidRPr="00BE7653">
              <w:rPr>
                <w:sz w:val="16"/>
                <w:szCs w:val="16"/>
              </w:rPr>
              <w:t>146</w:t>
            </w:r>
          </w:p>
        </w:tc>
        <w:tc>
          <w:tcPr>
            <w:tcW w:w="280" w:type="pct"/>
            <w:tcBorders>
              <w:top w:val="nil"/>
              <w:left w:val="single" w:sz="4" w:space="0" w:color="000000"/>
              <w:bottom w:val="single" w:sz="4" w:space="0" w:color="000000"/>
              <w:right w:val="nil"/>
            </w:tcBorders>
            <w:shd w:val="clear" w:color="auto" w:fill="FFFFFF"/>
            <w:vAlign w:val="bottom"/>
          </w:tcPr>
          <w:p w14:paraId="5798D0A6" w14:textId="77777777" w:rsidR="006C0D41" w:rsidRPr="00BE7653" w:rsidRDefault="006C0D41" w:rsidP="0001142F">
            <w:pPr>
              <w:adjustRightInd w:val="0"/>
              <w:jc w:val="right"/>
              <w:rPr>
                <w:rFonts w:cs="Arial"/>
                <w:b/>
                <w:sz w:val="16"/>
                <w:szCs w:val="16"/>
              </w:rPr>
            </w:pPr>
            <w:r w:rsidRPr="00BE7653">
              <w:rPr>
                <w:sz w:val="16"/>
                <w:szCs w:val="16"/>
              </w:rPr>
              <w:t>292</w:t>
            </w:r>
          </w:p>
        </w:tc>
        <w:tc>
          <w:tcPr>
            <w:tcW w:w="326" w:type="pct"/>
            <w:tcBorders>
              <w:top w:val="nil"/>
              <w:left w:val="single" w:sz="4" w:space="0" w:color="000000"/>
              <w:bottom w:val="single" w:sz="4" w:space="0" w:color="000000"/>
              <w:right w:val="nil"/>
            </w:tcBorders>
            <w:shd w:val="clear" w:color="auto" w:fill="FFFFFF"/>
            <w:vAlign w:val="bottom"/>
          </w:tcPr>
          <w:p w14:paraId="1C895B3B" w14:textId="77777777" w:rsidR="006C0D41" w:rsidRPr="00863D87" w:rsidRDefault="006C0D41" w:rsidP="0001142F">
            <w:pPr>
              <w:adjustRightInd w:val="0"/>
              <w:jc w:val="right"/>
              <w:rPr>
                <w:rFonts w:cs="Arial"/>
                <w:b/>
                <w:bCs/>
                <w:sz w:val="16"/>
                <w:szCs w:val="16"/>
              </w:rPr>
            </w:pPr>
            <w:r w:rsidRPr="00863D87">
              <w:rPr>
                <w:b/>
                <w:bCs/>
                <w:sz w:val="16"/>
                <w:szCs w:val="16"/>
              </w:rPr>
              <w:t>2 105</w:t>
            </w:r>
          </w:p>
        </w:tc>
        <w:tc>
          <w:tcPr>
            <w:tcW w:w="358" w:type="pct"/>
            <w:tcBorders>
              <w:top w:val="nil"/>
              <w:left w:val="single" w:sz="4" w:space="0" w:color="000000"/>
              <w:bottom w:val="single" w:sz="4" w:space="0" w:color="000000"/>
              <w:right w:val="nil"/>
            </w:tcBorders>
            <w:shd w:val="clear" w:color="auto" w:fill="FFFFFF"/>
            <w:vAlign w:val="bottom"/>
          </w:tcPr>
          <w:p w14:paraId="5C7DA1A0" w14:textId="77777777" w:rsidR="006C0D41" w:rsidRPr="00863D87" w:rsidRDefault="006C0D41" w:rsidP="0001142F">
            <w:pPr>
              <w:adjustRightInd w:val="0"/>
              <w:jc w:val="right"/>
              <w:rPr>
                <w:rFonts w:cs="Arial"/>
                <w:b/>
                <w:bCs/>
                <w:sz w:val="16"/>
                <w:szCs w:val="16"/>
              </w:rPr>
            </w:pPr>
            <w:r w:rsidRPr="00863D87">
              <w:rPr>
                <w:b/>
                <w:bCs/>
                <w:sz w:val="16"/>
                <w:szCs w:val="16"/>
              </w:rPr>
              <w:t>2 061</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AAE63FF" w14:textId="77777777" w:rsidR="006C0D41" w:rsidRPr="00863D87" w:rsidRDefault="006C0D41" w:rsidP="0001142F">
            <w:pPr>
              <w:adjustRightInd w:val="0"/>
              <w:jc w:val="right"/>
              <w:rPr>
                <w:rFonts w:cs="Arial"/>
                <w:b/>
                <w:bCs/>
                <w:sz w:val="16"/>
                <w:szCs w:val="16"/>
              </w:rPr>
            </w:pPr>
            <w:r w:rsidRPr="00863D87">
              <w:rPr>
                <w:b/>
                <w:bCs/>
                <w:sz w:val="16"/>
                <w:szCs w:val="16"/>
              </w:rPr>
              <w:t>4 166</w:t>
            </w:r>
          </w:p>
        </w:tc>
      </w:tr>
      <w:tr w:rsidR="006C0D41" w:rsidRPr="00087507" w14:paraId="08A54A86"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5F9E8A0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45-49</w:t>
            </w:r>
          </w:p>
        </w:tc>
        <w:tc>
          <w:tcPr>
            <w:tcW w:w="326" w:type="pct"/>
            <w:tcBorders>
              <w:top w:val="nil"/>
              <w:left w:val="single" w:sz="4" w:space="0" w:color="000000"/>
              <w:bottom w:val="single" w:sz="4" w:space="0" w:color="000000"/>
              <w:right w:val="nil"/>
            </w:tcBorders>
            <w:shd w:val="clear" w:color="auto" w:fill="FFFFFF"/>
            <w:vAlign w:val="bottom"/>
          </w:tcPr>
          <w:p w14:paraId="60225C00" w14:textId="77777777" w:rsidR="006C0D41" w:rsidRPr="00BE7653" w:rsidRDefault="006C0D41" w:rsidP="0001142F">
            <w:pPr>
              <w:adjustRightInd w:val="0"/>
              <w:jc w:val="right"/>
              <w:rPr>
                <w:rFonts w:cs="Arial"/>
                <w:sz w:val="16"/>
                <w:szCs w:val="16"/>
              </w:rPr>
            </w:pPr>
            <w:r w:rsidRPr="00BE7653">
              <w:rPr>
                <w:sz w:val="16"/>
                <w:szCs w:val="16"/>
              </w:rPr>
              <w:t>1 287</w:t>
            </w:r>
          </w:p>
        </w:tc>
        <w:tc>
          <w:tcPr>
            <w:tcW w:w="358" w:type="pct"/>
            <w:tcBorders>
              <w:top w:val="nil"/>
              <w:left w:val="single" w:sz="4" w:space="0" w:color="000000"/>
              <w:bottom w:val="single" w:sz="4" w:space="0" w:color="000000"/>
              <w:right w:val="nil"/>
            </w:tcBorders>
            <w:shd w:val="clear" w:color="auto" w:fill="FFFFFF"/>
            <w:vAlign w:val="bottom"/>
          </w:tcPr>
          <w:p w14:paraId="213058F3" w14:textId="77777777" w:rsidR="006C0D41" w:rsidRPr="00BE7653" w:rsidRDefault="006C0D41" w:rsidP="0001142F">
            <w:pPr>
              <w:adjustRightInd w:val="0"/>
              <w:jc w:val="right"/>
              <w:rPr>
                <w:rFonts w:cs="Arial"/>
                <w:sz w:val="16"/>
                <w:szCs w:val="16"/>
              </w:rPr>
            </w:pPr>
            <w:r w:rsidRPr="00BE7653">
              <w:rPr>
                <w:sz w:val="16"/>
                <w:szCs w:val="16"/>
              </w:rPr>
              <w:t>1 243</w:t>
            </w:r>
          </w:p>
        </w:tc>
        <w:tc>
          <w:tcPr>
            <w:tcW w:w="329" w:type="pct"/>
            <w:tcBorders>
              <w:top w:val="nil"/>
              <w:left w:val="single" w:sz="4" w:space="0" w:color="000000"/>
              <w:bottom w:val="single" w:sz="4" w:space="0" w:color="000000"/>
              <w:right w:val="nil"/>
            </w:tcBorders>
            <w:shd w:val="clear" w:color="auto" w:fill="FFFFFF"/>
            <w:vAlign w:val="bottom"/>
          </w:tcPr>
          <w:p w14:paraId="56D119CC" w14:textId="77777777" w:rsidR="006C0D41" w:rsidRPr="00BE7653" w:rsidRDefault="006C0D41" w:rsidP="0001142F">
            <w:pPr>
              <w:adjustRightInd w:val="0"/>
              <w:jc w:val="right"/>
              <w:rPr>
                <w:rFonts w:cs="Arial"/>
                <w:b/>
                <w:sz w:val="16"/>
                <w:szCs w:val="16"/>
              </w:rPr>
            </w:pPr>
            <w:r w:rsidRPr="00BE7653">
              <w:rPr>
                <w:sz w:val="16"/>
                <w:szCs w:val="16"/>
              </w:rPr>
              <w:t>2 529</w:t>
            </w:r>
          </w:p>
        </w:tc>
        <w:tc>
          <w:tcPr>
            <w:tcW w:w="280" w:type="pct"/>
            <w:tcBorders>
              <w:top w:val="nil"/>
              <w:left w:val="single" w:sz="4" w:space="0" w:color="000000"/>
              <w:bottom w:val="single" w:sz="4" w:space="0" w:color="000000"/>
              <w:right w:val="nil"/>
            </w:tcBorders>
            <w:shd w:val="clear" w:color="auto" w:fill="FFFFFF"/>
            <w:vAlign w:val="bottom"/>
          </w:tcPr>
          <w:p w14:paraId="2ED797CE" w14:textId="77777777" w:rsidR="006C0D41" w:rsidRPr="00BE7653" w:rsidRDefault="006C0D41" w:rsidP="0001142F">
            <w:pPr>
              <w:adjustRightInd w:val="0"/>
              <w:jc w:val="right"/>
              <w:rPr>
                <w:rFonts w:cs="Arial"/>
                <w:sz w:val="16"/>
                <w:szCs w:val="16"/>
              </w:rPr>
            </w:pPr>
            <w:r w:rsidRPr="00BE7653">
              <w:rPr>
                <w:sz w:val="16"/>
                <w:szCs w:val="16"/>
              </w:rPr>
              <w:t>147</w:t>
            </w:r>
          </w:p>
        </w:tc>
        <w:tc>
          <w:tcPr>
            <w:tcW w:w="358" w:type="pct"/>
            <w:tcBorders>
              <w:top w:val="nil"/>
              <w:left w:val="single" w:sz="4" w:space="0" w:color="000000"/>
              <w:bottom w:val="single" w:sz="4" w:space="0" w:color="000000"/>
              <w:right w:val="nil"/>
            </w:tcBorders>
            <w:shd w:val="clear" w:color="auto" w:fill="FFFFFF"/>
            <w:vAlign w:val="bottom"/>
          </w:tcPr>
          <w:p w14:paraId="1FE77482" w14:textId="77777777" w:rsidR="006C0D41" w:rsidRPr="00BE7653" w:rsidRDefault="006C0D41" w:rsidP="0001142F">
            <w:pPr>
              <w:adjustRightInd w:val="0"/>
              <w:jc w:val="right"/>
              <w:rPr>
                <w:rFonts w:cs="Arial"/>
                <w:sz w:val="16"/>
                <w:szCs w:val="16"/>
              </w:rPr>
            </w:pPr>
            <w:r w:rsidRPr="00BE7653">
              <w:rPr>
                <w:sz w:val="16"/>
                <w:szCs w:val="16"/>
              </w:rPr>
              <w:t>153</w:t>
            </w:r>
          </w:p>
        </w:tc>
        <w:tc>
          <w:tcPr>
            <w:tcW w:w="280" w:type="pct"/>
            <w:tcBorders>
              <w:top w:val="nil"/>
              <w:left w:val="single" w:sz="4" w:space="0" w:color="000000"/>
              <w:bottom w:val="single" w:sz="4" w:space="0" w:color="000000"/>
              <w:right w:val="nil"/>
            </w:tcBorders>
            <w:shd w:val="clear" w:color="auto" w:fill="FFFFFF"/>
            <w:vAlign w:val="bottom"/>
          </w:tcPr>
          <w:p w14:paraId="0D6D5B53" w14:textId="77777777" w:rsidR="006C0D41" w:rsidRPr="00BE7653" w:rsidRDefault="006C0D41" w:rsidP="0001142F">
            <w:pPr>
              <w:adjustRightInd w:val="0"/>
              <w:jc w:val="right"/>
              <w:rPr>
                <w:rFonts w:cs="Arial"/>
                <w:b/>
                <w:sz w:val="16"/>
                <w:szCs w:val="16"/>
              </w:rPr>
            </w:pPr>
            <w:r w:rsidRPr="00BE7653">
              <w:rPr>
                <w:sz w:val="16"/>
                <w:szCs w:val="16"/>
              </w:rPr>
              <w:t>300</w:t>
            </w:r>
          </w:p>
        </w:tc>
        <w:tc>
          <w:tcPr>
            <w:tcW w:w="256" w:type="pct"/>
            <w:tcBorders>
              <w:top w:val="nil"/>
              <w:left w:val="single" w:sz="4" w:space="0" w:color="000000"/>
              <w:bottom w:val="single" w:sz="4" w:space="0" w:color="000000"/>
              <w:right w:val="nil"/>
            </w:tcBorders>
            <w:shd w:val="clear" w:color="auto" w:fill="FFFFFF"/>
            <w:vAlign w:val="bottom"/>
          </w:tcPr>
          <w:p w14:paraId="37552631" w14:textId="77777777" w:rsidR="006C0D41" w:rsidRPr="00BE7653" w:rsidRDefault="006C0D41" w:rsidP="0001142F">
            <w:pPr>
              <w:adjustRightInd w:val="0"/>
              <w:jc w:val="right"/>
              <w:rPr>
                <w:rFonts w:cs="Arial"/>
                <w:sz w:val="16"/>
                <w:szCs w:val="16"/>
              </w:rPr>
            </w:pPr>
            <w:r w:rsidRPr="00BE7653">
              <w:rPr>
                <w:sz w:val="16"/>
                <w:szCs w:val="16"/>
              </w:rPr>
              <w:t>62</w:t>
            </w:r>
          </w:p>
        </w:tc>
        <w:tc>
          <w:tcPr>
            <w:tcW w:w="294" w:type="pct"/>
            <w:tcBorders>
              <w:top w:val="nil"/>
              <w:left w:val="single" w:sz="4" w:space="0" w:color="000000"/>
              <w:bottom w:val="single" w:sz="4" w:space="0" w:color="000000"/>
              <w:right w:val="nil"/>
            </w:tcBorders>
            <w:shd w:val="clear" w:color="auto" w:fill="FFFFFF"/>
            <w:vAlign w:val="bottom"/>
          </w:tcPr>
          <w:p w14:paraId="58A6F1A1" w14:textId="77777777" w:rsidR="006C0D41" w:rsidRPr="00BE7653" w:rsidRDefault="006C0D41" w:rsidP="0001142F">
            <w:pPr>
              <w:adjustRightInd w:val="0"/>
              <w:jc w:val="right"/>
              <w:rPr>
                <w:rFonts w:cs="Arial"/>
                <w:sz w:val="16"/>
                <w:szCs w:val="16"/>
              </w:rPr>
            </w:pPr>
            <w:r w:rsidRPr="00BE7653">
              <w:rPr>
                <w:sz w:val="16"/>
                <w:szCs w:val="16"/>
              </w:rPr>
              <w:t>52</w:t>
            </w:r>
          </w:p>
        </w:tc>
        <w:tc>
          <w:tcPr>
            <w:tcW w:w="280" w:type="pct"/>
            <w:tcBorders>
              <w:top w:val="nil"/>
              <w:left w:val="single" w:sz="4" w:space="0" w:color="000000"/>
              <w:bottom w:val="single" w:sz="4" w:space="0" w:color="000000"/>
              <w:right w:val="nil"/>
            </w:tcBorders>
            <w:shd w:val="clear" w:color="auto" w:fill="FFFFFF"/>
            <w:vAlign w:val="bottom"/>
          </w:tcPr>
          <w:p w14:paraId="17908070" w14:textId="77777777" w:rsidR="006C0D41" w:rsidRPr="00BE7653" w:rsidRDefault="006C0D41" w:rsidP="0001142F">
            <w:pPr>
              <w:adjustRightInd w:val="0"/>
              <w:jc w:val="right"/>
              <w:rPr>
                <w:rFonts w:cs="Arial"/>
                <w:b/>
                <w:sz w:val="16"/>
                <w:szCs w:val="16"/>
              </w:rPr>
            </w:pPr>
            <w:r w:rsidRPr="00BE7653">
              <w:rPr>
                <w:sz w:val="16"/>
                <w:szCs w:val="16"/>
              </w:rPr>
              <w:t>114</w:t>
            </w:r>
          </w:p>
        </w:tc>
        <w:tc>
          <w:tcPr>
            <w:tcW w:w="280" w:type="pct"/>
            <w:tcBorders>
              <w:top w:val="nil"/>
              <w:left w:val="single" w:sz="4" w:space="0" w:color="000000"/>
              <w:bottom w:val="single" w:sz="4" w:space="0" w:color="000000"/>
              <w:right w:val="nil"/>
            </w:tcBorders>
            <w:shd w:val="clear" w:color="auto" w:fill="FFFFFF"/>
            <w:vAlign w:val="bottom"/>
          </w:tcPr>
          <w:p w14:paraId="1D9BFF16" w14:textId="77777777" w:rsidR="006C0D41" w:rsidRPr="00BE7653" w:rsidRDefault="006C0D41" w:rsidP="0001142F">
            <w:pPr>
              <w:adjustRightInd w:val="0"/>
              <w:jc w:val="right"/>
              <w:rPr>
                <w:rFonts w:cs="Arial"/>
                <w:sz w:val="16"/>
                <w:szCs w:val="16"/>
              </w:rPr>
            </w:pPr>
            <w:r w:rsidRPr="00BE7653">
              <w:rPr>
                <w:sz w:val="16"/>
                <w:szCs w:val="16"/>
              </w:rPr>
              <w:t>157</w:t>
            </w:r>
          </w:p>
        </w:tc>
        <w:tc>
          <w:tcPr>
            <w:tcW w:w="358" w:type="pct"/>
            <w:tcBorders>
              <w:top w:val="nil"/>
              <w:left w:val="single" w:sz="4" w:space="0" w:color="000000"/>
              <w:bottom w:val="single" w:sz="4" w:space="0" w:color="000000"/>
              <w:right w:val="nil"/>
            </w:tcBorders>
            <w:shd w:val="clear" w:color="auto" w:fill="FFFFFF"/>
            <w:vAlign w:val="bottom"/>
          </w:tcPr>
          <w:p w14:paraId="0495C3E4" w14:textId="77777777" w:rsidR="006C0D41" w:rsidRPr="00BE7653" w:rsidRDefault="006C0D41" w:rsidP="0001142F">
            <w:pPr>
              <w:adjustRightInd w:val="0"/>
              <w:jc w:val="right"/>
              <w:rPr>
                <w:rFonts w:cs="Arial"/>
                <w:sz w:val="16"/>
                <w:szCs w:val="16"/>
              </w:rPr>
            </w:pPr>
            <w:r w:rsidRPr="00BE7653">
              <w:rPr>
                <w:sz w:val="16"/>
                <w:szCs w:val="16"/>
              </w:rPr>
              <w:t>165</w:t>
            </w:r>
          </w:p>
        </w:tc>
        <w:tc>
          <w:tcPr>
            <w:tcW w:w="280" w:type="pct"/>
            <w:tcBorders>
              <w:top w:val="nil"/>
              <w:left w:val="single" w:sz="4" w:space="0" w:color="000000"/>
              <w:bottom w:val="single" w:sz="4" w:space="0" w:color="000000"/>
              <w:right w:val="nil"/>
            </w:tcBorders>
            <w:shd w:val="clear" w:color="auto" w:fill="FFFFFF"/>
            <w:vAlign w:val="bottom"/>
          </w:tcPr>
          <w:p w14:paraId="0088AD97" w14:textId="77777777" w:rsidR="006C0D41" w:rsidRPr="00BE7653" w:rsidRDefault="006C0D41" w:rsidP="0001142F">
            <w:pPr>
              <w:adjustRightInd w:val="0"/>
              <w:jc w:val="right"/>
              <w:rPr>
                <w:rFonts w:cs="Arial"/>
                <w:b/>
                <w:sz w:val="16"/>
                <w:szCs w:val="16"/>
              </w:rPr>
            </w:pPr>
            <w:r w:rsidRPr="00BE7653">
              <w:rPr>
                <w:sz w:val="16"/>
                <w:szCs w:val="16"/>
              </w:rPr>
              <w:t>322</w:t>
            </w:r>
          </w:p>
        </w:tc>
        <w:tc>
          <w:tcPr>
            <w:tcW w:w="326" w:type="pct"/>
            <w:tcBorders>
              <w:top w:val="nil"/>
              <w:left w:val="single" w:sz="4" w:space="0" w:color="000000"/>
              <w:bottom w:val="single" w:sz="4" w:space="0" w:color="000000"/>
              <w:right w:val="nil"/>
            </w:tcBorders>
            <w:shd w:val="clear" w:color="auto" w:fill="FFFFFF"/>
            <w:vAlign w:val="bottom"/>
          </w:tcPr>
          <w:p w14:paraId="16783055" w14:textId="77777777" w:rsidR="006C0D41" w:rsidRPr="00863D87" w:rsidRDefault="006C0D41" w:rsidP="0001142F">
            <w:pPr>
              <w:adjustRightInd w:val="0"/>
              <w:jc w:val="right"/>
              <w:rPr>
                <w:rFonts w:cs="Arial"/>
                <w:b/>
                <w:bCs/>
                <w:sz w:val="16"/>
                <w:szCs w:val="16"/>
              </w:rPr>
            </w:pPr>
            <w:r w:rsidRPr="00863D87">
              <w:rPr>
                <w:b/>
                <w:bCs/>
                <w:sz w:val="16"/>
                <w:szCs w:val="16"/>
              </w:rPr>
              <w:t>1 653</w:t>
            </w:r>
          </w:p>
        </w:tc>
        <w:tc>
          <w:tcPr>
            <w:tcW w:w="358" w:type="pct"/>
            <w:tcBorders>
              <w:top w:val="nil"/>
              <w:left w:val="single" w:sz="4" w:space="0" w:color="000000"/>
              <w:bottom w:val="single" w:sz="4" w:space="0" w:color="000000"/>
              <w:right w:val="nil"/>
            </w:tcBorders>
            <w:shd w:val="clear" w:color="auto" w:fill="FFFFFF"/>
            <w:vAlign w:val="bottom"/>
          </w:tcPr>
          <w:p w14:paraId="1BE2E262" w14:textId="77777777" w:rsidR="006C0D41" w:rsidRPr="00863D87" w:rsidRDefault="006C0D41" w:rsidP="0001142F">
            <w:pPr>
              <w:adjustRightInd w:val="0"/>
              <w:jc w:val="right"/>
              <w:rPr>
                <w:rFonts w:cs="Arial"/>
                <w:b/>
                <w:bCs/>
                <w:sz w:val="16"/>
                <w:szCs w:val="16"/>
              </w:rPr>
            </w:pPr>
            <w:r w:rsidRPr="00863D87">
              <w:rPr>
                <w:b/>
                <w:bCs/>
                <w:sz w:val="16"/>
                <w:szCs w:val="16"/>
              </w:rPr>
              <w:t>1 612</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A137CBD" w14:textId="77777777" w:rsidR="006C0D41" w:rsidRPr="00863D87" w:rsidRDefault="006C0D41" w:rsidP="0001142F">
            <w:pPr>
              <w:adjustRightInd w:val="0"/>
              <w:jc w:val="right"/>
              <w:rPr>
                <w:rFonts w:cs="Arial"/>
                <w:b/>
                <w:bCs/>
                <w:sz w:val="16"/>
                <w:szCs w:val="16"/>
              </w:rPr>
            </w:pPr>
            <w:r w:rsidRPr="00863D87">
              <w:rPr>
                <w:b/>
                <w:bCs/>
                <w:sz w:val="16"/>
                <w:szCs w:val="16"/>
              </w:rPr>
              <w:t>3 265</w:t>
            </w:r>
          </w:p>
        </w:tc>
      </w:tr>
      <w:tr w:rsidR="006C0D41" w:rsidRPr="00087507" w14:paraId="7B4919A0"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4828A90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50-54</w:t>
            </w:r>
          </w:p>
        </w:tc>
        <w:tc>
          <w:tcPr>
            <w:tcW w:w="326" w:type="pct"/>
            <w:tcBorders>
              <w:top w:val="nil"/>
              <w:left w:val="single" w:sz="4" w:space="0" w:color="000000"/>
              <w:bottom w:val="single" w:sz="4" w:space="0" w:color="000000"/>
              <w:right w:val="nil"/>
            </w:tcBorders>
            <w:shd w:val="clear" w:color="auto" w:fill="FFFFFF"/>
            <w:vAlign w:val="bottom"/>
          </w:tcPr>
          <w:p w14:paraId="5AE97424" w14:textId="77777777" w:rsidR="006C0D41" w:rsidRPr="00BE7653" w:rsidRDefault="006C0D41" w:rsidP="0001142F">
            <w:pPr>
              <w:adjustRightInd w:val="0"/>
              <w:jc w:val="right"/>
              <w:rPr>
                <w:rFonts w:cs="Arial"/>
                <w:sz w:val="16"/>
                <w:szCs w:val="16"/>
              </w:rPr>
            </w:pPr>
            <w:r w:rsidRPr="00BE7653">
              <w:rPr>
                <w:sz w:val="16"/>
                <w:szCs w:val="16"/>
              </w:rPr>
              <w:t>918</w:t>
            </w:r>
          </w:p>
        </w:tc>
        <w:tc>
          <w:tcPr>
            <w:tcW w:w="358" w:type="pct"/>
            <w:tcBorders>
              <w:top w:val="nil"/>
              <w:left w:val="single" w:sz="4" w:space="0" w:color="000000"/>
              <w:bottom w:val="single" w:sz="4" w:space="0" w:color="000000"/>
              <w:right w:val="nil"/>
            </w:tcBorders>
            <w:shd w:val="clear" w:color="auto" w:fill="FFFFFF"/>
            <w:vAlign w:val="bottom"/>
          </w:tcPr>
          <w:p w14:paraId="491979EB" w14:textId="77777777" w:rsidR="006C0D41" w:rsidRPr="00BE7653" w:rsidRDefault="006C0D41" w:rsidP="0001142F">
            <w:pPr>
              <w:adjustRightInd w:val="0"/>
              <w:jc w:val="right"/>
              <w:rPr>
                <w:rFonts w:cs="Arial"/>
                <w:sz w:val="16"/>
                <w:szCs w:val="16"/>
              </w:rPr>
            </w:pPr>
            <w:r w:rsidRPr="00BE7653">
              <w:rPr>
                <w:sz w:val="16"/>
                <w:szCs w:val="16"/>
              </w:rPr>
              <w:t>999</w:t>
            </w:r>
          </w:p>
        </w:tc>
        <w:tc>
          <w:tcPr>
            <w:tcW w:w="329" w:type="pct"/>
            <w:tcBorders>
              <w:top w:val="nil"/>
              <w:left w:val="single" w:sz="4" w:space="0" w:color="000000"/>
              <w:bottom w:val="single" w:sz="4" w:space="0" w:color="000000"/>
              <w:right w:val="nil"/>
            </w:tcBorders>
            <w:shd w:val="clear" w:color="auto" w:fill="FFFFFF"/>
            <w:vAlign w:val="bottom"/>
          </w:tcPr>
          <w:p w14:paraId="71671B56" w14:textId="77777777" w:rsidR="006C0D41" w:rsidRPr="00BE7653" w:rsidRDefault="006C0D41" w:rsidP="0001142F">
            <w:pPr>
              <w:adjustRightInd w:val="0"/>
              <w:jc w:val="right"/>
              <w:rPr>
                <w:rFonts w:cs="Arial"/>
                <w:b/>
                <w:sz w:val="16"/>
                <w:szCs w:val="16"/>
              </w:rPr>
            </w:pPr>
            <w:r w:rsidRPr="00BE7653">
              <w:rPr>
                <w:sz w:val="16"/>
                <w:szCs w:val="16"/>
              </w:rPr>
              <w:t>1 917</w:t>
            </w:r>
          </w:p>
        </w:tc>
        <w:tc>
          <w:tcPr>
            <w:tcW w:w="280" w:type="pct"/>
            <w:tcBorders>
              <w:top w:val="nil"/>
              <w:left w:val="single" w:sz="4" w:space="0" w:color="000000"/>
              <w:bottom w:val="single" w:sz="4" w:space="0" w:color="000000"/>
              <w:right w:val="nil"/>
            </w:tcBorders>
            <w:shd w:val="clear" w:color="auto" w:fill="FFFFFF"/>
            <w:vAlign w:val="bottom"/>
          </w:tcPr>
          <w:p w14:paraId="1B90B2D2" w14:textId="77777777" w:rsidR="006C0D41" w:rsidRPr="00BE7653" w:rsidRDefault="006C0D41" w:rsidP="0001142F">
            <w:pPr>
              <w:adjustRightInd w:val="0"/>
              <w:jc w:val="right"/>
              <w:rPr>
                <w:rFonts w:cs="Arial"/>
                <w:sz w:val="16"/>
                <w:szCs w:val="16"/>
              </w:rPr>
            </w:pPr>
            <w:r w:rsidRPr="00BE7653">
              <w:rPr>
                <w:sz w:val="16"/>
                <w:szCs w:val="16"/>
              </w:rPr>
              <w:t>136</w:t>
            </w:r>
          </w:p>
        </w:tc>
        <w:tc>
          <w:tcPr>
            <w:tcW w:w="358" w:type="pct"/>
            <w:tcBorders>
              <w:top w:val="nil"/>
              <w:left w:val="single" w:sz="4" w:space="0" w:color="000000"/>
              <w:bottom w:val="single" w:sz="4" w:space="0" w:color="000000"/>
              <w:right w:val="nil"/>
            </w:tcBorders>
            <w:shd w:val="clear" w:color="auto" w:fill="FFFFFF"/>
            <w:vAlign w:val="bottom"/>
          </w:tcPr>
          <w:p w14:paraId="1928F071" w14:textId="77777777" w:rsidR="006C0D41" w:rsidRPr="00BE7653" w:rsidRDefault="006C0D41" w:rsidP="0001142F">
            <w:pPr>
              <w:adjustRightInd w:val="0"/>
              <w:jc w:val="right"/>
              <w:rPr>
                <w:rFonts w:cs="Arial"/>
                <w:sz w:val="16"/>
                <w:szCs w:val="16"/>
              </w:rPr>
            </w:pPr>
            <w:r w:rsidRPr="00BE7653">
              <w:rPr>
                <w:sz w:val="16"/>
                <w:szCs w:val="16"/>
              </w:rPr>
              <w:t>156</w:t>
            </w:r>
          </w:p>
        </w:tc>
        <w:tc>
          <w:tcPr>
            <w:tcW w:w="280" w:type="pct"/>
            <w:tcBorders>
              <w:top w:val="nil"/>
              <w:left w:val="single" w:sz="4" w:space="0" w:color="000000"/>
              <w:bottom w:val="single" w:sz="4" w:space="0" w:color="000000"/>
              <w:right w:val="nil"/>
            </w:tcBorders>
            <w:shd w:val="clear" w:color="auto" w:fill="FFFFFF"/>
            <w:vAlign w:val="bottom"/>
          </w:tcPr>
          <w:p w14:paraId="529CE3D6" w14:textId="77777777" w:rsidR="006C0D41" w:rsidRPr="00BE7653" w:rsidRDefault="006C0D41" w:rsidP="0001142F">
            <w:pPr>
              <w:adjustRightInd w:val="0"/>
              <w:jc w:val="right"/>
              <w:rPr>
                <w:rFonts w:cs="Arial"/>
                <w:b/>
                <w:sz w:val="16"/>
                <w:szCs w:val="16"/>
              </w:rPr>
            </w:pPr>
            <w:r w:rsidRPr="00BE7653">
              <w:rPr>
                <w:sz w:val="16"/>
                <w:szCs w:val="16"/>
              </w:rPr>
              <w:t>292</w:t>
            </w:r>
          </w:p>
        </w:tc>
        <w:tc>
          <w:tcPr>
            <w:tcW w:w="256" w:type="pct"/>
            <w:tcBorders>
              <w:top w:val="nil"/>
              <w:left w:val="single" w:sz="4" w:space="0" w:color="000000"/>
              <w:bottom w:val="single" w:sz="4" w:space="0" w:color="000000"/>
              <w:right w:val="nil"/>
            </w:tcBorders>
            <w:shd w:val="clear" w:color="auto" w:fill="FFFFFF"/>
            <w:vAlign w:val="bottom"/>
          </w:tcPr>
          <w:p w14:paraId="67DD58D7" w14:textId="77777777" w:rsidR="006C0D41" w:rsidRPr="00BE7653" w:rsidRDefault="006C0D41" w:rsidP="0001142F">
            <w:pPr>
              <w:adjustRightInd w:val="0"/>
              <w:jc w:val="right"/>
              <w:rPr>
                <w:rFonts w:cs="Arial"/>
                <w:sz w:val="16"/>
                <w:szCs w:val="16"/>
              </w:rPr>
            </w:pPr>
            <w:r w:rsidRPr="00BE7653">
              <w:rPr>
                <w:sz w:val="16"/>
                <w:szCs w:val="16"/>
              </w:rPr>
              <w:t>52</w:t>
            </w:r>
          </w:p>
        </w:tc>
        <w:tc>
          <w:tcPr>
            <w:tcW w:w="294" w:type="pct"/>
            <w:tcBorders>
              <w:top w:val="nil"/>
              <w:left w:val="single" w:sz="4" w:space="0" w:color="000000"/>
              <w:bottom w:val="single" w:sz="4" w:space="0" w:color="000000"/>
              <w:right w:val="nil"/>
            </w:tcBorders>
            <w:shd w:val="clear" w:color="auto" w:fill="FFFFFF"/>
            <w:vAlign w:val="bottom"/>
          </w:tcPr>
          <w:p w14:paraId="31A6109D" w14:textId="77777777" w:rsidR="006C0D41" w:rsidRPr="00BE7653" w:rsidRDefault="006C0D41" w:rsidP="0001142F">
            <w:pPr>
              <w:adjustRightInd w:val="0"/>
              <w:jc w:val="right"/>
              <w:rPr>
                <w:rFonts w:cs="Arial"/>
                <w:sz w:val="16"/>
                <w:szCs w:val="16"/>
              </w:rPr>
            </w:pPr>
            <w:r w:rsidRPr="00BE7653">
              <w:rPr>
                <w:sz w:val="16"/>
                <w:szCs w:val="16"/>
              </w:rPr>
              <w:t>47</w:t>
            </w:r>
          </w:p>
        </w:tc>
        <w:tc>
          <w:tcPr>
            <w:tcW w:w="280" w:type="pct"/>
            <w:tcBorders>
              <w:top w:val="nil"/>
              <w:left w:val="single" w:sz="4" w:space="0" w:color="000000"/>
              <w:bottom w:val="single" w:sz="4" w:space="0" w:color="000000"/>
              <w:right w:val="nil"/>
            </w:tcBorders>
            <w:shd w:val="clear" w:color="auto" w:fill="FFFFFF"/>
            <w:vAlign w:val="bottom"/>
          </w:tcPr>
          <w:p w14:paraId="4AD82F13" w14:textId="77777777" w:rsidR="006C0D41" w:rsidRPr="00BE7653" w:rsidRDefault="006C0D41" w:rsidP="0001142F">
            <w:pPr>
              <w:adjustRightInd w:val="0"/>
              <w:jc w:val="right"/>
              <w:rPr>
                <w:rFonts w:cs="Arial"/>
                <w:b/>
                <w:sz w:val="16"/>
                <w:szCs w:val="16"/>
              </w:rPr>
            </w:pPr>
            <w:r w:rsidRPr="00BE7653">
              <w:rPr>
                <w:sz w:val="16"/>
                <w:szCs w:val="16"/>
              </w:rPr>
              <w:t>98</w:t>
            </w:r>
          </w:p>
        </w:tc>
        <w:tc>
          <w:tcPr>
            <w:tcW w:w="280" w:type="pct"/>
            <w:tcBorders>
              <w:top w:val="nil"/>
              <w:left w:val="single" w:sz="4" w:space="0" w:color="000000"/>
              <w:bottom w:val="single" w:sz="4" w:space="0" w:color="000000"/>
              <w:right w:val="nil"/>
            </w:tcBorders>
            <w:shd w:val="clear" w:color="auto" w:fill="FFFFFF"/>
            <w:vAlign w:val="bottom"/>
          </w:tcPr>
          <w:p w14:paraId="6292D626" w14:textId="77777777" w:rsidR="006C0D41" w:rsidRPr="00BE7653" w:rsidRDefault="006C0D41" w:rsidP="0001142F">
            <w:pPr>
              <w:adjustRightInd w:val="0"/>
              <w:jc w:val="right"/>
              <w:rPr>
                <w:rFonts w:cs="Arial"/>
                <w:sz w:val="16"/>
                <w:szCs w:val="16"/>
              </w:rPr>
            </w:pPr>
            <w:r w:rsidRPr="00BE7653">
              <w:rPr>
                <w:sz w:val="16"/>
                <w:szCs w:val="16"/>
              </w:rPr>
              <w:t>165</w:t>
            </w:r>
          </w:p>
        </w:tc>
        <w:tc>
          <w:tcPr>
            <w:tcW w:w="358" w:type="pct"/>
            <w:tcBorders>
              <w:top w:val="nil"/>
              <w:left w:val="single" w:sz="4" w:space="0" w:color="000000"/>
              <w:bottom w:val="single" w:sz="4" w:space="0" w:color="000000"/>
              <w:right w:val="nil"/>
            </w:tcBorders>
            <w:shd w:val="clear" w:color="auto" w:fill="FFFFFF"/>
            <w:vAlign w:val="bottom"/>
          </w:tcPr>
          <w:p w14:paraId="362E5F60" w14:textId="77777777" w:rsidR="006C0D41" w:rsidRPr="00BE7653" w:rsidRDefault="006C0D41" w:rsidP="0001142F">
            <w:pPr>
              <w:adjustRightInd w:val="0"/>
              <w:jc w:val="right"/>
              <w:rPr>
                <w:rFonts w:cs="Arial"/>
                <w:sz w:val="16"/>
                <w:szCs w:val="16"/>
              </w:rPr>
            </w:pPr>
            <w:r w:rsidRPr="00BE7653">
              <w:rPr>
                <w:sz w:val="16"/>
                <w:szCs w:val="16"/>
              </w:rPr>
              <w:t>170</w:t>
            </w:r>
          </w:p>
        </w:tc>
        <w:tc>
          <w:tcPr>
            <w:tcW w:w="280" w:type="pct"/>
            <w:tcBorders>
              <w:top w:val="nil"/>
              <w:left w:val="single" w:sz="4" w:space="0" w:color="000000"/>
              <w:bottom w:val="single" w:sz="4" w:space="0" w:color="000000"/>
              <w:right w:val="nil"/>
            </w:tcBorders>
            <w:shd w:val="clear" w:color="auto" w:fill="FFFFFF"/>
            <w:vAlign w:val="bottom"/>
          </w:tcPr>
          <w:p w14:paraId="2C0DAB1C" w14:textId="77777777" w:rsidR="006C0D41" w:rsidRPr="00BE7653" w:rsidRDefault="006C0D41" w:rsidP="0001142F">
            <w:pPr>
              <w:adjustRightInd w:val="0"/>
              <w:jc w:val="right"/>
              <w:rPr>
                <w:rFonts w:cs="Arial"/>
                <w:b/>
                <w:sz w:val="16"/>
                <w:szCs w:val="16"/>
              </w:rPr>
            </w:pPr>
            <w:r w:rsidRPr="00BE7653">
              <w:rPr>
                <w:sz w:val="16"/>
                <w:szCs w:val="16"/>
              </w:rPr>
              <w:t>335</w:t>
            </w:r>
          </w:p>
        </w:tc>
        <w:tc>
          <w:tcPr>
            <w:tcW w:w="326" w:type="pct"/>
            <w:tcBorders>
              <w:top w:val="nil"/>
              <w:left w:val="single" w:sz="4" w:space="0" w:color="000000"/>
              <w:bottom w:val="single" w:sz="4" w:space="0" w:color="000000"/>
              <w:right w:val="nil"/>
            </w:tcBorders>
            <w:shd w:val="clear" w:color="auto" w:fill="FFFFFF"/>
            <w:vAlign w:val="bottom"/>
          </w:tcPr>
          <w:p w14:paraId="236A24B8" w14:textId="77777777" w:rsidR="006C0D41" w:rsidRPr="00863D87" w:rsidRDefault="006C0D41" w:rsidP="0001142F">
            <w:pPr>
              <w:adjustRightInd w:val="0"/>
              <w:jc w:val="right"/>
              <w:rPr>
                <w:rFonts w:cs="Arial"/>
                <w:b/>
                <w:bCs/>
                <w:sz w:val="16"/>
                <w:szCs w:val="16"/>
              </w:rPr>
            </w:pPr>
            <w:r w:rsidRPr="00863D87">
              <w:rPr>
                <w:b/>
                <w:bCs/>
                <w:sz w:val="16"/>
                <w:szCs w:val="16"/>
              </w:rPr>
              <w:t>1 271</w:t>
            </w:r>
          </w:p>
        </w:tc>
        <w:tc>
          <w:tcPr>
            <w:tcW w:w="358" w:type="pct"/>
            <w:tcBorders>
              <w:top w:val="nil"/>
              <w:left w:val="single" w:sz="4" w:space="0" w:color="000000"/>
              <w:bottom w:val="single" w:sz="4" w:space="0" w:color="000000"/>
              <w:right w:val="nil"/>
            </w:tcBorders>
            <w:shd w:val="clear" w:color="auto" w:fill="FFFFFF"/>
            <w:vAlign w:val="bottom"/>
          </w:tcPr>
          <w:p w14:paraId="3A0F6EA0" w14:textId="77777777" w:rsidR="006C0D41" w:rsidRPr="00863D87" w:rsidRDefault="006C0D41" w:rsidP="0001142F">
            <w:pPr>
              <w:adjustRightInd w:val="0"/>
              <w:jc w:val="right"/>
              <w:rPr>
                <w:rFonts w:cs="Arial"/>
                <w:b/>
                <w:bCs/>
                <w:sz w:val="16"/>
                <w:szCs w:val="16"/>
              </w:rPr>
            </w:pPr>
            <w:r w:rsidRPr="00863D87">
              <w:rPr>
                <w:b/>
                <w:bCs/>
                <w:sz w:val="16"/>
                <w:szCs w:val="16"/>
              </w:rPr>
              <w:t>1 372</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7D13CA69" w14:textId="77777777" w:rsidR="006C0D41" w:rsidRPr="00863D87" w:rsidRDefault="006C0D41" w:rsidP="0001142F">
            <w:pPr>
              <w:adjustRightInd w:val="0"/>
              <w:jc w:val="right"/>
              <w:rPr>
                <w:rFonts w:cs="Arial"/>
                <w:b/>
                <w:bCs/>
                <w:sz w:val="16"/>
                <w:szCs w:val="16"/>
              </w:rPr>
            </w:pPr>
            <w:r w:rsidRPr="00863D87">
              <w:rPr>
                <w:b/>
                <w:bCs/>
                <w:sz w:val="16"/>
                <w:szCs w:val="16"/>
              </w:rPr>
              <w:t>2 642</w:t>
            </w:r>
          </w:p>
        </w:tc>
      </w:tr>
      <w:tr w:rsidR="006C0D41" w:rsidRPr="00087507" w14:paraId="51C09CD5"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3E68F62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55-59</w:t>
            </w:r>
          </w:p>
        </w:tc>
        <w:tc>
          <w:tcPr>
            <w:tcW w:w="326" w:type="pct"/>
            <w:tcBorders>
              <w:top w:val="nil"/>
              <w:left w:val="single" w:sz="4" w:space="0" w:color="000000"/>
              <w:bottom w:val="single" w:sz="4" w:space="0" w:color="000000"/>
              <w:right w:val="nil"/>
            </w:tcBorders>
            <w:shd w:val="clear" w:color="auto" w:fill="FFFFFF"/>
            <w:vAlign w:val="bottom"/>
          </w:tcPr>
          <w:p w14:paraId="5BB806B7" w14:textId="77777777" w:rsidR="006C0D41" w:rsidRPr="00BE7653" w:rsidRDefault="006C0D41" w:rsidP="0001142F">
            <w:pPr>
              <w:adjustRightInd w:val="0"/>
              <w:jc w:val="right"/>
              <w:rPr>
                <w:rFonts w:cs="Arial"/>
                <w:sz w:val="16"/>
                <w:szCs w:val="16"/>
              </w:rPr>
            </w:pPr>
            <w:r w:rsidRPr="00BE7653">
              <w:rPr>
                <w:sz w:val="16"/>
                <w:szCs w:val="16"/>
              </w:rPr>
              <w:t>688</w:t>
            </w:r>
          </w:p>
        </w:tc>
        <w:tc>
          <w:tcPr>
            <w:tcW w:w="358" w:type="pct"/>
            <w:tcBorders>
              <w:top w:val="nil"/>
              <w:left w:val="single" w:sz="4" w:space="0" w:color="000000"/>
              <w:bottom w:val="single" w:sz="4" w:space="0" w:color="000000"/>
              <w:right w:val="nil"/>
            </w:tcBorders>
            <w:shd w:val="clear" w:color="auto" w:fill="FFFFFF"/>
            <w:vAlign w:val="bottom"/>
          </w:tcPr>
          <w:p w14:paraId="3DE67E6F" w14:textId="77777777" w:rsidR="006C0D41" w:rsidRPr="00BE7653" w:rsidRDefault="006C0D41" w:rsidP="0001142F">
            <w:pPr>
              <w:adjustRightInd w:val="0"/>
              <w:jc w:val="right"/>
              <w:rPr>
                <w:rFonts w:cs="Arial"/>
                <w:sz w:val="16"/>
                <w:szCs w:val="16"/>
              </w:rPr>
            </w:pPr>
            <w:r w:rsidRPr="00BE7653">
              <w:rPr>
                <w:sz w:val="16"/>
                <w:szCs w:val="16"/>
              </w:rPr>
              <w:t>879</w:t>
            </w:r>
          </w:p>
        </w:tc>
        <w:tc>
          <w:tcPr>
            <w:tcW w:w="329" w:type="pct"/>
            <w:tcBorders>
              <w:top w:val="nil"/>
              <w:left w:val="single" w:sz="4" w:space="0" w:color="000000"/>
              <w:bottom w:val="single" w:sz="4" w:space="0" w:color="000000"/>
              <w:right w:val="nil"/>
            </w:tcBorders>
            <w:shd w:val="clear" w:color="auto" w:fill="FFFFFF"/>
            <w:vAlign w:val="bottom"/>
          </w:tcPr>
          <w:p w14:paraId="4E8D4E00" w14:textId="77777777" w:rsidR="006C0D41" w:rsidRPr="00BE7653" w:rsidRDefault="006C0D41" w:rsidP="0001142F">
            <w:pPr>
              <w:adjustRightInd w:val="0"/>
              <w:jc w:val="right"/>
              <w:rPr>
                <w:rFonts w:cs="Arial"/>
                <w:b/>
                <w:sz w:val="16"/>
                <w:szCs w:val="16"/>
              </w:rPr>
            </w:pPr>
            <w:r w:rsidRPr="00BE7653">
              <w:rPr>
                <w:sz w:val="16"/>
                <w:szCs w:val="16"/>
              </w:rPr>
              <w:t>1 567</w:t>
            </w:r>
          </w:p>
        </w:tc>
        <w:tc>
          <w:tcPr>
            <w:tcW w:w="280" w:type="pct"/>
            <w:tcBorders>
              <w:top w:val="nil"/>
              <w:left w:val="single" w:sz="4" w:space="0" w:color="000000"/>
              <w:bottom w:val="single" w:sz="4" w:space="0" w:color="000000"/>
              <w:right w:val="nil"/>
            </w:tcBorders>
            <w:shd w:val="clear" w:color="auto" w:fill="FFFFFF"/>
            <w:vAlign w:val="bottom"/>
          </w:tcPr>
          <w:p w14:paraId="1DF64280" w14:textId="77777777" w:rsidR="006C0D41" w:rsidRPr="00BE7653" w:rsidRDefault="006C0D41" w:rsidP="0001142F">
            <w:pPr>
              <w:adjustRightInd w:val="0"/>
              <w:jc w:val="right"/>
              <w:rPr>
                <w:rFonts w:cs="Arial"/>
                <w:sz w:val="16"/>
                <w:szCs w:val="16"/>
              </w:rPr>
            </w:pPr>
            <w:r w:rsidRPr="00BE7653">
              <w:rPr>
                <w:sz w:val="16"/>
                <w:szCs w:val="16"/>
              </w:rPr>
              <w:t>118</w:t>
            </w:r>
          </w:p>
        </w:tc>
        <w:tc>
          <w:tcPr>
            <w:tcW w:w="358" w:type="pct"/>
            <w:tcBorders>
              <w:top w:val="nil"/>
              <w:left w:val="single" w:sz="4" w:space="0" w:color="000000"/>
              <w:bottom w:val="single" w:sz="4" w:space="0" w:color="000000"/>
              <w:right w:val="nil"/>
            </w:tcBorders>
            <w:shd w:val="clear" w:color="auto" w:fill="FFFFFF"/>
            <w:vAlign w:val="bottom"/>
          </w:tcPr>
          <w:p w14:paraId="0B61DC94" w14:textId="77777777" w:rsidR="006C0D41" w:rsidRPr="00BE7653" w:rsidRDefault="006C0D41" w:rsidP="0001142F">
            <w:pPr>
              <w:adjustRightInd w:val="0"/>
              <w:jc w:val="right"/>
              <w:rPr>
                <w:rFonts w:cs="Arial"/>
                <w:sz w:val="16"/>
                <w:szCs w:val="16"/>
              </w:rPr>
            </w:pPr>
            <w:r w:rsidRPr="00BE7653">
              <w:rPr>
                <w:sz w:val="16"/>
                <w:szCs w:val="16"/>
              </w:rPr>
              <w:t>144</w:t>
            </w:r>
          </w:p>
        </w:tc>
        <w:tc>
          <w:tcPr>
            <w:tcW w:w="280" w:type="pct"/>
            <w:tcBorders>
              <w:top w:val="nil"/>
              <w:left w:val="single" w:sz="4" w:space="0" w:color="000000"/>
              <w:bottom w:val="single" w:sz="4" w:space="0" w:color="000000"/>
              <w:right w:val="nil"/>
            </w:tcBorders>
            <w:shd w:val="clear" w:color="auto" w:fill="FFFFFF"/>
            <w:vAlign w:val="bottom"/>
          </w:tcPr>
          <w:p w14:paraId="4457D675" w14:textId="77777777" w:rsidR="006C0D41" w:rsidRPr="00BE7653" w:rsidRDefault="006C0D41" w:rsidP="0001142F">
            <w:pPr>
              <w:adjustRightInd w:val="0"/>
              <w:jc w:val="right"/>
              <w:rPr>
                <w:rFonts w:cs="Arial"/>
                <w:b/>
                <w:sz w:val="16"/>
                <w:szCs w:val="16"/>
              </w:rPr>
            </w:pPr>
            <w:r w:rsidRPr="00BE7653">
              <w:rPr>
                <w:sz w:val="16"/>
                <w:szCs w:val="16"/>
              </w:rPr>
              <w:t>262</w:t>
            </w:r>
          </w:p>
        </w:tc>
        <w:tc>
          <w:tcPr>
            <w:tcW w:w="256" w:type="pct"/>
            <w:tcBorders>
              <w:top w:val="nil"/>
              <w:left w:val="single" w:sz="4" w:space="0" w:color="000000"/>
              <w:bottom w:val="single" w:sz="4" w:space="0" w:color="000000"/>
              <w:right w:val="nil"/>
            </w:tcBorders>
            <w:shd w:val="clear" w:color="auto" w:fill="FFFFFF"/>
            <w:vAlign w:val="bottom"/>
          </w:tcPr>
          <w:p w14:paraId="78CB2549" w14:textId="77777777" w:rsidR="006C0D41" w:rsidRPr="00BE7653" w:rsidRDefault="006C0D41" w:rsidP="0001142F">
            <w:pPr>
              <w:adjustRightInd w:val="0"/>
              <w:jc w:val="right"/>
              <w:rPr>
                <w:rFonts w:cs="Arial"/>
                <w:sz w:val="16"/>
                <w:szCs w:val="16"/>
              </w:rPr>
            </w:pPr>
            <w:r w:rsidRPr="00BE7653">
              <w:rPr>
                <w:sz w:val="16"/>
                <w:szCs w:val="16"/>
              </w:rPr>
              <w:t>42</w:t>
            </w:r>
          </w:p>
        </w:tc>
        <w:tc>
          <w:tcPr>
            <w:tcW w:w="294" w:type="pct"/>
            <w:tcBorders>
              <w:top w:val="nil"/>
              <w:left w:val="single" w:sz="4" w:space="0" w:color="000000"/>
              <w:bottom w:val="single" w:sz="4" w:space="0" w:color="000000"/>
              <w:right w:val="nil"/>
            </w:tcBorders>
            <w:shd w:val="clear" w:color="auto" w:fill="FFFFFF"/>
            <w:vAlign w:val="bottom"/>
          </w:tcPr>
          <w:p w14:paraId="2462591B" w14:textId="77777777" w:rsidR="006C0D41" w:rsidRPr="00BE7653" w:rsidRDefault="006C0D41" w:rsidP="0001142F">
            <w:pPr>
              <w:adjustRightInd w:val="0"/>
              <w:jc w:val="right"/>
              <w:rPr>
                <w:rFonts w:cs="Arial"/>
                <w:sz w:val="16"/>
                <w:szCs w:val="16"/>
              </w:rPr>
            </w:pPr>
            <w:r w:rsidRPr="00BE7653">
              <w:rPr>
                <w:sz w:val="16"/>
                <w:szCs w:val="16"/>
              </w:rPr>
              <w:t>43</w:t>
            </w:r>
          </w:p>
        </w:tc>
        <w:tc>
          <w:tcPr>
            <w:tcW w:w="280" w:type="pct"/>
            <w:tcBorders>
              <w:top w:val="nil"/>
              <w:left w:val="single" w:sz="4" w:space="0" w:color="000000"/>
              <w:bottom w:val="single" w:sz="4" w:space="0" w:color="000000"/>
              <w:right w:val="nil"/>
            </w:tcBorders>
            <w:shd w:val="clear" w:color="auto" w:fill="FFFFFF"/>
            <w:vAlign w:val="bottom"/>
          </w:tcPr>
          <w:p w14:paraId="6C0136C0" w14:textId="77777777" w:rsidR="006C0D41" w:rsidRPr="00BE7653" w:rsidRDefault="006C0D41" w:rsidP="0001142F">
            <w:pPr>
              <w:adjustRightInd w:val="0"/>
              <w:jc w:val="right"/>
              <w:rPr>
                <w:rFonts w:cs="Arial"/>
                <w:b/>
                <w:sz w:val="16"/>
                <w:szCs w:val="16"/>
              </w:rPr>
            </w:pPr>
            <w:r w:rsidRPr="00BE7653">
              <w:rPr>
                <w:sz w:val="16"/>
                <w:szCs w:val="16"/>
              </w:rPr>
              <w:t>85</w:t>
            </w:r>
          </w:p>
        </w:tc>
        <w:tc>
          <w:tcPr>
            <w:tcW w:w="280" w:type="pct"/>
            <w:tcBorders>
              <w:top w:val="nil"/>
              <w:left w:val="single" w:sz="4" w:space="0" w:color="000000"/>
              <w:bottom w:val="single" w:sz="4" w:space="0" w:color="000000"/>
              <w:right w:val="nil"/>
            </w:tcBorders>
            <w:shd w:val="clear" w:color="auto" w:fill="FFFFFF"/>
            <w:vAlign w:val="bottom"/>
          </w:tcPr>
          <w:p w14:paraId="059E4AB5" w14:textId="77777777" w:rsidR="006C0D41" w:rsidRPr="00BE7653" w:rsidRDefault="006C0D41" w:rsidP="0001142F">
            <w:pPr>
              <w:adjustRightInd w:val="0"/>
              <w:jc w:val="right"/>
              <w:rPr>
                <w:rFonts w:cs="Arial"/>
                <w:sz w:val="16"/>
                <w:szCs w:val="16"/>
              </w:rPr>
            </w:pPr>
            <w:r w:rsidRPr="00BE7653">
              <w:rPr>
                <w:sz w:val="16"/>
                <w:szCs w:val="16"/>
              </w:rPr>
              <w:t>146</w:t>
            </w:r>
          </w:p>
        </w:tc>
        <w:tc>
          <w:tcPr>
            <w:tcW w:w="358" w:type="pct"/>
            <w:tcBorders>
              <w:top w:val="nil"/>
              <w:left w:val="single" w:sz="4" w:space="0" w:color="000000"/>
              <w:bottom w:val="single" w:sz="4" w:space="0" w:color="000000"/>
              <w:right w:val="nil"/>
            </w:tcBorders>
            <w:shd w:val="clear" w:color="auto" w:fill="FFFFFF"/>
            <w:vAlign w:val="bottom"/>
          </w:tcPr>
          <w:p w14:paraId="24A4A50C" w14:textId="77777777" w:rsidR="006C0D41" w:rsidRPr="00BE7653" w:rsidRDefault="006C0D41" w:rsidP="0001142F">
            <w:pPr>
              <w:adjustRightInd w:val="0"/>
              <w:jc w:val="right"/>
              <w:rPr>
                <w:rFonts w:cs="Arial"/>
                <w:sz w:val="16"/>
                <w:szCs w:val="16"/>
              </w:rPr>
            </w:pPr>
            <w:r w:rsidRPr="00BE7653">
              <w:rPr>
                <w:sz w:val="16"/>
                <w:szCs w:val="16"/>
              </w:rPr>
              <w:t>156</w:t>
            </w:r>
          </w:p>
        </w:tc>
        <w:tc>
          <w:tcPr>
            <w:tcW w:w="280" w:type="pct"/>
            <w:tcBorders>
              <w:top w:val="nil"/>
              <w:left w:val="single" w:sz="4" w:space="0" w:color="000000"/>
              <w:bottom w:val="single" w:sz="4" w:space="0" w:color="000000"/>
              <w:right w:val="nil"/>
            </w:tcBorders>
            <w:shd w:val="clear" w:color="auto" w:fill="FFFFFF"/>
            <w:vAlign w:val="bottom"/>
          </w:tcPr>
          <w:p w14:paraId="5B5C860A" w14:textId="77777777" w:rsidR="006C0D41" w:rsidRPr="00BE7653" w:rsidRDefault="006C0D41" w:rsidP="0001142F">
            <w:pPr>
              <w:adjustRightInd w:val="0"/>
              <w:jc w:val="right"/>
              <w:rPr>
                <w:rFonts w:cs="Arial"/>
                <w:b/>
                <w:sz w:val="16"/>
                <w:szCs w:val="16"/>
              </w:rPr>
            </w:pPr>
            <w:r w:rsidRPr="00BE7653">
              <w:rPr>
                <w:sz w:val="16"/>
                <w:szCs w:val="16"/>
              </w:rPr>
              <w:t>301</w:t>
            </w:r>
          </w:p>
        </w:tc>
        <w:tc>
          <w:tcPr>
            <w:tcW w:w="326" w:type="pct"/>
            <w:tcBorders>
              <w:top w:val="nil"/>
              <w:left w:val="single" w:sz="4" w:space="0" w:color="000000"/>
              <w:bottom w:val="single" w:sz="4" w:space="0" w:color="000000"/>
              <w:right w:val="nil"/>
            </w:tcBorders>
            <w:shd w:val="clear" w:color="auto" w:fill="FFFFFF"/>
            <w:vAlign w:val="bottom"/>
          </w:tcPr>
          <w:p w14:paraId="078F0ED2" w14:textId="77777777" w:rsidR="006C0D41" w:rsidRPr="00863D87" w:rsidRDefault="006C0D41" w:rsidP="0001142F">
            <w:pPr>
              <w:adjustRightInd w:val="0"/>
              <w:jc w:val="right"/>
              <w:rPr>
                <w:rFonts w:cs="Arial"/>
                <w:b/>
                <w:bCs/>
                <w:sz w:val="16"/>
                <w:szCs w:val="16"/>
              </w:rPr>
            </w:pPr>
            <w:r w:rsidRPr="00863D87">
              <w:rPr>
                <w:b/>
                <w:bCs/>
                <w:sz w:val="16"/>
                <w:szCs w:val="16"/>
              </w:rPr>
              <w:t>993</w:t>
            </w:r>
          </w:p>
        </w:tc>
        <w:tc>
          <w:tcPr>
            <w:tcW w:w="358" w:type="pct"/>
            <w:tcBorders>
              <w:top w:val="nil"/>
              <w:left w:val="single" w:sz="4" w:space="0" w:color="000000"/>
              <w:bottom w:val="single" w:sz="4" w:space="0" w:color="000000"/>
              <w:right w:val="nil"/>
            </w:tcBorders>
            <w:shd w:val="clear" w:color="auto" w:fill="FFFFFF"/>
            <w:vAlign w:val="bottom"/>
          </w:tcPr>
          <w:p w14:paraId="163831F5" w14:textId="77777777" w:rsidR="006C0D41" w:rsidRPr="00863D87" w:rsidRDefault="006C0D41" w:rsidP="0001142F">
            <w:pPr>
              <w:adjustRightInd w:val="0"/>
              <w:jc w:val="right"/>
              <w:rPr>
                <w:rFonts w:cs="Arial"/>
                <w:b/>
                <w:bCs/>
                <w:sz w:val="16"/>
                <w:szCs w:val="16"/>
              </w:rPr>
            </w:pPr>
            <w:r w:rsidRPr="00863D87">
              <w:rPr>
                <w:b/>
                <w:bCs/>
                <w:sz w:val="16"/>
                <w:szCs w:val="16"/>
              </w:rPr>
              <w:t>1 222</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04E1492B" w14:textId="77777777" w:rsidR="006C0D41" w:rsidRPr="00863D87" w:rsidRDefault="006C0D41" w:rsidP="0001142F">
            <w:pPr>
              <w:adjustRightInd w:val="0"/>
              <w:jc w:val="right"/>
              <w:rPr>
                <w:rFonts w:cs="Arial"/>
                <w:b/>
                <w:bCs/>
                <w:sz w:val="16"/>
                <w:szCs w:val="16"/>
              </w:rPr>
            </w:pPr>
            <w:r w:rsidRPr="00863D87">
              <w:rPr>
                <w:b/>
                <w:bCs/>
                <w:sz w:val="16"/>
                <w:szCs w:val="16"/>
              </w:rPr>
              <w:t>2 216</w:t>
            </w:r>
          </w:p>
        </w:tc>
      </w:tr>
      <w:tr w:rsidR="006C0D41" w:rsidRPr="00087507" w14:paraId="15F46C87"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654D89A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60-64</w:t>
            </w:r>
          </w:p>
        </w:tc>
        <w:tc>
          <w:tcPr>
            <w:tcW w:w="326" w:type="pct"/>
            <w:tcBorders>
              <w:top w:val="nil"/>
              <w:left w:val="single" w:sz="4" w:space="0" w:color="000000"/>
              <w:bottom w:val="single" w:sz="4" w:space="0" w:color="000000"/>
              <w:right w:val="nil"/>
            </w:tcBorders>
            <w:shd w:val="clear" w:color="auto" w:fill="FFFFFF"/>
            <w:vAlign w:val="bottom"/>
          </w:tcPr>
          <w:p w14:paraId="6AA658DA" w14:textId="77777777" w:rsidR="006C0D41" w:rsidRPr="00BE7653" w:rsidRDefault="006C0D41" w:rsidP="0001142F">
            <w:pPr>
              <w:adjustRightInd w:val="0"/>
              <w:jc w:val="right"/>
              <w:rPr>
                <w:rFonts w:cs="Arial"/>
                <w:sz w:val="16"/>
                <w:szCs w:val="16"/>
              </w:rPr>
            </w:pPr>
            <w:r w:rsidRPr="00BE7653">
              <w:rPr>
                <w:sz w:val="16"/>
                <w:szCs w:val="16"/>
              </w:rPr>
              <w:t>532</w:t>
            </w:r>
          </w:p>
        </w:tc>
        <w:tc>
          <w:tcPr>
            <w:tcW w:w="358" w:type="pct"/>
            <w:tcBorders>
              <w:top w:val="nil"/>
              <w:left w:val="single" w:sz="4" w:space="0" w:color="000000"/>
              <w:bottom w:val="single" w:sz="4" w:space="0" w:color="000000"/>
              <w:right w:val="nil"/>
            </w:tcBorders>
            <w:shd w:val="clear" w:color="auto" w:fill="FFFFFF"/>
            <w:vAlign w:val="bottom"/>
          </w:tcPr>
          <w:p w14:paraId="0AABA234" w14:textId="77777777" w:rsidR="006C0D41" w:rsidRPr="00BE7653" w:rsidRDefault="006C0D41" w:rsidP="0001142F">
            <w:pPr>
              <w:adjustRightInd w:val="0"/>
              <w:jc w:val="right"/>
              <w:rPr>
                <w:rFonts w:cs="Arial"/>
                <w:sz w:val="16"/>
                <w:szCs w:val="16"/>
              </w:rPr>
            </w:pPr>
            <w:r w:rsidRPr="00BE7653">
              <w:rPr>
                <w:sz w:val="16"/>
                <w:szCs w:val="16"/>
              </w:rPr>
              <w:t>711</w:t>
            </w:r>
          </w:p>
        </w:tc>
        <w:tc>
          <w:tcPr>
            <w:tcW w:w="329" w:type="pct"/>
            <w:tcBorders>
              <w:top w:val="nil"/>
              <w:left w:val="single" w:sz="4" w:space="0" w:color="000000"/>
              <w:bottom w:val="single" w:sz="4" w:space="0" w:color="000000"/>
              <w:right w:val="nil"/>
            </w:tcBorders>
            <w:shd w:val="clear" w:color="auto" w:fill="FFFFFF"/>
            <w:vAlign w:val="bottom"/>
          </w:tcPr>
          <w:p w14:paraId="757A53CB" w14:textId="77777777" w:rsidR="006C0D41" w:rsidRPr="00BE7653" w:rsidRDefault="006C0D41" w:rsidP="0001142F">
            <w:pPr>
              <w:adjustRightInd w:val="0"/>
              <w:jc w:val="right"/>
              <w:rPr>
                <w:rFonts w:cs="Arial"/>
                <w:b/>
                <w:sz w:val="16"/>
                <w:szCs w:val="16"/>
              </w:rPr>
            </w:pPr>
            <w:r w:rsidRPr="00BE7653">
              <w:rPr>
                <w:sz w:val="16"/>
                <w:szCs w:val="16"/>
              </w:rPr>
              <w:t>1 243</w:t>
            </w:r>
          </w:p>
        </w:tc>
        <w:tc>
          <w:tcPr>
            <w:tcW w:w="280" w:type="pct"/>
            <w:tcBorders>
              <w:top w:val="nil"/>
              <w:left w:val="single" w:sz="4" w:space="0" w:color="000000"/>
              <w:bottom w:val="single" w:sz="4" w:space="0" w:color="000000"/>
              <w:right w:val="nil"/>
            </w:tcBorders>
            <w:shd w:val="clear" w:color="auto" w:fill="FFFFFF"/>
            <w:vAlign w:val="bottom"/>
          </w:tcPr>
          <w:p w14:paraId="70ED87B5" w14:textId="77777777" w:rsidR="006C0D41" w:rsidRPr="00BE7653" w:rsidRDefault="006C0D41" w:rsidP="0001142F">
            <w:pPr>
              <w:adjustRightInd w:val="0"/>
              <w:jc w:val="right"/>
              <w:rPr>
                <w:rFonts w:cs="Arial"/>
                <w:sz w:val="16"/>
                <w:szCs w:val="16"/>
              </w:rPr>
            </w:pPr>
            <w:r w:rsidRPr="00BE7653">
              <w:rPr>
                <w:sz w:val="16"/>
                <w:szCs w:val="16"/>
              </w:rPr>
              <w:t>94</w:t>
            </w:r>
          </w:p>
        </w:tc>
        <w:tc>
          <w:tcPr>
            <w:tcW w:w="358" w:type="pct"/>
            <w:tcBorders>
              <w:top w:val="nil"/>
              <w:left w:val="single" w:sz="4" w:space="0" w:color="000000"/>
              <w:bottom w:val="single" w:sz="4" w:space="0" w:color="000000"/>
              <w:right w:val="nil"/>
            </w:tcBorders>
            <w:shd w:val="clear" w:color="auto" w:fill="FFFFFF"/>
            <w:vAlign w:val="bottom"/>
          </w:tcPr>
          <w:p w14:paraId="637C196C" w14:textId="77777777" w:rsidR="006C0D41" w:rsidRPr="00BE7653" w:rsidRDefault="006C0D41" w:rsidP="0001142F">
            <w:pPr>
              <w:adjustRightInd w:val="0"/>
              <w:jc w:val="right"/>
              <w:rPr>
                <w:rFonts w:cs="Arial"/>
                <w:sz w:val="16"/>
                <w:szCs w:val="16"/>
              </w:rPr>
            </w:pPr>
            <w:r w:rsidRPr="00BE7653">
              <w:rPr>
                <w:sz w:val="16"/>
                <w:szCs w:val="16"/>
              </w:rPr>
              <w:t>118</w:t>
            </w:r>
          </w:p>
        </w:tc>
        <w:tc>
          <w:tcPr>
            <w:tcW w:w="280" w:type="pct"/>
            <w:tcBorders>
              <w:top w:val="nil"/>
              <w:left w:val="single" w:sz="4" w:space="0" w:color="000000"/>
              <w:bottom w:val="single" w:sz="4" w:space="0" w:color="000000"/>
              <w:right w:val="nil"/>
            </w:tcBorders>
            <w:shd w:val="clear" w:color="auto" w:fill="FFFFFF"/>
            <w:vAlign w:val="bottom"/>
          </w:tcPr>
          <w:p w14:paraId="2AE82904" w14:textId="77777777" w:rsidR="006C0D41" w:rsidRPr="00BE7653" w:rsidRDefault="006C0D41" w:rsidP="0001142F">
            <w:pPr>
              <w:adjustRightInd w:val="0"/>
              <w:jc w:val="right"/>
              <w:rPr>
                <w:rFonts w:cs="Arial"/>
                <w:b/>
                <w:sz w:val="16"/>
                <w:szCs w:val="16"/>
              </w:rPr>
            </w:pPr>
            <w:r w:rsidRPr="00BE7653">
              <w:rPr>
                <w:sz w:val="16"/>
                <w:szCs w:val="16"/>
              </w:rPr>
              <w:t>212</w:t>
            </w:r>
          </w:p>
        </w:tc>
        <w:tc>
          <w:tcPr>
            <w:tcW w:w="256" w:type="pct"/>
            <w:tcBorders>
              <w:top w:val="nil"/>
              <w:left w:val="single" w:sz="4" w:space="0" w:color="000000"/>
              <w:bottom w:val="single" w:sz="4" w:space="0" w:color="000000"/>
              <w:right w:val="nil"/>
            </w:tcBorders>
            <w:shd w:val="clear" w:color="auto" w:fill="FFFFFF"/>
            <w:vAlign w:val="bottom"/>
          </w:tcPr>
          <w:p w14:paraId="277A3DB2" w14:textId="77777777" w:rsidR="006C0D41" w:rsidRPr="00BE7653" w:rsidRDefault="006C0D41" w:rsidP="0001142F">
            <w:pPr>
              <w:adjustRightInd w:val="0"/>
              <w:jc w:val="right"/>
              <w:rPr>
                <w:rFonts w:cs="Arial"/>
                <w:sz w:val="16"/>
                <w:szCs w:val="16"/>
              </w:rPr>
            </w:pPr>
            <w:r w:rsidRPr="00BE7653">
              <w:rPr>
                <w:sz w:val="16"/>
                <w:szCs w:val="16"/>
              </w:rPr>
              <w:t>33</w:t>
            </w:r>
          </w:p>
        </w:tc>
        <w:tc>
          <w:tcPr>
            <w:tcW w:w="294" w:type="pct"/>
            <w:tcBorders>
              <w:top w:val="nil"/>
              <w:left w:val="single" w:sz="4" w:space="0" w:color="000000"/>
              <w:bottom w:val="single" w:sz="4" w:space="0" w:color="000000"/>
              <w:right w:val="nil"/>
            </w:tcBorders>
            <w:shd w:val="clear" w:color="auto" w:fill="FFFFFF"/>
            <w:vAlign w:val="bottom"/>
          </w:tcPr>
          <w:p w14:paraId="179D94D5" w14:textId="77777777" w:rsidR="006C0D41" w:rsidRPr="00BE7653" w:rsidRDefault="006C0D41" w:rsidP="0001142F">
            <w:pPr>
              <w:adjustRightInd w:val="0"/>
              <w:jc w:val="right"/>
              <w:rPr>
                <w:rFonts w:cs="Arial"/>
                <w:sz w:val="16"/>
                <w:szCs w:val="16"/>
              </w:rPr>
            </w:pPr>
            <w:r w:rsidRPr="00BE7653">
              <w:rPr>
                <w:sz w:val="16"/>
                <w:szCs w:val="16"/>
              </w:rPr>
              <w:t>37</w:t>
            </w:r>
          </w:p>
        </w:tc>
        <w:tc>
          <w:tcPr>
            <w:tcW w:w="280" w:type="pct"/>
            <w:tcBorders>
              <w:top w:val="nil"/>
              <w:left w:val="single" w:sz="4" w:space="0" w:color="000000"/>
              <w:bottom w:val="single" w:sz="4" w:space="0" w:color="000000"/>
              <w:right w:val="nil"/>
            </w:tcBorders>
            <w:shd w:val="clear" w:color="auto" w:fill="FFFFFF"/>
            <w:vAlign w:val="bottom"/>
          </w:tcPr>
          <w:p w14:paraId="13636794" w14:textId="77777777" w:rsidR="006C0D41" w:rsidRPr="00BE7653" w:rsidRDefault="006C0D41" w:rsidP="0001142F">
            <w:pPr>
              <w:adjustRightInd w:val="0"/>
              <w:jc w:val="right"/>
              <w:rPr>
                <w:rFonts w:cs="Arial"/>
                <w:b/>
                <w:sz w:val="16"/>
                <w:szCs w:val="16"/>
              </w:rPr>
            </w:pPr>
            <w:r w:rsidRPr="00BE7653">
              <w:rPr>
                <w:sz w:val="16"/>
                <w:szCs w:val="16"/>
              </w:rPr>
              <w:t>70</w:t>
            </w:r>
          </w:p>
        </w:tc>
        <w:tc>
          <w:tcPr>
            <w:tcW w:w="280" w:type="pct"/>
            <w:tcBorders>
              <w:top w:val="nil"/>
              <w:left w:val="single" w:sz="4" w:space="0" w:color="000000"/>
              <w:bottom w:val="single" w:sz="4" w:space="0" w:color="000000"/>
              <w:right w:val="nil"/>
            </w:tcBorders>
            <w:shd w:val="clear" w:color="auto" w:fill="FFFFFF"/>
            <w:vAlign w:val="bottom"/>
          </w:tcPr>
          <w:p w14:paraId="67895515" w14:textId="77777777" w:rsidR="006C0D41" w:rsidRPr="00BE7653" w:rsidRDefault="006C0D41" w:rsidP="0001142F">
            <w:pPr>
              <w:adjustRightInd w:val="0"/>
              <w:jc w:val="right"/>
              <w:rPr>
                <w:rFonts w:cs="Arial"/>
                <w:sz w:val="16"/>
                <w:szCs w:val="16"/>
              </w:rPr>
            </w:pPr>
            <w:r w:rsidRPr="00BE7653">
              <w:rPr>
                <w:sz w:val="16"/>
                <w:szCs w:val="16"/>
              </w:rPr>
              <w:t>139</w:t>
            </w:r>
          </w:p>
        </w:tc>
        <w:tc>
          <w:tcPr>
            <w:tcW w:w="358" w:type="pct"/>
            <w:tcBorders>
              <w:top w:val="nil"/>
              <w:left w:val="single" w:sz="4" w:space="0" w:color="000000"/>
              <w:bottom w:val="single" w:sz="4" w:space="0" w:color="000000"/>
              <w:right w:val="nil"/>
            </w:tcBorders>
            <w:shd w:val="clear" w:color="auto" w:fill="FFFFFF"/>
            <w:vAlign w:val="bottom"/>
          </w:tcPr>
          <w:p w14:paraId="1A91E8F0" w14:textId="77777777" w:rsidR="006C0D41" w:rsidRPr="00BE7653" w:rsidRDefault="006C0D41" w:rsidP="0001142F">
            <w:pPr>
              <w:adjustRightInd w:val="0"/>
              <w:jc w:val="right"/>
              <w:rPr>
                <w:rFonts w:cs="Arial"/>
                <w:sz w:val="16"/>
                <w:szCs w:val="16"/>
              </w:rPr>
            </w:pPr>
            <w:r w:rsidRPr="00BE7653">
              <w:rPr>
                <w:sz w:val="16"/>
                <w:szCs w:val="16"/>
              </w:rPr>
              <w:t>156</w:t>
            </w:r>
          </w:p>
        </w:tc>
        <w:tc>
          <w:tcPr>
            <w:tcW w:w="280" w:type="pct"/>
            <w:tcBorders>
              <w:top w:val="nil"/>
              <w:left w:val="single" w:sz="4" w:space="0" w:color="000000"/>
              <w:bottom w:val="single" w:sz="4" w:space="0" w:color="000000"/>
              <w:right w:val="nil"/>
            </w:tcBorders>
            <w:shd w:val="clear" w:color="auto" w:fill="FFFFFF"/>
            <w:vAlign w:val="bottom"/>
          </w:tcPr>
          <w:p w14:paraId="6AA1FEA6" w14:textId="77777777" w:rsidR="006C0D41" w:rsidRPr="00BE7653" w:rsidRDefault="006C0D41" w:rsidP="0001142F">
            <w:pPr>
              <w:adjustRightInd w:val="0"/>
              <w:jc w:val="right"/>
              <w:rPr>
                <w:rFonts w:cs="Arial"/>
                <w:b/>
                <w:sz w:val="16"/>
                <w:szCs w:val="16"/>
              </w:rPr>
            </w:pPr>
            <w:r w:rsidRPr="00BE7653">
              <w:rPr>
                <w:sz w:val="16"/>
                <w:szCs w:val="16"/>
              </w:rPr>
              <w:t>295</w:t>
            </w:r>
          </w:p>
        </w:tc>
        <w:tc>
          <w:tcPr>
            <w:tcW w:w="326" w:type="pct"/>
            <w:tcBorders>
              <w:top w:val="nil"/>
              <w:left w:val="single" w:sz="4" w:space="0" w:color="000000"/>
              <w:bottom w:val="single" w:sz="4" w:space="0" w:color="000000"/>
              <w:right w:val="nil"/>
            </w:tcBorders>
            <w:shd w:val="clear" w:color="auto" w:fill="FFFFFF"/>
            <w:vAlign w:val="bottom"/>
          </w:tcPr>
          <w:p w14:paraId="63B320BC" w14:textId="77777777" w:rsidR="006C0D41" w:rsidRPr="00863D87" w:rsidRDefault="006C0D41" w:rsidP="0001142F">
            <w:pPr>
              <w:adjustRightInd w:val="0"/>
              <w:jc w:val="right"/>
              <w:rPr>
                <w:rFonts w:cs="Arial"/>
                <w:b/>
                <w:bCs/>
                <w:sz w:val="16"/>
                <w:szCs w:val="16"/>
              </w:rPr>
            </w:pPr>
            <w:r w:rsidRPr="00863D87">
              <w:rPr>
                <w:b/>
                <w:bCs/>
                <w:sz w:val="16"/>
                <w:szCs w:val="16"/>
              </w:rPr>
              <w:t>798</w:t>
            </w:r>
          </w:p>
        </w:tc>
        <w:tc>
          <w:tcPr>
            <w:tcW w:w="358" w:type="pct"/>
            <w:tcBorders>
              <w:top w:val="nil"/>
              <w:left w:val="single" w:sz="4" w:space="0" w:color="000000"/>
              <w:bottom w:val="single" w:sz="4" w:space="0" w:color="000000"/>
              <w:right w:val="nil"/>
            </w:tcBorders>
            <w:shd w:val="clear" w:color="auto" w:fill="FFFFFF"/>
            <w:vAlign w:val="bottom"/>
          </w:tcPr>
          <w:p w14:paraId="69FBC4DB" w14:textId="77777777" w:rsidR="006C0D41" w:rsidRPr="00863D87" w:rsidRDefault="006C0D41" w:rsidP="0001142F">
            <w:pPr>
              <w:adjustRightInd w:val="0"/>
              <w:jc w:val="right"/>
              <w:rPr>
                <w:rFonts w:cs="Arial"/>
                <w:b/>
                <w:bCs/>
                <w:sz w:val="16"/>
                <w:szCs w:val="16"/>
              </w:rPr>
            </w:pPr>
            <w:r w:rsidRPr="00863D87">
              <w:rPr>
                <w:b/>
                <w:bCs/>
                <w:sz w:val="16"/>
                <w:szCs w:val="16"/>
              </w:rPr>
              <w:t>1 022</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7ABBE95C" w14:textId="77777777" w:rsidR="006C0D41" w:rsidRPr="00863D87" w:rsidRDefault="006C0D41" w:rsidP="0001142F">
            <w:pPr>
              <w:adjustRightInd w:val="0"/>
              <w:jc w:val="right"/>
              <w:rPr>
                <w:rFonts w:cs="Arial"/>
                <w:b/>
                <w:bCs/>
                <w:sz w:val="16"/>
                <w:szCs w:val="16"/>
              </w:rPr>
            </w:pPr>
            <w:r w:rsidRPr="00863D87">
              <w:rPr>
                <w:b/>
                <w:bCs/>
                <w:sz w:val="16"/>
                <w:szCs w:val="16"/>
              </w:rPr>
              <w:t>1 820</w:t>
            </w:r>
          </w:p>
        </w:tc>
      </w:tr>
      <w:tr w:rsidR="006C0D41" w:rsidRPr="00087507" w14:paraId="04A60BB4"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5CF4457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65-69</w:t>
            </w:r>
          </w:p>
        </w:tc>
        <w:tc>
          <w:tcPr>
            <w:tcW w:w="326" w:type="pct"/>
            <w:tcBorders>
              <w:top w:val="nil"/>
              <w:left w:val="single" w:sz="4" w:space="0" w:color="000000"/>
              <w:bottom w:val="single" w:sz="4" w:space="0" w:color="000000"/>
              <w:right w:val="nil"/>
            </w:tcBorders>
            <w:shd w:val="clear" w:color="auto" w:fill="FFFFFF"/>
            <w:vAlign w:val="bottom"/>
          </w:tcPr>
          <w:p w14:paraId="221AD36F" w14:textId="77777777" w:rsidR="006C0D41" w:rsidRPr="00BE7653" w:rsidRDefault="006C0D41" w:rsidP="0001142F">
            <w:pPr>
              <w:adjustRightInd w:val="0"/>
              <w:jc w:val="right"/>
              <w:rPr>
                <w:rFonts w:cs="Arial"/>
                <w:sz w:val="16"/>
                <w:szCs w:val="16"/>
              </w:rPr>
            </w:pPr>
            <w:r w:rsidRPr="00BE7653">
              <w:rPr>
                <w:sz w:val="16"/>
                <w:szCs w:val="16"/>
              </w:rPr>
              <w:t>375</w:t>
            </w:r>
          </w:p>
        </w:tc>
        <w:tc>
          <w:tcPr>
            <w:tcW w:w="358" w:type="pct"/>
            <w:tcBorders>
              <w:top w:val="nil"/>
              <w:left w:val="single" w:sz="4" w:space="0" w:color="000000"/>
              <w:bottom w:val="single" w:sz="4" w:space="0" w:color="000000"/>
              <w:right w:val="nil"/>
            </w:tcBorders>
            <w:shd w:val="clear" w:color="auto" w:fill="FFFFFF"/>
            <w:vAlign w:val="bottom"/>
          </w:tcPr>
          <w:p w14:paraId="7A2E08EF" w14:textId="77777777" w:rsidR="006C0D41" w:rsidRPr="00BE7653" w:rsidRDefault="006C0D41" w:rsidP="0001142F">
            <w:pPr>
              <w:adjustRightInd w:val="0"/>
              <w:jc w:val="right"/>
              <w:rPr>
                <w:rFonts w:cs="Arial"/>
                <w:sz w:val="16"/>
                <w:szCs w:val="16"/>
              </w:rPr>
            </w:pPr>
            <w:r w:rsidRPr="00BE7653">
              <w:rPr>
                <w:sz w:val="16"/>
                <w:szCs w:val="16"/>
              </w:rPr>
              <w:t>555</w:t>
            </w:r>
          </w:p>
        </w:tc>
        <w:tc>
          <w:tcPr>
            <w:tcW w:w="329" w:type="pct"/>
            <w:tcBorders>
              <w:top w:val="nil"/>
              <w:left w:val="single" w:sz="4" w:space="0" w:color="000000"/>
              <w:bottom w:val="single" w:sz="4" w:space="0" w:color="000000"/>
              <w:right w:val="nil"/>
            </w:tcBorders>
            <w:shd w:val="clear" w:color="auto" w:fill="FFFFFF"/>
            <w:vAlign w:val="bottom"/>
          </w:tcPr>
          <w:p w14:paraId="5319C131" w14:textId="77777777" w:rsidR="006C0D41" w:rsidRPr="00BE7653" w:rsidRDefault="006C0D41" w:rsidP="0001142F">
            <w:pPr>
              <w:adjustRightInd w:val="0"/>
              <w:jc w:val="right"/>
              <w:rPr>
                <w:rFonts w:cs="Arial"/>
                <w:b/>
                <w:sz w:val="16"/>
                <w:szCs w:val="16"/>
              </w:rPr>
            </w:pPr>
            <w:r w:rsidRPr="00BE7653">
              <w:rPr>
                <w:sz w:val="16"/>
                <w:szCs w:val="16"/>
              </w:rPr>
              <w:t>930</w:t>
            </w:r>
          </w:p>
        </w:tc>
        <w:tc>
          <w:tcPr>
            <w:tcW w:w="280" w:type="pct"/>
            <w:tcBorders>
              <w:top w:val="nil"/>
              <w:left w:val="single" w:sz="4" w:space="0" w:color="000000"/>
              <w:bottom w:val="single" w:sz="4" w:space="0" w:color="000000"/>
              <w:right w:val="nil"/>
            </w:tcBorders>
            <w:shd w:val="clear" w:color="auto" w:fill="FFFFFF"/>
            <w:vAlign w:val="bottom"/>
          </w:tcPr>
          <w:p w14:paraId="1E15651F" w14:textId="77777777" w:rsidR="006C0D41" w:rsidRPr="00BE7653" w:rsidRDefault="006C0D41" w:rsidP="0001142F">
            <w:pPr>
              <w:adjustRightInd w:val="0"/>
              <w:jc w:val="right"/>
              <w:rPr>
                <w:rFonts w:cs="Arial"/>
                <w:sz w:val="16"/>
                <w:szCs w:val="16"/>
              </w:rPr>
            </w:pPr>
            <w:r w:rsidRPr="00BE7653">
              <w:rPr>
                <w:sz w:val="16"/>
                <w:szCs w:val="16"/>
              </w:rPr>
              <w:t>62</w:t>
            </w:r>
          </w:p>
        </w:tc>
        <w:tc>
          <w:tcPr>
            <w:tcW w:w="358" w:type="pct"/>
            <w:tcBorders>
              <w:top w:val="nil"/>
              <w:left w:val="single" w:sz="4" w:space="0" w:color="000000"/>
              <w:bottom w:val="single" w:sz="4" w:space="0" w:color="000000"/>
              <w:right w:val="nil"/>
            </w:tcBorders>
            <w:shd w:val="clear" w:color="auto" w:fill="FFFFFF"/>
            <w:vAlign w:val="bottom"/>
          </w:tcPr>
          <w:p w14:paraId="35D51474" w14:textId="77777777" w:rsidR="006C0D41" w:rsidRPr="00BE7653" w:rsidRDefault="006C0D41" w:rsidP="0001142F">
            <w:pPr>
              <w:adjustRightInd w:val="0"/>
              <w:jc w:val="right"/>
              <w:rPr>
                <w:rFonts w:cs="Arial"/>
                <w:sz w:val="16"/>
                <w:szCs w:val="16"/>
              </w:rPr>
            </w:pPr>
            <w:r w:rsidRPr="00BE7653">
              <w:rPr>
                <w:sz w:val="16"/>
                <w:szCs w:val="16"/>
              </w:rPr>
              <w:t>88</w:t>
            </w:r>
          </w:p>
        </w:tc>
        <w:tc>
          <w:tcPr>
            <w:tcW w:w="280" w:type="pct"/>
            <w:tcBorders>
              <w:top w:val="nil"/>
              <w:left w:val="single" w:sz="4" w:space="0" w:color="000000"/>
              <w:bottom w:val="single" w:sz="4" w:space="0" w:color="000000"/>
              <w:right w:val="nil"/>
            </w:tcBorders>
            <w:shd w:val="clear" w:color="auto" w:fill="FFFFFF"/>
            <w:vAlign w:val="bottom"/>
          </w:tcPr>
          <w:p w14:paraId="4A7E76D7" w14:textId="77777777" w:rsidR="006C0D41" w:rsidRPr="00BE7653" w:rsidRDefault="006C0D41" w:rsidP="0001142F">
            <w:pPr>
              <w:adjustRightInd w:val="0"/>
              <w:jc w:val="right"/>
              <w:rPr>
                <w:rFonts w:cs="Arial"/>
                <w:b/>
                <w:sz w:val="16"/>
                <w:szCs w:val="16"/>
              </w:rPr>
            </w:pPr>
            <w:r w:rsidRPr="00BE7653">
              <w:rPr>
                <w:sz w:val="16"/>
                <w:szCs w:val="16"/>
              </w:rPr>
              <w:t>150</w:t>
            </w:r>
          </w:p>
        </w:tc>
        <w:tc>
          <w:tcPr>
            <w:tcW w:w="256" w:type="pct"/>
            <w:tcBorders>
              <w:top w:val="nil"/>
              <w:left w:val="single" w:sz="4" w:space="0" w:color="000000"/>
              <w:bottom w:val="single" w:sz="4" w:space="0" w:color="000000"/>
              <w:right w:val="nil"/>
            </w:tcBorders>
            <w:shd w:val="clear" w:color="auto" w:fill="FFFFFF"/>
            <w:vAlign w:val="bottom"/>
          </w:tcPr>
          <w:p w14:paraId="70A1E1A1" w14:textId="77777777" w:rsidR="006C0D41" w:rsidRPr="00BE7653" w:rsidRDefault="006C0D41" w:rsidP="0001142F">
            <w:pPr>
              <w:adjustRightInd w:val="0"/>
              <w:jc w:val="right"/>
              <w:rPr>
                <w:rFonts w:cs="Arial"/>
                <w:sz w:val="16"/>
                <w:szCs w:val="16"/>
              </w:rPr>
            </w:pPr>
            <w:r w:rsidRPr="00BE7653">
              <w:rPr>
                <w:sz w:val="16"/>
                <w:szCs w:val="16"/>
              </w:rPr>
              <w:t>25</w:t>
            </w:r>
          </w:p>
        </w:tc>
        <w:tc>
          <w:tcPr>
            <w:tcW w:w="294" w:type="pct"/>
            <w:tcBorders>
              <w:top w:val="nil"/>
              <w:left w:val="single" w:sz="4" w:space="0" w:color="000000"/>
              <w:bottom w:val="single" w:sz="4" w:space="0" w:color="000000"/>
              <w:right w:val="nil"/>
            </w:tcBorders>
            <w:shd w:val="clear" w:color="auto" w:fill="FFFFFF"/>
            <w:vAlign w:val="bottom"/>
          </w:tcPr>
          <w:p w14:paraId="0D59E14A" w14:textId="77777777" w:rsidR="006C0D41" w:rsidRPr="00BE7653" w:rsidRDefault="006C0D41" w:rsidP="0001142F">
            <w:pPr>
              <w:adjustRightInd w:val="0"/>
              <w:jc w:val="right"/>
              <w:rPr>
                <w:rFonts w:cs="Arial"/>
                <w:sz w:val="16"/>
                <w:szCs w:val="16"/>
              </w:rPr>
            </w:pPr>
            <w:r w:rsidRPr="00BE7653">
              <w:rPr>
                <w:sz w:val="16"/>
                <w:szCs w:val="16"/>
              </w:rPr>
              <w:t>30</w:t>
            </w:r>
          </w:p>
        </w:tc>
        <w:tc>
          <w:tcPr>
            <w:tcW w:w="280" w:type="pct"/>
            <w:tcBorders>
              <w:top w:val="nil"/>
              <w:left w:val="single" w:sz="4" w:space="0" w:color="000000"/>
              <w:bottom w:val="single" w:sz="4" w:space="0" w:color="000000"/>
              <w:right w:val="nil"/>
            </w:tcBorders>
            <w:shd w:val="clear" w:color="auto" w:fill="FFFFFF"/>
            <w:vAlign w:val="bottom"/>
          </w:tcPr>
          <w:p w14:paraId="4C249AD7" w14:textId="77777777" w:rsidR="006C0D41" w:rsidRPr="00BE7653" w:rsidRDefault="006C0D41" w:rsidP="0001142F">
            <w:pPr>
              <w:adjustRightInd w:val="0"/>
              <w:jc w:val="right"/>
              <w:rPr>
                <w:rFonts w:cs="Arial"/>
                <w:b/>
                <w:sz w:val="16"/>
                <w:szCs w:val="16"/>
              </w:rPr>
            </w:pPr>
            <w:r w:rsidRPr="00BE7653">
              <w:rPr>
                <w:sz w:val="16"/>
                <w:szCs w:val="16"/>
              </w:rPr>
              <w:t>56</w:t>
            </w:r>
          </w:p>
        </w:tc>
        <w:tc>
          <w:tcPr>
            <w:tcW w:w="280" w:type="pct"/>
            <w:tcBorders>
              <w:top w:val="nil"/>
              <w:left w:val="single" w:sz="4" w:space="0" w:color="000000"/>
              <w:bottom w:val="single" w:sz="4" w:space="0" w:color="000000"/>
              <w:right w:val="nil"/>
            </w:tcBorders>
            <w:shd w:val="clear" w:color="auto" w:fill="FFFFFF"/>
            <w:vAlign w:val="bottom"/>
          </w:tcPr>
          <w:p w14:paraId="33550478" w14:textId="77777777" w:rsidR="006C0D41" w:rsidRPr="00BE7653" w:rsidRDefault="006C0D41" w:rsidP="0001142F">
            <w:pPr>
              <w:adjustRightInd w:val="0"/>
              <w:jc w:val="right"/>
              <w:rPr>
                <w:rFonts w:cs="Arial"/>
                <w:sz w:val="16"/>
                <w:szCs w:val="16"/>
              </w:rPr>
            </w:pPr>
            <w:r w:rsidRPr="00BE7653">
              <w:rPr>
                <w:sz w:val="16"/>
                <w:szCs w:val="16"/>
              </w:rPr>
              <w:t>123</w:t>
            </w:r>
          </w:p>
        </w:tc>
        <w:tc>
          <w:tcPr>
            <w:tcW w:w="358" w:type="pct"/>
            <w:tcBorders>
              <w:top w:val="nil"/>
              <w:left w:val="single" w:sz="4" w:space="0" w:color="000000"/>
              <w:bottom w:val="single" w:sz="4" w:space="0" w:color="000000"/>
              <w:right w:val="nil"/>
            </w:tcBorders>
            <w:shd w:val="clear" w:color="auto" w:fill="FFFFFF"/>
            <w:vAlign w:val="bottom"/>
          </w:tcPr>
          <w:p w14:paraId="5F994BAE" w14:textId="77777777" w:rsidR="006C0D41" w:rsidRPr="00BE7653" w:rsidRDefault="006C0D41" w:rsidP="0001142F">
            <w:pPr>
              <w:adjustRightInd w:val="0"/>
              <w:jc w:val="right"/>
              <w:rPr>
                <w:rFonts w:cs="Arial"/>
                <w:sz w:val="16"/>
                <w:szCs w:val="16"/>
              </w:rPr>
            </w:pPr>
            <w:r w:rsidRPr="00BE7653">
              <w:rPr>
                <w:sz w:val="16"/>
                <w:szCs w:val="16"/>
              </w:rPr>
              <w:t>139</w:t>
            </w:r>
          </w:p>
        </w:tc>
        <w:tc>
          <w:tcPr>
            <w:tcW w:w="280" w:type="pct"/>
            <w:tcBorders>
              <w:top w:val="nil"/>
              <w:left w:val="single" w:sz="4" w:space="0" w:color="000000"/>
              <w:bottom w:val="single" w:sz="4" w:space="0" w:color="000000"/>
              <w:right w:val="nil"/>
            </w:tcBorders>
            <w:shd w:val="clear" w:color="auto" w:fill="FFFFFF"/>
            <w:vAlign w:val="bottom"/>
          </w:tcPr>
          <w:p w14:paraId="16F9351E" w14:textId="77777777" w:rsidR="006C0D41" w:rsidRPr="00BE7653" w:rsidRDefault="006C0D41" w:rsidP="0001142F">
            <w:pPr>
              <w:adjustRightInd w:val="0"/>
              <w:jc w:val="right"/>
              <w:rPr>
                <w:rFonts w:cs="Arial"/>
                <w:b/>
                <w:sz w:val="16"/>
                <w:szCs w:val="16"/>
              </w:rPr>
            </w:pPr>
            <w:r w:rsidRPr="00BE7653">
              <w:rPr>
                <w:sz w:val="16"/>
                <w:szCs w:val="16"/>
              </w:rPr>
              <w:t>262</w:t>
            </w:r>
          </w:p>
        </w:tc>
        <w:tc>
          <w:tcPr>
            <w:tcW w:w="326" w:type="pct"/>
            <w:tcBorders>
              <w:top w:val="nil"/>
              <w:left w:val="single" w:sz="4" w:space="0" w:color="000000"/>
              <w:bottom w:val="single" w:sz="4" w:space="0" w:color="000000"/>
              <w:right w:val="nil"/>
            </w:tcBorders>
            <w:shd w:val="clear" w:color="auto" w:fill="FFFFFF"/>
            <w:vAlign w:val="bottom"/>
          </w:tcPr>
          <w:p w14:paraId="717790BE" w14:textId="77777777" w:rsidR="006C0D41" w:rsidRPr="00863D87" w:rsidRDefault="006C0D41" w:rsidP="0001142F">
            <w:pPr>
              <w:adjustRightInd w:val="0"/>
              <w:jc w:val="right"/>
              <w:rPr>
                <w:rFonts w:cs="Arial"/>
                <w:b/>
                <w:bCs/>
                <w:sz w:val="16"/>
                <w:szCs w:val="16"/>
              </w:rPr>
            </w:pPr>
            <w:r w:rsidRPr="00863D87">
              <w:rPr>
                <w:b/>
                <w:bCs/>
                <w:sz w:val="16"/>
                <w:szCs w:val="16"/>
              </w:rPr>
              <w:t>585</w:t>
            </w:r>
          </w:p>
        </w:tc>
        <w:tc>
          <w:tcPr>
            <w:tcW w:w="358" w:type="pct"/>
            <w:tcBorders>
              <w:top w:val="nil"/>
              <w:left w:val="single" w:sz="4" w:space="0" w:color="000000"/>
              <w:bottom w:val="single" w:sz="4" w:space="0" w:color="000000"/>
              <w:right w:val="nil"/>
            </w:tcBorders>
            <w:shd w:val="clear" w:color="auto" w:fill="FFFFFF"/>
            <w:vAlign w:val="bottom"/>
          </w:tcPr>
          <w:p w14:paraId="12F8C8DB" w14:textId="77777777" w:rsidR="006C0D41" w:rsidRPr="00863D87" w:rsidRDefault="006C0D41" w:rsidP="0001142F">
            <w:pPr>
              <w:adjustRightInd w:val="0"/>
              <w:jc w:val="right"/>
              <w:rPr>
                <w:rFonts w:cs="Arial"/>
                <w:b/>
                <w:bCs/>
                <w:sz w:val="16"/>
                <w:szCs w:val="16"/>
              </w:rPr>
            </w:pPr>
            <w:r w:rsidRPr="00863D87">
              <w:rPr>
                <w:b/>
                <w:bCs/>
                <w:sz w:val="16"/>
                <w:szCs w:val="16"/>
              </w:rPr>
              <w:t>813</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D3E2889" w14:textId="77777777" w:rsidR="006C0D41" w:rsidRPr="00863D87" w:rsidRDefault="006C0D41" w:rsidP="0001142F">
            <w:pPr>
              <w:adjustRightInd w:val="0"/>
              <w:jc w:val="right"/>
              <w:rPr>
                <w:rFonts w:cs="Arial"/>
                <w:b/>
                <w:bCs/>
                <w:sz w:val="16"/>
                <w:szCs w:val="16"/>
              </w:rPr>
            </w:pPr>
            <w:r w:rsidRPr="00863D87">
              <w:rPr>
                <w:b/>
                <w:bCs/>
                <w:sz w:val="16"/>
                <w:szCs w:val="16"/>
              </w:rPr>
              <w:t>1 397</w:t>
            </w:r>
          </w:p>
        </w:tc>
      </w:tr>
      <w:tr w:rsidR="006C0D41" w:rsidRPr="00087507" w14:paraId="673D4B6E"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711BBCA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70-74</w:t>
            </w:r>
          </w:p>
        </w:tc>
        <w:tc>
          <w:tcPr>
            <w:tcW w:w="326" w:type="pct"/>
            <w:tcBorders>
              <w:top w:val="nil"/>
              <w:left w:val="single" w:sz="4" w:space="0" w:color="000000"/>
              <w:bottom w:val="single" w:sz="4" w:space="0" w:color="000000"/>
              <w:right w:val="nil"/>
            </w:tcBorders>
            <w:shd w:val="clear" w:color="auto" w:fill="FFFFFF"/>
            <w:vAlign w:val="bottom"/>
          </w:tcPr>
          <w:p w14:paraId="5021185A" w14:textId="77777777" w:rsidR="006C0D41" w:rsidRPr="00BE7653" w:rsidRDefault="006C0D41" w:rsidP="0001142F">
            <w:pPr>
              <w:adjustRightInd w:val="0"/>
              <w:jc w:val="right"/>
              <w:rPr>
                <w:rFonts w:cs="Arial"/>
                <w:sz w:val="16"/>
                <w:szCs w:val="16"/>
              </w:rPr>
            </w:pPr>
            <w:r w:rsidRPr="00BE7653">
              <w:rPr>
                <w:sz w:val="16"/>
                <w:szCs w:val="16"/>
              </w:rPr>
              <w:t>228</w:t>
            </w:r>
          </w:p>
        </w:tc>
        <w:tc>
          <w:tcPr>
            <w:tcW w:w="358" w:type="pct"/>
            <w:tcBorders>
              <w:top w:val="nil"/>
              <w:left w:val="single" w:sz="4" w:space="0" w:color="000000"/>
              <w:bottom w:val="single" w:sz="4" w:space="0" w:color="000000"/>
              <w:right w:val="nil"/>
            </w:tcBorders>
            <w:shd w:val="clear" w:color="auto" w:fill="FFFFFF"/>
            <w:vAlign w:val="bottom"/>
          </w:tcPr>
          <w:p w14:paraId="20B00BD7" w14:textId="77777777" w:rsidR="006C0D41" w:rsidRPr="00BE7653" w:rsidRDefault="006C0D41" w:rsidP="0001142F">
            <w:pPr>
              <w:adjustRightInd w:val="0"/>
              <w:jc w:val="right"/>
              <w:rPr>
                <w:rFonts w:cs="Arial"/>
                <w:sz w:val="16"/>
                <w:szCs w:val="16"/>
              </w:rPr>
            </w:pPr>
            <w:r w:rsidRPr="00BE7653">
              <w:rPr>
                <w:sz w:val="16"/>
                <w:szCs w:val="16"/>
              </w:rPr>
              <w:t>382</w:t>
            </w:r>
          </w:p>
        </w:tc>
        <w:tc>
          <w:tcPr>
            <w:tcW w:w="329" w:type="pct"/>
            <w:tcBorders>
              <w:top w:val="nil"/>
              <w:left w:val="single" w:sz="4" w:space="0" w:color="000000"/>
              <w:bottom w:val="single" w:sz="4" w:space="0" w:color="000000"/>
              <w:right w:val="nil"/>
            </w:tcBorders>
            <w:shd w:val="clear" w:color="auto" w:fill="FFFFFF"/>
            <w:vAlign w:val="bottom"/>
          </w:tcPr>
          <w:p w14:paraId="1CC2F419" w14:textId="77777777" w:rsidR="006C0D41" w:rsidRPr="00BE7653" w:rsidRDefault="006C0D41" w:rsidP="0001142F">
            <w:pPr>
              <w:adjustRightInd w:val="0"/>
              <w:jc w:val="right"/>
              <w:rPr>
                <w:rFonts w:cs="Arial"/>
                <w:b/>
                <w:sz w:val="16"/>
                <w:szCs w:val="16"/>
              </w:rPr>
            </w:pPr>
            <w:r w:rsidRPr="00BE7653">
              <w:rPr>
                <w:sz w:val="16"/>
                <w:szCs w:val="16"/>
              </w:rPr>
              <w:t>610</w:t>
            </w:r>
          </w:p>
        </w:tc>
        <w:tc>
          <w:tcPr>
            <w:tcW w:w="280" w:type="pct"/>
            <w:tcBorders>
              <w:top w:val="nil"/>
              <w:left w:val="single" w:sz="4" w:space="0" w:color="000000"/>
              <w:bottom w:val="single" w:sz="4" w:space="0" w:color="000000"/>
              <w:right w:val="nil"/>
            </w:tcBorders>
            <w:shd w:val="clear" w:color="auto" w:fill="FFFFFF"/>
            <w:vAlign w:val="bottom"/>
          </w:tcPr>
          <w:p w14:paraId="7E1B375F" w14:textId="77777777" w:rsidR="006C0D41" w:rsidRPr="00BE7653" w:rsidRDefault="006C0D41" w:rsidP="0001142F">
            <w:pPr>
              <w:adjustRightInd w:val="0"/>
              <w:jc w:val="right"/>
              <w:rPr>
                <w:rFonts w:cs="Arial"/>
                <w:sz w:val="16"/>
                <w:szCs w:val="16"/>
              </w:rPr>
            </w:pPr>
            <w:r w:rsidRPr="00BE7653">
              <w:rPr>
                <w:sz w:val="16"/>
                <w:szCs w:val="16"/>
              </w:rPr>
              <w:t>38</w:t>
            </w:r>
          </w:p>
        </w:tc>
        <w:tc>
          <w:tcPr>
            <w:tcW w:w="358" w:type="pct"/>
            <w:tcBorders>
              <w:top w:val="nil"/>
              <w:left w:val="single" w:sz="4" w:space="0" w:color="000000"/>
              <w:bottom w:val="single" w:sz="4" w:space="0" w:color="000000"/>
              <w:right w:val="nil"/>
            </w:tcBorders>
            <w:shd w:val="clear" w:color="auto" w:fill="FFFFFF"/>
            <w:vAlign w:val="bottom"/>
          </w:tcPr>
          <w:p w14:paraId="752844F9" w14:textId="77777777" w:rsidR="006C0D41" w:rsidRPr="00BE7653" w:rsidRDefault="006C0D41" w:rsidP="0001142F">
            <w:pPr>
              <w:adjustRightInd w:val="0"/>
              <w:jc w:val="right"/>
              <w:rPr>
                <w:rFonts w:cs="Arial"/>
                <w:sz w:val="16"/>
                <w:szCs w:val="16"/>
              </w:rPr>
            </w:pPr>
            <w:r w:rsidRPr="00BE7653">
              <w:rPr>
                <w:sz w:val="16"/>
                <w:szCs w:val="16"/>
              </w:rPr>
              <w:t>61</w:t>
            </w:r>
          </w:p>
        </w:tc>
        <w:tc>
          <w:tcPr>
            <w:tcW w:w="280" w:type="pct"/>
            <w:tcBorders>
              <w:top w:val="nil"/>
              <w:left w:val="single" w:sz="4" w:space="0" w:color="000000"/>
              <w:bottom w:val="single" w:sz="4" w:space="0" w:color="000000"/>
              <w:right w:val="nil"/>
            </w:tcBorders>
            <w:shd w:val="clear" w:color="auto" w:fill="FFFFFF"/>
            <w:vAlign w:val="bottom"/>
          </w:tcPr>
          <w:p w14:paraId="24EB0243" w14:textId="77777777" w:rsidR="006C0D41" w:rsidRPr="00BE7653" w:rsidRDefault="006C0D41" w:rsidP="0001142F">
            <w:pPr>
              <w:adjustRightInd w:val="0"/>
              <w:jc w:val="right"/>
              <w:rPr>
                <w:rFonts w:cs="Arial"/>
                <w:b/>
                <w:sz w:val="16"/>
                <w:szCs w:val="16"/>
              </w:rPr>
            </w:pPr>
            <w:r w:rsidRPr="00BE7653">
              <w:rPr>
                <w:sz w:val="16"/>
                <w:szCs w:val="16"/>
              </w:rPr>
              <w:t>99</w:t>
            </w:r>
          </w:p>
        </w:tc>
        <w:tc>
          <w:tcPr>
            <w:tcW w:w="256" w:type="pct"/>
            <w:tcBorders>
              <w:top w:val="nil"/>
              <w:left w:val="single" w:sz="4" w:space="0" w:color="000000"/>
              <w:bottom w:val="single" w:sz="4" w:space="0" w:color="000000"/>
              <w:right w:val="nil"/>
            </w:tcBorders>
            <w:shd w:val="clear" w:color="auto" w:fill="FFFFFF"/>
            <w:vAlign w:val="bottom"/>
          </w:tcPr>
          <w:p w14:paraId="66C29D47" w14:textId="77777777" w:rsidR="006C0D41" w:rsidRPr="00BE7653" w:rsidRDefault="006C0D41" w:rsidP="0001142F">
            <w:pPr>
              <w:adjustRightInd w:val="0"/>
              <w:jc w:val="right"/>
              <w:rPr>
                <w:rFonts w:cs="Arial"/>
                <w:sz w:val="16"/>
                <w:szCs w:val="16"/>
              </w:rPr>
            </w:pPr>
            <w:r w:rsidRPr="00BE7653">
              <w:rPr>
                <w:sz w:val="16"/>
                <w:szCs w:val="16"/>
              </w:rPr>
              <w:t>17</w:t>
            </w:r>
          </w:p>
        </w:tc>
        <w:tc>
          <w:tcPr>
            <w:tcW w:w="294" w:type="pct"/>
            <w:tcBorders>
              <w:top w:val="nil"/>
              <w:left w:val="single" w:sz="4" w:space="0" w:color="000000"/>
              <w:bottom w:val="single" w:sz="4" w:space="0" w:color="000000"/>
              <w:right w:val="nil"/>
            </w:tcBorders>
            <w:shd w:val="clear" w:color="auto" w:fill="FFFFFF"/>
            <w:vAlign w:val="bottom"/>
          </w:tcPr>
          <w:p w14:paraId="53189DEF" w14:textId="77777777" w:rsidR="006C0D41" w:rsidRPr="00BE7653" w:rsidRDefault="006C0D41" w:rsidP="0001142F">
            <w:pPr>
              <w:adjustRightInd w:val="0"/>
              <w:jc w:val="right"/>
              <w:rPr>
                <w:rFonts w:cs="Arial"/>
                <w:sz w:val="16"/>
                <w:szCs w:val="16"/>
              </w:rPr>
            </w:pPr>
            <w:r w:rsidRPr="00BE7653">
              <w:rPr>
                <w:sz w:val="16"/>
                <w:szCs w:val="16"/>
              </w:rPr>
              <w:t>23</w:t>
            </w:r>
          </w:p>
        </w:tc>
        <w:tc>
          <w:tcPr>
            <w:tcW w:w="280" w:type="pct"/>
            <w:tcBorders>
              <w:top w:val="nil"/>
              <w:left w:val="single" w:sz="4" w:space="0" w:color="000000"/>
              <w:bottom w:val="single" w:sz="4" w:space="0" w:color="000000"/>
              <w:right w:val="nil"/>
            </w:tcBorders>
            <w:shd w:val="clear" w:color="auto" w:fill="FFFFFF"/>
            <w:vAlign w:val="bottom"/>
          </w:tcPr>
          <w:p w14:paraId="726FBE4D" w14:textId="77777777" w:rsidR="006C0D41" w:rsidRPr="00BE7653" w:rsidRDefault="006C0D41" w:rsidP="0001142F">
            <w:pPr>
              <w:adjustRightInd w:val="0"/>
              <w:jc w:val="right"/>
              <w:rPr>
                <w:rFonts w:cs="Arial"/>
                <w:b/>
                <w:sz w:val="16"/>
                <w:szCs w:val="16"/>
              </w:rPr>
            </w:pPr>
            <w:r w:rsidRPr="00BE7653">
              <w:rPr>
                <w:sz w:val="16"/>
                <w:szCs w:val="16"/>
              </w:rPr>
              <w:t>40</w:t>
            </w:r>
          </w:p>
        </w:tc>
        <w:tc>
          <w:tcPr>
            <w:tcW w:w="280" w:type="pct"/>
            <w:tcBorders>
              <w:top w:val="nil"/>
              <w:left w:val="single" w:sz="4" w:space="0" w:color="000000"/>
              <w:bottom w:val="single" w:sz="4" w:space="0" w:color="000000"/>
              <w:right w:val="nil"/>
            </w:tcBorders>
            <w:shd w:val="clear" w:color="auto" w:fill="FFFFFF"/>
            <w:vAlign w:val="bottom"/>
          </w:tcPr>
          <w:p w14:paraId="43E48011" w14:textId="77777777" w:rsidR="006C0D41" w:rsidRPr="00BE7653" w:rsidRDefault="006C0D41" w:rsidP="0001142F">
            <w:pPr>
              <w:adjustRightInd w:val="0"/>
              <w:jc w:val="right"/>
              <w:rPr>
                <w:rFonts w:cs="Arial"/>
                <w:sz w:val="16"/>
                <w:szCs w:val="16"/>
              </w:rPr>
            </w:pPr>
            <w:r w:rsidRPr="00BE7653">
              <w:rPr>
                <w:sz w:val="16"/>
                <w:szCs w:val="16"/>
              </w:rPr>
              <w:t>104</w:t>
            </w:r>
          </w:p>
        </w:tc>
        <w:tc>
          <w:tcPr>
            <w:tcW w:w="358" w:type="pct"/>
            <w:tcBorders>
              <w:top w:val="nil"/>
              <w:left w:val="single" w:sz="4" w:space="0" w:color="000000"/>
              <w:bottom w:val="single" w:sz="4" w:space="0" w:color="000000"/>
              <w:right w:val="nil"/>
            </w:tcBorders>
            <w:shd w:val="clear" w:color="auto" w:fill="FFFFFF"/>
            <w:vAlign w:val="bottom"/>
          </w:tcPr>
          <w:p w14:paraId="3011DBD3" w14:textId="77777777" w:rsidR="006C0D41" w:rsidRPr="00BE7653" w:rsidRDefault="006C0D41" w:rsidP="0001142F">
            <w:pPr>
              <w:adjustRightInd w:val="0"/>
              <w:jc w:val="right"/>
              <w:rPr>
                <w:rFonts w:cs="Arial"/>
                <w:sz w:val="16"/>
                <w:szCs w:val="16"/>
              </w:rPr>
            </w:pPr>
            <w:r w:rsidRPr="00BE7653">
              <w:rPr>
                <w:sz w:val="16"/>
                <w:szCs w:val="16"/>
              </w:rPr>
              <w:t>126</w:t>
            </w:r>
          </w:p>
        </w:tc>
        <w:tc>
          <w:tcPr>
            <w:tcW w:w="280" w:type="pct"/>
            <w:tcBorders>
              <w:top w:val="nil"/>
              <w:left w:val="single" w:sz="4" w:space="0" w:color="000000"/>
              <w:bottom w:val="single" w:sz="4" w:space="0" w:color="000000"/>
              <w:right w:val="nil"/>
            </w:tcBorders>
            <w:shd w:val="clear" w:color="auto" w:fill="FFFFFF"/>
            <w:vAlign w:val="bottom"/>
          </w:tcPr>
          <w:p w14:paraId="382B0AB7" w14:textId="77777777" w:rsidR="006C0D41" w:rsidRPr="00BE7653" w:rsidRDefault="006C0D41" w:rsidP="0001142F">
            <w:pPr>
              <w:adjustRightInd w:val="0"/>
              <w:jc w:val="right"/>
              <w:rPr>
                <w:rFonts w:cs="Arial"/>
                <w:b/>
                <w:sz w:val="16"/>
                <w:szCs w:val="16"/>
              </w:rPr>
            </w:pPr>
            <w:r w:rsidRPr="00BE7653">
              <w:rPr>
                <w:sz w:val="16"/>
                <w:szCs w:val="16"/>
              </w:rPr>
              <w:t>229</w:t>
            </w:r>
          </w:p>
        </w:tc>
        <w:tc>
          <w:tcPr>
            <w:tcW w:w="326" w:type="pct"/>
            <w:tcBorders>
              <w:top w:val="nil"/>
              <w:left w:val="single" w:sz="4" w:space="0" w:color="000000"/>
              <w:bottom w:val="single" w:sz="4" w:space="0" w:color="000000"/>
              <w:right w:val="nil"/>
            </w:tcBorders>
            <w:shd w:val="clear" w:color="auto" w:fill="FFFFFF"/>
            <w:vAlign w:val="bottom"/>
          </w:tcPr>
          <w:p w14:paraId="6646D8E2" w14:textId="77777777" w:rsidR="006C0D41" w:rsidRPr="00863D87" w:rsidRDefault="006C0D41" w:rsidP="0001142F">
            <w:pPr>
              <w:adjustRightInd w:val="0"/>
              <w:jc w:val="right"/>
              <w:rPr>
                <w:rFonts w:cs="Arial"/>
                <w:b/>
                <w:bCs/>
                <w:sz w:val="16"/>
                <w:szCs w:val="16"/>
              </w:rPr>
            </w:pPr>
            <w:r w:rsidRPr="00863D87">
              <w:rPr>
                <w:b/>
                <w:bCs/>
                <w:sz w:val="16"/>
                <w:szCs w:val="16"/>
              </w:rPr>
              <w:t>386</w:t>
            </w:r>
          </w:p>
        </w:tc>
        <w:tc>
          <w:tcPr>
            <w:tcW w:w="358" w:type="pct"/>
            <w:tcBorders>
              <w:top w:val="nil"/>
              <w:left w:val="single" w:sz="4" w:space="0" w:color="000000"/>
              <w:bottom w:val="single" w:sz="4" w:space="0" w:color="000000"/>
              <w:right w:val="nil"/>
            </w:tcBorders>
            <w:shd w:val="clear" w:color="auto" w:fill="FFFFFF"/>
            <w:vAlign w:val="bottom"/>
          </w:tcPr>
          <w:p w14:paraId="46FB3E1A" w14:textId="77777777" w:rsidR="006C0D41" w:rsidRPr="00863D87" w:rsidRDefault="006C0D41" w:rsidP="0001142F">
            <w:pPr>
              <w:adjustRightInd w:val="0"/>
              <w:jc w:val="right"/>
              <w:rPr>
                <w:rFonts w:cs="Arial"/>
                <w:b/>
                <w:bCs/>
                <w:sz w:val="16"/>
                <w:szCs w:val="16"/>
              </w:rPr>
            </w:pPr>
            <w:r w:rsidRPr="00863D87">
              <w:rPr>
                <w:b/>
                <w:bCs/>
                <w:sz w:val="16"/>
                <w:szCs w:val="16"/>
              </w:rPr>
              <w:t>592</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2F8A49C8" w14:textId="77777777" w:rsidR="006C0D41" w:rsidRPr="00863D87" w:rsidRDefault="006C0D41" w:rsidP="0001142F">
            <w:pPr>
              <w:adjustRightInd w:val="0"/>
              <w:jc w:val="right"/>
              <w:rPr>
                <w:rFonts w:cs="Arial"/>
                <w:b/>
                <w:bCs/>
                <w:sz w:val="16"/>
                <w:szCs w:val="16"/>
              </w:rPr>
            </w:pPr>
            <w:r w:rsidRPr="00863D87">
              <w:rPr>
                <w:b/>
                <w:bCs/>
                <w:sz w:val="16"/>
                <w:szCs w:val="16"/>
              </w:rPr>
              <w:t>979</w:t>
            </w:r>
          </w:p>
        </w:tc>
      </w:tr>
      <w:tr w:rsidR="006C0D41" w:rsidRPr="00087507" w14:paraId="7B33E329"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3583A9A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75+</w:t>
            </w:r>
          </w:p>
        </w:tc>
        <w:tc>
          <w:tcPr>
            <w:tcW w:w="326" w:type="pct"/>
            <w:tcBorders>
              <w:top w:val="nil"/>
              <w:left w:val="single" w:sz="4" w:space="0" w:color="000000"/>
              <w:bottom w:val="single" w:sz="4" w:space="0" w:color="000000"/>
              <w:right w:val="nil"/>
            </w:tcBorders>
            <w:shd w:val="clear" w:color="auto" w:fill="FFFFFF"/>
            <w:vAlign w:val="bottom"/>
          </w:tcPr>
          <w:p w14:paraId="170F6A32" w14:textId="77777777" w:rsidR="006C0D41" w:rsidRPr="00BE7653" w:rsidRDefault="006C0D41" w:rsidP="0001142F">
            <w:pPr>
              <w:adjustRightInd w:val="0"/>
              <w:jc w:val="right"/>
              <w:rPr>
                <w:rFonts w:cs="Arial"/>
                <w:sz w:val="16"/>
                <w:szCs w:val="16"/>
              </w:rPr>
            </w:pPr>
            <w:r w:rsidRPr="00BE7653">
              <w:rPr>
                <w:sz w:val="16"/>
                <w:szCs w:val="16"/>
              </w:rPr>
              <w:t>195</w:t>
            </w:r>
          </w:p>
        </w:tc>
        <w:tc>
          <w:tcPr>
            <w:tcW w:w="358" w:type="pct"/>
            <w:tcBorders>
              <w:top w:val="nil"/>
              <w:left w:val="single" w:sz="4" w:space="0" w:color="000000"/>
              <w:bottom w:val="single" w:sz="4" w:space="0" w:color="000000"/>
              <w:right w:val="nil"/>
            </w:tcBorders>
            <w:shd w:val="clear" w:color="auto" w:fill="FFFFFF"/>
            <w:vAlign w:val="bottom"/>
          </w:tcPr>
          <w:p w14:paraId="4569B86F" w14:textId="77777777" w:rsidR="006C0D41" w:rsidRPr="00BE7653" w:rsidRDefault="006C0D41" w:rsidP="0001142F">
            <w:pPr>
              <w:adjustRightInd w:val="0"/>
              <w:jc w:val="right"/>
              <w:rPr>
                <w:rFonts w:cs="Arial"/>
                <w:sz w:val="16"/>
                <w:szCs w:val="16"/>
              </w:rPr>
            </w:pPr>
            <w:r w:rsidRPr="00BE7653">
              <w:rPr>
                <w:sz w:val="16"/>
                <w:szCs w:val="16"/>
              </w:rPr>
              <w:t>470</w:t>
            </w:r>
          </w:p>
        </w:tc>
        <w:tc>
          <w:tcPr>
            <w:tcW w:w="329" w:type="pct"/>
            <w:tcBorders>
              <w:top w:val="nil"/>
              <w:left w:val="single" w:sz="4" w:space="0" w:color="000000"/>
              <w:bottom w:val="single" w:sz="4" w:space="0" w:color="000000"/>
              <w:right w:val="nil"/>
            </w:tcBorders>
            <w:shd w:val="clear" w:color="auto" w:fill="FFFFFF"/>
            <w:vAlign w:val="bottom"/>
          </w:tcPr>
          <w:p w14:paraId="03D563FA" w14:textId="77777777" w:rsidR="006C0D41" w:rsidRPr="00BE7653" w:rsidRDefault="006C0D41" w:rsidP="0001142F">
            <w:pPr>
              <w:adjustRightInd w:val="0"/>
              <w:jc w:val="right"/>
              <w:rPr>
                <w:rFonts w:cs="Arial"/>
                <w:b/>
                <w:sz w:val="16"/>
                <w:szCs w:val="16"/>
              </w:rPr>
            </w:pPr>
            <w:r w:rsidRPr="00BE7653">
              <w:rPr>
                <w:sz w:val="16"/>
                <w:szCs w:val="16"/>
              </w:rPr>
              <w:t>665</w:t>
            </w:r>
          </w:p>
        </w:tc>
        <w:tc>
          <w:tcPr>
            <w:tcW w:w="280" w:type="pct"/>
            <w:tcBorders>
              <w:top w:val="nil"/>
              <w:left w:val="single" w:sz="4" w:space="0" w:color="000000"/>
              <w:bottom w:val="single" w:sz="4" w:space="0" w:color="000000"/>
              <w:right w:val="nil"/>
            </w:tcBorders>
            <w:shd w:val="clear" w:color="auto" w:fill="FFFFFF"/>
            <w:vAlign w:val="bottom"/>
          </w:tcPr>
          <w:p w14:paraId="2C6925A5" w14:textId="77777777" w:rsidR="006C0D41" w:rsidRPr="00BE7653" w:rsidRDefault="006C0D41" w:rsidP="0001142F">
            <w:pPr>
              <w:adjustRightInd w:val="0"/>
              <w:jc w:val="right"/>
              <w:rPr>
                <w:rFonts w:cs="Arial"/>
                <w:sz w:val="16"/>
                <w:szCs w:val="16"/>
              </w:rPr>
            </w:pPr>
            <w:r w:rsidRPr="00BE7653">
              <w:rPr>
                <w:sz w:val="16"/>
                <w:szCs w:val="16"/>
              </w:rPr>
              <w:t>31</w:t>
            </w:r>
          </w:p>
        </w:tc>
        <w:tc>
          <w:tcPr>
            <w:tcW w:w="358" w:type="pct"/>
            <w:tcBorders>
              <w:top w:val="nil"/>
              <w:left w:val="single" w:sz="4" w:space="0" w:color="000000"/>
              <w:bottom w:val="single" w:sz="4" w:space="0" w:color="000000"/>
              <w:right w:val="nil"/>
            </w:tcBorders>
            <w:shd w:val="clear" w:color="auto" w:fill="FFFFFF"/>
            <w:vAlign w:val="bottom"/>
          </w:tcPr>
          <w:p w14:paraId="58D5EAC7" w14:textId="77777777" w:rsidR="006C0D41" w:rsidRPr="00BE7653" w:rsidRDefault="006C0D41" w:rsidP="0001142F">
            <w:pPr>
              <w:adjustRightInd w:val="0"/>
              <w:jc w:val="right"/>
              <w:rPr>
                <w:rFonts w:cs="Arial"/>
                <w:sz w:val="16"/>
                <w:szCs w:val="16"/>
              </w:rPr>
            </w:pPr>
            <w:r w:rsidRPr="00BE7653">
              <w:rPr>
                <w:sz w:val="16"/>
                <w:szCs w:val="16"/>
              </w:rPr>
              <w:t>66</w:t>
            </w:r>
          </w:p>
        </w:tc>
        <w:tc>
          <w:tcPr>
            <w:tcW w:w="280" w:type="pct"/>
            <w:tcBorders>
              <w:top w:val="nil"/>
              <w:left w:val="single" w:sz="4" w:space="0" w:color="000000"/>
              <w:bottom w:val="single" w:sz="4" w:space="0" w:color="000000"/>
              <w:right w:val="nil"/>
            </w:tcBorders>
            <w:shd w:val="clear" w:color="auto" w:fill="FFFFFF"/>
            <w:vAlign w:val="bottom"/>
          </w:tcPr>
          <w:p w14:paraId="219CCB35" w14:textId="77777777" w:rsidR="006C0D41" w:rsidRPr="00BE7653" w:rsidRDefault="006C0D41" w:rsidP="0001142F">
            <w:pPr>
              <w:adjustRightInd w:val="0"/>
              <w:jc w:val="right"/>
              <w:rPr>
                <w:rFonts w:cs="Arial"/>
                <w:b/>
                <w:sz w:val="16"/>
                <w:szCs w:val="16"/>
              </w:rPr>
            </w:pPr>
            <w:r w:rsidRPr="00BE7653">
              <w:rPr>
                <w:sz w:val="16"/>
                <w:szCs w:val="16"/>
              </w:rPr>
              <w:t>97</w:t>
            </w:r>
          </w:p>
        </w:tc>
        <w:tc>
          <w:tcPr>
            <w:tcW w:w="256" w:type="pct"/>
            <w:tcBorders>
              <w:top w:val="nil"/>
              <w:left w:val="single" w:sz="4" w:space="0" w:color="000000"/>
              <w:bottom w:val="single" w:sz="4" w:space="0" w:color="000000"/>
              <w:right w:val="nil"/>
            </w:tcBorders>
            <w:shd w:val="clear" w:color="auto" w:fill="FFFFFF"/>
            <w:vAlign w:val="bottom"/>
          </w:tcPr>
          <w:p w14:paraId="172C6DD9" w14:textId="77777777" w:rsidR="006C0D41" w:rsidRPr="00BE7653" w:rsidRDefault="006C0D41" w:rsidP="0001142F">
            <w:pPr>
              <w:adjustRightInd w:val="0"/>
              <w:jc w:val="right"/>
              <w:rPr>
                <w:rFonts w:cs="Arial"/>
                <w:sz w:val="16"/>
                <w:szCs w:val="16"/>
              </w:rPr>
            </w:pPr>
            <w:r w:rsidRPr="00BE7653">
              <w:rPr>
                <w:sz w:val="16"/>
                <w:szCs w:val="16"/>
              </w:rPr>
              <w:t>15</w:t>
            </w:r>
          </w:p>
        </w:tc>
        <w:tc>
          <w:tcPr>
            <w:tcW w:w="294" w:type="pct"/>
            <w:tcBorders>
              <w:top w:val="nil"/>
              <w:left w:val="single" w:sz="4" w:space="0" w:color="000000"/>
              <w:bottom w:val="single" w:sz="4" w:space="0" w:color="000000"/>
              <w:right w:val="nil"/>
            </w:tcBorders>
            <w:shd w:val="clear" w:color="auto" w:fill="FFFFFF"/>
            <w:vAlign w:val="bottom"/>
          </w:tcPr>
          <w:p w14:paraId="1E7EDD26" w14:textId="77777777" w:rsidR="006C0D41" w:rsidRPr="00BE7653" w:rsidRDefault="006C0D41" w:rsidP="0001142F">
            <w:pPr>
              <w:adjustRightInd w:val="0"/>
              <w:jc w:val="right"/>
              <w:rPr>
                <w:rFonts w:cs="Arial"/>
                <w:sz w:val="16"/>
                <w:szCs w:val="16"/>
              </w:rPr>
            </w:pPr>
            <w:r w:rsidRPr="00BE7653">
              <w:rPr>
                <w:sz w:val="16"/>
                <w:szCs w:val="16"/>
              </w:rPr>
              <w:t>29</w:t>
            </w:r>
          </w:p>
        </w:tc>
        <w:tc>
          <w:tcPr>
            <w:tcW w:w="280" w:type="pct"/>
            <w:tcBorders>
              <w:top w:val="nil"/>
              <w:left w:val="single" w:sz="4" w:space="0" w:color="000000"/>
              <w:bottom w:val="single" w:sz="4" w:space="0" w:color="000000"/>
              <w:right w:val="nil"/>
            </w:tcBorders>
            <w:shd w:val="clear" w:color="auto" w:fill="FFFFFF"/>
            <w:vAlign w:val="bottom"/>
          </w:tcPr>
          <w:p w14:paraId="03F6C0F1" w14:textId="77777777" w:rsidR="006C0D41" w:rsidRPr="00BE7653" w:rsidRDefault="006C0D41" w:rsidP="0001142F">
            <w:pPr>
              <w:adjustRightInd w:val="0"/>
              <w:jc w:val="right"/>
              <w:rPr>
                <w:rFonts w:cs="Arial"/>
                <w:b/>
                <w:sz w:val="16"/>
                <w:szCs w:val="16"/>
              </w:rPr>
            </w:pPr>
            <w:r w:rsidRPr="00BE7653">
              <w:rPr>
                <w:sz w:val="16"/>
                <w:szCs w:val="16"/>
              </w:rPr>
              <w:t>44</w:t>
            </w:r>
          </w:p>
        </w:tc>
        <w:tc>
          <w:tcPr>
            <w:tcW w:w="280" w:type="pct"/>
            <w:tcBorders>
              <w:top w:val="nil"/>
              <w:left w:val="single" w:sz="4" w:space="0" w:color="000000"/>
              <w:bottom w:val="single" w:sz="4" w:space="0" w:color="000000"/>
              <w:right w:val="nil"/>
            </w:tcBorders>
            <w:shd w:val="clear" w:color="auto" w:fill="FFFFFF"/>
            <w:vAlign w:val="bottom"/>
          </w:tcPr>
          <w:p w14:paraId="2C5491A1" w14:textId="77777777" w:rsidR="006C0D41" w:rsidRPr="00BE7653" w:rsidRDefault="006C0D41" w:rsidP="0001142F">
            <w:pPr>
              <w:adjustRightInd w:val="0"/>
              <w:jc w:val="right"/>
              <w:rPr>
                <w:rFonts w:cs="Arial"/>
                <w:sz w:val="16"/>
                <w:szCs w:val="16"/>
              </w:rPr>
            </w:pPr>
            <w:r w:rsidRPr="00BE7653">
              <w:rPr>
                <w:sz w:val="16"/>
                <w:szCs w:val="16"/>
              </w:rPr>
              <w:t>147</w:t>
            </w:r>
          </w:p>
        </w:tc>
        <w:tc>
          <w:tcPr>
            <w:tcW w:w="358" w:type="pct"/>
            <w:tcBorders>
              <w:top w:val="nil"/>
              <w:left w:val="single" w:sz="4" w:space="0" w:color="000000"/>
              <w:bottom w:val="single" w:sz="4" w:space="0" w:color="000000"/>
              <w:right w:val="nil"/>
            </w:tcBorders>
            <w:shd w:val="clear" w:color="auto" w:fill="FFFFFF"/>
            <w:vAlign w:val="bottom"/>
          </w:tcPr>
          <w:p w14:paraId="43638A2E" w14:textId="77777777" w:rsidR="006C0D41" w:rsidRPr="00BE7653" w:rsidRDefault="006C0D41" w:rsidP="0001142F">
            <w:pPr>
              <w:adjustRightInd w:val="0"/>
              <w:jc w:val="right"/>
              <w:rPr>
                <w:rFonts w:cs="Arial"/>
                <w:sz w:val="16"/>
                <w:szCs w:val="16"/>
              </w:rPr>
            </w:pPr>
            <w:r w:rsidRPr="00BE7653">
              <w:rPr>
                <w:sz w:val="16"/>
                <w:szCs w:val="16"/>
              </w:rPr>
              <w:t>211</w:t>
            </w:r>
          </w:p>
        </w:tc>
        <w:tc>
          <w:tcPr>
            <w:tcW w:w="280" w:type="pct"/>
            <w:tcBorders>
              <w:top w:val="nil"/>
              <w:left w:val="single" w:sz="4" w:space="0" w:color="000000"/>
              <w:bottom w:val="single" w:sz="4" w:space="0" w:color="000000"/>
              <w:right w:val="nil"/>
            </w:tcBorders>
            <w:shd w:val="clear" w:color="auto" w:fill="FFFFFF"/>
            <w:vAlign w:val="bottom"/>
          </w:tcPr>
          <w:p w14:paraId="5CB8E57E" w14:textId="77777777" w:rsidR="006C0D41" w:rsidRPr="00BE7653" w:rsidRDefault="006C0D41" w:rsidP="0001142F">
            <w:pPr>
              <w:adjustRightInd w:val="0"/>
              <w:jc w:val="right"/>
              <w:rPr>
                <w:rFonts w:cs="Arial"/>
                <w:b/>
                <w:sz w:val="16"/>
                <w:szCs w:val="16"/>
              </w:rPr>
            </w:pPr>
            <w:r w:rsidRPr="00BE7653">
              <w:rPr>
                <w:sz w:val="16"/>
                <w:szCs w:val="16"/>
              </w:rPr>
              <w:t>358</w:t>
            </w:r>
          </w:p>
        </w:tc>
        <w:tc>
          <w:tcPr>
            <w:tcW w:w="326" w:type="pct"/>
            <w:tcBorders>
              <w:top w:val="nil"/>
              <w:left w:val="single" w:sz="4" w:space="0" w:color="000000"/>
              <w:bottom w:val="single" w:sz="4" w:space="0" w:color="000000"/>
              <w:right w:val="nil"/>
            </w:tcBorders>
            <w:shd w:val="clear" w:color="auto" w:fill="FFFFFF"/>
            <w:vAlign w:val="bottom"/>
          </w:tcPr>
          <w:p w14:paraId="3C490A5C" w14:textId="77777777" w:rsidR="006C0D41" w:rsidRPr="00863D87" w:rsidRDefault="006C0D41" w:rsidP="0001142F">
            <w:pPr>
              <w:adjustRightInd w:val="0"/>
              <w:jc w:val="right"/>
              <w:rPr>
                <w:rFonts w:cs="Arial"/>
                <w:b/>
                <w:bCs/>
                <w:sz w:val="16"/>
                <w:szCs w:val="16"/>
              </w:rPr>
            </w:pPr>
            <w:r w:rsidRPr="00863D87">
              <w:rPr>
                <w:b/>
                <w:bCs/>
                <w:sz w:val="16"/>
                <w:szCs w:val="16"/>
              </w:rPr>
              <w:t>389</w:t>
            </w:r>
          </w:p>
        </w:tc>
        <w:tc>
          <w:tcPr>
            <w:tcW w:w="358" w:type="pct"/>
            <w:tcBorders>
              <w:top w:val="nil"/>
              <w:left w:val="single" w:sz="4" w:space="0" w:color="000000"/>
              <w:bottom w:val="single" w:sz="4" w:space="0" w:color="000000"/>
              <w:right w:val="nil"/>
            </w:tcBorders>
            <w:shd w:val="clear" w:color="auto" w:fill="FFFFFF"/>
            <w:vAlign w:val="bottom"/>
          </w:tcPr>
          <w:p w14:paraId="591F415D" w14:textId="77777777" w:rsidR="006C0D41" w:rsidRPr="00863D87" w:rsidRDefault="006C0D41" w:rsidP="0001142F">
            <w:pPr>
              <w:adjustRightInd w:val="0"/>
              <w:jc w:val="right"/>
              <w:rPr>
                <w:rFonts w:cs="Arial"/>
                <w:b/>
                <w:bCs/>
                <w:sz w:val="16"/>
                <w:szCs w:val="16"/>
              </w:rPr>
            </w:pPr>
            <w:r w:rsidRPr="00863D87">
              <w:rPr>
                <w:b/>
                <w:bCs/>
                <w:sz w:val="16"/>
                <w:szCs w:val="16"/>
              </w:rPr>
              <w:t>775</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1F1B73BD" w14:textId="77777777" w:rsidR="006C0D41" w:rsidRPr="00863D87" w:rsidRDefault="006C0D41" w:rsidP="0001142F">
            <w:pPr>
              <w:adjustRightInd w:val="0"/>
              <w:jc w:val="right"/>
              <w:rPr>
                <w:rFonts w:cs="Arial"/>
                <w:b/>
                <w:bCs/>
                <w:sz w:val="16"/>
                <w:szCs w:val="16"/>
              </w:rPr>
            </w:pPr>
            <w:r w:rsidRPr="00863D87">
              <w:rPr>
                <w:b/>
                <w:bCs/>
                <w:sz w:val="16"/>
                <w:szCs w:val="16"/>
              </w:rPr>
              <w:t>1 164</w:t>
            </w:r>
          </w:p>
        </w:tc>
      </w:tr>
      <w:tr w:rsidR="006C0D41" w:rsidRPr="00087507" w14:paraId="5E32B285" w14:textId="77777777" w:rsidTr="0001142F">
        <w:trPr>
          <w:cantSplit/>
        </w:trPr>
        <w:tc>
          <w:tcPr>
            <w:tcW w:w="309" w:type="pct"/>
            <w:tcBorders>
              <w:top w:val="nil"/>
              <w:left w:val="single" w:sz="4" w:space="0" w:color="000000"/>
              <w:bottom w:val="single" w:sz="4" w:space="0" w:color="000000"/>
              <w:right w:val="nil"/>
            </w:tcBorders>
            <w:shd w:val="clear" w:color="auto" w:fill="FFFFFF"/>
            <w:vAlign w:val="bottom"/>
          </w:tcPr>
          <w:p w14:paraId="109EA35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6" w:type="pct"/>
            <w:tcBorders>
              <w:top w:val="nil"/>
              <w:left w:val="single" w:sz="4" w:space="0" w:color="000000"/>
              <w:bottom w:val="single" w:sz="4" w:space="0" w:color="000000"/>
              <w:right w:val="nil"/>
            </w:tcBorders>
            <w:shd w:val="clear" w:color="auto" w:fill="FFFFFF"/>
            <w:vAlign w:val="bottom"/>
          </w:tcPr>
          <w:p w14:paraId="30EE1036" w14:textId="77777777" w:rsidR="006C0D41" w:rsidRPr="00863D87" w:rsidRDefault="006C0D41" w:rsidP="0001142F">
            <w:pPr>
              <w:adjustRightInd w:val="0"/>
              <w:jc w:val="right"/>
              <w:rPr>
                <w:rFonts w:cs="Arial"/>
                <w:b/>
                <w:bCs/>
                <w:sz w:val="16"/>
                <w:szCs w:val="16"/>
              </w:rPr>
            </w:pPr>
            <w:r w:rsidRPr="00863D87">
              <w:rPr>
                <w:b/>
                <w:bCs/>
                <w:sz w:val="16"/>
                <w:szCs w:val="16"/>
              </w:rPr>
              <w:t>24 616</w:t>
            </w:r>
          </w:p>
        </w:tc>
        <w:tc>
          <w:tcPr>
            <w:tcW w:w="358" w:type="pct"/>
            <w:tcBorders>
              <w:top w:val="nil"/>
              <w:left w:val="single" w:sz="4" w:space="0" w:color="000000"/>
              <w:bottom w:val="single" w:sz="4" w:space="0" w:color="000000"/>
              <w:right w:val="nil"/>
            </w:tcBorders>
            <w:shd w:val="clear" w:color="auto" w:fill="FFFFFF"/>
            <w:vAlign w:val="bottom"/>
          </w:tcPr>
          <w:p w14:paraId="37F0B0E6" w14:textId="77777777" w:rsidR="006C0D41" w:rsidRPr="00863D87" w:rsidRDefault="006C0D41" w:rsidP="0001142F">
            <w:pPr>
              <w:adjustRightInd w:val="0"/>
              <w:jc w:val="right"/>
              <w:rPr>
                <w:rFonts w:cs="Arial"/>
                <w:b/>
                <w:bCs/>
                <w:sz w:val="16"/>
                <w:szCs w:val="16"/>
              </w:rPr>
            </w:pPr>
            <w:r w:rsidRPr="00863D87">
              <w:rPr>
                <w:b/>
                <w:bCs/>
                <w:sz w:val="16"/>
                <w:szCs w:val="16"/>
              </w:rPr>
              <w:t>25 640</w:t>
            </w:r>
          </w:p>
        </w:tc>
        <w:tc>
          <w:tcPr>
            <w:tcW w:w="329" w:type="pct"/>
            <w:tcBorders>
              <w:top w:val="nil"/>
              <w:left w:val="single" w:sz="4" w:space="0" w:color="000000"/>
              <w:bottom w:val="single" w:sz="4" w:space="0" w:color="000000"/>
              <w:right w:val="nil"/>
            </w:tcBorders>
            <w:shd w:val="clear" w:color="auto" w:fill="FFFFFF"/>
            <w:vAlign w:val="bottom"/>
          </w:tcPr>
          <w:p w14:paraId="27BF33C2" w14:textId="77777777" w:rsidR="006C0D41" w:rsidRPr="00863D87" w:rsidRDefault="006C0D41" w:rsidP="0001142F">
            <w:pPr>
              <w:adjustRightInd w:val="0"/>
              <w:jc w:val="right"/>
              <w:rPr>
                <w:rFonts w:cs="Arial"/>
                <w:b/>
                <w:bCs/>
                <w:sz w:val="16"/>
                <w:szCs w:val="16"/>
              </w:rPr>
            </w:pPr>
            <w:r w:rsidRPr="00863D87">
              <w:rPr>
                <w:b/>
                <w:bCs/>
                <w:sz w:val="16"/>
                <w:szCs w:val="16"/>
              </w:rPr>
              <w:t>50 256</w:t>
            </w:r>
          </w:p>
        </w:tc>
        <w:tc>
          <w:tcPr>
            <w:tcW w:w="280" w:type="pct"/>
            <w:tcBorders>
              <w:top w:val="nil"/>
              <w:left w:val="single" w:sz="4" w:space="0" w:color="000000"/>
              <w:bottom w:val="single" w:sz="4" w:space="0" w:color="000000"/>
              <w:right w:val="nil"/>
            </w:tcBorders>
            <w:shd w:val="clear" w:color="auto" w:fill="FFFFFF"/>
            <w:vAlign w:val="bottom"/>
          </w:tcPr>
          <w:p w14:paraId="6D3168E6" w14:textId="77777777" w:rsidR="006C0D41" w:rsidRPr="00863D87" w:rsidRDefault="006C0D41" w:rsidP="0001142F">
            <w:pPr>
              <w:adjustRightInd w:val="0"/>
              <w:jc w:val="right"/>
              <w:rPr>
                <w:rFonts w:cs="Arial"/>
                <w:b/>
                <w:bCs/>
                <w:sz w:val="16"/>
                <w:szCs w:val="16"/>
              </w:rPr>
            </w:pPr>
            <w:r w:rsidRPr="00863D87">
              <w:rPr>
                <w:b/>
                <w:bCs/>
                <w:sz w:val="16"/>
                <w:szCs w:val="16"/>
              </w:rPr>
              <w:t>2 548</w:t>
            </w:r>
          </w:p>
        </w:tc>
        <w:tc>
          <w:tcPr>
            <w:tcW w:w="358" w:type="pct"/>
            <w:tcBorders>
              <w:top w:val="nil"/>
              <w:left w:val="single" w:sz="4" w:space="0" w:color="000000"/>
              <w:bottom w:val="single" w:sz="4" w:space="0" w:color="000000"/>
              <w:right w:val="nil"/>
            </w:tcBorders>
            <w:shd w:val="clear" w:color="auto" w:fill="FFFFFF"/>
            <w:vAlign w:val="bottom"/>
          </w:tcPr>
          <w:p w14:paraId="1B922E14" w14:textId="77777777" w:rsidR="006C0D41" w:rsidRPr="00863D87" w:rsidRDefault="006C0D41" w:rsidP="0001142F">
            <w:pPr>
              <w:adjustRightInd w:val="0"/>
              <w:jc w:val="right"/>
              <w:rPr>
                <w:rFonts w:cs="Arial"/>
                <w:b/>
                <w:bCs/>
                <w:sz w:val="16"/>
                <w:szCs w:val="16"/>
              </w:rPr>
            </w:pPr>
            <w:r w:rsidRPr="00863D87">
              <w:rPr>
                <w:b/>
                <w:bCs/>
                <w:sz w:val="16"/>
                <w:szCs w:val="16"/>
              </w:rPr>
              <w:t>2 706</w:t>
            </w:r>
          </w:p>
        </w:tc>
        <w:tc>
          <w:tcPr>
            <w:tcW w:w="280" w:type="pct"/>
            <w:tcBorders>
              <w:top w:val="nil"/>
              <w:left w:val="single" w:sz="4" w:space="0" w:color="000000"/>
              <w:bottom w:val="single" w:sz="4" w:space="0" w:color="000000"/>
              <w:right w:val="nil"/>
            </w:tcBorders>
            <w:shd w:val="clear" w:color="auto" w:fill="FFFFFF"/>
            <w:vAlign w:val="bottom"/>
          </w:tcPr>
          <w:p w14:paraId="51FE65BE" w14:textId="77777777" w:rsidR="006C0D41" w:rsidRPr="00863D87" w:rsidRDefault="006C0D41" w:rsidP="0001142F">
            <w:pPr>
              <w:adjustRightInd w:val="0"/>
              <w:jc w:val="right"/>
              <w:rPr>
                <w:rFonts w:cs="Arial"/>
                <w:b/>
                <w:bCs/>
                <w:sz w:val="16"/>
                <w:szCs w:val="16"/>
              </w:rPr>
            </w:pPr>
            <w:r w:rsidRPr="00863D87">
              <w:rPr>
                <w:b/>
                <w:bCs/>
                <w:sz w:val="16"/>
                <w:szCs w:val="16"/>
              </w:rPr>
              <w:t>5 253</w:t>
            </w:r>
          </w:p>
        </w:tc>
        <w:tc>
          <w:tcPr>
            <w:tcW w:w="256" w:type="pct"/>
            <w:tcBorders>
              <w:top w:val="nil"/>
              <w:left w:val="single" w:sz="4" w:space="0" w:color="000000"/>
              <w:bottom w:val="single" w:sz="4" w:space="0" w:color="000000"/>
              <w:right w:val="nil"/>
            </w:tcBorders>
            <w:shd w:val="clear" w:color="auto" w:fill="FFFFFF"/>
            <w:vAlign w:val="bottom"/>
          </w:tcPr>
          <w:p w14:paraId="279217DF" w14:textId="77777777" w:rsidR="006C0D41" w:rsidRPr="00863D87" w:rsidRDefault="006C0D41" w:rsidP="0001142F">
            <w:pPr>
              <w:adjustRightInd w:val="0"/>
              <w:jc w:val="right"/>
              <w:rPr>
                <w:rFonts w:cs="Arial"/>
                <w:b/>
                <w:bCs/>
                <w:sz w:val="16"/>
                <w:szCs w:val="16"/>
              </w:rPr>
            </w:pPr>
            <w:r w:rsidRPr="00863D87">
              <w:rPr>
                <w:b/>
                <w:bCs/>
                <w:sz w:val="16"/>
                <w:szCs w:val="16"/>
              </w:rPr>
              <w:t>783</w:t>
            </w:r>
          </w:p>
        </w:tc>
        <w:tc>
          <w:tcPr>
            <w:tcW w:w="294" w:type="pct"/>
            <w:tcBorders>
              <w:top w:val="nil"/>
              <w:left w:val="single" w:sz="4" w:space="0" w:color="000000"/>
              <w:bottom w:val="single" w:sz="4" w:space="0" w:color="000000"/>
              <w:right w:val="nil"/>
            </w:tcBorders>
            <w:shd w:val="clear" w:color="auto" w:fill="FFFFFF"/>
            <w:vAlign w:val="bottom"/>
          </w:tcPr>
          <w:p w14:paraId="2AAA846E" w14:textId="77777777" w:rsidR="006C0D41" w:rsidRPr="00863D87" w:rsidRDefault="006C0D41" w:rsidP="0001142F">
            <w:pPr>
              <w:adjustRightInd w:val="0"/>
              <w:jc w:val="right"/>
              <w:rPr>
                <w:rFonts w:cs="Arial"/>
                <w:b/>
                <w:bCs/>
                <w:sz w:val="16"/>
                <w:szCs w:val="16"/>
              </w:rPr>
            </w:pPr>
            <w:r w:rsidRPr="00863D87">
              <w:rPr>
                <w:b/>
                <w:bCs/>
                <w:sz w:val="16"/>
                <w:szCs w:val="16"/>
              </w:rPr>
              <w:t>732</w:t>
            </w:r>
          </w:p>
        </w:tc>
        <w:tc>
          <w:tcPr>
            <w:tcW w:w="280" w:type="pct"/>
            <w:tcBorders>
              <w:top w:val="nil"/>
              <w:left w:val="single" w:sz="4" w:space="0" w:color="000000"/>
              <w:bottom w:val="single" w:sz="4" w:space="0" w:color="000000"/>
              <w:right w:val="nil"/>
            </w:tcBorders>
            <w:shd w:val="clear" w:color="auto" w:fill="FFFFFF"/>
            <w:vAlign w:val="bottom"/>
          </w:tcPr>
          <w:p w14:paraId="6AA72F33" w14:textId="77777777" w:rsidR="006C0D41" w:rsidRPr="00863D87" w:rsidRDefault="006C0D41" w:rsidP="0001142F">
            <w:pPr>
              <w:adjustRightInd w:val="0"/>
              <w:jc w:val="right"/>
              <w:rPr>
                <w:rFonts w:cs="Arial"/>
                <w:b/>
                <w:bCs/>
                <w:sz w:val="16"/>
                <w:szCs w:val="16"/>
              </w:rPr>
            </w:pPr>
            <w:r w:rsidRPr="00863D87">
              <w:rPr>
                <w:b/>
                <w:bCs/>
                <w:sz w:val="16"/>
                <w:szCs w:val="16"/>
              </w:rPr>
              <w:t>1 515</w:t>
            </w:r>
          </w:p>
        </w:tc>
        <w:tc>
          <w:tcPr>
            <w:tcW w:w="280" w:type="pct"/>
            <w:tcBorders>
              <w:top w:val="nil"/>
              <w:left w:val="single" w:sz="4" w:space="0" w:color="000000"/>
              <w:bottom w:val="single" w:sz="4" w:space="0" w:color="000000"/>
              <w:right w:val="nil"/>
            </w:tcBorders>
            <w:shd w:val="clear" w:color="auto" w:fill="FFFFFF"/>
            <w:vAlign w:val="bottom"/>
          </w:tcPr>
          <w:p w14:paraId="2ACA9D0F" w14:textId="77777777" w:rsidR="006C0D41" w:rsidRPr="00863D87" w:rsidRDefault="006C0D41" w:rsidP="0001142F">
            <w:pPr>
              <w:adjustRightInd w:val="0"/>
              <w:jc w:val="right"/>
              <w:rPr>
                <w:rFonts w:cs="Arial"/>
                <w:b/>
                <w:bCs/>
                <w:sz w:val="16"/>
                <w:szCs w:val="16"/>
              </w:rPr>
            </w:pPr>
            <w:r w:rsidRPr="00863D87">
              <w:rPr>
                <w:b/>
                <w:bCs/>
                <w:sz w:val="16"/>
                <w:szCs w:val="16"/>
              </w:rPr>
              <w:t>2 118</w:t>
            </w:r>
          </w:p>
        </w:tc>
        <w:tc>
          <w:tcPr>
            <w:tcW w:w="358" w:type="pct"/>
            <w:tcBorders>
              <w:top w:val="nil"/>
              <w:left w:val="single" w:sz="4" w:space="0" w:color="000000"/>
              <w:bottom w:val="single" w:sz="4" w:space="0" w:color="000000"/>
              <w:right w:val="nil"/>
            </w:tcBorders>
            <w:shd w:val="clear" w:color="auto" w:fill="FFFFFF"/>
            <w:vAlign w:val="bottom"/>
          </w:tcPr>
          <w:p w14:paraId="39F800A5" w14:textId="77777777" w:rsidR="006C0D41" w:rsidRPr="00863D87" w:rsidRDefault="006C0D41" w:rsidP="0001142F">
            <w:pPr>
              <w:adjustRightInd w:val="0"/>
              <w:jc w:val="right"/>
              <w:rPr>
                <w:rFonts w:cs="Arial"/>
                <w:b/>
                <w:bCs/>
                <w:sz w:val="16"/>
                <w:szCs w:val="16"/>
              </w:rPr>
            </w:pPr>
            <w:r w:rsidRPr="00863D87">
              <w:rPr>
                <w:b/>
                <w:bCs/>
                <w:sz w:val="16"/>
                <w:szCs w:val="16"/>
              </w:rPr>
              <w:t>2 242</w:t>
            </w:r>
          </w:p>
        </w:tc>
        <w:tc>
          <w:tcPr>
            <w:tcW w:w="280" w:type="pct"/>
            <w:tcBorders>
              <w:top w:val="nil"/>
              <w:left w:val="single" w:sz="4" w:space="0" w:color="000000"/>
              <w:bottom w:val="single" w:sz="4" w:space="0" w:color="000000"/>
              <w:right w:val="nil"/>
            </w:tcBorders>
            <w:shd w:val="clear" w:color="auto" w:fill="FFFFFF"/>
            <w:vAlign w:val="bottom"/>
          </w:tcPr>
          <w:p w14:paraId="7A3D9C9E" w14:textId="77777777" w:rsidR="006C0D41" w:rsidRPr="00863D87" w:rsidRDefault="006C0D41" w:rsidP="0001142F">
            <w:pPr>
              <w:adjustRightInd w:val="0"/>
              <w:jc w:val="right"/>
              <w:rPr>
                <w:rFonts w:cs="Arial"/>
                <w:b/>
                <w:bCs/>
                <w:sz w:val="16"/>
                <w:szCs w:val="16"/>
              </w:rPr>
            </w:pPr>
            <w:r w:rsidRPr="00863D87">
              <w:rPr>
                <w:b/>
                <w:bCs/>
                <w:sz w:val="16"/>
                <w:szCs w:val="16"/>
              </w:rPr>
              <w:t>4 360</w:t>
            </w:r>
          </w:p>
        </w:tc>
        <w:tc>
          <w:tcPr>
            <w:tcW w:w="326" w:type="pct"/>
            <w:tcBorders>
              <w:top w:val="nil"/>
              <w:left w:val="single" w:sz="4" w:space="0" w:color="000000"/>
              <w:bottom w:val="single" w:sz="4" w:space="0" w:color="000000"/>
              <w:right w:val="nil"/>
            </w:tcBorders>
            <w:shd w:val="clear" w:color="auto" w:fill="FFFFFF"/>
            <w:vAlign w:val="bottom"/>
          </w:tcPr>
          <w:p w14:paraId="28AE6212" w14:textId="77777777" w:rsidR="006C0D41" w:rsidRPr="00863D87" w:rsidRDefault="006C0D41" w:rsidP="0001142F">
            <w:pPr>
              <w:adjustRightInd w:val="0"/>
              <w:jc w:val="right"/>
              <w:rPr>
                <w:rFonts w:cs="Arial"/>
                <w:b/>
                <w:bCs/>
                <w:sz w:val="16"/>
                <w:szCs w:val="16"/>
              </w:rPr>
            </w:pPr>
            <w:r w:rsidRPr="00863D87">
              <w:rPr>
                <w:b/>
                <w:bCs/>
                <w:sz w:val="16"/>
                <w:szCs w:val="16"/>
              </w:rPr>
              <w:t>30 065</w:t>
            </w:r>
          </w:p>
        </w:tc>
        <w:tc>
          <w:tcPr>
            <w:tcW w:w="358" w:type="pct"/>
            <w:tcBorders>
              <w:top w:val="nil"/>
              <w:left w:val="single" w:sz="4" w:space="0" w:color="000000"/>
              <w:bottom w:val="single" w:sz="4" w:space="0" w:color="000000"/>
              <w:right w:val="nil"/>
            </w:tcBorders>
            <w:shd w:val="clear" w:color="auto" w:fill="FFFFFF"/>
            <w:vAlign w:val="bottom"/>
          </w:tcPr>
          <w:p w14:paraId="44F50C01" w14:textId="77777777" w:rsidR="006C0D41" w:rsidRPr="00863D87" w:rsidRDefault="006C0D41" w:rsidP="0001142F">
            <w:pPr>
              <w:adjustRightInd w:val="0"/>
              <w:jc w:val="right"/>
              <w:rPr>
                <w:rFonts w:cs="Arial"/>
                <w:b/>
                <w:bCs/>
                <w:sz w:val="16"/>
                <w:szCs w:val="16"/>
              </w:rPr>
            </w:pPr>
            <w:r w:rsidRPr="00863D87">
              <w:rPr>
                <w:b/>
                <w:bCs/>
                <w:sz w:val="16"/>
                <w:szCs w:val="16"/>
              </w:rPr>
              <w:t>31 319</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07DA5670" w14:textId="77777777" w:rsidR="006C0D41" w:rsidRPr="00863D87" w:rsidRDefault="006C0D41" w:rsidP="0001142F">
            <w:pPr>
              <w:adjustRightInd w:val="0"/>
              <w:jc w:val="right"/>
              <w:rPr>
                <w:rFonts w:cs="Arial"/>
                <w:b/>
                <w:bCs/>
                <w:sz w:val="16"/>
                <w:szCs w:val="16"/>
              </w:rPr>
            </w:pPr>
            <w:r w:rsidRPr="00863D87">
              <w:rPr>
                <w:b/>
                <w:bCs/>
                <w:sz w:val="16"/>
                <w:szCs w:val="16"/>
              </w:rPr>
              <w:t>61 384</w:t>
            </w:r>
          </w:p>
        </w:tc>
      </w:tr>
    </w:tbl>
    <w:p w14:paraId="59F77C1F"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661890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6D1B9BC" w14:textId="77777777" w:rsidR="006C0D41" w:rsidRPr="00087507" w:rsidRDefault="006C0D41" w:rsidP="006C0D41">
      <w:pPr>
        <w:keepNext/>
        <w:spacing w:before="240" w:after="120"/>
        <w:jc w:val="left"/>
        <w:outlineLvl w:val="0"/>
        <w:rPr>
          <w:rFonts w:cs="Arial"/>
          <w:b/>
          <w:bCs/>
          <w:kern w:val="32"/>
          <w:lang w:val="en-US" w:eastAsia="en-GB"/>
        </w:rPr>
      </w:pPr>
      <w:bookmarkStart w:id="20" w:name="_Toc517123561"/>
      <w:bookmarkStart w:id="21" w:name="_Toc57982993"/>
      <w:bookmarkStart w:id="22" w:name="_Toc130307560"/>
      <w:bookmarkStart w:id="23" w:name="_Toc140085941"/>
      <w:bookmarkStart w:id="24" w:name="_Toc142929476"/>
      <w:bookmarkStart w:id="25" w:name="_Toc143112602"/>
      <w:r w:rsidRPr="00087507">
        <w:rPr>
          <w:rFonts w:cs="Arial"/>
          <w:b/>
          <w:bCs/>
          <w:kern w:val="32"/>
          <w:lang w:val="en-US" w:eastAsia="en-GB"/>
        </w:rPr>
        <w:lastRenderedPageBreak/>
        <w:t>2.</w:t>
      </w:r>
      <w:r w:rsidRPr="00087507">
        <w:rPr>
          <w:rFonts w:cs="Arial"/>
          <w:b/>
          <w:bCs/>
          <w:kern w:val="32"/>
          <w:lang w:val="en-US" w:eastAsia="en-GB"/>
        </w:rPr>
        <w:tab/>
        <w:t>Education</w:t>
      </w:r>
      <w:bookmarkEnd w:id="20"/>
      <w:bookmarkEnd w:id="21"/>
      <w:bookmarkEnd w:id="22"/>
      <w:bookmarkEnd w:id="23"/>
      <w:bookmarkEnd w:id="24"/>
      <w:bookmarkEnd w:id="25"/>
    </w:p>
    <w:p w14:paraId="16CF615A" w14:textId="77777777" w:rsidR="006C0D41" w:rsidRPr="00087507" w:rsidRDefault="006C0D41" w:rsidP="006C0D41">
      <w:pPr>
        <w:keepNext/>
        <w:spacing w:after="120"/>
        <w:jc w:val="left"/>
        <w:outlineLvl w:val="1"/>
        <w:rPr>
          <w:rFonts w:cs="Arial"/>
          <w:b/>
          <w:bCs/>
          <w:iCs/>
          <w:lang w:val="en-US" w:eastAsia="en-GB"/>
        </w:rPr>
      </w:pPr>
      <w:bookmarkStart w:id="26" w:name="_Toc517123562"/>
      <w:bookmarkStart w:id="27" w:name="_Toc57982994"/>
      <w:bookmarkStart w:id="28" w:name="_Toc130307561"/>
      <w:bookmarkStart w:id="29" w:name="_Toc140085942"/>
      <w:bookmarkStart w:id="30" w:name="_Toc142929477"/>
      <w:bookmarkStart w:id="31" w:name="_Toc143112603"/>
      <w:r w:rsidRPr="00087507">
        <w:rPr>
          <w:rFonts w:cs="Arial"/>
          <w:b/>
          <w:bCs/>
          <w:iCs/>
          <w:lang w:val="en-US" w:eastAsia="en-GB"/>
        </w:rPr>
        <w:t>2.1</w:t>
      </w:r>
      <w:r w:rsidRPr="00087507">
        <w:rPr>
          <w:rFonts w:cs="Arial"/>
          <w:b/>
          <w:bCs/>
          <w:iCs/>
          <w:lang w:val="en-US" w:eastAsia="en-GB"/>
        </w:rPr>
        <w:tab/>
        <w:t xml:space="preserve">Population aged 20 years and older, by highest level of education and province, </w:t>
      </w:r>
      <w:bookmarkEnd w:id="26"/>
      <w:r w:rsidRPr="00087507">
        <w:rPr>
          <w:rFonts w:cs="Arial"/>
          <w:b/>
          <w:bCs/>
          <w:iCs/>
          <w:lang w:val="en-US" w:eastAsia="en-GB"/>
        </w:rPr>
        <w:t>2022</w:t>
      </w:r>
      <w:bookmarkEnd w:id="27"/>
      <w:bookmarkEnd w:id="28"/>
      <w:bookmarkEnd w:id="29"/>
      <w:bookmarkEnd w:id="30"/>
      <w:bookmarkEnd w:id="31"/>
    </w:p>
    <w:tbl>
      <w:tblPr>
        <w:tblW w:w="4493" w:type="pct"/>
        <w:tblInd w:w="67" w:type="dxa"/>
        <w:tblLayout w:type="fixed"/>
        <w:tblCellMar>
          <w:left w:w="57" w:type="dxa"/>
          <w:right w:w="57" w:type="dxa"/>
        </w:tblCellMar>
        <w:tblLook w:val="0000" w:firstRow="0" w:lastRow="0" w:firstColumn="0" w:lastColumn="0" w:noHBand="0" w:noVBand="0"/>
      </w:tblPr>
      <w:tblGrid>
        <w:gridCol w:w="3761"/>
        <w:gridCol w:w="840"/>
        <w:gridCol w:w="798"/>
        <w:gridCol w:w="887"/>
        <w:gridCol w:w="662"/>
        <w:gridCol w:w="1078"/>
        <w:gridCol w:w="853"/>
        <w:gridCol w:w="858"/>
        <w:gridCol w:w="1227"/>
        <w:gridCol w:w="887"/>
        <w:gridCol w:w="1233"/>
      </w:tblGrid>
      <w:tr w:rsidR="006C0D41" w:rsidRPr="00087507" w14:paraId="224D82B2" w14:textId="77777777" w:rsidTr="0001142F">
        <w:trPr>
          <w:cantSplit/>
          <w:tblHeader/>
        </w:trPr>
        <w:tc>
          <w:tcPr>
            <w:tcW w:w="1437" w:type="pct"/>
            <w:vMerge w:val="restart"/>
            <w:tcBorders>
              <w:top w:val="single" w:sz="4" w:space="0" w:color="000000"/>
              <w:left w:val="single" w:sz="4" w:space="0" w:color="000000"/>
              <w:bottom w:val="single" w:sz="4" w:space="0" w:color="000000"/>
              <w:right w:val="nil"/>
            </w:tcBorders>
            <w:shd w:val="clear" w:color="auto" w:fill="FFFFFF"/>
            <w:vAlign w:val="center"/>
          </w:tcPr>
          <w:p w14:paraId="2CD67D6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Highest level of education</w:t>
            </w:r>
          </w:p>
        </w:tc>
        <w:tc>
          <w:tcPr>
            <w:tcW w:w="3563"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B96C698"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0A58F5F4" w14:textId="77777777" w:rsidTr="0001142F">
        <w:trPr>
          <w:cantSplit/>
          <w:tblHeader/>
        </w:trPr>
        <w:tc>
          <w:tcPr>
            <w:tcW w:w="1437" w:type="pct"/>
            <w:vMerge/>
            <w:tcBorders>
              <w:top w:val="single" w:sz="4" w:space="0" w:color="000000"/>
              <w:left w:val="single" w:sz="4" w:space="0" w:color="000000"/>
              <w:bottom w:val="single" w:sz="4" w:space="0" w:color="000000"/>
              <w:right w:val="nil"/>
            </w:tcBorders>
            <w:shd w:val="clear" w:color="auto" w:fill="FFFFFF"/>
            <w:vAlign w:val="center"/>
          </w:tcPr>
          <w:p w14:paraId="129BB977" w14:textId="77777777" w:rsidR="006C0D41" w:rsidRPr="00087507" w:rsidRDefault="006C0D41" w:rsidP="0001142F">
            <w:pPr>
              <w:keepNext/>
              <w:adjustRightInd w:val="0"/>
              <w:jc w:val="left"/>
              <w:rPr>
                <w:rFonts w:cs="Arial"/>
                <w:sz w:val="16"/>
                <w:szCs w:val="16"/>
                <w:lang w:eastAsia="en-GB"/>
              </w:rPr>
            </w:pPr>
          </w:p>
        </w:tc>
        <w:tc>
          <w:tcPr>
            <w:tcW w:w="321" w:type="pct"/>
            <w:tcBorders>
              <w:top w:val="nil"/>
              <w:left w:val="single" w:sz="4" w:space="0" w:color="000000"/>
              <w:bottom w:val="single" w:sz="4" w:space="0" w:color="000000"/>
              <w:right w:val="nil"/>
            </w:tcBorders>
            <w:shd w:val="clear" w:color="auto" w:fill="FFFFFF"/>
            <w:vAlign w:val="bottom"/>
          </w:tcPr>
          <w:p w14:paraId="7B26B2B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05" w:type="pct"/>
            <w:tcBorders>
              <w:top w:val="nil"/>
              <w:left w:val="single" w:sz="4" w:space="0" w:color="000000"/>
              <w:bottom w:val="single" w:sz="4" w:space="0" w:color="000000"/>
              <w:right w:val="nil"/>
            </w:tcBorders>
            <w:shd w:val="clear" w:color="auto" w:fill="FFFFFF"/>
            <w:vAlign w:val="bottom"/>
          </w:tcPr>
          <w:p w14:paraId="16A20D7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39" w:type="pct"/>
            <w:tcBorders>
              <w:top w:val="nil"/>
              <w:left w:val="single" w:sz="4" w:space="0" w:color="000000"/>
              <w:bottom w:val="single" w:sz="4" w:space="0" w:color="000000"/>
              <w:right w:val="nil"/>
            </w:tcBorders>
            <w:shd w:val="clear" w:color="auto" w:fill="FFFFFF"/>
            <w:vAlign w:val="bottom"/>
          </w:tcPr>
          <w:p w14:paraId="61EA532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253" w:type="pct"/>
            <w:tcBorders>
              <w:top w:val="nil"/>
              <w:left w:val="single" w:sz="4" w:space="0" w:color="000000"/>
              <w:bottom w:val="single" w:sz="4" w:space="0" w:color="000000"/>
              <w:right w:val="nil"/>
            </w:tcBorders>
            <w:shd w:val="clear" w:color="auto" w:fill="FFFFFF"/>
            <w:vAlign w:val="bottom"/>
          </w:tcPr>
          <w:p w14:paraId="75842A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12" w:type="pct"/>
            <w:tcBorders>
              <w:top w:val="nil"/>
              <w:left w:val="single" w:sz="4" w:space="0" w:color="000000"/>
              <w:bottom w:val="single" w:sz="4" w:space="0" w:color="000000"/>
              <w:right w:val="nil"/>
            </w:tcBorders>
            <w:shd w:val="clear" w:color="auto" w:fill="FFFFFF"/>
            <w:vAlign w:val="bottom"/>
          </w:tcPr>
          <w:p w14:paraId="6A53C11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26" w:type="pct"/>
            <w:tcBorders>
              <w:top w:val="nil"/>
              <w:left w:val="single" w:sz="4" w:space="0" w:color="000000"/>
              <w:bottom w:val="single" w:sz="4" w:space="0" w:color="000000"/>
              <w:right w:val="nil"/>
            </w:tcBorders>
            <w:shd w:val="clear" w:color="auto" w:fill="FFFFFF"/>
            <w:vAlign w:val="bottom"/>
          </w:tcPr>
          <w:p w14:paraId="2A24669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28" w:type="pct"/>
            <w:tcBorders>
              <w:top w:val="nil"/>
              <w:left w:val="single" w:sz="4" w:space="0" w:color="000000"/>
              <w:bottom w:val="single" w:sz="4" w:space="0" w:color="000000"/>
              <w:right w:val="nil"/>
            </w:tcBorders>
            <w:shd w:val="clear" w:color="auto" w:fill="FFFFFF"/>
            <w:vAlign w:val="bottom"/>
          </w:tcPr>
          <w:p w14:paraId="5180FF7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9" w:type="pct"/>
            <w:tcBorders>
              <w:top w:val="nil"/>
              <w:left w:val="single" w:sz="4" w:space="0" w:color="000000"/>
              <w:bottom w:val="single" w:sz="4" w:space="0" w:color="000000"/>
              <w:right w:val="nil"/>
            </w:tcBorders>
            <w:shd w:val="clear" w:color="auto" w:fill="FFFFFF"/>
            <w:vAlign w:val="bottom"/>
          </w:tcPr>
          <w:p w14:paraId="5CD4F95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39" w:type="pct"/>
            <w:tcBorders>
              <w:top w:val="nil"/>
              <w:left w:val="single" w:sz="4" w:space="0" w:color="000000"/>
              <w:bottom w:val="single" w:sz="4" w:space="0" w:color="000000"/>
              <w:right w:val="nil"/>
            </w:tcBorders>
            <w:shd w:val="clear" w:color="auto" w:fill="FFFFFF"/>
            <w:vAlign w:val="bottom"/>
          </w:tcPr>
          <w:p w14:paraId="716EE75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46AD887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317009A9"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11E05860"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None</w:t>
            </w:r>
          </w:p>
        </w:tc>
        <w:tc>
          <w:tcPr>
            <w:tcW w:w="321" w:type="pct"/>
            <w:tcBorders>
              <w:top w:val="nil"/>
              <w:left w:val="single" w:sz="4" w:space="0" w:color="000000"/>
              <w:bottom w:val="single" w:sz="4" w:space="0" w:color="000000"/>
              <w:right w:val="nil"/>
            </w:tcBorders>
            <w:shd w:val="clear" w:color="auto" w:fill="FFFFFF"/>
            <w:vAlign w:val="bottom"/>
          </w:tcPr>
          <w:p w14:paraId="66AB2055" w14:textId="77777777" w:rsidR="006C0D41" w:rsidRPr="000F5B08" w:rsidRDefault="006C0D41" w:rsidP="0001142F">
            <w:pPr>
              <w:adjustRightInd w:val="0"/>
              <w:spacing w:before="67" w:after="67"/>
              <w:jc w:val="right"/>
              <w:rPr>
                <w:rFonts w:cs="Arial"/>
                <w:sz w:val="16"/>
                <w:szCs w:val="16"/>
              </w:rPr>
            </w:pPr>
            <w:r w:rsidRPr="000F5B08">
              <w:rPr>
                <w:sz w:val="16"/>
                <w:szCs w:val="16"/>
              </w:rPr>
              <w:t>55</w:t>
            </w:r>
          </w:p>
        </w:tc>
        <w:tc>
          <w:tcPr>
            <w:tcW w:w="305" w:type="pct"/>
            <w:tcBorders>
              <w:top w:val="nil"/>
              <w:left w:val="single" w:sz="4" w:space="0" w:color="000000"/>
              <w:bottom w:val="single" w:sz="4" w:space="0" w:color="000000"/>
              <w:right w:val="nil"/>
            </w:tcBorders>
            <w:shd w:val="clear" w:color="auto" w:fill="FFFFFF"/>
            <w:vAlign w:val="bottom"/>
          </w:tcPr>
          <w:p w14:paraId="4E044554" w14:textId="77777777" w:rsidR="006C0D41" w:rsidRPr="000F5B08" w:rsidRDefault="006C0D41" w:rsidP="0001142F">
            <w:pPr>
              <w:adjustRightInd w:val="0"/>
              <w:spacing w:before="67" w:after="67"/>
              <w:jc w:val="right"/>
              <w:rPr>
                <w:rFonts w:cs="Arial"/>
                <w:sz w:val="16"/>
                <w:szCs w:val="16"/>
              </w:rPr>
            </w:pPr>
            <w:r w:rsidRPr="000F5B08">
              <w:rPr>
                <w:sz w:val="16"/>
                <w:szCs w:val="16"/>
              </w:rPr>
              <w:t>154</w:t>
            </w:r>
          </w:p>
        </w:tc>
        <w:tc>
          <w:tcPr>
            <w:tcW w:w="339" w:type="pct"/>
            <w:tcBorders>
              <w:top w:val="nil"/>
              <w:left w:val="single" w:sz="4" w:space="0" w:color="000000"/>
              <w:bottom w:val="single" w:sz="4" w:space="0" w:color="000000"/>
              <w:right w:val="nil"/>
            </w:tcBorders>
            <w:shd w:val="clear" w:color="auto" w:fill="FFFFFF"/>
            <w:vAlign w:val="bottom"/>
          </w:tcPr>
          <w:p w14:paraId="14E4894D" w14:textId="77777777" w:rsidR="006C0D41" w:rsidRPr="000F5B08" w:rsidRDefault="006C0D41" w:rsidP="0001142F">
            <w:pPr>
              <w:adjustRightInd w:val="0"/>
              <w:spacing w:before="67" w:after="67"/>
              <w:jc w:val="right"/>
              <w:rPr>
                <w:rFonts w:cs="Arial"/>
                <w:sz w:val="16"/>
                <w:szCs w:val="16"/>
              </w:rPr>
            </w:pPr>
            <w:r w:rsidRPr="000F5B08">
              <w:rPr>
                <w:sz w:val="16"/>
                <w:szCs w:val="16"/>
              </w:rPr>
              <w:t>30</w:t>
            </w:r>
          </w:p>
        </w:tc>
        <w:tc>
          <w:tcPr>
            <w:tcW w:w="253" w:type="pct"/>
            <w:tcBorders>
              <w:top w:val="nil"/>
              <w:left w:val="single" w:sz="4" w:space="0" w:color="000000"/>
              <w:bottom w:val="single" w:sz="4" w:space="0" w:color="000000"/>
              <w:right w:val="nil"/>
            </w:tcBorders>
            <w:shd w:val="clear" w:color="auto" w:fill="FFFFFF"/>
            <w:vAlign w:val="bottom"/>
          </w:tcPr>
          <w:p w14:paraId="1E740406" w14:textId="77777777" w:rsidR="006C0D41" w:rsidRPr="000F5B08" w:rsidRDefault="006C0D41" w:rsidP="0001142F">
            <w:pPr>
              <w:adjustRightInd w:val="0"/>
              <w:spacing w:before="67" w:after="67"/>
              <w:jc w:val="right"/>
              <w:rPr>
                <w:rFonts w:cs="Arial"/>
                <w:sz w:val="16"/>
                <w:szCs w:val="16"/>
              </w:rPr>
            </w:pPr>
            <w:r w:rsidRPr="000F5B08">
              <w:rPr>
                <w:sz w:val="16"/>
                <w:szCs w:val="16"/>
              </w:rPr>
              <w:t>49</w:t>
            </w:r>
          </w:p>
        </w:tc>
        <w:tc>
          <w:tcPr>
            <w:tcW w:w="412" w:type="pct"/>
            <w:tcBorders>
              <w:top w:val="nil"/>
              <w:left w:val="single" w:sz="4" w:space="0" w:color="000000"/>
              <w:bottom w:val="single" w:sz="4" w:space="0" w:color="000000"/>
              <w:right w:val="nil"/>
            </w:tcBorders>
            <w:shd w:val="clear" w:color="auto" w:fill="FFFFFF"/>
            <w:vAlign w:val="bottom"/>
          </w:tcPr>
          <w:p w14:paraId="63CB24BB" w14:textId="77777777" w:rsidR="006C0D41" w:rsidRPr="000F5B08" w:rsidRDefault="006C0D41" w:rsidP="0001142F">
            <w:pPr>
              <w:adjustRightInd w:val="0"/>
              <w:spacing w:before="67" w:after="67"/>
              <w:jc w:val="right"/>
              <w:rPr>
                <w:rFonts w:cs="Arial"/>
                <w:sz w:val="16"/>
                <w:szCs w:val="16"/>
              </w:rPr>
            </w:pPr>
            <w:r w:rsidRPr="000F5B08">
              <w:rPr>
                <w:sz w:val="16"/>
                <w:szCs w:val="16"/>
              </w:rPr>
              <w:t>306</w:t>
            </w:r>
          </w:p>
        </w:tc>
        <w:tc>
          <w:tcPr>
            <w:tcW w:w="326" w:type="pct"/>
            <w:tcBorders>
              <w:top w:val="nil"/>
              <w:left w:val="single" w:sz="4" w:space="0" w:color="000000"/>
              <w:bottom w:val="single" w:sz="4" w:space="0" w:color="000000"/>
              <w:right w:val="nil"/>
            </w:tcBorders>
            <w:shd w:val="clear" w:color="auto" w:fill="FFFFFF"/>
            <w:vAlign w:val="bottom"/>
          </w:tcPr>
          <w:p w14:paraId="034D0FE0" w14:textId="77777777" w:rsidR="006C0D41" w:rsidRPr="000F5B08" w:rsidRDefault="006C0D41" w:rsidP="0001142F">
            <w:pPr>
              <w:adjustRightInd w:val="0"/>
              <w:spacing w:before="67" w:after="67"/>
              <w:jc w:val="right"/>
              <w:rPr>
                <w:rFonts w:cs="Arial"/>
                <w:sz w:val="16"/>
                <w:szCs w:val="16"/>
              </w:rPr>
            </w:pPr>
            <w:r w:rsidRPr="000F5B08">
              <w:rPr>
                <w:sz w:val="16"/>
                <w:szCs w:val="16"/>
              </w:rPr>
              <w:t>130</w:t>
            </w:r>
          </w:p>
        </w:tc>
        <w:tc>
          <w:tcPr>
            <w:tcW w:w="328" w:type="pct"/>
            <w:tcBorders>
              <w:top w:val="nil"/>
              <w:left w:val="single" w:sz="4" w:space="0" w:color="000000"/>
              <w:bottom w:val="single" w:sz="4" w:space="0" w:color="000000"/>
              <w:right w:val="nil"/>
            </w:tcBorders>
            <w:shd w:val="clear" w:color="auto" w:fill="FFFFFF"/>
            <w:vAlign w:val="bottom"/>
          </w:tcPr>
          <w:p w14:paraId="3E66B41B" w14:textId="77777777" w:rsidR="006C0D41" w:rsidRPr="000F5B08" w:rsidRDefault="006C0D41" w:rsidP="0001142F">
            <w:pPr>
              <w:adjustRightInd w:val="0"/>
              <w:spacing w:before="67" w:after="67"/>
              <w:jc w:val="right"/>
              <w:rPr>
                <w:rFonts w:cs="Arial"/>
                <w:sz w:val="16"/>
                <w:szCs w:val="16"/>
              </w:rPr>
            </w:pPr>
            <w:r w:rsidRPr="000F5B08">
              <w:rPr>
                <w:sz w:val="16"/>
                <w:szCs w:val="16"/>
              </w:rPr>
              <w:t>124</w:t>
            </w:r>
          </w:p>
        </w:tc>
        <w:tc>
          <w:tcPr>
            <w:tcW w:w="469" w:type="pct"/>
            <w:tcBorders>
              <w:top w:val="nil"/>
              <w:left w:val="single" w:sz="4" w:space="0" w:color="000000"/>
              <w:bottom w:val="single" w:sz="4" w:space="0" w:color="000000"/>
              <w:right w:val="nil"/>
            </w:tcBorders>
            <w:shd w:val="clear" w:color="auto" w:fill="FFFFFF"/>
            <w:vAlign w:val="bottom"/>
          </w:tcPr>
          <w:p w14:paraId="05183E57" w14:textId="77777777" w:rsidR="006C0D41" w:rsidRPr="000F5B08" w:rsidRDefault="006C0D41" w:rsidP="0001142F">
            <w:pPr>
              <w:adjustRightInd w:val="0"/>
              <w:spacing w:before="67" w:after="67"/>
              <w:jc w:val="right"/>
              <w:rPr>
                <w:rFonts w:cs="Arial"/>
                <w:sz w:val="16"/>
                <w:szCs w:val="16"/>
              </w:rPr>
            </w:pPr>
            <w:r w:rsidRPr="000F5B08">
              <w:rPr>
                <w:sz w:val="16"/>
                <w:szCs w:val="16"/>
              </w:rPr>
              <w:t>181</w:t>
            </w:r>
          </w:p>
        </w:tc>
        <w:tc>
          <w:tcPr>
            <w:tcW w:w="339" w:type="pct"/>
            <w:tcBorders>
              <w:top w:val="nil"/>
              <w:left w:val="single" w:sz="4" w:space="0" w:color="000000"/>
              <w:bottom w:val="single" w:sz="4" w:space="0" w:color="000000"/>
              <w:right w:val="nil"/>
            </w:tcBorders>
            <w:shd w:val="clear" w:color="auto" w:fill="FFFFFF"/>
            <w:vAlign w:val="bottom"/>
          </w:tcPr>
          <w:p w14:paraId="0E1C4183" w14:textId="77777777" w:rsidR="006C0D41" w:rsidRPr="000F5B08" w:rsidRDefault="006C0D41" w:rsidP="0001142F">
            <w:pPr>
              <w:adjustRightInd w:val="0"/>
              <w:spacing w:before="67" w:after="67"/>
              <w:jc w:val="right"/>
              <w:rPr>
                <w:rFonts w:cs="Arial"/>
                <w:sz w:val="16"/>
                <w:szCs w:val="16"/>
              </w:rPr>
            </w:pPr>
            <w:r w:rsidRPr="000F5B08">
              <w:rPr>
                <w:sz w:val="16"/>
                <w:szCs w:val="16"/>
              </w:rPr>
              <w:t>213</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6D09F104"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1 240</w:t>
            </w:r>
          </w:p>
        </w:tc>
      </w:tr>
      <w:tr w:rsidR="006C0D41" w:rsidRPr="00087507" w14:paraId="20156150"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22F5EC1"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R/0</w:t>
            </w:r>
          </w:p>
        </w:tc>
        <w:tc>
          <w:tcPr>
            <w:tcW w:w="321" w:type="pct"/>
            <w:tcBorders>
              <w:top w:val="nil"/>
              <w:left w:val="single" w:sz="4" w:space="0" w:color="000000"/>
              <w:bottom w:val="single" w:sz="4" w:space="0" w:color="000000"/>
              <w:right w:val="nil"/>
            </w:tcBorders>
            <w:shd w:val="clear" w:color="auto" w:fill="FFFFFF"/>
            <w:vAlign w:val="bottom"/>
          </w:tcPr>
          <w:p w14:paraId="5E52DB18"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305" w:type="pct"/>
            <w:tcBorders>
              <w:top w:val="nil"/>
              <w:left w:val="single" w:sz="4" w:space="0" w:color="000000"/>
              <w:bottom w:val="single" w:sz="4" w:space="0" w:color="000000"/>
              <w:right w:val="nil"/>
            </w:tcBorders>
            <w:shd w:val="clear" w:color="auto" w:fill="FFFFFF"/>
            <w:vAlign w:val="bottom"/>
          </w:tcPr>
          <w:p w14:paraId="2BABFE6A"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339" w:type="pct"/>
            <w:tcBorders>
              <w:top w:val="nil"/>
              <w:left w:val="single" w:sz="4" w:space="0" w:color="000000"/>
              <w:bottom w:val="single" w:sz="4" w:space="0" w:color="000000"/>
              <w:right w:val="nil"/>
            </w:tcBorders>
            <w:shd w:val="clear" w:color="auto" w:fill="FFFFFF"/>
            <w:vAlign w:val="bottom"/>
          </w:tcPr>
          <w:p w14:paraId="004BE20F"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7A2BF9BD" w14:textId="77777777" w:rsidR="006C0D41" w:rsidRPr="000F5B08" w:rsidRDefault="006C0D41" w:rsidP="0001142F">
            <w:pPr>
              <w:adjustRightInd w:val="0"/>
              <w:spacing w:before="67" w:after="67"/>
              <w:jc w:val="right"/>
              <w:rPr>
                <w:rFonts w:cs="Arial"/>
                <w:sz w:val="16"/>
                <w:szCs w:val="16"/>
              </w:rPr>
            </w:pPr>
            <w:r w:rsidRPr="000F5B08">
              <w:rPr>
                <w:sz w:val="16"/>
                <w:szCs w:val="16"/>
              </w:rPr>
              <w:t>2</w:t>
            </w:r>
          </w:p>
        </w:tc>
        <w:tc>
          <w:tcPr>
            <w:tcW w:w="412" w:type="pct"/>
            <w:tcBorders>
              <w:top w:val="nil"/>
              <w:left w:val="single" w:sz="4" w:space="0" w:color="000000"/>
              <w:bottom w:val="single" w:sz="4" w:space="0" w:color="000000"/>
              <w:right w:val="nil"/>
            </w:tcBorders>
            <w:shd w:val="clear" w:color="auto" w:fill="FFFFFF"/>
            <w:vAlign w:val="bottom"/>
          </w:tcPr>
          <w:p w14:paraId="0418D2E2"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326" w:type="pct"/>
            <w:tcBorders>
              <w:top w:val="nil"/>
              <w:left w:val="single" w:sz="4" w:space="0" w:color="000000"/>
              <w:bottom w:val="single" w:sz="4" w:space="0" w:color="000000"/>
              <w:right w:val="nil"/>
            </w:tcBorders>
            <w:shd w:val="clear" w:color="auto" w:fill="FFFFFF"/>
            <w:vAlign w:val="bottom"/>
          </w:tcPr>
          <w:p w14:paraId="475ED655"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28" w:type="pct"/>
            <w:tcBorders>
              <w:top w:val="nil"/>
              <w:left w:val="single" w:sz="4" w:space="0" w:color="000000"/>
              <w:bottom w:val="single" w:sz="4" w:space="0" w:color="000000"/>
              <w:right w:val="nil"/>
            </w:tcBorders>
            <w:shd w:val="clear" w:color="auto" w:fill="FFFFFF"/>
            <w:vAlign w:val="bottom"/>
          </w:tcPr>
          <w:p w14:paraId="1C51577E"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779643BA"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5AB1374C"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5BA33AD8"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35</w:t>
            </w:r>
          </w:p>
        </w:tc>
      </w:tr>
      <w:tr w:rsidR="006C0D41" w:rsidRPr="00087507" w14:paraId="136FB101"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6F4302AA"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1/Sub A/Class 1</w:t>
            </w:r>
          </w:p>
        </w:tc>
        <w:tc>
          <w:tcPr>
            <w:tcW w:w="321" w:type="pct"/>
            <w:tcBorders>
              <w:top w:val="nil"/>
              <w:left w:val="single" w:sz="4" w:space="0" w:color="000000"/>
              <w:bottom w:val="single" w:sz="4" w:space="0" w:color="000000"/>
              <w:right w:val="nil"/>
            </w:tcBorders>
            <w:shd w:val="clear" w:color="auto" w:fill="FFFFFF"/>
            <w:vAlign w:val="bottom"/>
          </w:tcPr>
          <w:p w14:paraId="78CA3455"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305" w:type="pct"/>
            <w:tcBorders>
              <w:top w:val="nil"/>
              <w:left w:val="single" w:sz="4" w:space="0" w:color="000000"/>
              <w:bottom w:val="single" w:sz="4" w:space="0" w:color="000000"/>
              <w:right w:val="nil"/>
            </w:tcBorders>
            <w:shd w:val="clear" w:color="auto" w:fill="FFFFFF"/>
            <w:vAlign w:val="bottom"/>
          </w:tcPr>
          <w:p w14:paraId="00469566" w14:textId="77777777" w:rsidR="006C0D41" w:rsidRPr="000F5B08" w:rsidRDefault="006C0D41" w:rsidP="0001142F">
            <w:pPr>
              <w:adjustRightInd w:val="0"/>
              <w:spacing w:before="67" w:after="67"/>
              <w:jc w:val="right"/>
              <w:rPr>
                <w:rFonts w:cs="Arial"/>
                <w:sz w:val="16"/>
                <w:szCs w:val="16"/>
              </w:rPr>
            </w:pPr>
            <w:r w:rsidRPr="000F5B08">
              <w:rPr>
                <w:sz w:val="16"/>
                <w:szCs w:val="16"/>
              </w:rPr>
              <w:t>29</w:t>
            </w:r>
          </w:p>
        </w:tc>
        <w:tc>
          <w:tcPr>
            <w:tcW w:w="339" w:type="pct"/>
            <w:tcBorders>
              <w:top w:val="nil"/>
              <w:left w:val="single" w:sz="4" w:space="0" w:color="000000"/>
              <w:bottom w:val="single" w:sz="4" w:space="0" w:color="000000"/>
              <w:right w:val="nil"/>
            </w:tcBorders>
            <w:shd w:val="clear" w:color="auto" w:fill="FFFFFF"/>
            <w:vAlign w:val="bottom"/>
          </w:tcPr>
          <w:p w14:paraId="2EDE088D"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53" w:type="pct"/>
            <w:tcBorders>
              <w:top w:val="nil"/>
              <w:left w:val="single" w:sz="4" w:space="0" w:color="000000"/>
              <w:bottom w:val="single" w:sz="4" w:space="0" w:color="000000"/>
              <w:right w:val="nil"/>
            </w:tcBorders>
            <w:shd w:val="clear" w:color="auto" w:fill="FFFFFF"/>
            <w:vAlign w:val="bottom"/>
          </w:tcPr>
          <w:p w14:paraId="16FAE04B"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412" w:type="pct"/>
            <w:tcBorders>
              <w:top w:val="nil"/>
              <w:left w:val="single" w:sz="4" w:space="0" w:color="000000"/>
              <w:bottom w:val="single" w:sz="4" w:space="0" w:color="000000"/>
              <w:right w:val="nil"/>
            </w:tcBorders>
            <w:shd w:val="clear" w:color="auto" w:fill="FFFFFF"/>
            <w:vAlign w:val="bottom"/>
          </w:tcPr>
          <w:p w14:paraId="317B61A8" w14:textId="77777777" w:rsidR="006C0D41" w:rsidRPr="000F5B08" w:rsidRDefault="006C0D41" w:rsidP="0001142F">
            <w:pPr>
              <w:adjustRightInd w:val="0"/>
              <w:spacing w:before="67" w:after="67"/>
              <w:jc w:val="right"/>
              <w:rPr>
                <w:rFonts w:cs="Arial"/>
                <w:sz w:val="16"/>
                <w:szCs w:val="16"/>
              </w:rPr>
            </w:pPr>
            <w:r w:rsidRPr="000F5B08">
              <w:rPr>
                <w:sz w:val="16"/>
                <w:szCs w:val="16"/>
              </w:rPr>
              <w:t>25</w:t>
            </w:r>
          </w:p>
        </w:tc>
        <w:tc>
          <w:tcPr>
            <w:tcW w:w="326" w:type="pct"/>
            <w:tcBorders>
              <w:top w:val="nil"/>
              <w:left w:val="single" w:sz="4" w:space="0" w:color="000000"/>
              <w:bottom w:val="single" w:sz="4" w:space="0" w:color="000000"/>
              <w:right w:val="nil"/>
            </w:tcBorders>
            <w:shd w:val="clear" w:color="auto" w:fill="FFFFFF"/>
            <w:vAlign w:val="bottom"/>
          </w:tcPr>
          <w:p w14:paraId="655E3DA6"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328" w:type="pct"/>
            <w:tcBorders>
              <w:top w:val="nil"/>
              <w:left w:val="single" w:sz="4" w:space="0" w:color="000000"/>
              <w:bottom w:val="single" w:sz="4" w:space="0" w:color="000000"/>
              <w:right w:val="nil"/>
            </w:tcBorders>
            <w:shd w:val="clear" w:color="auto" w:fill="FFFFFF"/>
            <w:vAlign w:val="bottom"/>
          </w:tcPr>
          <w:p w14:paraId="6B6FFE6A" w14:textId="77777777" w:rsidR="006C0D41" w:rsidRPr="000F5B08" w:rsidRDefault="006C0D41" w:rsidP="0001142F">
            <w:pPr>
              <w:adjustRightInd w:val="0"/>
              <w:spacing w:before="67" w:after="67"/>
              <w:jc w:val="right"/>
              <w:rPr>
                <w:rFonts w:cs="Arial"/>
                <w:sz w:val="16"/>
                <w:szCs w:val="16"/>
              </w:rPr>
            </w:pPr>
            <w:r w:rsidRPr="000F5B08">
              <w:rPr>
                <w:sz w:val="16"/>
                <w:szCs w:val="16"/>
              </w:rPr>
              <w:t>23</w:t>
            </w:r>
          </w:p>
        </w:tc>
        <w:tc>
          <w:tcPr>
            <w:tcW w:w="469" w:type="pct"/>
            <w:tcBorders>
              <w:top w:val="nil"/>
              <w:left w:val="single" w:sz="4" w:space="0" w:color="000000"/>
              <w:bottom w:val="single" w:sz="4" w:space="0" w:color="000000"/>
              <w:right w:val="nil"/>
            </w:tcBorders>
            <w:shd w:val="clear" w:color="auto" w:fill="FFFFFF"/>
            <w:vAlign w:val="bottom"/>
          </w:tcPr>
          <w:p w14:paraId="4280250A"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39" w:type="pct"/>
            <w:tcBorders>
              <w:top w:val="nil"/>
              <w:left w:val="single" w:sz="4" w:space="0" w:color="000000"/>
              <w:bottom w:val="single" w:sz="4" w:space="0" w:color="000000"/>
              <w:right w:val="nil"/>
            </w:tcBorders>
            <w:shd w:val="clear" w:color="auto" w:fill="FFFFFF"/>
            <w:vAlign w:val="bottom"/>
          </w:tcPr>
          <w:p w14:paraId="4919C647"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7CD85CDE"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144</w:t>
            </w:r>
          </w:p>
        </w:tc>
      </w:tr>
      <w:tr w:rsidR="006C0D41" w:rsidRPr="00087507" w14:paraId="3B47FC54"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EE62CAF"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2/Sub B/Class 2</w:t>
            </w:r>
          </w:p>
        </w:tc>
        <w:tc>
          <w:tcPr>
            <w:tcW w:w="321" w:type="pct"/>
            <w:tcBorders>
              <w:top w:val="nil"/>
              <w:left w:val="single" w:sz="4" w:space="0" w:color="000000"/>
              <w:bottom w:val="single" w:sz="4" w:space="0" w:color="000000"/>
              <w:right w:val="nil"/>
            </w:tcBorders>
            <w:shd w:val="clear" w:color="auto" w:fill="FFFFFF"/>
            <w:vAlign w:val="bottom"/>
          </w:tcPr>
          <w:p w14:paraId="1F4D0DB1"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305" w:type="pct"/>
            <w:tcBorders>
              <w:top w:val="nil"/>
              <w:left w:val="single" w:sz="4" w:space="0" w:color="000000"/>
              <w:bottom w:val="single" w:sz="4" w:space="0" w:color="000000"/>
              <w:right w:val="nil"/>
            </w:tcBorders>
            <w:shd w:val="clear" w:color="auto" w:fill="FFFFFF"/>
            <w:vAlign w:val="bottom"/>
          </w:tcPr>
          <w:p w14:paraId="6A130A27"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339" w:type="pct"/>
            <w:tcBorders>
              <w:top w:val="nil"/>
              <w:left w:val="single" w:sz="4" w:space="0" w:color="000000"/>
              <w:bottom w:val="single" w:sz="4" w:space="0" w:color="000000"/>
              <w:right w:val="nil"/>
            </w:tcBorders>
            <w:shd w:val="clear" w:color="auto" w:fill="FFFFFF"/>
            <w:vAlign w:val="bottom"/>
          </w:tcPr>
          <w:p w14:paraId="7779659D"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53" w:type="pct"/>
            <w:tcBorders>
              <w:top w:val="nil"/>
              <w:left w:val="single" w:sz="4" w:space="0" w:color="000000"/>
              <w:bottom w:val="single" w:sz="4" w:space="0" w:color="000000"/>
              <w:right w:val="nil"/>
            </w:tcBorders>
            <w:shd w:val="clear" w:color="auto" w:fill="FFFFFF"/>
            <w:vAlign w:val="bottom"/>
          </w:tcPr>
          <w:p w14:paraId="073C2403"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412" w:type="pct"/>
            <w:tcBorders>
              <w:top w:val="nil"/>
              <w:left w:val="single" w:sz="4" w:space="0" w:color="000000"/>
              <w:bottom w:val="single" w:sz="4" w:space="0" w:color="000000"/>
              <w:right w:val="nil"/>
            </w:tcBorders>
            <w:shd w:val="clear" w:color="auto" w:fill="FFFFFF"/>
            <w:vAlign w:val="bottom"/>
          </w:tcPr>
          <w:p w14:paraId="293E30D4" w14:textId="77777777" w:rsidR="006C0D41" w:rsidRPr="000F5B08" w:rsidRDefault="006C0D41" w:rsidP="0001142F">
            <w:pPr>
              <w:adjustRightInd w:val="0"/>
              <w:spacing w:before="67" w:after="67"/>
              <w:jc w:val="right"/>
              <w:rPr>
                <w:rFonts w:cs="Arial"/>
                <w:sz w:val="16"/>
                <w:szCs w:val="16"/>
              </w:rPr>
            </w:pPr>
            <w:r w:rsidRPr="000F5B08">
              <w:rPr>
                <w:sz w:val="16"/>
                <w:szCs w:val="16"/>
              </w:rPr>
              <w:t>65</w:t>
            </w:r>
          </w:p>
        </w:tc>
        <w:tc>
          <w:tcPr>
            <w:tcW w:w="326" w:type="pct"/>
            <w:tcBorders>
              <w:top w:val="nil"/>
              <w:left w:val="single" w:sz="4" w:space="0" w:color="000000"/>
              <w:bottom w:val="single" w:sz="4" w:space="0" w:color="000000"/>
              <w:right w:val="nil"/>
            </w:tcBorders>
            <w:shd w:val="clear" w:color="auto" w:fill="FFFFFF"/>
            <w:vAlign w:val="bottom"/>
          </w:tcPr>
          <w:p w14:paraId="51E3EF29" w14:textId="77777777" w:rsidR="006C0D41" w:rsidRPr="000F5B08" w:rsidRDefault="006C0D41" w:rsidP="0001142F">
            <w:pPr>
              <w:adjustRightInd w:val="0"/>
              <w:spacing w:before="67" w:after="67"/>
              <w:jc w:val="right"/>
              <w:rPr>
                <w:rFonts w:cs="Arial"/>
                <w:sz w:val="16"/>
                <w:szCs w:val="16"/>
              </w:rPr>
            </w:pPr>
            <w:r w:rsidRPr="000F5B08">
              <w:rPr>
                <w:sz w:val="16"/>
                <w:szCs w:val="16"/>
              </w:rPr>
              <w:t>29</w:t>
            </w:r>
          </w:p>
        </w:tc>
        <w:tc>
          <w:tcPr>
            <w:tcW w:w="328" w:type="pct"/>
            <w:tcBorders>
              <w:top w:val="nil"/>
              <w:left w:val="single" w:sz="4" w:space="0" w:color="000000"/>
              <w:bottom w:val="single" w:sz="4" w:space="0" w:color="000000"/>
              <w:right w:val="nil"/>
            </w:tcBorders>
            <w:shd w:val="clear" w:color="auto" w:fill="FFFFFF"/>
            <w:vAlign w:val="bottom"/>
          </w:tcPr>
          <w:p w14:paraId="305ACFF0"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469" w:type="pct"/>
            <w:tcBorders>
              <w:top w:val="nil"/>
              <w:left w:val="single" w:sz="4" w:space="0" w:color="000000"/>
              <w:bottom w:val="single" w:sz="4" w:space="0" w:color="000000"/>
              <w:right w:val="nil"/>
            </w:tcBorders>
            <w:shd w:val="clear" w:color="auto" w:fill="FFFFFF"/>
            <w:vAlign w:val="bottom"/>
          </w:tcPr>
          <w:p w14:paraId="26E7EE13"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339" w:type="pct"/>
            <w:tcBorders>
              <w:top w:val="nil"/>
              <w:left w:val="single" w:sz="4" w:space="0" w:color="000000"/>
              <w:bottom w:val="single" w:sz="4" w:space="0" w:color="000000"/>
              <w:right w:val="nil"/>
            </w:tcBorders>
            <w:shd w:val="clear" w:color="auto" w:fill="FFFFFF"/>
            <w:vAlign w:val="bottom"/>
          </w:tcPr>
          <w:p w14:paraId="2AA5181C" w14:textId="77777777" w:rsidR="006C0D41" w:rsidRPr="000F5B08" w:rsidRDefault="006C0D41" w:rsidP="0001142F">
            <w:pPr>
              <w:adjustRightInd w:val="0"/>
              <w:spacing w:before="67" w:after="67"/>
              <w:jc w:val="right"/>
              <w:rPr>
                <w:rFonts w:cs="Arial"/>
                <w:sz w:val="16"/>
                <w:szCs w:val="16"/>
              </w:rPr>
            </w:pPr>
            <w:r w:rsidRPr="000F5B08">
              <w:rPr>
                <w:sz w:val="16"/>
                <w:szCs w:val="16"/>
              </w:rPr>
              <w:t>34</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A9AAF69"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263</w:t>
            </w:r>
          </w:p>
        </w:tc>
      </w:tr>
      <w:tr w:rsidR="006C0D41" w:rsidRPr="00087507" w14:paraId="5B67900A"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53A7EA4C"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3/Standard 1/ABET 1/AET 1</w:t>
            </w:r>
          </w:p>
        </w:tc>
        <w:tc>
          <w:tcPr>
            <w:tcW w:w="321" w:type="pct"/>
            <w:tcBorders>
              <w:top w:val="nil"/>
              <w:left w:val="single" w:sz="4" w:space="0" w:color="000000"/>
              <w:bottom w:val="single" w:sz="4" w:space="0" w:color="000000"/>
              <w:right w:val="nil"/>
            </w:tcBorders>
            <w:shd w:val="clear" w:color="auto" w:fill="FFFFFF"/>
            <w:vAlign w:val="bottom"/>
          </w:tcPr>
          <w:p w14:paraId="6BD43FE5" w14:textId="77777777" w:rsidR="006C0D41" w:rsidRPr="000F5B08" w:rsidRDefault="006C0D41" w:rsidP="0001142F">
            <w:pPr>
              <w:adjustRightInd w:val="0"/>
              <w:spacing w:before="67" w:after="67"/>
              <w:jc w:val="right"/>
              <w:rPr>
                <w:rFonts w:cs="Arial"/>
                <w:sz w:val="16"/>
                <w:szCs w:val="16"/>
              </w:rPr>
            </w:pPr>
            <w:r w:rsidRPr="000F5B08">
              <w:rPr>
                <w:sz w:val="16"/>
                <w:szCs w:val="16"/>
              </w:rPr>
              <w:t>23</w:t>
            </w:r>
          </w:p>
        </w:tc>
        <w:tc>
          <w:tcPr>
            <w:tcW w:w="305" w:type="pct"/>
            <w:tcBorders>
              <w:top w:val="nil"/>
              <w:left w:val="single" w:sz="4" w:space="0" w:color="000000"/>
              <w:bottom w:val="single" w:sz="4" w:space="0" w:color="000000"/>
              <w:right w:val="nil"/>
            </w:tcBorders>
            <w:shd w:val="clear" w:color="auto" w:fill="FFFFFF"/>
            <w:vAlign w:val="bottom"/>
          </w:tcPr>
          <w:p w14:paraId="48A42FAC" w14:textId="77777777" w:rsidR="006C0D41" w:rsidRPr="000F5B08" w:rsidRDefault="006C0D41" w:rsidP="0001142F">
            <w:pPr>
              <w:adjustRightInd w:val="0"/>
              <w:spacing w:before="67" w:after="67"/>
              <w:jc w:val="right"/>
              <w:rPr>
                <w:rFonts w:cs="Arial"/>
                <w:sz w:val="16"/>
                <w:szCs w:val="16"/>
              </w:rPr>
            </w:pPr>
            <w:r w:rsidRPr="000F5B08">
              <w:rPr>
                <w:sz w:val="16"/>
                <w:szCs w:val="16"/>
              </w:rPr>
              <w:t>44</w:t>
            </w:r>
          </w:p>
        </w:tc>
        <w:tc>
          <w:tcPr>
            <w:tcW w:w="339" w:type="pct"/>
            <w:tcBorders>
              <w:top w:val="nil"/>
              <w:left w:val="single" w:sz="4" w:space="0" w:color="000000"/>
              <w:bottom w:val="single" w:sz="4" w:space="0" w:color="000000"/>
              <w:right w:val="nil"/>
            </w:tcBorders>
            <w:shd w:val="clear" w:color="auto" w:fill="FFFFFF"/>
            <w:vAlign w:val="bottom"/>
          </w:tcPr>
          <w:p w14:paraId="5DC5C082"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53" w:type="pct"/>
            <w:tcBorders>
              <w:top w:val="nil"/>
              <w:left w:val="single" w:sz="4" w:space="0" w:color="000000"/>
              <w:bottom w:val="single" w:sz="4" w:space="0" w:color="000000"/>
              <w:right w:val="nil"/>
            </w:tcBorders>
            <w:shd w:val="clear" w:color="auto" w:fill="FFFFFF"/>
            <w:vAlign w:val="bottom"/>
          </w:tcPr>
          <w:p w14:paraId="06773211"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412" w:type="pct"/>
            <w:tcBorders>
              <w:top w:val="nil"/>
              <w:left w:val="single" w:sz="4" w:space="0" w:color="000000"/>
              <w:bottom w:val="single" w:sz="4" w:space="0" w:color="000000"/>
              <w:right w:val="nil"/>
            </w:tcBorders>
            <w:shd w:val="clear" w:color="auto" w:fill="FFFFFF"/>
            <w:vAlign w:val="bottom"/>
          </w:tcPr>
          <w:p w14:paraId="25C86CCD" w14:textId="77777777" w:rsidR="006C0D41" w:rsidRPr="000F5B08" w:rsidRDefault="006C0D41" w:rsidP="0001142F">
            <w:pPr>
              <w:adjustRightInd w:val="0"/>
              <w:spacing w:before="67" w:after="67"/>
              <w:jc w:val="right"/>
              <w:rPr>
                <w:rFonts w:cs="Arial"/>
                <w:sz w:val="16"/>
                <w:szCs w:val="16"/>
              </w:rPr>
            </w:pPr>
            <w:r w:rsidRPr="000F5B08">
              <w:rPr>
                <w:sz w:val="16"/>
                <w:szCs w:val="16"/>
              </w:rPr>
              <w:t>80</w:t>
            </w:r>
          </w:p>
        </w:tc>
        <w:tc>
          <w:tcPr>
            <w:tcW w:w="326" w:type="pct"/>
            <w:tcBorders>
              <w:top w:val="nil"/>
              <w:left w:val="single" w:sz="4" w:space="0" w:color="000000"/>
              <w:bottom w:val="single" w:sz="4" w:space="0" w:color="000000"/>
              <w:right w:val="nil"/>
            </w:tcBorders>
            <w:shd w:val="clear" w:color="auto" w:fill="FFFFFF"/>
            <w:vAlign w:val="bottom"/>
          </w:tcPr>
          <w:p w14:paraId="1502B7E9" w14:textId="77777777" w:rsidR="006C0D41" w:rsidRPr="000F5B08" w:rsidRDefault="006C0D41" w:rsidP="0001142F">
            <w:pPr>
              <w:adjustRightInd w:val="0"/>
              <w:spacing w:before="67" w:after="67"/>
              <w:jc w:val="right"/>
              <w:rPr>
                <w:rFonts w:cs="Arial"/>
                <w:sz w:val="16"/>
                <w:szCs w:val="16"/>
              </w:rPr>
            </w:pPr>
            <w:r w:rsidRPr="000F5B08">
              <w:rPr>
                <w:sz w:val="16"/>
                <w:szCs w:val="16"/>
              </w:rPr>
              <w:t>42</w:t>
            </w:r>
          </w:p>
        </w:tc>
        <w:tc>
          <w:tcPr>
            <w:tcW w:w="328" w:type="pct"/>
            <w:tcBorders>
              <w:top w:val="nil"/>
              <w:left w:val="single" w:sz="4" w:space="0" w:color="000000"/>
              <w:bottom w:val="single" w:sz="4" w:space="0" w:color="000000"/>
              <w:right w:val="nil"/>
            </w:tcBorders>
            <w:shd w:val="clear" w:color="auto" w:fill="FFFFFF"/>
            <w:vAlign w:val="bottom"/>
          </w:tcPr>
          <w:p w14:paraId="24562B68" w14:textId="77777777" w:rsidR="006C0D41" w:rsidRPr="000F5B08" w:rsidRDefault="006C0D41" w:rsidP="0001142F">
            <w:pPr>
              <w:adjustRightInd w:val="0"/>
              <w:spacing w:before="67" w:after="67"/>
              <w:jc w:val="right"/>
              <w:rPr>
                <w:rFonts w:cs="Arial"/>
                <w:sz w:val="16"/>
                <w:szCs w:val="16"/>
              </w:rPr>
            </w:pPr>
            <w:r w:rsidRPr="000F5B08">
              <w:rPr>
                <w:sz w:val="16"/>
                <w:szCs w:val="16"/>
              </w:rPr>
              <w:t>43</w:t>
            </w:r>
          </w:p>
        </w:tc>
        <w:tc>
          <w:tcPr>
            <w:tcW w:w="469" w:type="pct"/>
            <w:tcBorders>
              <w:top w:val="nil"/>
              <w:left w:val="single" w:sz="4" w:space="0" w:color="000000"/>
              <w:bottom w:val="single" w:sz="4" w:space="0" w:color="000000"/>
              <w:right w:val="nil"/>
            </w:tcBorders>
            <w:shd w:val="clear" w:color="auto" w:fill="FFFFFF"/>
            <w:vAlign w:val="bottom"/>
          </w:tcPr>
          <w:p w14:paraId="18CBEC61" w14:textId="77777777" w:rsidR="006C0D41" w:rsidRPr="000F5B08" w:rsidRDefault="006C0D41" w:rsidP="0001142F">
            <w:pPr>
              <w:adjustRightInd w:val="0"/>
              <w:spacing w:before="67" w:after="67"/>
              <w:jc w:val="right"/>
              <w:rPr>
                <w:rFonts w:cs="Arial"/>
                <w:sz w:val="16"/>
                <w:szCs w:val="16"/>
              </w:rPr>
            </w:pPr>
            <w:r w:rsidRPr="000F5B08">
              <w:rPr>
                <w:sz w:val="16"/>
                <w:szCs w:val="16"/>
              </w:rPr>
              <w:t>28</w:t>
            </w:r>
          </w:p>
        </w:tc>
        <w:tc>
          <w:tcPr>
            <w:tcW w:w="339" w:type="pct"/>
            <w:tcBorders>
              <w:top w:val="nil"/>
              <w:left w:val="single" w:sz="4" w:space="0" w:color="000000"/>
              <w:bottom w:val="single" w:sz="4" w:space="0" w:color="000000"/>
              <w:right w:val="nil"/>
            </w:tcBorders>
            <w:shd w:val="clear" w:color="auto" w:fill="FFFFFF"/>
            <w:vAlign w:val="bottom"/>
          </w:tcPr>
          <w:p w14:paraId="62381689" w14:textId="77777777" w:rsidR="006C0D41" w:rsidRPr="000F5B08" w:rsidRDefault="006C0D41" w:rsidP="0001142F">
            <w:pPr>
              <w:adjustRightInd w:val="0"/>
              <w:spacing w:before="67" w:after="67"/>
              <w:jc w:val="right"/>
              <w:rPr>
                <w:rFonts w:cs="Arial"/>
                <w:sz w:val="16"/>
                <w:szCs w:val="16"/>
              </w:rPr>
            </w:pPr>
            <w:r w:rsidRPr="000F5B08">
              <w:rPr>
                <w:sz w:val="16"/>
                <w:szCs w:val="16"/>
              </w:rPr>
              <w:t>39</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CC562AF"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328</w:t>
            </w:r>
          </w:p>
        </w:tc>
      </w:tr>
      <w:tr w:rsidR="006C0D41" w:rsidRPr="00087507" w14:paraId="4A0BFAFE"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2F0DBFE0"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4/Standard 2</w:t>
            </w:r>
          </w:p>
        </w:tc>
        <w:tc>
          <w:tcPr>
            <w:tcW w:w="321" w:type="pct"/>
            <w:tcBorders>
              <w:top w:val="nil"/>
              <w:left w:val="single" w:sz="4" w:space="0" w:color="000000"/>
              <w:bottom w:val="single" w:sz="4" w:space="0" w:color="000000"/>
              <w:right w:val="nil"/>
            </w:tcBorders>
            <w:shd w:val="clear" w:color="auto" w:fill="FFFFFF"/>
            <w:vAlign w:val="bottom"/>
          </w:tcPr>
          <w:p w14:paraId="3D86D1F6" w14:textId="77777777" w:rsidR="006C0D41" w:rsidRPr="000F5B08" w:rsidRDefault="006C0D41" w:rsidP="0001142F">
            <w:pPr>
              <w:adjustRightInd w:val="0"/>
              <w:spacing w:before="67" w:after="67"/>
              <w:jc w:val="right"/>
              <w:rPr>
                <w:rFonts w:cs="Arial"/>
                <w:sz w:val="16"/>
                <w:szCs w:val="16"/>
              </w:rPr>
            </w:pPr>
            <w:r w:rsidRPr="000F5B08">
              <w:rPr>
                <w:sz w:val="16"/>
                <w:szCs w:val="16"/>
              </w:rPr>
              <w:t>42</w:t>
            </w:r>
          </w:p>
        </w:tc>
        <w:tc>
          <w:tcPr>
            <w:tcW w:w="305" w:type="pct"/>
            <w:tcBorders>
              <w:top w:val="nil"/>
              <w:left w:val="single" w:sz="4" w:space="0" w:color="000000"/>
              <w:bottom w:val="single" w:sz="4" w:space="0" w:color="000000"/>
              <w:right w:val="nil"/>
            </w:tcBorders>
            <w:shd w:val="clear" w:color="auto" w:fill="FFFFFF"/>
            <w:vAlign w:val="bottom"/>
          </w:tcPr>
          <w:p w14:paraId="78319F2F" w14:textId="77777777" w:rsidR="006C0D41" w:rsidRPr="000F5B08" w:rsidRDefault="006C0D41" w:rsidP="0001142F">
            <w:pPr>
              <w:adjustRightInd w:val="0"/>
              <w:spacing w:before="67" w:after="67"/>
              <w:jc w:val="right"/>
              <w:rPr>
                <w:rFonts w:cs="Arial"/>
                <w:sz w:val="16"/>
                <w:szCs w:val="16"/>
              </w:rPr>
            </w:pPr>
            <w:r w:rsidRPr="000F5B08">
              <w:rPr>
                <w:sz w:val="16"/>
                <w:szCs w:val="16"/>
              </w:rPr>
              <w:t>85</w:t>
            </w:r>
          </w:p>
        </w:tc>
        <w:tc>
          <w:tcPr>
            <w:tcW w:w="339" w:type="pct"/>
            <w:tcBorders>
              <w:top w:val="nil"/>
              <w:left w:val="single" w:sz="4" w:space="0" w:color="000000"/>
              <w:bottom w:val="single" w:sz="4" w:space="0" w:color="000000"/>
              <w:right w:val="nil"/>
            </w:tcBorders>
            <w:shd w:val="clear" w:color="auto" w:fill="FFFFFF"/>
            <w:vAlign w:val="bottom"/>
          </w:tcPr>
          <w:p w14:paraId="22B4BF98"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253" w:type="pct"/>
            <w:tcBorders>
              <w:top w:val="nil"/>
              <w:left w:val="single" w:sz="4" w:space="0" w:color="000000"/>
              <w:bottom w:val="single" w:sz="4" w:space="0" w:color="000000"/>
              <w:right w:val="nil"/>
            </w:tcBorders>
            <w:shd w:val="clear" w:color="auto" w:fill="FFFFFF"/>
            <w:vAlign w:val="bottom"/>
          </w:tcPr>
          <w:p w14:paraId="0B26E4E4"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412" w:type="pct"/>
            <w:tcBorders>
              <w:top w:val="nil"/>
              <w:left w:val="single" w:sz="4" w:space="0" w:color="000000"/>
              <w:bottom w:val="single" w:sz="4" w:space="0" w:color="000000"/>
              <w:right w:val="nil"/>
            </w:tcBorders>
            <w:shd w:val="clear" w:color="auto" w:fill="FFFFFF"/>
            <w:vAlign w:val="bottom"/>
          </w:tcPr>
          <w:p w14:paraId="6E27BAEB" w14:textId="77777777" w:rsidR="006C0D41" w:rsidRPr="000F5B08" w:rsidRDefault="006C0D41" w:rsidP="0001142F">
            <w:pPr>
              <w:adjustRightInd w:val="0"/>
              <w:spacing w:before="67" w:after="67"/>
              <w:jc w:val="right"/>
              <w:rPr>
                <w:rFonts w:cs="Arial"/>
                <w:sz w:val="16"/>
                <w:szCs w:val="16"/>
              </w:rPr>
            </w:pPr>
            <w:r w:rsidRPr="000F5B08">
              <w:rPr>
                <w:sz w:val="16"/>
                <w:szCs w:val="16"/>
              </w:rPr>
              <w:t>120</w:t>
            </w:r>
          </w:p>
        </w:tc>
        <w:tc>
          <w:tcPr>
            <w:tcW w:w="326" w:type="pct"/>
            <w:tcBorders>
              <w:top w:val="nil"/>
              <w:left w:val="single" w:sz="4" w:space="0" w:color="000000"/>
              <w:bottom w:val="single" w:sz="4" w:space="0" w:color="000000"/>
              <w:right w:val="nil"/>
            </w:tcBorders>
            <w:shd w:val="clear" w:color="auto" w:fill="FFFFFF"/>
            <w:vAlign w:val="bottom"/>
          </w:tcPr>
          <w:p w14:paraId="053ABD24" w14:textId="77777777" w:rsidR="006C0D41" w:rsidRPr="000F5B08" w:rsidRDefault="006C0D41" w:rsidP="0001142F">
            <w:pPr>
              <w:adjustRightInd w:val="0"/>
              <w:spacing w:before="67" w:after="67"/>
              <w:jc w:val="right"/>
              <w:rPr>
                <w:rFonts w:cs="Arial"/>
                <w:sz w:val="16"/>
                <w:szCs w:val="16"/>
              </w:rPr>
            </w:pPr>
            <w:r w:rsidRPr="000F5B08">
              <w:rPr>
                <w:sz w:val="16"/>
                <w:szCs w:val="16"/>
              </w:rPr>
              <w:t>68</w:t>
            </w:r>
          </w:p>
        </w:tc>
        <w:tc>
          <w:tcPr>
            <w:tcW w:w="328" w:type="pct"/>
            <w:tcBorders>
              <w:top w:val="nil"/>
              <w:left w:val="single" w:sz="4" w:space="0" w:color="000000"/>
              <w:bottom w:val="single" w:sz="4" w:space="0" w:color="000000"/>
              <w:right w:val="nil"/>
            </w:tcBorders>
            <w:shd w:val="clear" w:color="auto" w:fill="FFFFFF"/>
            <w:vAlign w:val="bottom"/>
          </w:tcPr>
          <w:p w14:paraId="3976B39E" w14:textId="77777777" w:rsidR="006C0D41" w:rsidRPr="000F5B08" w:rsidRDefault="006C0D41" w:rsidP="0001142F">
            <w:pPr>
              <w:adjustRightInd w:val="0"/>
              <w:spacing w:before="67" w:after="67"/>
              <w:jc w:val="right"/>
              <w:rPr>
                <w:rFonts w:cs="Arial"/>
                <w:sz w:val="16"/>
                <w:szCs w:val="16"/>
              </w:rPr>
            </w:pPr>
            <w:r w:rsidRPr="000F5B08">
              <w:rPr>
                <w:sz w:val="16"/>
                <w:szCs w:val="16"/>
              </w:rPr>
              <w:t>72</w:t>
            </w:r>
          </w:p>
        </w:tc>
        <w:tc>
          <w:tcPr>
            <w:tcW w:w="469" w:type="pct"/>
            <w:tcBorders>
              <w:top w:val="nil"/>
              <w:left w:val="single" w:sz="4" w:space="0" w:color="000000"/>
              <w:bottom w:val="single" w:sz="4" w:space="0" w:color="000000"/>
              <w:right w:val="nil"/>
            </w:tcBorders>
            <w:shd w:val="clear" w:color="auto" w:fill="FFFFFF"/>
            <w:vAlign w:val="bottom"/>
          </w:tcPr>
          <w:p w14:paraId="19D58E51" w14:textId="77777777" w:rsidR="006C0D41" w:rsidRPr="000F5B08" w:rsidRDefault="006C0D41" w:rsidP="0001142F">
            <w:pPr>
              <w:adjustRightInd w:val="0"/>
              <w:spacing w:before="67" w:after="67"/>
              <w:jc w:val="right"/>
              <w:rPr>
                <w:rFonts w:cs="Arial"/>
                <w:sz w:val="16"/>
                <w:szCs w:val="16"/>
              </w:rPr>
            </w:pPr>
            <w:r w:rsidRPr="000F5B08">
              <w:rPr>
                <w:sz w:val="16"/>
                <w:szCs w:val="16"/>
              </w:rPr>
              <w:t>43</w:t>
            </w:r>
          </w:p>
        </w:tc>
        <w:tc>
          <w:tcPr>
            <w:tcW w:w="339" w:type="pct"/>
            <w:tcBorders>
              <w:top w:val="nil"/>
              <w:left w:val="single" w:sz="4" w:space="0" w:color="000000"/>
              <w:bottom w:val="single" w:sz="4" w:space="0" w:color="000000"/>
              <w:right w:val="nil"/>
            </w:tcBorders>
            <w:shd w:val="clear" w:color="auto" w:fill="FFFFFF"/>
            <w:vAlign w:val="bottom"/>
          </w:tcPr>
          <w:p w14:paraId="30C16BB4" w14:textId="77777777" w:rsidR="006C0D41" w:rsidRPr="000F5B08" w:rsidRDefault="006C0D41" w:rsidP="0001142F">
            <w:pPr>
              <w:adjustRightInd w:val="0"/>
              <w:spacing w:before="67" w:after="67"/>
              <w:jc w:val="right"/>
              <w:rPr>
                <w:rFonts w:cs="Arial"/>
                <w:sz w:val="16"/>
                <w:szCs w:val="16"/>
              </w:rPr>
            </w:pPr>
            <w:r w:rsidRPr="000F5B08">
              <w:rPr>
                <w:sz w:val="16"/>
                <w:szCs w:val="16"/>
              </w:rPr>
              <w:t>49</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074DADAA"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514</w:t>
            </w:r>
          </w:p>
        </w:tc>
      </w:tr>
      <w:tr w:rsidR="006C0D41" w:rsidRPr="00087507" w14:paraId="4FFA976D"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8A8D0DE"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5/Standard 3/ABET 2/AET 2</w:t>
            </w:r>
          </w:p>
        </w:tc>
        <w:tc>
          <w:tcPr>
            <w:tcW w:w="321" w:type="pct"/>
            <w:tcBorders>
              <w:top w:val="nil"/>
              <w:left w:val="single" w:sz="4" w:space="0" w:color="000000"/>
              <w:bottom w:val="single" w:sz="4" w:space="0" w:color="000000"/>
              <w:right w:val="nil"/>
            </w:tcBorders>
            <w:shd w:val="clear" w:color="auto" w:fill="FFFFFF"/>
            <w:vAlign w:val="bottom"/>
          </w:tcPr>
          <w:p w14:paraId="0F61B263" w14:textId="77777777" w:rsidR="006C0D41" w:rsidRPr="000F5B08" w:rsidRDefault="006C0D41" w:rsidP="0001142F">
            <w:pPr>
              <w:adjustRightInd w:val="0"/>
              <w:spacing w:before="67" w:after="67"/>
              <w:jc w:val="right"/>
              <w:rPr>
                <w:rFonts w:cs="Arial"/>
                <w:sz w:val="16"/>
                <w:szCs w:val="16"/>
              </w:rPr>
            </w:pPr>
            <w:r w:rsidRPr="000F5B08">
              <w:rPr>
                <w:sz w:val="16"/>
                <w:szCs w:val="16"/>
              </w:rPr>
              <w:t>78</w:t>
            </w:r>
          </w:p>
        </w:tc>
        <w:tc>
          <w:tcPr>
            <w:tcW w:w="305" w:type="pct"/>
            <w:tcBorders>
              <w:top w:val="nil"/>
              <w:left w:val="single" w:sz="4" w:space="0" w:color="000000"/>
              <w:bottom w:val="single" w:sz="4" w:space="0" w:color="000000"/>
              <w:right w:val="nil"/>
            </w:tcBorders>
            <w:shd w:val="clear" w:color="auto" w:fill="FFFFFF"/>
            <w:vAlign w:val="bottom"/>
          </w:tcPr>
          <w:p w14:paraId="32053C5C" w14:textId="77777777" w:rsidR="006C0D41" w:rsidRPr="000F5B08" w:rsidRDefault="006C0D41" w:rsidP="0001142F">
            <w:pPr>
              <w:adjustRightInd w:val="0"/>
              <w:spacing w:before="67" w:after="67"/>
              <w:jc w:val="right"/>
              <w:rPr>
                <w:rFonts w:cs="Arial"/>
                <w:sz w:val="16"/>
                <w:szCs w:val="16"/>
              </w:rPr>
            </w:pPr>
            <w:r w:rsidRPr="000F5B08">
              <w:rPr>
                <w:sz w:val="16"/>
                <w:szCs w:val="16"/>
              </w:rPr>
              <w:t>107</w:t>
            </w:r>
          </w:p>
        </w:tc>
        <w:tc>
          <w:tcPr>
            <w:tcW w:w="339" w:type="pct"/>
            <w:tcBorders>
              <w:top w:val="nil"/>
              <w:left w:val="single" w:sz="4" w:space="0" w:color="000000"/>
              <w:bottom w:val="single" w:sz="4" w:space="0" w:color="000000"/>
              <w:right w:val="nil"/>
            </w:tcBorders>
            <w:shd w:val="clear" w:color="auto" w:fill="FFFFFF"/>
            <w:vAlign w:val="bottom"/>
          </w:tcPr>
          <w:p w14:paraId="0DE95856"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53" w:type="pct"/>
            <w:tcBorders>
              <w:top w:val="nil"/>
              <w:left w:val="single" w:sz="4" w:space="0" w:color="000000"/>
              <w:bottom w:val="single" w:sz="4" w:space="0" w:color="000000"/>
              <w:right w:val="nil"/>
            </w:tcBorders>
            <w:shd w:val="clear" w:color="auto" w:fill="FFFFFF"/>
            <w:vAlign w:val="bottom"/>
          </w:tcPr>
          <w:p w14:paraId="4BEE9696"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412" w:type="pct"/>
            <w:tcBorders>
              <w:top w:val="nil"/>
              <w:left w:val="single" w:sz="4" w:space="0" w:color="000000"/>
              <w:bottom w:val="single" w:sz="4" w:space="0" w:color="000000"/>
              <w:right w:val="nil"/>
            </w:tcBorders>
            <w:shd w:val="clear" w:color="auto" w:fill="FFFFFF"/>
            <w:vAlign w:val="bottom"/>
          </w:tcPr>
          <w:p w14:paraId="1B13CCF0" w14:textId="77777777" w:rsidR="006C0D41" w:rsidRPr="000F5B08" w:rsidRDefault="006C0D41" w:rsidP="0001142F">
            <w:pPr>
              <w:adjustRightInd w:val="0"/>
              <w:spacing w:before="67" w:after="67"/>
              <w:jc w:val="right"/>
              <w:rPr>
                <w:rFonts w:cs="Arial"/>
                <w:sz w:val="16"/>
                <w:szCs w:val="16"/>
              </w:rPr>
            </w:pPr>
            <w:r w:rsidRPr="000F5B08">
              <w:rPr>
                <w:sz w:val="16"/>
                <w:szCs w:val="16"/>
              </w:rPr>
              <w:t>106</w:t>
            </w:r>
          </w:p>
        </w:tc>
        <w:tc>
          <w:tcPr>
            <w:tcW w:w="326" w:type="pct"/>
            <w:tcBorders>
              <w:top w:val="nil"/>
              <w:left w:val="single" w:sz="4" w:space="0" w:color="000000"/>
              <w:bottom w:val="single" w:sz="4" w:space="0" w:color="000000"/>
              <w:right w:val="nil"/>
            </w:tcBorders>
            <w:shd w:val="clear" w:color="auto" w:fill="FFFFFF"/>
            <w:vAlign w:val="bottom"/>
          </w:tcPr>
          <w:p w14:paraId="61A9E1DC" w14:textId="77777777" w:rsidR="006C0D41" w:rsidRPr="000F5B08" w:rsidRDefault="006C0D41" w:rsidP="0001142F">
            <w:pPr>
              <w:adjustRightInd w:val="0"/>
              <w:spacing w:before="67" w:after="67"/>
              <w:jc w:val="right"/>
              <w:rPr>
                <w:rFonts w:cs="Arial"/>
                <w:sz w:val="16"/>
                <w:szCs w:val="16"/>
              </w:rPr>
            </w:pPr>
            <w:r w:rsidRPr="000F5B08">
              <w:rPr>
                <w:sz w:val="16"/>
                <w:szCs w:val="16"/>
              </w:rPr>
              <w:t>53</w:t>
            </w:r>
          </w:p>
        </w:tc>
        <w:tc>
          <w:tcPr>
            <w:tcW w:w="328" w:type="pct"/>
            <w:tcBorders>
              <w:top w:val="nil"/>
              <w:left w:val="single" w:sz="4" w:space="0" w:color="000000"/>
              <w:bottom w:val="single" w:sz="4" w:space="0" w:color="000000"/>
              <w:right w:val="nil"/>
            </w:tcBorders>
            <w:shd w:val="clear" w:color="auto" w:fill="FFFFFF"/>
            <w:vAlign w:val="bottom"/>
          </w:tcPr>
          <w:p w14:paraId="4D4AAA7C" w14:textId="77777777" w:rsidR="006C0D41" w:rsidRPr="000F5B08" w:rsidRDefault="006C0D41" w:rsidP="0001142F">
            <w:pPr>
              <w:adjustRightInd w:val="0"/>
              <w:spacing w:before="67" w:after="67"/>
              <w:jc w:val="right"/>
              <w:rPr>
                <w:rFonts w:cs="Arial"/>
                <w:sz w:val="16"/>
                <w:szCs w:val="16"/>
              </w:rPr>
            </w:pPr>
            <w:r w:rsidRPr="000F5B08">
              <w:rPr>
                <w:sz w:val="16"/>
                <w:szCs w:val="16"/>
              </w:rPr>
              <w:t>83</w:t>
            </w:r>
          </w:p>
        </w:tc>
        <w:tc>
          <w:tcPr>
            <w:tcW w:w="469" w:type="pct"/>
            <w:tcBorders>
              <w:top w:val="nil"/>
              <w:left w:val="single" w:sz="4" w:space="0" w:color="000000"/>
              <w:bottom w:val="single" w:sz="4" w:space="0" w:color="000000"/>
              <w:right w:val="nil"/>
            </w:tcBorders>
            <w:shd w:val="clear" w:color="auto" w:fill="FFFFFF"/>
            <w:vAlign w:val="bottom"/>
          </w:tcPr>
          <w:p w14:paraId="447B30A9" w14:textId="77777777" w:rsidR="006C0D41" w:rsidRPr="000F5B08" w:rsidRDefault="006C0D41" w:rsidP="0001142F">
            <w:pPr>
              <w:adjustRightInd w:val="0"/>
              <w:spacing w:before="67" w:after="67"/>
              <w:jc w:val="right"/>
              <w:rPr>
                <w:rFonts w:cs="Arial"/>
                <w:sz w:val="16"/>
                <w:szCs w:val="16"/>
              </w:rPr>
            </w:pPr>
            <w:r w:rsidRPr="000F5B08">
              <w:rPr>
                <w:sz w:val="16"/>
                <w:szCs w:val="16"/>
              </w:rPr>
              <w:t>54</w:t>
            </w:r>
          </w:p>
        </w:tc>
        <w:tc>
          <w:tcPr>
            <w:tcW w:w="339" w:type="pct"/>
            <w:tcBorders>
              <w:top w:val="nil"/>
              <w:left w:val="single" w:sz="4" w:space="0" w:color="000000"/>
              <w:bottom w:val="single" w:sz="4" w:space="0" w:color="000000"/>
              <w:right w:val="nil"/>
            </w:tcBorders>
            <w:shd w:val="clear" w:color="auto" w:fill="FFFFFF"/>
            <w:vAlign w:val="bottom"/>
          </w:tcPr>
          <w:p w14:paraId="4506A686" w14:textId="77777777" w:rsidR="006C0D41" w:rsidRPr="000F5B08" w:rsidRDefault="006C0D41" w:rsidP="0001142F">
            <w:pPr>
              <w:adjustRightInd w:val="0"/>
              <w:spacing w:before="67" w:after="67"/>
              <w:jc w:val="right"/>
              <w:rPr>
                <w:rFonts w:cs="Arial"/>
                <w:sz w:val="16"/>
                <w:szCs w:val="16"/>
              </w:rPr>
            </w:pPr>
            <w:r w:rsidRPr="000F5B08">
              <w:rPr>
                <w:sz w:val="16"/>
                <w:szCs w:val="16"/>
              </w:rPr>
              <w:t>56</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2B2F486F"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579</w:t>
            </w:r>
          </w:p>
        </w:tc>
      </w:tr>
      <w:tr w:rsidR="006C0D41" w:rsidRPr="00087507" w14:paraId="409DF7A0"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5B9006EA"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6/Standard 4</w:t>
            </w:r>
          </w:p>
        </w:tc>
        <w:tc>
          <w:tcPr>
            <w:tcW w:w="321" w:type="pct"/>
            <w:tcBorders>
              <w:top w:val="nil"/>
              <w:left w:val="single" w:sz="4" w:space="0" w:color="000000"/>
              <w:bottom w:val="single" w:sz="4" w:space="0" w:color="000000"/>
              <w:right w:val="nil"/>
            </w:tcBorders>
            <w:shd w:val="clear" w:color="auto" w:fill="FFFFFF"/>
            <w:vAlign w:val="bottom"/>
          </w:tcPr>
          <w:p w14:paraId="3F662270" w14:textId="77777777" w:rsidR="006C0D41" w:rsidRPr="000F5B08" w:rsidRDefault="006C0D41" w:rsidP="0001142F">
            <w:pPr>
              <w:adjustRightInd w:val="0"/>
              <w:spacing w:before="67" w:after="67"/>
              <w:jc w:val="right"/>
              <w:rPr>
                <w:rFonts w:cs="Arial"/>
                <w:sz w:val="16"/>
                <w:szCs w:val="16"/>
              </w:rPr>
            </w:pPr>
            <w:r w:rsidRPr="000F5B08">
              <w:rPr>
                <w:sz w:val="16"/>
                <w:szCs w:val="16"/>
              </w:rPr>
              <w:t>85</w:t>
            </w:r>
          </w:p>
        </w:tc>
        <w:tc>
          <w:tcPr>
            <w:tcW w:w="305" w:type="pct"/>
            <w:tcBorders>
              <w:top w:val="nil"/>
              <w:left w:val="single" w:sz="4" w:space="0" w:color="000000"/>
              <w:bottom w:val="single" w:sz="4" w:space="0" w:color="000000"/>
              <w:right w:val="nil"/>
            </w:tcBorders>
            <w:shd w:val="clear" w:color="auto" w:fill="FFFFFF"/>
            <w:vAlign w:val="bottom"/>
          </w:tcPr>
          <w:p w14:paraId="4C43FDF3" w14:textId="77777777" w:rsidR="006C0D41" w:rsidRPr="000F5B08" w:rsidRDefault="006C0D41" w:rsidP="0001142F">
            <w:pPr>
              <w:adjustRightInd w:val="0"/>
              <w:spacing w:before="67" w:after="67"/>
              <w:jc w:val="right"/>
              <w:rPr>
                <w:rFonts w:cs="Arial"/>
                <w:sz w:val="16"/>
                <w:szCs w:val="16"/>
              </w:rPr>
            </w:pPr>
            <w:r w:rsidRPr="000F5B08">
              <w:rPr>
                <w:sz w:val="16"/>
                <w:szCs w:val="16"/>
              </w:rPr>
              <w:t>133</w:t>
            </w:r>
          </w:p>
        </w:tc>
        <w:tc>
          <w:tcPr>
            <w:tcW w:w="339" w:type="pct"/>
            <w:tcBorders>
              <w:top w:val="nil"/>
              <w:left w:val="single" w:sz="4" w:space="0" w:color="000000"/>
              <w:bottom w:val="single" w:sz="4" w:space="0" w:color="000000"/>
              <w:right w:val="nil"/>
            </w:tcBorders>
            <w:shd w:val="clear" w:color="auto" w:fill="FFFFFF"/>
            <w:vAlign w:val="bottom"/>
          </w:tcPr>
          <w:p w14:paraId="67723641" w14:textId="77777777" w:rsidR="006C0D41" w:rsidRPr="000F5B08" w:rsidRDefault="006C0D41" w:rsidP="0001142F">
            <w:pPr>
              <w:adjustRightInd w:val="0"/>
              <w:spacing w:before="67" w:after="67"/>
              <w:jc w:val="right"/>
              <w:rPr>
                <w:rFonts w:cs="Arial"/>
                <w:sz w:val="16"/>
                <w:szCs w:val="16"/>
              </w:rPr>
            </w:pPr>
            <w:r w:rsidRPr="000F5B08">
              <w:rPr>
                <w:sz w:val="16"/>
                <w:szCs w:val="16"/>
              </w:rPr>
              <w:t>28</w:t>
            </w:r>
          </w:p>
        </w:tc>
        <w:tc>
          <w:tcPr>
            <w:tcW w:w="253" w:type="pct"/>
            <w:tcBorders>
              <w:top w:val="nil"/>
              <w:left w:val="single" w:sz="4" w:space="0" w:color="000000"/>
              <w:bottom w:val="single" w:sz="4" w:space="0" w:color="000000"/>
              <w:right w:val="nil"/>
            </w:tcBorders>
            <w:shd w:val="clear" w:color="auto" w:fill="FFFFFF"/>
            <w:vAlign w:val="bottom"/>
          </w:tcPr>
          <w:p w14:paraId="239859CB" w14:textId="77777777" w:rsidR="006C0D41" w:rsidRPr="000F5B08" w:rsidRDefault="006C0D41" w:rsidP="0001142F">
            <w:pPr>
              <w:adjustRightInd w:val="0"/>
              <w:spacing w:before="67" w:after="67"/>
              <w:jc w:val="right"/>
              <w:rPr>
                <w:rFonts w:cs="Arial"/>
                <w:sz w:val="16"/>
                <w:szCs w:val="16"/>
              </w:rPr>
            </w:pPr>
            <w:r w:rsidRPr="000F5B08">
              <w:rPr>
                <w:sz w:val="16"/>
                <w:szCs w:val="16"/>
              </w:rPr>
              <w:t>67</w:t>
            </w:r>
          </w:p>
        </w:tc>
        <w:tc>
          <w:tcPr>
            <w:tcW w:w="412" w:type="pct"/>
            <w:tcBorders>
              <w:top w:val="nil"/>
              <w:left w:val="single" w:sz="4" w:space="0" w:color="000000"/>
              <w:bottom w:val="single" w:sz="4" w:space="0" w:color="000000"/>
              <w:right w:val="nil"/>
            </w:tcBorders>
            <w:shd w:val="clear" w:color="auto" w:fill="FFFFFF"/>
            <w:vAlign w:val="bottom"/>
          </w:tcPr>
          <w:p w14:paraId="26B99617" w14:textId="77777777" w:rsidR="006C0D41" w:rsidRPr="000F5B08" w:rsidRDefault="006C0D41" w:rsidP="0001142F">
            <w:pPr>
              <w:adjustRightInd w:val="0"/>
              <w:spacing w:before="67" w:after="67"/>
              <w:jc w:val="right"/>
              <w:rPr>
                <w:rFonts w:cs="Arial"/>
                <w:sz w:val="16"/>
                <w:szCs w:val="16"/>
              </w:rPr>
            </w:pPr>
            <w:r w:rsidRPr="000F5B08">
              <w:rPr>
                <w:sz w:val="16"/>
                <w:szCs w:val="16"/>
              </w:rPr>
              <w:t>151</w:t>
            </w:r>
          </w:p>
        </w:tc>
        <w:tc>
          <w:tcPr>
            <w:tcW w:w="326" w:type="pct"/>
            <w:tcBorders>
              <w:top w:val="nil"/>
              <w:left w:val="single" w:sz="4" w:space="0" w:color="000000"/>
              <w:bottom w:val="single" w:sz="4" w:space="0" w:color="000000"/>
              <w:right w:val="nil"/>
            </w:tcBorders>
            <w:shd w:val="clear" w:color="auto" w:fill="FFFFFF"/>
            <w:vAlign w:val="bottom"/>
          </w:tcPr>
          <w:p w14:paraId="38BFC5ED" w14:textId="77777777" w:rsidR="006C0D41" w:rsidRPr="000F5B08" w:rsidRDefault="006C0D41" w:rsidP="0001142F">
            <w:pPr>
              <w:adjustRightInd w:val="0"/>
              <w:spacing w:before="67" w:after="67"/>
              <w:jc w:val="right"/>
              <w:rPr>
                <w:rFonts w:cs="Arial"/>
                <w:sz w:val="16"/>
                <w:szCs w:val="16"/>
              </w:rPr>
            </w:pPr>
            <w:r w:rsidRPr="000F5B08">
              <w:rPr>
                <w:sz w:val="16"/>
                <w:szCs w:val="16"/>
              </w:rPr>
              <w:t>88</w:t>
            </w:r>
          </w:p>
        </w:tc>
        <w:tc>
          <w:tcPr>
            <w:tcW w:w="328" w:type="pct"/>
            <w:tcBorders>
              <w:top w:val="nil"/>
              <w:left w:val="single" w:sz="4" w:space="0" w:color="000000"/>
              <w:bottom w:val="single" w:sz="4" w:space="0" w:color="000000"/>
              <w:right w:val="nil"/>
            </w:tcBorders>
            <w:shd w:val="clear" w:color="auto" w:fill="FFFFFF"/>
            <w:vAlign w:val="bottom"/>
          </w:tcPr>
          <w:p w14:paraId="3018D935" w14:textId="77777777" w:rsidR="006C0D41" w:rsidRPr="000F5B08" w:rsidRDefault="006C0D41" w:rsidP="0001142F">
            <w:pPr>
              <w:adjustRightInd w:val="0"/>
              <w:spacing w:before="67" w:after="67"/>
              <w:jc w:val="right"/>
              <w:rPr>
                <w:rFonts w:cs="Arial"/>
                <w:sz w:val="16"/>
                <w:szCs w:val="16"/>
              </w:rPr>
            </w:pPr>
            <w:r w:rsidRPr="000F5B08">
              <w:rPr>
                <w:sz w:val="16"/>
                <w:szCs w:val="16"/>
              </w:rPr>
              <w:t>120</w:t>
            </w:r>
          </w:p>
        </w:tc>
        <w:tc>
          <w:tcPr>
            <w:tcW w:w="469" w:type="pct"/>
            <w:tcBorders>
              <w:top w:val="nil"/>
              <w:left w:val="single" w:sz="4" w:space="0" w:color="000000"/>
              <w:bottom w:val="single" w:sz="4" w:space="0" w:color="000000"/>
              <w:right w:val="nil"/>
            </w:tcBorders>
            <w:shd w:val="clear" w:color="auto" w:fill="FFFFFF"/>
            <w:vAlign w:val="bottom"/>
          </w:tcPr>
          <w:p w14:paraId="4451A45D" w14:textId="77777777" w:rsidR="006C0D41" w:rsidRPr="000F5B08" w:rsidRDefault="006C0D41" w:rsidP="0001142F">
            <w:pPr>
              <w:adjustRightInd w:val="0"/>
              <w:spacing w:before="67" w:after="67"/>
              <w:jc w:val="right"/>
              <w:rPr>
                <w:rFonts w:cs="Arial"/>
                <w:sz w:val="16"/>
                <w:szCs w:val="16"/>
              </w:rPr>
            </w:pPr>
            <w:r w:rsidRPr="000F5B08">
              <w:rPr>
                <w:sz w:val="16"/>
                <w:szCs w:val="16"/>
              </w:rPr>
              <w:t>79</w:t>
            </w:r>
          </w:p>
        </w:tc>
        <w:tc>
          <w:tcPr>
            <w:tcW w:w="339" w:type="pct"/>
            <w:tcBorders>
              <w:top w:val="nil"/>
              <w:left w:val="single" w:sz="4" w:space="0" w:color="000000"/>
              <w:bottom w:val="single" w:sz="4" w:space="0" w:color="000000"/>
              <w:right w:val="nil"/>
            </w:tcBorders>
            <w:shd w:val="clear" w:color="auto" w:fill="FFFFFF"/>
            <w:vAlign w:val="bottom"/>
          </w:tcPr>
          <w:p w14:paraId="0B1B6306" w14:textId="77777777" w:rsidR="006C0D41" w:rsidRPr="000F5B08" w:rsidRDefault="006C0D41" w:rsidP="0001142F">
            <w:pPr>
              <w:adjustRightInd w:val="0"/>
              <w:spacing w:before="67" w:after="67"/>
              <w:jc w:val="right"/>
              <w:rPr>
                <w:rFonts w:cs="Arial"/>
                <w:sz w:val="16"/>
                <w:szCs w:val="16"/>
              </w:rPr>
            </w:pPr>
            <w:r w:rsidRPr="000F5B08">
              <w:rPr>
                <w:sz w:val="16"/>
                <w:szCs w:val="16"/>
              </w:rPr>
              <w:t>90</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4B28B7D"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841</w:t>
            </w:r>
          </w:p>
        </w:tc>
      </w:tr>
      <w:tr w:rsidR="006C0D41" w:rsidRPr="00087507" w14:paraId="4D7CC017"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7319E54"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7/Standard 5/ABET 3/AET 3</w:t>
            </w:r>
          </w:p>
        </w:tc>
        <w:tc>
          <w:tcPr>
            <w:tcW w:w="321" w:type="pct"/>
            <w:tcBorders>
              <w:top w:val="nil"/>
              <w:left w:val="single" w:sz="4" w:space="0" w:color="000000"/>
              <w:bottom w:val="single" w:sz="4" w:space="0" w:color="000000"/>
              <w:right w:val="nil"/>
            </w:tcBorders>
            <w:shd w:val="clear" w:color="auto" w:fill="FFFFFF"/>
            <w:vAlign w:val="bottom"/>
          </w:tcPr>
          <w:p w14:paraId="1593B0E5" w14:textId="77777777" w:rsidR="006C0D41" w:rsidRPr="000F5B08" w:rsidRDefault="006C0D41" w:rsidP="0001142F">
            <w:pPr>
              <w:adjustRightInd w:val="0"/>
              <w:spacing w:before="67" w:after="67"/>
              <w:jc w:val="right"/>
              <w:rPr>
                <w:rFonts w:cs="Arial"/>
                <w:sz w:val="16"/>
                <w:szCs w:val="16"/>
              </w:rPr>
            </w:pPr>
            <w:r w:rsidRPr="000F5B08">
              <w:rPr>
                <w:sz w:val="16"/>
                <w:szCs w:val="16"/>
              </w:rPr>
              <w:t>211</w:t>
            </w:r>
          </w:p>
        </w:tc>
        <w:tc>
          <w:tcPr>
            <w:tcW w:w="305" w:type="pct"/>
            <w:tcBorders>
              <w:top w:val="nil"/>
              <w:left w:val="single" w:sz="4" w:space="0" w:color="000000"/>
              <w:bottom w:val="single" w:sz="4" w:space="0" w:color="000000"/>
              <w:right w:val="nil"/>
            </w:tcBorders>
            <w:shd w:val="clear" w:color="auto" w:fill="FFFFFF"/>
            <w:vAlign w:val="bottom"/>
          </w:tcPr>
          <w:p w14:paraId="5DF5F364" w14:textId="77777777" w:rsidR="006C0D41" w:rsidRPr="000F5B08" w:rsidRDefault="006C0D41" w:rsidP="0001142F">
            <w:pPr>
              <w:adjustRightInd w:val="0"/>
              <w:spacing w:before="67" w:after="67"/>
              <w:jc w:val="right"/>
              <w:rPr>
                <w:rFonts w:cs="Arial"/>
                <w:sz w:val="16"/>
                <w:szCs w:val="16"/>
              </w:rPr>
            </w:pPr>
            <w:r w:rsidRPr="000F5B08">
              <w:rPr>
                <w:sz w:val="16"/>
                <w:szCs w:val="16"/>
              </w:rPr>
              <w:t>229</w:t>
            </w:r>
          </w:p>
        </w:tc>
        <w:tc>
          <w:tcPr>
            <w:tcW w:w="339" w:type="pct"/>
            <w:tcBorders>
              <w:top w:val="nil"/>
              <w:left w:val="single" w:sz="4" w:space="0" w:color="000000"/>
              <w:bottom w:val="single" w:sz="4" w:space="0" w:color="000000"/>
              <w:right w:val="nil"/>
            </w:tcBorders>
            <w:shd w:val="clear" w:color="auto" w:fill="FFFFFF"/>
            <w:vAlign w:val="bottom"/>
          </w:tcPr>
          <w:p w14:paraId="3F8737FE" w14:textId="77777777" w:rsidR="006C0D41" w:rsidRPr="000F5B08" w:rsidRDefault="006C0D41" w:rsidP="0001142F">
            <w:pPr>
              <w:adjustRightInd w:val="0"/>
              <w:spacing w:before="67" w:after="67"/>
              <w:jc w:val="right"/>
              <w:rPr>
                <w:rFonts w:cs="Arial"/>
                <w:sz w:val="16"/>
                <w:szCs w:val="16"/>
              </w:rPr>
            </w:pPr>
            <w:r w:rsidRPr="000F5B08">
              <w:rPr>
                <w:sz w:val="16"/>
                <w:szCs w:val="16"/>
              </w:rPr>
              <w:t>47</w:t>
            </w:r>
          </w:p>
        </w:tc>
        <w:tc>
          <w:tcPr>
            <w:tcW w:w="253" w:type="pct"/>
            <w:tcBorders>
              <w:top w:val="nil"/>
              <w:left w:val="single" w:sz="4" w:space="0" w:color="000000"/>
              <w:bottom w:val="single" w:sz="4" w:space="0" w:color="000000"/>
              <w:right w:val="nil"/>
            </w:tcBorders>
            <w:shd w:val="clear" w:color="auto" w:fill="FFFFFF"/>
            <w:vAlign w:val="bottom"/>
          </w:tcPr>
          <w:p w14:paraId="417BDDFF" w14:textId="77777777" w:rsidR="006C0D41" w:rsidRPr="000F5B08" w:rsidRDefault="006C0D41" w:rsidP="0001142F">
            <w:pPr>
              <w:adjustRightInd w:val="0"/>
              <w:spacing w:before="67" w:after="67"/>
              <w:jc w:val="right"/>
              <w:rPr>
                <w:rFonts w:cs="Arial"/>
                <w:sz w:val="16"/>
                <w:szCs w:val="16"/>
              </w:rPr>
            </w:pPr>
            <w:r w:rsidRPr="000F5B08">
              <w:rPr>
                <w:sz w:val="16"/>
                <w:szCs w:val="16"/>
              </w:rPr>
              <w:t>68</w:t>
            </w:r>
          </w:p>
        </w:tc>
        <w:tc>
          <w:tcPr>
            <w:tcW w:w="412" w:type="pct"/>
            <w:tcBorders>
              <w:top w:val="nil"/>
              <w:left w:val="single" w:sz="4" w:space="0" w:color="000000"/>
              <w:bottom w:val="single" w:sz="4" w:space="0" w:color="000000"/>
              <w:right w:val="nil"/>
            </w:tcBorders>
            <w:shd w:val="clear" w:color="auto" w:fill="FFFFFF"/>
            <w:vAlign w:val="bottom"/>
          </w:tcPr>
          <w:p w14:paraId="4800477E" w14:textId="77777777" w:rsidR="006C0D41" w:rsidRPr="000F5B08" w:rsidRDefault="006C0D41" w:rsidP="0001142F">
            <w:pPr>
              <w:adjustRightInd w:val="0"/>
              <w:spacing w:before="67" w:after="67"/>
              <w:jc w:val="right"/>
              <w:rPr>
                <w:rFonts w:cs="Arial"/>
                <w:sz w:val="16"/>
                <w:szCs w:val="16"/>
              </w:rPr>
            </w:pPr>
            <w:r w:rsidRPr="000F5B08">
              <w:rPr>
                <w:sz w:val="16"/>
                <w:szCs w:val="16"/>
              </w:rPr>
              <w:t>257</w:t>
            </w:r>
          </w:p>
        </w:tc>
        <w:tc>
          <w:tcPr>
            <w:tcW w:w="326" w:type="pct"/>
            <w:tcBorders>
              <w:top w:val="nil"/>
              <w:left w:val="single" w:sz="4" w:space="0" w:color="000000"/>
              <w:bottom w:val="single" w:sz="4" w:space="0" w:color="000000"/>
              <w:right w:val="nil"/>
            </w:tcBorders>
            <w:shd w:val="clear" w:color="auto" w:fill="FFFFFF"/>
            <w:vAlign w:val="bottom"/>
          </w:tcPr>
          <w:p w14:paraId="4DC38E08" w14:textId="77777777" w:rsidR="006C0D41" w:rsidRPr="000F5B08" w:rsidRDefault="006C0D41" w:rsidP="0001142F">
            <w:pPr>
              <w:adjustRightInd w:val="0"/>
              <w:spacing w:before="67" w:after="67"/>
              <w:jc w:val="right"/>
              <w:rPr>
                <w:rFonts w:cs="Arial"/>
                <w:sz w:val="16"/>
                <w:szCs w:val="16"/>
              </w:rPr>
            </w:pPr>
            <w:r w:rsidRPr="000F5B08">
              <w:rPr>
                <w:sz w:val="16"/>
                <w:szCs w:val="16"/>
              </w:rPr>
              <w:t>127</w:t>
            </w:r>
          </w:p>
        </w:tc>
        <w:tc>
          <w:tcPr>
            <w:tcW w:w="328" w:type="pct"/>
            <w:tcBorders>
              <w:top w:val="nil"/>
              <w:left w:val="single" w:sz="4" w:space="0" w:color="000000"/>
              <w:bottom w:val="single" w:sz="4" w:space="0" w:color="000000"/>
              <w:right w:val="nil"/>
            </w:tcBorders>
            <w:shd w:val="clear" w:color="auto" w:fill="FFFFFF"/>
            <w:vAlign w:val="bottom"/>
          </w:tcPr>
          <w:p w14:paraId="622C99E7" w14:textId="77777777" w:rsidR="006C0D41" w:rsidRPr="000F5B08" w:rsidRDefault="006C0D41" w:rsidP="0001142F">
            <w:pPr>
              <w:adjustRightInd w:val="0"/>
              <w:spacing w:before="67" w:after="67"/>
              <w:jc w:val="right"/>
              <w:rPr>
                <w:rFonts w:cs="Arial"/>
                <w:sz w:val="16"/>
                <w:szCs w:val="16"/>
              </w:rPr>
            </w:pPr>
            <w:r w:rsidRPr="000F5B08">
              <w:rPr>
                <w:sz w:val="16"/>
                <w:szCs w:val="16"/>
              </w:rPr>
              <w:t>237</w:t>
            </w:r>
          </w:p>
        </w:tc>
        <w:tc>
          <w:tcPr>
            <w:tcW w:w="469" w:type="pct"/>
            <w:tcBorders>
              <w:top w:val="nil"/>
              <w:left w:val="single" w:sz="4" w:space="0" w:color="000000"/>
              <w:bottom w:val="single" w:sz="4" w:space="0" w:color="000000"/>
              <w:right w:val="nil"/>
            </w:tcBorders>
            <w:shd w:val="clear" w:color="auto" w:fill="FFFFFF"/>
            <w:vAlign w:val="bottom"/>
          </w:tcPr>
          <w:p w14:paraId="64191A51" w14:textId="77777777" w:rsidR="006C0D41" w:rsidRPr="000F5B08" w:rsidRDefault="006C0D41" w:rsidP="0001142F">
            <w:pPr>
              <w:adjustRightInd w:val="0"/>
              <w:spacing w:before="67" w:after="67"/>
              <w:jc w:val="right"/>
              <w:rPr>
                <w:rFonts w:cs="Arial"/>
                <w:sz w:val="16"/>
                <w:szCs w:val="16"/>
              </w:rPr>
            </w:pPr>
            <w:r w:rsidRPr="000F5B08">
              <w:rPr>
                <w:sz w:val="16"/>
                <w:szCs w:val="16"/>
              </w:rPr>
              <w:t>132</w:t>
            </w:r>
          </w:p>
        </w:tc>
        <w:tc>
          <w:tcPr>
            <w:tcW w:w="339" w:type="pct"/>
            <w:tcBorders>
              <w:top w:val="nil"/>
              <w:left w:val="single" w:sz="4" w:space="0" w:color="000000"/>
              <w:bottom w:val="single" w:sz="4" w:space="0" w:color="000000"/>
              <w:right w:val="nil"/>
            </w:tcBorders>
            <w:shd w:val="clear" w:color="auto" w:fill="FFFFFF"/>
            <w:vAlign w:val="bottom"/>
          </w:tcPr>
          <w:p w14:paraId="321388BE" w14:textId="77777777" w:rsidR="006C0D41" w:rsidRPr="000F5B08" w:rsidRDefault="006C0D41" w:rsidP="0001142F">
            <w:pPr>
              <w:adjustRightInd w:val="0"/>
              <w:spacing w:before="67" w:after="67"/>
              <w:jc w:val="right"/>
              <w:rPr>
                <w:rFonts w:cs="Arial"/>
                <w:sz w:val="16"/>
                <w:szCs w:val="16"/>
              </w:rPr>
            </w:pPr>
            <w:r w:rsidRPr="000F5B08">
              <w:rPr>
                <w:sz w:val="16"/>
                <w:szCs w:val="16"/>
              </w:rPr>
              <w:t>127</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271A968"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1 435</w:t>
            </w:r>
          </w:p>
        </w:tc>
      </w:tr>
      <w:tr w:rsidR="006C0D41" w:rsidRPr="00087507" w14:paraId="69D9486E"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5E20CDE"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8/Standard 6/Form 1</w:t>
            </w:r>
          </w:p>
        </w:tc>
        <w:tc>
          <w:tcPr>
            <w:tcW w:w="321" w:type="pct"/>
            <w:tcBorders>
              <w:top w:val="nil"/>
              <w:left w:val="single" w:sz="4" w:space="0" w:color="000000"/>
              <w:bottom w:val="single" w:sz="4" w:space="0" w:color="000000"/>
              <w:right w:val="nil"/>
            </w:tcBorders>
            <w:shd w:val="clear" w:color="auto" w:fill="FFFFFF"/>
            <w:vAlign w:val="bottom"/>
          </w:tcPr>
          <w:p w14:paraId="0C148AAD" w14:textId="77777777" w:rsidR="006C0D41" w:rsidRPr="000F5B08" w:rsidRDefault="006C0D41" w:rsidP="0001142F">
            <w:pPr>
              <w:adjustRightInd w:val="0"/>
              <w:spacing w:before="67" w:after="67"/>
              <w:jc w:val="right"/>
              <w:rPr>
                <w:rFonts w:cs="Arial"/>
                <w:sz w:val="16"/>
                <w:szCs w:val="16"/>
              </w:rPr>
            </w:pPr>
            <w:r w:rsidRPr="000F5B08">
              <w:rPr>
                <w:sz w:val="16"/>
                <w:szCs w:val="16"/>
              </w:rPr>
              <w:t>274</w:t>
            </w:r>
          </w:p>
        </w:tc>
        <w:tc>
          <w:tcPr>
            <w:tcW w:w="305" w:type="pct"/>
            <w:tcBorders>
              <w:top w:val="nil"/>
              <w:left w:val="single" w:sz="4" w:space="0" w:color="000000"/>
              <w:bottom w:val="single" w:sz="4" w:space="0" w:color="000000"/>
              <w:right w:val="nil"/>
            </w:tcBorders>
            <w:shd w:val="clear" w:color="auto" w:fill="FFFFFF"/>
            <w:vAlign w:val="bottom"/>
          </w:tcPr>
          <w:p w14:paraId="0B18C327" w14:textId="77777777" w:rsidR="006C0D41" w:rsidRPr="000F5B08" w:rsidRDefault="006C0D41" w:rsidP="0001142F">
            <w:pPr>
              <w:adjustRightInd w:val="0"/>
              <w:spacing w:before="67" w:after="67"/>
              <w:jc w:val="right"/>
              <w:rPr>
                <w:rFonts w:cs="Arial"/>
                <w:sz w:val="16"/>
                <w:szCs w:val="16"/>
              </w:rPr>
            </w:pPr>
            <w:r w:rsidRPr="000F5B08">
              <w:rPr>
                <w:sz w:val="16"/>
                <w:szCs w:val="16"/>
              </w:rPr>
              <w:t>292</w:t>
            </w:r>
          </w:p>
        </w:tc>
        <w:tc>
          <w:tcPr>
            <w:tcW w:w="339" w:type="pct"/>
            <w:tcBorders>
              <w:top w:val="nil"/>
              <w:left w:val="single" w:sz="4" w:space="0" w:color="000000"/>
              <w:bottom w:val="single" w:sz="4" w:space="0" w:color="000000"/>
              <w:right w:val="nil"/>
            </w:tcBorders>
            <w:shd w:val="clear" w:color="auto" w:fill="FFFFFF"/>
            <w:vAlign w:val="bottom"/>
          </w:tcPr>
          <w:p w14:paraId="50035A67" w14:textId="77777777" w:rsidR="006C0D41" w:rsidRPr="000F5B08" w:rsidRDefault="006C0D41" w:rsidP="0001142F">
            <w:pPr>
              <w:adjustRightInd w:val="0"/>
              <w:spacing w:before="67" w:after="67"/>
              <w:jc w:val="right"/>
              <w:rPr>
                <w:rFonts w:cs="Arial"/>
                <w:sz w:val="16"/>
                <w:szCs w:val="16"/>
              </w:rPr>
            </w:pPr>
            <w:r w:rsidRPr="000F5B08">
              <w:rPr>
                <w:sz w:val="16"/>
                <w:szCs w:val="16"/>
              </w:rPr>
              <w:t>60</w:t>
            </w:r>
          </w:p>
        </w:tc>
        <w:tc>
          <w:tcPr>
            <w:tcW w:w="253" w:type="pct"/>
            <w:tcBorders>
              <w:top w:val="nil"/>
              <w:left w:val="single" w:sz="4" w:space="0" w:color="000000"/>
              <w:bottom w:val="single" w:sz="4" w:space="0" w:color="000000"/>
              <w:right w:val="nil"/>
            </w:tcBorders>
            <w:shd w:val="clear" w:color="auto" w:fill="FFFFFF"/>
            <w:vAlign w:val="bottom"/>
          </w:tcPr>
          <w:p w14:paraId="2BAFF3D7" w14:textId="77777777" w:rsidR="006C0D41" w:rsidRPr="000F5B08" w:rsidRDefault="006C0D41" w:rsidP="0001142F">
            <w:pPr>
              <w:adjustRightInd w:val="0"/>
              <w:spacing w:before="67" w:after="67"/>
              <w:jc w:val="right"/>
              <w:rPr>
                <w:rFonts w:cs="Arial"/>
                <w:sz w:val="16"/>
                <w:szCs w:val="16"/>
              </w:rPr>
            </w:pPr>
            <w:r w:rsidRPr="000F5B08">
              <w:rPr>
                <w:sz w:val="16"/>
                <w:szCs w:val="16"/>
              </w:rPr>
              <w:t>131</w:t>
            </w:r>
          </w:p>
        </w:tc>
        <w:tc>
          <w:tcPr>
            <w:tcW w:w="412" w:type="pct"/>
            <w:tcBorders>
              <w:top w:val="nil"/>
              <w:left w:val="single" w:sz="4" w:space="0" w:color="000000"/>
              <w:bottom w:val="single" w:sz="4" w:space="0" w:color="000000"/>
              <w:right w:val="nil"/>
            </w:tcBorders>
            <w:shd w:val="clear" w:color="auto" w:fill="FFFFFF"/>
            <w:vAlign w:val="bottom"/>
          </w:tcPr>
          <w:p w14:paraId="182A5174" w14:textId="77777777" w:rsidR="006C0D41" w:rsidRPr="000F5B08" w:rsidRDefault="006C0D41" w:rsidP="0001142F">
            <w:pPr>
              <w:adjustRightInd w:val="0"/>
              <w:spacing w:before="67" w:after="67"/>
              <w:jc w:val="right"/>
              <w:rPr>
                <w:rFonts w:cs="Arial"/>
                <w:sz w:val="16"/>
                <w:szCs w:val="16"/>
              </w:rPr>
            </w:pPr>
            <w:r w:rsidRPr="000F5B08">
              <w:rPr>
                <w:sz w:val="16"/>
                <w:szCs w:val="16"/>
              </w:rPr>
              <w:t>296</w:t>
            </w:r>
          </w:p>
        </w:tc>
        <w:tc>
          <w:tcPr>
            <w:tcW w:w="326" w:type="pct"/>
            <w:tcBorders>
              <w:top w:val="nil"/>
              <w:left w:val="single" w:sz="4" w:space="0" w:color="000000"/>
              <w:bottom w:val="single" w:sz="4" w:space="0" w:color="000000"/>
              <w:right w:val="nil"/>
            </w:tcBorders>
            <w:shd w:val="clear" w:color="auto" w:fill="FFFFFF"/>
            <w:vAlign w:val="bottom"/>
          </w:tcPr>
          <w:p w14:paraId="2A839A85" w14:textId="77777777" w:rsidR="006C0D41" w:rsidRPr="000F5B08" w:rsidRDefault="006C0D41" w:rsidP="0001142F">
            <w:pPr>
              <w:adjustRightInd w:val="0"/>
              <w:spacing w:before="67" w:after="67"/>
              <w:jc w:val="right"/>
              <w:rPr>
                <w:rFonts w:cs="Arial"/>
                <w:sz w:val="16"/>
                <w:szCs w:val="16"/>
              </w:rPr>
            </w:pPr>
            <w:r w:rsidRPr="000F5B08">
              <w:rPr>
                <w:sz w:val="16"/>
                <w:szCs w:val="16"/>
              </w:rPr>
              <w:t>141</w:t>
            </w:r>
          </w:p>
        </w:tc>
        <w:tc>
          <w:tcPr>
            <w:tcW w:w="328" w:type="pct"/>
            <w:tcBorders>
              <w:top w:val="nil"/>
              <w:left w:val="single" w:sz="4" w:space="0" w:color="000000"/>
              <w:bottom w:val="single" w:sz="4" w:space="0" w:color="000000"/>
              <w:right w:val="nil"/>
            </w:tcBorders>
            <w:shd w:val="clear" w:color="auto" w:fill="FFFFFF"/>
            <w:vAlign w:val="bottom"/>
          </w:tcPr>
          <w:p w14:paraId="15CBAFD1" w14:textId="77777777" w:rsidR="006C0D41" w:rsidRPr="000F5B08" w:rsidRDefault="006C0D41" w:rsidP="0001142F">
            <w:pPr>
              <w:adjustRightInd w:val="0"/>
              <w:spacing w:before="67" w:after="67"/>
              <w:jc w:val="right"/>
              <w:rPr>
                <w:rFonts w:cs="Arial"/>
                <w:sz w:val="16"/>
                <w:szCs w:val="16"/>
              </w:rPr>
            </w:pPr>
            <w:r w:rsidRPr="000F5B08">
              <w:rPr>
                <w:sz w:val="16"/>
                <w:szCs w:val="16"/>
              </w:rPr>
              <w:t>380</w:t>
            </w:r>
          </w:p>
        </w:tc>
        <w:tc>
          <w:tcPr>
            <w:tcW w:w="469" w:type="pct"/>
            <w:tcBorders>
              <w:top w:val="nil"/>
              <w:left w:val="single" w:sz="4" w:space="0" w:color="000000"/>
              <w:bottom w:val="single" w:sz="4" w:space="0" w:color="000000"/>
              <w:right w:val="nil"/>
            </w:tcBorders>
            <w:shd w:val="clear" w:color="auto" w:fill="FFFFFF"/>
            <w:vAlign w:val="bottom"/>
          </w:tcPr>
          <w:p w14:paraId="4224B40D" w14:textId="77777777" w:rsidR="006C0D41" w:rsidRPr="000F5B08" w:rsidRDefault="006C0D41" w:rsidP="0001142F">
            <w:pPr>
              <w:adjustRightInd w:val="0"/>
              <w:spacing w:before="67" w:after="67"/>
              <w:jc w:val="right"/>
              <w:rPr>
                <w:rFonts w:cs="Arial"/>
                <w:sz w:val="16"/>
                <w:szCs w:val="16"/>
              </w:rPr>
            </w:pPr>
            <w:r w:rsidRPr="000F5B08">
              <w:rPr>
                <w:sz w:val="16"/>
                <w:szCs w:val="16"/>
              </w:rPr>
              <w:t>141</w:t>
            </w:r>
          </w:p>
        </w:tc>
        <w:tc>
          <w:tcPr>
            <w:tcW w:w="339" w:type="pct"/>
            <w:tcBorders>
              <w:top w:val="nil"/>
              <w:left w:val="single" w:sz="4" w:space="0" w:color="000000"/>
              <w:bottom w:val="single" w:sz="4" w:space="0" w:color="000000"/>
              <w:right w:val="nil"/>
            </w:tcBorders>
            <w:shd w:val="clear" w:color="auto" w:fill="FFFFFF"/>
            <w:vAlign w:val="bottom"/>
          </w:tcPr>
          <w:p w14:paraId="151C295F" w14:textId="77777777" w:rsidR="006C0D41" w:rsidRPr="000F5B08" w:rsidRDefault="006C0D41" w:rsidP="0001142F">
            <w:pPr>
              <w:adjustRightInd w:val="0"/>
              <w:spacing w:before="67" w:after="67"/>
              <w:jc w:val="right"/>
              <w:rPr>
                <w:rFonts w:cs="Arial"/>
                <w:sz w:val="16"/>
                <w:szCs w:val="16"/>
              </w:rPr>
            </w:pPr>
            <w:r w:rsidRPr="000F5B08">
              <w:rPr>
                <w:sz w:val="16"/>
                <w:szCs w:val="16"/>
              </w:rPr>
              <w:t>191</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746BE266"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1 906</w:t>
            </w:r>
          </w:p>
        </w:tc>
      </w:tr>
      <w:tr w:rsidR="006C0D41" w:rsidRPr="00087507" w14:paraId="693D738A"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FBC9B05"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9/Standard 7/Form 2/AET 4/NCV Level 1</w:t>
            </w:r>
          </w:p>
        </w:tc>
        <w:tc>
          <w:tcPr>
            <w:tcW w:w="321" w:type="pct"/>
            <w:tcBorders>
              <w:top w:val="nil"/>
              <w:left w:val="single" w:sz="4" w:space="0" w:color="000000"/>
              <w:bottom w:val="single" w:sz="4" w:space="0" w:color="000000"/>
              <w:right w:val="nil"/>
            </w:tcBorders>
            <w:shd w:val="clear" w:color="auto" w:fill="FFFFFF"/>
            <w:vAlign w:val="bottom"/>
          </w:tcPr>
          <w:p w14:paraId="119400B6" w14:textId="77777777" w:rsidR="006C0D41" w:rsidRPr="000F5B08" w:rsidRDefault="006C0D41" w:rsidP="0001142F">
            <w:pPr>
              <w:adjustRightInd w:val="0"/>
              <w:spacing w:before="67" w:after="67"/>
              <w:jc w:val="right"/>
              <w:rPr>
                <w:rFonts w:cs="Arial"/>
                <w:sz w:val="16"/>
                <w:szCs w:val="16"/>
              </w:rPr>
            </w:pPr>
            <w:r w:rsidRPr="000F5B08">
              <w:rPr>
                <w:sz w:val="16"/>
                <w:szCs w:val="16"/>
              </w:rPr>
              <w:t>303</w:t>
            </w:r>
          </w:p>
        </w:tc>
        <w:tc>
          <w:tcPr>
            <w:tcW w:w="305" w:type="pct"/>
            <w:tcBorders>
              <w:top w:val="nil"/>
              <w:left w:val="single" w:sz="4" w:space="0" w:color="000000"/>
              <w:bottom w:val="single" w:sz="4" w:space="0" w:color="000000"/>
              <w:right w:val="nil"/>
            </w:tcBorders>
            <w:shd w:val="clear" w:color="auto" w:fill="FFFFFF"/>
            <w:vAlign w:val="bottom"/>
          </w:tcPr>
          <w:p w14:paraId="75EBFD30" w14:textId="77777777" w:rsidR="006C0D41" w:rsidRPr="000F5B08" w:rsidRDefault="006C0D41" w:rsidP="0001142F">
            <w:pPr>
              <w:adjustRightInd w:val="0"/>
              <w:spacing w:before="67" w:after="67"/>
              <w:jc w:val="right"/>
              <w:rPr>
                <w:rFonts w:cs="Arial"/>
                <w:sz w:val="16"/>
                <w:szCs w:val="16"/>
              </w:rPr>
            </w:pPr>
            <w:r w:rsidRPr="000F5B08">
              <w:rPr>
                <w:sz w:val="16"/>
                <w:szCs w:val="16"/>
              </w:rPr>
              <w:t>285</w:t>
            </w:r>
          </w:p>
        </w:tc>
        <w:tc>
          <w:tcPr>
            <w:tcW w:w="339" w:type="pct"/>
            <w:tcBorders>
              <w:top w:val="nil"/>
              <w:left w:val="single" w:sz="4" w:space="0" w:color="000000"/>
              <w:bottom w:val="single" w:sz="4" w:space="0" w:color="000000"/>
              <w:right w:val="nil"/>
            </w:tcBorders>
            <w:shd w:val="clear" w:color="auto" w:fill="FFFFFF"/>
            <w:vAlign w:val="bottom"/>
          </w:tcPr>
          <w:p w14:paraId="795D07AE" w14:textId="77777777" w:rsidR="006C0D41" w:rsidRPr="000F5B08" w:rsidRDefault="006C0D41" w:rsidP="0001142F">
            <w:pPr>
              <w:adjustRightInd w:val="0"/>
              <w:spacing w:before="67" w:after="67"/>
              <w:jc w:val="right"/>
              <w:rPr>
                <w:rFonts w:cs="Arial"/>
                <w:sz w:val="16"/>
                <w:szCs w:val="16"/>
              </w:rPr>
            </w:pPr>
            <w:r w:rsidRPr="000F5B08">
              <w:rPr>
                <w:sz w:val="16"/>
                <w:szCs w:val="16"/>
              </w:rPr>
              <w:t>74</w:t>
            </w:r>
          </w:p>
        </w:tc>
        <w:tc>
          <w:tcPr>
            <w:tcW w:w="253" w:type="pct"/>
            <w:tcBorders>
              <w:top w:val="nil"/>
              <w:left w:val="single" w:sz="4" w:space="0" w:color="000000"/>
              <w:bottom w:val="single" w:sz="4" w:space="0" w:color="000000"/>
              <w:right w:val="nil"/>
            </w:tcBorders>
            <w:shd w:val="clear" w:color="auto" w:fill="FFFFFF"/>
            <w:vAlign w:val="bottom"/>
          </w:tcPr>
          <w:p w14:paraId="00FC9820" w14:textId="77777777" w:rsidR="006C0D41" w:rsidRPr="000F5B08" w:rsidRDefault="006C0D41" w:rsidP="0001142F">
            <w:pPr>
              <w:adjustRightInd w:val="0"/>
              <w:spacing w:before="67" w:after="67"/>
              <w:jc w:val="right"/>
              <w:rPr>
                <w:rFonts w:cs="Arial"/>
                <w:sz w:val="16"/>
                <w:szCs w:val="16"/>
              </w:rPr>
            </w:pPr>
            <w:r w:rsidRPr="000F5B08">
              <w:rPr>
                <w:sz w:val="16"/>
                <w:szCs w:val="16"/>
              </w:rPr>
              <w:t>153</w:t>
            </w:r>
          </w:p>
        </w:tc>
        <w:tc>
          <w:tcPr>
            <w:tcW w:w="412" w:type="pct"/>
            <w:tcBorders>
              <w:top w:val="nil"/>
              <w:left w:val="single" w:sz="4" w:space="0" w:color="000000"/>
              <w:bottom w:val="single" w:sz="4" w:space="0" w:color="000000"/>
              <w:right w:val="nil"/>
            </w:tcBorders>
            <w:shd w:val="clear" w:color="auto" w:fill="FFFFFF"/>
            <w:vAlign w:val="bottom"/>
          </w:tcPr>
          <w:p w14:paraId="7564A51D" w14:textId="77777777" w:rsidR="006C0D41" w:rsidRPr="000F5B08" w:rsidRDefault="006C0D41" w:rsidP="0001142F">
            <w:pPr>
              <w:adjustRightInd w:val="0"/>
              <w:spacing w:before="67" w:after="67"/>
              <w:jc w:val="right"/>
              <w:rPr>
                <w:rFonts w:cs="Arial"/>
                <w:sz w:val="16"/>
                <w:szCs w:val="16"/>
              </w:rPr>
            </w:pPr>
            <w:r w:rsidRPr="000F5B08">
              <w:rPr>
                <w:sz w:val="16"/>
                <w:szCs w:val="16"/>
              </w:rPr>
              <w:t>336</w:t>
            </w:r>
          </w:p>
        </w:tc>
        <w:tc>
          <w:tcPr>
            <w:tcW w:w="326" w:type="pct"/>
            <w:tcBorders>
              <w:top w:val="nil"/>
              <w:left w:val="single" w:sz="4" w:space="0" w:color="000000"/>
              <w:bottom w:val="single" w:sz="4" w:space="0" w:color="000000"/>
              <w:right w:val="nil"/>
            </w:tcBorders>
            <w:shd w:val="clear" w:color="auto" w:fill="FFFFFF"/>
            <w:vAlign w:val="bottom"/>
          </w:tcPr>
          <w:p w14:paraId="311F5128" w14:textId="77777777" w:rsidR="006C0D41" w:rsidRPr="000F5B08" w:rsidRDefault="006C0D41" w:rsidP="0001142F">
            <w:pPr>
              <w:adjustRightInd w:val="0"/>
              <w:spacing w:before="67" w:after="67"/>
              <w:jc w:val="right"/>
              <w:rPr>
                <w:rFonts w:cs="Arial"/>
                <w:sz w:val="16"/>
                <w:szCs w:val="16"/>
              </w:rPr>
            </w:pPr>
            <w:r w:rsidRPr="000F5B08">
              <w:rPr>
                <w:sz w:val="16"/>
                <w:szCs w:val="16"/>
              </w:rPr>
              <w:t>188</w:t>
            </w:r>
          </w:p>
        </w:tc>
        <w:tc>
          <w:tcPr>
            <w:tcW w:w="328" w:type="pct"/>
            <w:tcBorders>
              <w:top w:val="nil"/>
              <w:left w:val="single" w:sz="4" w:space="0" w:color="000000"/>
              <w:bottom w:val="single" w:sz="4" w:space="0" w:color="000000"/>
              <w:right w:val="nil"/>
            </w:tcBorders>
            <w:shd w:val="clear" w:color="auto" w:fill="FFFFFF"/>
            <w:vAlign w:val="bottom"/>
          </w:tcPr>
          <w:p w14:paraId="19794812" w14:textId="77777777" w:rsidR="006C0D41" w:rsidRPr="000F5B08" w:rsidRDefault="006C0D41" w:rsidP="0001142F">
            <w:pPr>
              <w:adjustRightInd w:val="0"/>
              <w:spacing w:before="67" w:after="67"/>
              <w:jc w:val="right"/>
              <w:rPr>
                <w:rFonts w:cs="Arial"/>
                <w:sz w:val="16"/>
                <w:szCs w:val="16"/>
              </w:rPr>
            </w:pPr>
            <w:r w:rsidRPr="000F5B08">
              <w:rPr>
                <w:sz w:val="16"/>
                <w:szCs w:val="16"/>
              </w:rPr>
              <w:t>392</w:t>
            </w:r>
          </w:p>
        </w:tc>
        <w:tc>
          <w:tcPr>
            <w:tcW w:w="469" w:type="pct"/>
            <w:tcBorders>
              <w:top w:val="nil"/>
              <w:left w:val="single" w:sz="4" w:space="0" w:color="000000"/>
              <w:bottom w:val="single" w:sz="4" w:space="0" w:color="000000"/>
              <w:right w:val="nil"/>
            </w:tcBorders>
            <w:shd w:val="clear" w:color="auto" w:fill="FFFFFF"/>
            <w:vAlign w:val="bottom"/>
          </w:tcPr>
          <w:p w14:paraId="5CCE9A87" w14:textId="77777777" w:rsidR="006C0D41" w:rsidRPr="000F5B08" w:rsidRDefault="006C0D41" w:rsidP="0001142F">
            <w:pPr>
              <w:adjustRightInd w:val="0"/>
              <w:spacing w:before="67" w:after="67"/>
              <w:jc w:val="right"/>
              <w:rPr>
                <w:rFonts w:cs="Arial"/>
                <w:sz w:val="16"/>
                <w:szCs w:val="16"/>
              </w:rPr>
            </w:pPr>
            <w:r w:rsidRPr="000F5B08">
              <w:rPr>
                <w:sz w:val="16"/>
                <w:szCs w:val="16"/>
              </w:rPr>
              <w:t>159</w:t>
            </w:r>
          </w:p>
        </w:tc>
        <w:tc>
          <w:tcPr>
            <w:tcW w:w="339" w:type="pct"/>
            <w:tcBorders>
              <w:top w:val="nil"/>
              <w:left w:val="single" w:sz="4" w:space="0" w:color="000000"/>
              <w:bottom w:val="single" w:sz="4" w:space="0" w:color="000000"/>
              <w:right w:val="nil"/>
            </w:tcBorders>
            <w:shd w:val="clear" w:color="auto" w:fill="FFFFFF"/>
            <w:vAlign w:val="bottom"/>
          </w:tcPr>
          <w:p w14:paraId="7D0B0B86" w14:textId="77777777" w:rsidR="006C0D41" w:rsidRPr="000F5B08" w:rsidRDefault="006C0D41" w:rsidP="0001142F">
            <w:pPr>
              <w:adjustRightInd w:val="0"/>
              <w:spacing w:before="67" w:after="67"/>
              <w:jc w:val="right"/>
              <w:rPr>
                <w:rFonts w:cs="Arial"/>
                <w:sz w:val="16"/>
                <w:szCs w:val="16"/>
              </w:rPr>
            </w:pPr>
            <w:r w:rsidRPr="000F5B08">
              <w:rPr>
                <w:sz w:val="16"/>
                <w:szCs w:val="16"/>
              </w:rPr>
              <w:t>247</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2BC615C2"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2 137</w:t>
            </w:r>
          </w:p>
        </w:tc>
      </w:tr>
      <w:tr w:rsidR="006C0D41" w:rsidRPr="00087507" w14:paraId="0BF5FC75"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75865A95"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10/Standard 8/Form 3/NCV Level 2</w:t>
            </w:r>
          </w:p>
        </w:tc>
        <w:tc>
          <w:tcPr>
            <w:tcW w:w="321" w:type="pct"/>
            <w:tcBorders>
              <w:top w:val="nil"/>
              <w:left w:val="single" w:sz="4" w:space="0" w:color="000000"/>
              <w:bottom w:val="single" w:sz="4" w:space="0" w:color="000000"/>
              <w:right w:val="nil"/>
            </w:tcBorders>
            <w:shd w:val="clear" w:color="auto" w:fill="FFFFFF"/>
            <w:vAlign w:val="bottom"/>
          </w:tcPr>
          <w:p w14:paraId="3E4E0415" w14:textId="77777777" w:rsidR="006C0D41" w:rsidRPr="000F5B08" w:rsidRDefault="006C0D41" w:rsidP="0001142F">
            <w:pPr>
              <w:adjustRightInd w:val="0"/>
              <w:spacing w:before="67" w:after="67"/>
              <w:jc w:val="right"/>
              <w:rPr>
                <w:rFonts w:cs="Arial"/>
                <w:sz w:val="16"/>
                <w:szCs w:val="16"/>
              </w:rPr>
            </w:pPr>
            <w:r w:rsidRPr="000F5B08">
              <w:rPr>
                <w:sz w:val="16"/>
                <w:szCs w:val="16"/>
              </w:rPr>
              <w:t>577</w:t>
            </w:r>
          </w:p>
        </w:tc>
        <w:tc>
          <w:tcPr>
            <w:tcW w:w="305" w:type="pct"/>
            <w:tcBorders>
              <w:top w:val="nil"/>
              <w:left w:val="single" w:sz="4" w:space="0" w:color="000000"/>
              <w:bottom w:val="single" w:sz="4" w:space="0" w:color="000000"/>
              <w:right w:val="nil"/>
            </w:tcBorders>
            <w:shd w:val="clear" w:color="auto" w:fill="FFFFFF"/>
            <w:vAlign w:val="bottom"/>
          </w:tcPr>
          <w:p w14:paraId="51FF8081" w14:textId="77777777" w:rsidR="006C0D41" w:rsidRPr="000F5B08" w:rsidRDefault="006C0D41" w:rsidP="0001142F">
            <w:pPr>
              <w:adjustRightInd w:val="0"/>
              <w:spacing w:before="67" w:after="67"/>
              <w:jc w:val="right"/>
              <w:rPr>
                <w:rFonts w:cs="Arial"/>
                <w:sz w:val="16"/>
                <w:szCs w:val="16"/>
              </w:rPr>
            </w:pPr>
            <w:r w:rsidRPr="000F5B08">
              <w:rPr>
                <w:sz w:val="16"/>
                <w:szCs w:val="16"/>
              </w:rPr>
              <w:t>411</w:t>
            </w:r>
          </w:p>
        </w:tc>
        <w:tc>
          <w:tcPr>
            <w:tcW w:w="339" w:type="pct"/>
            <w:tcBorders>
              <w:top w:val="nil"/>
              <w:left w:val="single" w:sz="4" w:space="0" w:color="000000"/>
              <w:bottom w:val="single" w:sz="4" w:space="0" w:color="000000"/>
              <w:right w:val="nil"/>
            </w:tcBorders>
            <w:shd w:val="clear" w:color="auto" w:fill="FFFFFF"/>
            <w:vAlign w:val="bottom"/>
          </w:tcPr>
          <w:p w14:paraId="51F1BDC3" w14:textId="77777777" w:rsidR="006C0D41" w:rsidRPr="000F5B08" w:rsidRDefault="006C0D41" w:rsidP="0001142F">
            <w:pPr>
              <w:adjustRightInd w:val="0"/>
              <w:spacing w:before="67" w:after="67"/>
              <w:jc w:val="right"/>
              <w:rPr>
                <w:rFonts w:cs="Arial"/>
                <w:sz w:val="16"/>
                <w:szCs w:val="16"/>
              </w:rPr>
            </w:pPr>
            <w:r w:rsidRPr="000F5B08">
              <w:rPr>
                <w:sz w:val="16"/>
                <w:szCs w:val="16"/>
              </w:rPr>
              <w:t>100</w:t>
            </w:r>
          </w:p>
        </w:tc>
        <w:tc>
          <w:tcPr>
            <w:tcW w:w="253" w:type="pct"/>
            <w:tcBorders>
              <w:top w:val="nil"/>
              <w:left w:val="single" w:sz="4" w:space="0" w:color="000000"/>
              <w:bottom w:val="single" w:sz="4" w:space="0" w:color="000000"/>
              <w:right w:val="nil"/>
            </w:tcBorders>
            <w:shd w:val="clear" w:color="auto" w:fill="FFFFFF"/>
            <w:vAlign w:val="bottom"/>
          </w:tcPr>
          <w:p w14:paraId="4209C711" w14:textId="77777777" w:rsidR="006C0D41" w:rsidRPr="000F5B08" w:rsidRDefault="006C0D41" w:rsidP="0001142F">
            <w:pPr>
              <w:adjustRightInd w:val="0"/>
              <w:spacing w:before="67" w:after="67"/>
              <w:jc w:val="right"/>
              <w:rPr>
                <w:rFonts w:cs="Arial"/>
                <w:sz w:val="16"/>
                <w:szCs w:val="16"/>
              </w:rPr>
            </w:pPr>
            <w:r w:rsidRPr="000F5B08">
              <w:rPr>
                <w:sz w:val="16"/>
                <w:szCs w:val="16"/>
              </w:rPr>
              <w:t>234</w:t>
            </w:r>
          </w:p>
        </w:tc>
        <w:tc>
          <w:tcPr>
            <w:tcW w:w="412" w:type="pct"/>
            <w:tcBorders>
              <w:top w:val="nil"/>
              <w:left w:val="single" w:sz="4" w:space="0" w:color="000000"/>
              <w:bottom w:val="single" w:sz="4" w:space="0" w:color="000000"/>
              <w:right w:val="nil"/>
            </w:tcBorders>
            <w:shd w:val="clear" w:color="auto" w:fill="FFFFFF"/>
            <w:vAlign w:val="bottom"/>
          </w:tcPr>
          <w:p w14:paraId="0C26C03B" w14:textId="77777777" w:rsidR="006C0D41" w:rsidRPr="000F5B08" w:rsidRDefault="006C0D41" w:rsidP="0001142F">
            <w:pPr>
              <w:adjustRightInd w:val="0"/>
              <w:spacing w:before="67" w:after="67"/>
              <w:jc w:val="right"/>
              <w:rPr>
                <w:rFonts w:cs="Arial"/>
                <w:sz w:val="16"/>
                <w:szCs w:val="16"/>
              </w:rPr>
            </w:pPr>
            <w:r w:rsidRPr="000F5B08">
              <w:rPr>
                <w:sz w:val="16"/>
                <w:szCs w:val="16"/>
              </w:rPr>
              <w:t>627</w:t>
            </w:r>
          </w:p>
        </w:tc>
        <w:tc>
          <w:tcPr>
            <w:tcW w:w="326" w:type="pct"/>
            <w:tcBorders>
              <w:top w:val="nil"/>
              <w:left w:val="single" w:sz="4" w:space="0" w:color="000000"/>
              <w:bottom w:val="single" w:sz="4" w:space="0" w:color="000000"/>
              <w:right w:val="nil"/>
            </w:tcBorders>
            <w:shd w:val="clear" w:color="auto" w:fill="FFFFFF"/>
            <w:vAlign w:val="bottom"/>
          </w:tcPr>
          <w:p w14:paraId="45A93DDF" w14:textId="77777777" w:rsidR="006C0D41" w:rsidRPr="000F5B08" w:rsidRDefault="006C0D41" w:rsidP="0001142F">
            <w:pPr>
              <w:adjustRightInd w:val="0"/>
              <w:spacing w:before="67" w:after="67"/>
              <w:jc w:val="right"/>
              <w:rPr>
                <w:rFonts w:cs="Arial"/>
                <w:sz w:val="16"/>
                <w:szCs w:val="16"/>
              </w:rPr>
            </w:pPr>
            <w:r w:rsidRPr="000F5B08">
              <w:rPr>
                <w:sz w:val="16"/>
                <w:szCs w:val="16"/>
              </w:rPr>
              <w:t>296</w:t>
            </w:r>
          </w:p>
        </w:tc>
        <w:tc>
          <w:tcPr>
            <w:tcW w:w="328" w:type="pct"/>
            <w:tcBorders>
              <w:top w:val="nil"/>
              <w:left w:val="single" w:sz="4" w:space="0" w:color="000000"/>
              <w:bottom w:val="single" w:sz="4" w:space="0" w:color="000000"/>
              <w:right w:val="nil"/>
            </w:tcBorders>
            <w:shd w:val="clear" w:color="auto" w:fill="FFFFFF"/>
            <w:vAlign w:val="bottom"/>
          </w:tcPr>
          <w:p w14:paraId="08B774D3" w14:textId="77777777" w:rsidR="006C0D41" w:rsidRPr="000F5B08" w:rsidRDefault="006C0D41" w:rsidP="0001142F">
            <w:pPr>
              <w:adjustRightInd w:val="0"/>
              <w:spacing w:before="67" w:after="67"/>
              <w:jc w:val="right"/>
              <w:rPr>
                <w:rFonts w:cs="Arial"/>
                <w:sz w:val="16"/>
                <w:szCs w:val="16"/>
              </w:rPr>
            </w:pPr>
            <w:r w:rsidRPr="000F5B08">
              <w:rPr>
                <w:sz w:val="16"/>
                <w:szCs w:val="16"/>
              </w:rPr>
              <w:t>1 042</w:t>
            </w:r>
          </w:p>
        </w:tc>
        <w:tc>
          <w:tcPr>
            <w:tcW w:w="469" w:type="pct"/>
            <w:tcBorders>
              <w:top w:val="nil"/>
              <w:left w:val="single" w:sz="4" w:space="0" w:color="000000"/>
              <w:bottom w:val="single" w:sz="4" w:space="0" w:color="000000"/>
              <w:right w:val="nil"/>
            </w:tcBorders>
            <w:shd w:val="clear" w:color="auto" w:fill="FFFFFF"/>
            <w:vAlign w:val="bottom"/>
          </w:tcPr>
          <w:p w14:paraId="010969D8" w14:textId="77777777" w:rsidR="006C0D41" w:rsidRPr="000F5B08" w:rsidRDefault="006C0D41" w:rsidP="0001142F">
            <w:pPr>
              <w:adjustRightInd w:val="0"/>
              <w:spacing w:before="67" w:after="67"/>
              <w:jc w:val="right"/>
              <w:rPr>
                <w:rFonts w:cs="Arial"/>
                <w:sz w:val="16"/>
                <w:szCs w:val="16"/>
              </w:rPr>
            </w:pPr>
            <w:r w:rsidRPr="000F5B08">
              <w:rPr>
                <w:sz w:val="16"/>
                <w:szCs w:val="16"/>
              </w:rPr>
              <w:t>289</w:t>
            </w:r>
          </w:p>
        </w:tc>
        <w:tc>
          <w:tcPr>
            <w:tcW w:w="339" w:type="pct"/>
            <w:tcBorders>
              <w:top w:val="nil"/>
              <w:left w:val="single" w:sz="4" w:space="0" w:color="000000"/>
              <w:bottom w:val="single" w:sz="4" w:space="0" w:color="000000"/>
              <w:right w:val="nil"/>
            </w:tcBorders>
            <w:shd w:val="clear" w:color="auto" w:fill="FFFFFF"/>
            <w:vAlign w:val="bottom"/>
          </w:tcPr>
          <w:p w14:paraId="612E36DE" w14:textId="77777777" w:rsidR="006C0D41" w:rsidRPr="000F5B08" w:rsidRDefault="006C0D41" w:rsidP="0001142F">
            <w:pPr>
              <w:adjustRightInd w:val="0"/>
              <w:spacing w:before="67" w:after="67"/>
              <w:jc w:val="right"/>
              <w:rPr>
                <w:rFonts w:cs="Arial"/>
                <w:sz w:val="16"/>
                <w:szCs w:val="16"/>
              </w:rPr>
            </w:pPr>
            <w:r w:rsidRPr="000F5B08">
              <w:rPr>
                <w:sz w:val="16"/>
                <w:szCs w:val="16"/>
              </w:rPr>
              <w:t>440</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44FBD3B7"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4 018</w:t>
            </w:r>
          </w:p>
        </w:tc>
      </w:tr>
      <w:tr w:rsidR="006C0D41" w:rsidRPr="00087507" w14:paraId="5DF14490"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76E2DA56"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11/Standard 9/Form 4/NCV Level 3</w:t>
            </w:r>
          </w:p>
        </w:tc>
        <w:tc>
          <w:tcPr>
            <w:tcW w:w="321" w:type="pct"/>
            <w:tcBorders>
              <w:top w:val="nil"/>
              <w:left w:val="single" w:sz="4" w:space="0" w:color="000000"/>
              <w:bottom w:val="single" w:sz="4" w:space="0" w:color="000000"/>
              <w:right w:val="nil"/>
            </w:tcBorders>
            <w:shd w:val="clear" w:color="auto" w:fill="FFFFFF"/>
            <w:vAlign w:val="bottom"/>
          </w:tcPr>
          <w:p w14:paraId="77DEFA2B" w14:textId="77777777" w:rsidR="006C0D41" w:rsidRPr="000F5B08" w:rsidRDefault="006C0D41" w:rsidP="0001142F">
            <w:pPr>
              <w:adjustRightInd w:val="0"/>
              <w:spacing w:before="67" w:after="67"/>
              <w:jc w:val="right"/>
              <w:rPr>
                <w:rFonts w:cs="Arial"/>
                <w:sz w:val="16"/>
                <w:szCs w:val="16"/>
              </w:rPr>
            </w:pPr>
            <w:r w:rsidRPr="000F5B08">
              <w:rPr>
                <w:sz w:val="16"/>
                <w:szCs w:val="16"/>
              </w:rPr>
              <w:t>474</w:t>
            </w:r>
          </w:p>
        </w:tc>
        <w:tc>
          <w:tcPr>
            <w:tcW w:w="305" w:type="pct"/>
            <w:tcBorders>
              <w:top w:val="nil"/>
              <w:left w:val="single" w:sz="4" w:space="0" w:color="000000"/>
              <w:bottom w:val="single" w:sz="4" w:space="0" w:color="000000"/>
              <w:right w:val="nil"/>
            </w:tcBorders>
            <w:shd w:val="clear" w:color="auto" w:fill="FFFFFF"/>
            <w:vAlign w:val="bottom"/>
          </w:tcPr>
          <w:p w14:paraId="4030373C" w14:textId="77777777" w:rsidR="006C0D41" w:rsidRPr="000F5B08" w:rsidRDefault="006C0D41" w:rsidP="0001142F">
            <w:pPr>
              <w:adjustRightInd w:val="0"/>
              <w:spacing w:before="67" w:after="67"/>
              <w:jc w:val="right"/>
              <w:rPr>
                <w:rFonts w:cs="Arial"/>
                <w:sz w:val="16"/>
                <w:szCs w:val="16"/>
              </w:rPr>
            </w:pPr>
            <w:r w:rsidRPr="000F5B08">
              <w:rPr>
                <w:sz w:val="16"/>
                <w:szCs w:val="16"/>
              </w:rPr>
              <w:t>539</w:t>
            </w:r>
          </w:p>
        </w:tc>
        <w:tc>
          <w:tcPr>
            <w:tcW w:w="339" w:type="pct"/>
            <w:tcBorders>
              <w:top w:val="nil"/>
              <w:left w:val="single" w:sz="4" w:space="0" w:color="000000"/>
              <w:bottom w:val="single" w:sz="4" w:space="0" w:color="000000"/>
              <w:right w:val="nil"/>
            </w:tcBorders>
            <w:shd w:val="clear" w:color="auto" w:fill="FFFFFF"/>
            <w:vAlign w:val="bottom"/>
          </w:tcPr>
          <w:p w14:paraId="14C3DD21" w14:textId="77777777" w:rsidR="006C0D41" w:rsidRPr="000F5B08" w:rsidRDefault="006C0D41" w:rsidP="0001142F">
            <w:pPr>
              <w:adjustRightInd w:val="0"/>
              <w:spacing w:before="67" w:after="67"/>
              <w:jc w:val="right"/>
              <w:rPr>
                <w:rFonts w:cs="Arial"/>
                <w:sz w:val="16"/>
                <w:szCs w:val="16"/>
              </w:rPr>
            </w:pPr>
            <w:r w:rsidRPr="000F5B08">
              <w:rPr>
                <w:sz w:val="16"/>
                <w:szCs w:val="16"/>
              </w:rPr>
              <w:t>81</w:t>
            </w:r>
          </w:p>
        </w:tc>
        <w:tc>
          <w:tcPr>
            <w:tcW w:w="253" w:type="pct"/>
            <w:tcBorders>
              <w:top w:val="nil"/>
              <w:left w:val="single" w:sz="4" w:space="0" w:color="000000"/>
              <w:bottom w:val="single" w:sz="4" w:space="0" w:color="000000"/>
              <w:right w:val="nil"/>
            </w:tcBorders>
            <w:shd w:val="clear" w:color="auto" w:fill="FFFFFF"/>
            <w:vAlign w:val="bottom"/>
          </w:tcPr>
          <w:p w14:paraId="3906F6C8" w14:textId="77777777" w:rsidR="006C0D41" w:rsidRPr="000F5B08" w:rsidRDefault="006C0D41" w:rsidP="0001142F">
            <w:pPr>
              <w:adjustRightInd w:val="0"/>
              <w:spacing w:before="67" w:after="67"/>
              <w:jc w:val="right"/>
              <w:rPr>
                <w:rFonts w:cs="Arial"/>
                <w:sz w:val="16"/>
                <w:szCs w:val="16"/>
              </w:rPr>
            </w:pPr>
            <w:r w:rsidRPr="000F5B08">
              <w:rPr>
                <w:sz w:val="16"/>
                <w:szCs w:val="16"/>
              </w:rPr>
              <w:t>190</w:t>
            </w:r>
          </w:p>
        </w:tc>
        <w:tc>
          <w:tcPr>
            <w:tcW w:w="412" w:type="pct"/>
            <w:tcBorders>
              <w:top w:val="nil"/>
              <w:left w:val="single" w:sz="4" w:space="0" w:color="000000"/>
              <w:bottom w:val="single" w:sz="4" w:space="0" w:color="000000"/>
              <w:right w:val="nil"/>
            </w:tcBorders>
            <w:shd w:val="clear" w:color="auto" w:fill="FFFFFF"/>
            <w:vAlign w:val="bottom"/>
          </w:tcPr>
          <w:p w14:paraId="5B362E8C" w14:textId="77777777" w:rsidR="006C0D41" w:rsidRPr="000F5B08" w:rsidRDefault="006C0D41" w:rsidP="0001142F">
            <w:pPr>
              <w:adjustRightInd w:val="0"/>
              <w:spacing w:before="67" w:after="67"/>
              <w:jc w:val="right"/>
              <w:rPr>
                <w:rFonts w:cs="Arial"/>
                <w:sz w:val="16"/>
                <w:szCs w:val="16"/>
              </w:rPr>
            </w:pPr>
            <w:r w:rsidRPr="000F5B08">
              <w:rPr>
                <w:sz w:val="16"/>
                <w:szCs w:val="16"/>
              </w:rPr>
              <w:t>1 033</w:t>
            </w:r>
          </w:p>
        </w:tc>
        <w:tc>
          <w:tcPr>
            <w:tcW w:w="326" w:type="pct"/>
            <w:tcBorders>
              <w:top w:val="nil"/>
              <w:left w:val="single" w:sz="4" w:space="0" w:color="000000"/>
              <w:bottom w:val="single" w:sz="4" w:space="0" w:color="000000"/>
              <w:right w:val="nil"/>
            </w:tcBorders>
            <w:shd w:val="clear" w:color="auto" w:fill="FFFFFF"/>
            <w:vAlign w:val="bottom"/>
          </w:tcPr>
          <w:p w14:paraId="48A48D2C" w14:textId="77777777" w:rsidR="006C0D41" w:rsidRPr="000F5B08" w:rsidRDefault="006C0D41" w:rsidP="0001142F">
            <w:pPr>
              <w:adjustRightInd w:val="0"/>
              <w:spacing w:before="67" w:after="67"/>
              <w:jc w:val="right"/>
              <w:rPr>
                <w:rFonts w:cs="Arial"/>
                <w:sz w:val="16"/>
                <w:szCs w:val="16"/>
              </w:rPr>
            </w:pPr>
            <w:r w:rsidRPr="000F5B08">
              <w:rPr>
                <w:sz w:val="16"/>
                <w:szCs w:val="16"/>
              </w:rPr>
              <w:t>250</w:t>
            </w:r>
          </w:p>
        </w:tc>
        <w:tc>
          <w:tcPr>
            <w:tcW w:w="328" w:type="pct"/>
            <w:tcBorders>
              <w:top w:val="nil"/>
              <w:left w:val="single" w:sz="4" w:space="0" w:color="000000"/>
              <w:bottom w:val="single" w:sz="4" w:space="0" w:color="000000"/>
              <w:right w:val="nil"/>
            </w:tcBorders>
            <w:shd w:val="clear" w:color="auto" w:fill="FFFFFF"/>
            <w:vAlign w:val="bottom"/>
          </w:tcPr>
          <w:p w14:paraId="6BC8A26E" w14:textId="77777777" w:rsidR="006C0D41" w:rsidRPr="000F5B08" w:rsidRDefault="006C0D41" w:rsidP="0001142F">
            <w:pPr>
              <w:adjustRightInd w:val="0"/>
              <w:spacing w:before="67" w:after="67"/>
              <w:jc w:val="right"/>
              <w:rPr>
                <w:rFonts w:cs="Arial"/>
                <w:sz w:val="16"/>
                <w:szCs w:val="16"/>
              </w:rPr>
            </w:pPr>
            <w:r w:rsidRPr="000F5B08">
              <w:rPr>
                <w:sz w:val="16"/>
                <w:szCs w:val="16"/>
              </w:rPr>
              <w:t>1 530</w:t>
            </w:r>
          </w:p>
        </w:tc>
        <w:tc>
          <w:tcPr>
            <w:tcW w:w="469" w:type="pct"/>
            <w:tcBorders>
              <w:top w:val="nil"/>
              <w:left w:val="single" w:sz="4" w:space="0" w:color="000000"/>
              <w:bottom w:val="single" w:sz="4" w:space="0" w:color="000000"/>
              <w:right w:val="nil"/>
            </w:tcBorders>
            <w:shd w:val="clear" w:color="auto" w:fill="FFFFFF"/>
            <w:vAlign w:val="bottom"/>
          </w:tcPr>
          <w:p w14:paraId="0B0C40D0" w14:textId="77777777" w:rsidR="006C0D41" w:rsidRPr="000F5B08" w:rsidRDefault="006C0D41" w:rsidP="0001142F">
            <w:pPr>
              <w:adjustRightInd w:val="0"/>
              <w:spacing w:before="67" w:after="67"/>
              <w:jc w:val="right"/>
              <w:rPr>
                <w:rFonts w:cs="Arial"/>
                <w:sz w:val="16"/>
                <w:szCs w:val="16"/>
              </w:rPr>
            </w:pPr>
            <w:r w:rsidRPr="000F5B08">
              <w:rPr>
                <w:sz w:val="16"/>
                <w:szCs w:val="16"/>
              </w:rPr>
              <w:t>377</w:t>
            </w:r>
          </w:p>
        </w:tc>
        <w:tc>
          <w:tcPr>
            <w:tcW w:w="339" w:type="pct"/>
            <w:tcBorders>
              <w:top w:val="nil"/>
              <w:left w:val="single" w:sz="4" w:space="0" w:color="000000"/>
              <w:bottom w:val="single" w:sz="4" w:space="0" w:color="000000"/>
              <w:right w:val="nil"/>
            </w:tcBorders>
            <w:shd w:val="clear" w:color="auto" w:fill="FFFFFF"/>
            <w:vAlign w:val="bottom"/>
          </w:tcPr>
          <w:p w14:paraId="701F1FEF" w14:textId="77777777" w:rsidR="006C0D41" w:rsidRPr="000F5B08" w:rsidRDefault="006C0D41" w:rsidP="0001142F">
            <w:pPr>
              <w:adjustRightInd w:val="0"/>
              <w:spacing w:before="67" w:after="67"/>
              <w:jc w:val="right"/>
              <w:rPr>
                <w:rFonts w:cs="Arial"/>
                <w:sz w:val="16"/>
                <w:szCs w:val="16"/>
              </w:rPr>
            </w:pPr>
            <w:r w:rsidRPr="000F5B08">
              <w:rPr>
                <w:sz w:val="16"/>
                <w:szCs w:val="16"/>
              </w:rPr>
              <w:t>498</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751912C0"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4 972</w:t>
            </w:r>
          </w:p>
        </w:tc>
      </w:tr>
      <w:tr w:rsidR="006C0D41" w:rsidRPr="00087507" w14:paraId="12B79904"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BE0290C"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Grade 12/Standard 10/Form 5/Matric/NCV Level 4</w:t>
            </w:r>
          </w:p>
        </w:tc>
        <w:tc>
          <w:tcPr>
            <w:tcW w:w="321" w:type="pct"/>
            <w:tcBorders>
              <w:top w:val="nil"/>
              <w:left w:val="single" w:sz="4" w:space="0" w:color="000000"/>
              <w:bottom w:val="single" w:sz="4" w:space="0" w:color="000000"/>
              <w:right w:val="nil"/>
            </w:tcBorders>
            <w:shd w:val="clear" w:color="auto" w:fill="FFFFFF"/>
            <w:vAlign w:val="bottom"/>
          </w:tcPr>
          <w:p w14:paraId="319377F1" w14:textId="77777777" w:rsidR="006C0D41" w:rsidRPr="000F5B08" w:rsidRDefault="006C0D41" w:rsidP="0001142F">
            <w:pPr>
              <w:adjustRightInd w:val="0"/>
              <w:spacing w:before="67" w:after="67"/>
              <w:jc w:val="right"/>
              <w:rPr>
                <w:rFonts w:cs="Arial"/>
                <w:sz w:val="16"/>
                <w:szCs w:val="16"/>
              </w:rPr>
            </w:pPr>
            <w:r w:rsidRPr="000F5B08">
              <w:rPr>
                <w:sz w:val="16"/>
                <w:szCs w:val="16"/>
              </w:rPr>
              <w:t>1 613</w:t>
            </w:r>
          </w:p>
        </w:tc>
        <w:tc>
          <w:tcPr>
            <w:tcW w:w="305" w:type="pct"/>
            <w:tcBorders>
              <w:top w:val="nil"/>
              <w:left w:val="single" w:sz="4" w:space="0" w:color="000000"/>
              <w:bottom w:val="single" w:sz="4" w:space="0" w:color="000000"/>
              <w:right w:val="nil"/>
            </w:tcBorders>
            <w:shd w:val="clear" w:color="auto" w:fill="FFFFFF"/>
            <w:vAlign w:val="bottom"/>
          </w:tcPr>
          <w:p w14:paraId="016D3671" w14:textId="77777777" w:rsidR="006C0D41" w:rsidRPr="000F5B08" w:rsidRDefault="006C0D41" w:rsidP="0001142F">
            <w:pPr>
              <w:adjustRightInd w:val="0"/>
              <w:spacing w:before="67" w:after="67"/>
              <w:jc w:val="right"/>
              <w:rPr>
                <w:rFonts w:cs="Arial"/>
                <w:sz w:val="16"/>
                <w:szCs w:val="16"/>
              </w:rPr>
            </w:pPr>
            <w:r w:rsidRPr="000F5B08">
              <w:rPr>
                <w:sz w:val="16"/>
                <w:szCs w:val="16"/>
              </w:rPr>
              <w:t>926</w:t>
            </w:r>
          </w:p>
        </w:tc>
        <w:tc>
          <w:tcPr>
            <w:tcW w:w="339" w:type="pct"/>
            <w:tcBorders>
              <w:top w:val="nil"/>
              <w:left w:val="single" w:sz="4" w:space="0" w:color="000000"/>
              <w:bottom w:val="single" w:sz="4" w:space="0" w:color="000000"/>
              <w:right w:val="nil"/>
            </w:tcBorders>
            <w:shd w:val="clear" w:color="auto" w:fill="FFFFFF"/>
            <w:vAlign w:val="bottom"/>
          </w:tcPr>
          <w:p w14:paraId="55CE3104" w14:textId="77777777" w:rsidR="006C0D41" w:rsidRPr="000F5B08" w:rsidRDefault="006C0D41" w:rsidP="0001142F">
            <w:pPr>
              <w:adjustRightInd w:val="0"/>
              <w:spacing w:before="67" w:after="67"/>
              <w:jc w:val="right"/>
              <w:rPr>
                <w:rFonts w:cs="Arial"/>
                <w:sz w:val="16"/>
                <w:szCs w:val="16"/>
              </w:rPr>
            </w:pPr>
            <w:r w:rsidRPr="000F5B08">
              <w:rPr>
                <w:sz w:val="16"/>
                <w:szCs w:val="16"/>
              </w:rPr>
              <w:t>231</w:t>
            </w:r>
          </w:p>
        </w:tc>
        <w:tc>
          <w:tcPr>
            <w:tcW w:w="253" w:type="pct"/>
            <w:tcBorders>
              <w:top w:val="nil"/>
              <w:left w:val="single" w:sz="4" w:space="0" w:color="000000"/>
              <w:bottom w:val="single" w:sz="4" w:space="0" w:color="000000"/>
              <w:right w:val="nil"/>
            </w:tcBorders>
            <w:shd w:val="clear" w:color="auto" w:fill="FFFFFF"/>
            <w:vAlign w:val="bottom"/>
          </w:tcPr>
          <w:p w14:paraId="623B477C" w14:textId="77777777" w:rsidR="006C0D41" w:rsidRPr="000F5B08" w:rsidRDefault="006C0D41" w:rsidP="0001142F">
            <w:pPr>
              <w:adjustRightInd w:val="0"/>
              <w:spacing w:before="67" w:after="67"/>
              <w:jc w:val="right"/>
              <w:rPr>
                <w:rFonts w:cs="Arial"/>
                <w:sz w:val="16"/>
                <w:szCs w:val="16"/>
              </w:rPr>
            </w:pPr>
            <w:r w:rsidRPr="000F5B08">
              <w:rPr>
                <w:sz w:val="16"/>
                <w:szCs w:val="16"/>
              </w:rPr>
              <w:t>619</w:t>
            </w:r>
          </w:p>
        </w:tc>
        <w:tc>
          <w:tcPr>
            <w:tcW w:w="412" w:type="pct"/>
            <w:tcBorders>
              <w:top w:val="nil"/>
              <w:left w:val="single" w:sz="4" w:space="0" w:color="000000"/>
              <w:bottom w:val="single" w:sz="4" w:space="0" w:color="000000"/>
              <w:right w:val="nil"/>
            </w:tcBorders>
            <w:shd w:val="clear" w:color="auto" w:fill="FFFFFF"/>
            <w:vAlign w:val="bottom"/>
          </w:tcPr>
          <w:p w14:paraId="17324DF8" w14:textId="77777777" w:rsidR="006C0D41" w:rsidRPr="000F5B08" w:rsidRDefault="006C0D41" w:rsidP="0001142F">
            <w:pPr>
              <w:adjustRightInd w:val="0"/>
              <w:spacing w:before="67" w:after="67"/>
              <w:jc w:val="right"/>
              <w:rPr>
                <w:rFonts w:cs="Arial"/>
                <w:sz w:val="16"/>
                <w:szCs w:val="16"/>
              </w:rPr>
            </w:pPr>
            <w:r w:rsidRPr="000F5B08">
              <w:rPr>
                <w:sz w:val="16"/>
                <w:szCs w:val="16"/>
              </w:rPr>
              <w:t>2 665</w:t>
            </w:r>
          </w:p>
        </w:tc>
        <w:tc>
          <w:tcPr>
            <w:tcW w:w="326" w:type="pct"/>
            <w:tcBorders>
              <w:top w:val="nil"/>
              <w:left w:val="single" w:sz="4" w:space="0" w:color="000000"/>
              <w:bottom w:val="single" w:sz="4" w:space="0" w:color="000000"/>
              <w:right w:val="nil"/>
            </w:tcBorders>
            <w:shd w:val="clear" w:color="auto" w:fill="FFFFFF"/>
            <w:vAlign w:val="bottom"/>
          </w:tcPr>
          <w:p w14:paraId="7FE5E879" w14:textId="77777777" w:rsidR="006C0D41" w:rsidRPr="000F5B08" w:rsidRDefault="006C0D41" w:rsidP="0001142F">
            <w:pPr>
              <w:adjustRightInd w:val="0"/>
              <w:spacing w:before="67" w:after="67"/>
              <w:jc w:val="right"/>
              <w:rPr>
                <w:rFonts w:cs="Arial"/>
                <w:sz w:val="16"/>
                <w:szCs w:val="16"/>
              </w:rPr>
            </w:pPr>
            <w:r w:rsidRPr="000F5B08">
              <w:rPr>
                <w:sz w:val="16"/>
                <w:szCs w:val="16"/>
              </w:rPr>
              <w:t>774</w:t>
            </w:r>
          </w:p>
        </w:tc>
        <w:tc>
          <w:tcPr>
            <w:tcW w:w="328" w:type="pct"/>
            <w:tcBorders>
              <w:top w:val="nil"/>
              <w:left w:val="single" w:sz="4" w:space="0" w:color="000000"/>
              <w:bottom w:val="single" w:sz="4" w:space="0" w:color="000000"/>
              <w:right w:val="nil"/>
            </w:tcBorders>
            <w:shd w:val="clear" w:color="auto" w:fill="FFFFFF"/>
            <w:vAlign w:val="bottom"/>
          </w:tcPr>
          <w:p w14:paraId="321471CE" w14:textId="77777777" w:rsidR="006C0D41" w:rsidRPr="000F5B08" w:rsidRDefault="006C0D41" w:rsidP="0001142F">
            <w:pPr>
              <w:adjustRightInd w:val="0"/>
              <w:spacing w:before="67" w:after="67"/>
              <w:jc w:val="right"/>
              <w:rPr>
                <w:rFonts w:cs="Arial"/>
                <w:sz w:val="16"/>
                <w:szCs w:val="16"/>
              </w:rPr>
            </w:pPr>
            <w:r w:rsidRPr="000F5B08">
              <w:rPr>
                <w:sz w:val="16"/>
                <w:szCs w:val="16"/>
              </w:rPr>
              <w:t>4 308</w:t>
            </w:r>
          </w:p>
        </w:tc>
        <w:tc>
          <w:tcPr>
            <w:tcW w:w="469" w:type="pct"/>
            <w:tcBorders>
              <w:top w:val="nil"/>
              <w:left w:val="single" w:sz="4" w:space="0" w:color="000000"/>
              <w:bottom w:val="single" w:sz="4" w:space="0" w:color="000000"/>
              <w:right w:val="nil"/>
            </w:tcBorders>
            <w:shd w:val="clear" w:color="auto" w:fill="FFFFFF"/>
            <w:vAlign w:val="bottom"/>
          </w:tcPr>
          <w:p w14:paraId="555EAB73" w14:textId="77777777" w:rsidR="006C0D41" w:rsidRPr="000F5B08" w:rsidRDefault="006C0D41" w:rsidP="0001142F">
            <w:pPr>
              <w:adjustRightInd w:val="0"/>
              <w:spacing w:before="67" w:after="67"/>
              <w:jc w:val="right"/>
              <w:rPr>
                <w:rFonts w:cs="Arial"/>
                <w:sz w:val="16"/>
                <w:szCs w:val="16"/>
              </w:rPr>
            </w:pPr>
            <w:r w:rsidRPr="000F5B08">
              <w:rPr>
                <w:sz w:val="16"/>
                <w:szCs w:val="16"/>
              </w:rPr>
              <w:t>995</w:t>
            </w:r>
          </w:p>
        </w:tc>
        <w:tc>
          <w:tcPr>
            <w:tcW w:w="339" w:type="pct"/>
            <w:tcBorders>
              <w:top w:val="nil"/>
              <w:left w:val="single" w:sz="4" w:space="0" w:color="000000"/>
              <w:bottom w:val="single" w:sz="4" w:space="0" w:color="000000"/>
              <w:right w:val="nil"/>
            </w:tcBorders>
            <w:shd w:val="clear" w:color="auto" w:fill="FFFFFF"/>
            <w:vAlign w:val="bottom"/>
          </w:tcPr>
          <w:p w14:paraId="2BE43CC9" w14:textId="77777777" w:rsidR="006C0D41" w:rsidRPr="000F5B08" w:rsidRDefault="006C0D41" w:rsidP="0001142F">
            <w:pPr>
              <w:adjustRightInd w:val="0"/>
              <w:spacing w:before="67" w:after="67"/>
              <w:jc w:val="right"/>
              <w:rPr>
                <w:rFonts w:cs="Arial"/>
                <w:sz w:val="16"/>
                <w:szCs w:val="16"/>
              </w:rPr>
            </w:pPr>
            <w:r w:rsidRPr="000F5B08">
              <w:rPr>
                <w:sz w:val="16"/>
                <w:szCs w:val="16"/>
              </w:rPr>
              <w:t>888</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6DFCB4F9"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13 017</w:t>
            </w:r>
          </w:p>
        </w:tc>
      </w:tr>
      <w:tr w:rsidR="006C0D41" w:rsidRPr="00087507" w14:paraId="11C457A5"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2875D8F0"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 xml:space="preserve">NTC 1/N1 </w:t>
            </w:r>
          </w:p>
        </w:tc>
        <w:tc>
          <w:tcPr>
            <w:tcW w:w="321" w:type="pct"/>
            <w:tcBorders>
              <w:top w:val="nil"/>
              <w:left w:val="single" w:sz="4" w:space="0" w:color="000000"/>
              <w:bottom w:val="single" w:sz="4" w:space="0" w:color="000000"/>
              <w:right w:val="nil"/>
            </w:tcBorders>
            <w:shd w:val="clear" w:color="auto" w:fill="FFFFFF"/>
            <w:vAlign w:val="bottom"/>
          </w:tcPr>
          <w:p w14:paraId="4C1048A7"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305" w:type="pct"/>
            <w:tcBorders>
              <w:top w:val="nil"/>
              <w:left w:val="single" w:sz="4" w:space="0" w:color="000000"/>
              <w:bottom w:val="single" w:sz="4" w:space="0" w:color="000000"/>
              <w:right w:val="nil"/>
            </w:tcBorders>
            <w:shd w:val="clear" w:color="auto" w:fill="FFFFFF"/>
            <w:vAlign w:val="bottom"/>
          </w:tcPr>
          <w:p w14:paraId="27C003DD"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0C60FCEC"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7FD38FB8"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723D8991"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326" w:type="pct"/>
            <w:tcBorders>
              <w:top w:val="nil"/>
              <w:left w:val="single" w:sz="4" w:space="0" w:color="000000"/>
              <w:bottom w:val="single" w:sz="4" w:space="0" w:color="000000"/>
              <w:right w:val="nil"/>
            </w:tcBorders>
            <w:shd w:val="clear" w:color="auto" w:fill="FFFFFF"/>
            <w:vAlign w:val="bottom"/>
          </w:tcPr>
          <w:p w14:paraId="3DD3661A"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7200D8F8"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469" w:type="pct"/>
            <w:tcBorders>
              <w:top w:val="nil"/>
              <w:left w:val="single" w:sz="4" w:space="0" w:color="000000"/>
              <w:bottom w:val="single" w:sz="4" w:space="0" w:color="000000"/>
              <w:right w:val="nil"/>
            </w:tcBorders>
            <w:shd w:val="clear" w:color="auto" w:fill="FFFFFF"/>
            <w:vAlign w:val="bottom"/>
          </w:tcPr>
          <w:p w14:paraId="2590A705"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39642749"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5243E566"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24</w:t>
            </w:r>
          </w:p>
        </w:tc>
      </w:tr>
      <w:tr w:rsidR="006C0D41" w:rsidRPr="00087507" w14:paraId="6950236D"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34630366"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NTC 2/N2</w:t>
            </w:r>
          </w:p>
        </w:tc>
        <w:tc>
          <w:tcPr>
            <w:tcW w:w="321" w:type="pct"/>
            <w:tcBorders>
              <w:top w:val="nil"/>
              <w:left w:val="single" w:sz="4" w:space="0" w:color="000000"/>
              <w:bottom w:val="single" w:sz="4" w:space="0" w:color="000000"/>
              <w:right w:val="nil"/>
            </w:tcBorders>
            <w:shd w:val="clear" w:color="auto" w:fill="FFFFFF"/>
            <w:vAlign w:val="bottom"/>
          </w:tcPr>
          <w:p w14:paraId="55862B35"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305" w:type="pct"/>
            <w:tcBorders>
              <w:top w:val="nil"/>
              <w:left w:val="single" w:sz="4" w:space="0" w:color="000000"/>
              <w:bottom w:val="single" w:sz="4" w:space="0" w:color="000000"/>
              <w:right w:val="nil"/>
            </w:tcBorders>
            <w:shd w:val="clear" w:color="auto" w:fill="FFFFFF"/>
            <w:vAlign w:val="bottom"/>
          </w:tcPr>
          <w:p w14:paraId="17347137"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339" w:type="pct"/>
            <w:tcBorders>
              <w:top w:val="nil"/>
              <w:left w:val="single" w:sz="4" w:space="0" w:color="000000"/>
              <w:bottom w:val="single" w:sz="4" w:space="0" w:color="000000"/>
              <w:right w:val="nil"/>
            </w:tcBorders>
            <w:shd w:val="clear" w:color="auto" w:fill="FFFFFF"/>
            <w:vAlign w:val="bottom"/>
          </w:tcPr>
          <w:p w14:paraId="51E8001B"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53" w:type="pct"/>
            <w:tcBorders>
              <w:top w:val="nil"/>
              <w:left w:val="single" w:sz="4" w:space="0" w:color="000000"/>
              <w:bottom w:val="single" w:sz="4" w:space="0" w:color="000000"/>
              <w:right w:val="nil"/>
            </w:tcBorders>
            <w:shd w:val="clear" w:color="auto" w:fill="FFFFFF"/>
            <w:vAlign w:val="bottom"/>
          </w:tcPr>
          <w:p w14:paraId="4C58DD55"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082FD156"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326" w:type="pct"/>
            <w:tcBorders>
              <w:top w:val="nil"/>
              <w:left w:val="single" w:sz="4" w:space="0" w:color="000000"/>
              <w:bottom w:val="single" w:sz="4" w:space="0" w:color="000000"/>
              <w:right w:val="nil"/>
            </w:tcBorders>
            <w:shd w:val="clear" w:color="auto" w:fill="FFFFFF"/>
            <w:vAlign w:val="bottom"/>
          </w:tcPr>
          <w:p w14:paraId="2D7E8059"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328" w:type="pct"/>
            <w:tcBorders>
              <w:top w:val="nil"/>
              <w:left w:val="single" w:sz="4" w:space="0" w:color="000000"/>
              <w:bottom w:val="single" w:sz="4" w:space="0" w:color="000000"/>
              <w:right w:val="nil"/>
            </w:tcBorders>
            <w:shd w:val="clear" w:color="auto" w:fill="FFFFFF"/>
            <w:vAlign w:val="bottom"/>
          </w:tcPr>
          <w:p w14:paraId="690EA155"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469" w:type="pct"/>
            <w:tcBorders>
              <w:top w:val="nil"/>
              <w:left w:val="single" w:sz="4" w:space="0" w:color="000000"/>
              <w:bottom w:val="single" w:sz="4" w:space="0" w:color="000000"/>
              <w:right w:val="nil"/>
            </w:tcBorders>
            <w:shd w:val="clear" w:color="auto" w:fill="FFFFFF"/>
            <w:vAlign w:val="bottom"/>
          </w:tcPr>
          <w:p w14:paraId="71503343"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339" w:type="pct"/>
            <w:tcBorders>
              <w:top w:val="nil"/>
              <w:left w:val="single" w:sz="4" w:space="0" w:color="000000"/>
              <w:bottom w:val="single" w:sz="4" w:space="0" w:color="000000"/>
              <w:right w:val="nil"/>
            </w:tcBorders>
            <w:shd w:val="clear" w:color="auto" w:fill="FFFFFF"/>
            <w:vAlign w:val="bottom"/>
          </w:tcPr>
          <w:p w14:paraId="2CCB7512"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4570464"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76</w:t>
            </w:r>
          </w:p>
        </w:tc>
      </w:tr>
      <w:tr w:rsidR="006C0D41" w:rsidRPr="00087507" w14:paraId="7AC0B9AD"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26C0828"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NTC 3/N3</w:t>
            </w:r>
          </w:p>
        </w:tc>
        <w:tc>
          <w:tcPr>
            <w:tcW w:w="321" w:type="pct"/>
            <w:tcBorders>
              <w:top w:val="nil"/>
              <w:left w:val="single" w:sz="4" w:space="0" w:color="000000"/>
              <w:bottom w:val="single" w:sz="4" w:space="0" w:color="000000"/>
              <w:right w:val="nil"/>
            </w:tcBorders>
            <w:shd w:val="clear" w:color="auto" w:fill="FFFFFF"/>
            <w:vAlign w:val="bottom"/>
          </w:tcPr>
          <w:p w14:paraId="4581AE2A"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305" w:type="pct"/>
            <w:tcBorders>
              <w:top w:val="nil"/>
              <w:left w:val="single" w:sz="4" w:space="0" w:color="000000"/>
              <w:bottom w:val="single" w:sz="4" w:space="0" w:color="000000"/>
              <w:right w:val="nil"/>
            </w:tcBorders>
            <w:shd w:val="clear" w:color="auto" w:fill="FFFFFF"/>
            <w:vAlign w:val="bottom"/>
          </w:tcPr>
          <w:p w14:paraId="1B034D9D"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339" w:type="pct"/>
            <w:tcBorders>
              <w:top w:val="nil"/>
              <w:left w:val="single" w:sz="4" w:space="0" w:color="000000"/>
              <w:bottom w:val="single" w:sz="4" w:space="0" w:color="000000"/>
              <w:right w:val="nil"/>
            </w:tcBorders>
            <w:shd w:val="clear" w:color="auto" w:fill="FFFFFF"/>
            <w:vAlign w:val="bottom"/>
          </w:tcPr>
          <w:p w14:paraId="68C53708"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253" w:type="pct"/>
            <w:tcBorders>
              <w:top w:val="nil"/>
              <w:left w:val="single" w:sz="4" w:space="0" w:color="000000"/>
              <w:bottom w:val="single" w:sz="4" w:space="0" w:color="000000"/>
              <w:right w:val="nil"/>
            </w:tcBorders>
            <w:shd w:val="clear" w:color="auto" w:fill="FFFFFF"/>
            <w:vAlign w:val="bottom"/>
          </w:tcPr>
          <w:p w14:paraId="70DD142E"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412" w:type="pct"/>
            <w:tcBorders>
              <w:top w:val="nil"/>
              <w:left w:val="single" w:sz="4" w:space="0" w:color="000000"/>
              <w:bottom w:val="single" w:sz="4" w:space="0" w:color="000000"/>
              <w:right w:val="nil"/>
            </w:tcBorders>
            <w:shd w:val="clear" w:color="auto" w:fill="FFFFFF"/>
            <w:vAlign w:val="bottom"/>
          </w:tcPr>
          <w:p w14:paraId="6C5C2697" w14:textId="77777777" w:rsidR="006C0D41" w:rsidRPr="000F5B08" w:rsidRDefault="006C0D41" w:rsidP="0001142F">
            <w:pPr>
              <w:adjustRightInd w:val="0"/>
              <w:spacing w:before="67" w:after="67"/>
              <w:jc w:val="right"/>
              <w:rPr>
                <w:rFonts w:cs="Arial"/>
                <w:sz w:val="16"/>
                <w:szCs w:val="16"/>
              </w:rPr>
            </w:pPr>
            <w:r w:rsidRPr="000F5B08">
              <w:rPr>
                <w:sz w:val="16"/>
                <w:szCs w:val="16"/>
              </w:rPr>
              <w:t>25</w:t>
            </w:r>
          </w:p>
        </w:tc>
        <w:tc>
          <w:tcPr>
            <w:tcW w:w="326" w:type="pct"/>
            <w:tcBorders>
              <w:top w:val="nil"/>
              <w:left w:val="single" w:sz="4" w:space="0" w:color="000000"/>
              <w:bottom w:val="single" w:sz="4" w:space="0" w:color="000000"/>
              <w:right w:val="nil"/>
            </w:tcBorders>
            <w:shd w:val="clear" w:color="auto" w:fill="FFFFFF"/>
            <w:vAlign w:val="bottom"/>
          </w:tcPr>
          <w:p w14:paraId="26414EB1"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328" w:type="pct"/>
            <w:tcBorders>
              <w:top w:val="nil"/>
              <w:left w:val="single" w:sz="4" w:space="0" w:color="000000"/>
              <w:bottom w:val="single" w:sz="4" w:space="0" w:color="000000"/>
              <w:right w:val="nil"/>
            </w:tcBorders>
            <w:shd w:val="clear" w:color="auto" w:fill="FFFFFF"/>
            <w:vAlign w:val="bottom"/>
          </w:tcPr>
          <w:p w14:paraId="32749C11" w14:textId="77777777" w:rsidR="006C0D41" w:rsidRPr="000F5B08" w:rsidRDefault="006C0D41" w:rsidP="0001142F">
            <w:pPr>
              <w:adjustRightInd w:val="0"/>
              <w:spacing w:before="67" w:after="67"/>
              <w:jc w:val="right"/>
              <w:rPr>
                <w:rFonts w:cs="Arial"/>
                <w:sz w:val="16"/>
                <w:szCs w:val="16"/>
              </w:rPr>
            </w:pPr>
            <w:r w:rsidRPr="000F5B08">
              <w:rPr>
                <w:sz w:val="16"/>
                <w:szCs w:val="16"/>
              </w:rPr>
              <w:t>39</w:t>
            </w:r>
          </w:p>
        </w:tc>
        <w:tc>
          <w:tcPr>
            <w:tcW w:w="469" w:type="pct"/>
            <w:tcBorders>
              <w:top w:val="nil"/>
              <w:left w:val="single" w:sz="4" w:space="0" w:color="000000"/>
              <w:bottom w:val="single" w:sz="4" w:space="0" w:color="000000"/>
              <w:right w:val="nil"/>
            </w:tcBorders>
            <w:shd w:val="clear" w:color="auto" w:fill="FFFFFF"/>
            <w:vAlign w:val="bottom"/>
          </w:tcPr>
          <w:p w14:paraId="3E9401C1"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339" w:type="pct"/>
            <w:tcBorders>
              <w:top w:val="nil"/>
              <w:left w:val="single" w:sz="4" w:space="0" w:color="000000"/>
              <w:bottom w:val="single" w:sz="4" w:space="0" w:color="000000"/>
              <w:right w:val="nil"/>
            </w:tcBorders>
            <w:shd w:val="clear" w:color="auto" w:fill="FFFFFF"/>
            <w:vAlign w:val="bottom"/>
          </w:tcPr>
          <w:p w14:paraId="4F143130" w14:textId="77777777" w:rsidR="006C0D41" w:rsidRPr="000F5B08" w:rsidRDefault="006C0D41" w:rsidP="0001142F">
            <w:pPr>
              <w:adjustRightInd w:val="0"/>
              <w:spacing w:before="67" w:after="67"/>
              <w:jc w:val="right"/>
              <w:rPr>
                <w:rFonts w:cs="Arial"/>
                <w:sz w:val="16"/>
                <w:szCs w:val="16"/>
              </w:rPr>
            </w:pPr>
            <w:r w:rsidRPr="000F5B08">
              <w:rPr>
                <w:sz w:val="16"/>
                <w:szCs w:val="16"/>
              </w:rPr>
              <w:t>28</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54AFE3BD"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161</w:t>
            </w:r>
          </w:p>
        </w:tc>
      </w:tr>
      <w:tr w:rsidR="006C0D41" w:rsidRPr="00087507" w14:paraId="0849B664"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4EA010E4"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N4/NTC 4/Occupational certificate-NQF Level 5</w:t>
            </w:r>
          </w:p>
        </w:tc>
        <w:tc>
          <w:tcPr>
            <w:tcW w:w="321" w:type="pct"/>
            <w:tcBorders>
              <w:top w:val="nil"/>
              <w:left w:val="single" w:sz="4" w:space="0" w:color="000000"/>
              <w:bottom w:val="single" w:sz="4" w:space="0" w:color="000000"/>
              <w:right w:val="nil"/>
            </w:tcBorders>
            <w:shd w:val="clear" w:color="auto" w:fill="FFFFFF"/>
            <w:vAlign w:val="bottom"/>
          </w:tcPr>
          <w:p w14:paraId="6DB4DC28" w14:textId="77777777" w:rsidR="006C0D41" w:rsidRPr="000F5B08" w:rsidRDefault="006C0D41" w:rsidP="0001142F">
            <w:pPr>
              <w:adjustRightInd w:val="0"/>
              <w:spacing w:before="67" w:after="67"/>
              <w:jc w:val="right"/>
              <w:rPr>
                <w:rFonts w:cs="Arial"/>
                <w:sz w:val="16"/>
                <w:szCs w:val="16"/>
              </w:rPr>
            </w:pPr>
            <w:r w:rsidRPr="000F5B08">
              <w:rPr>
                <w:sz w:val="16"/>
                <w:szCs w:val="16"/>
              </w:rPr>
              <w:t>17</w:t>
            </w:r>
          </w:p>
        </w:tc>
        <w:tc>
          <w:tcPr>
            <w:tcW w:w="305" w:type="pct"/>
            <w:tcBorders>
              <w:top w:val="nil"/>
              <w:left w:val="single" w:sz="4" w:space="0" w:color="000000"/>
              <w:bottom w:val="single" w:sz="4" w:space="0" w:color="000000"/>
              <w:right w:val="nil"/>
            </w:tcBorders>
            <w:shd w:val="clear" w:color="auto" w:fill="FFFFFF"/>
            <w:vAlign w:val="bottom"/>
          </w:tcPr>
          <w:p w14:paraId="4E6EE8DC"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339" w:type="pct"/>
            <w:tcBorders>
              <w:top w:val="nil"/>
              <w:left w:val="single" w:sz="4" w:space="0" w:color="000000"/>
              <w:bottom w:val="single" w:sz="4" w:space="0" w:color="000000"/>
              <w:right w:val="nil"/>
            </w:tcBorders>
            <w:shd w:val="clear" w:color="auto" w:fill="FFFFFF"/>
            <w:vAlign w:val="bottom"/>
          </w:tcPr>
          <w:p w14:paraId="0FE8235B"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53" w:type="pct"/>
            <w:tcBorders>
              <w:top w:val="nil"/>
              <w:left w:val="single" w:sz="4" w:space="0" w:color="000000"/>
              <w:bottom w:val="single" w:sz="4" w:space="0" w:color="000000"/>
              <w:right w:val="nil"/>
            </w:tcBorders>
            <w:shd w:val="clear" w:color="auto" w:fill="FFFFFF"/>
            <w:vAlign w:val="bottom"/>
          </w:tcPr>
          <w:p w14:paraId="57A10EF5"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412" w:type="pct"/>
            <w:tcBorders>
              <w:top w:val="nil"/>
              <w:left w:val="single" w:sz="4" w:space="0" w:color="000000"/>
              <w:bottom w:val="single" w:sz="4" w:space="0" w:color="000000"/>
              <w:right w:val="nil"/>
            </w:tcBorders>
            <w:shd w:val="clear" w:color="auto" w:fill="FFFFFF"/>
            <w:vAlign w:val="bottom"/>
          </w:tcPr>
          <w:p w14:paraId="58C7AFFC"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326" w:type="pct"/>
            <w:tcBorders>
              <w:top w:val="nil"/>
              <w:left w:val="single" w:sz="4" w:space="0" w:color="000000"/>
              <w:bottom w:val="single" w:sz="4" w:space="0" w:color="000000"/>
              <w:right w:val="nil"/>
            </w:tcBorders>
            <w:shd w:val="clear" w:color="auto" w:fill="FFFFFF"/>
            <w:vAlign w:val="bottom"/>
          </w:tcPr>
          <w:p w14:paraId="7FB72E5C"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328" w:type="pct"/>
            <w:tcBorders>
              <w:top w:val="nil"/>
              <w:left w:val="single" w:sz="4" w:space="0" w:color="000000"/>
              <w:bottom w:val="single" w:sz="4" w:space="0" w:color="000000"/>
              <w:right w:val="nil"/>
            </w:tcBorders>
            <w:shd w:val="clear" w:color="auto" w:fill="FFFFFF"/>
            <w:vAlign w:val="bottom"/>
          </w:tcPr>
          <w:p w14:paraId="317A7B21" w14:textId="77777777" w:rsidR="006C0D41" w:rsidRPr="000F5B08" w:rsidRDefault="006C0D41" w:rsidP="0001142F">
            <w:pPr>
              <w:adjustRightInd w:val="0"/>
              <w:spacing w:before="67" w:after="67"/>
              <w:jc w:val="right"/>
              <w:rPr>
                <w:rFonts w:cs="Arial"/>
                <w:sz w:val="16"/>
                <w:szCs w:val="16"/>
              </w:rPr>
            </w:pPr>
            <w:r w:rsidRPr="000F5B08">
              <w:rPr>
                <w:sz w:val="16"/>
                <w:szCs w:val="16"/>
              </w:rPr>
              <w:t>68</w:t>
            </w:r>
          </w:p>
        </w:tc>
        <w:tc>
          <w:tcPr>
            <w:tcW w:w="469" w:type="pct"/>
            <w:tcBorders>
              <w:top w:val="nil"/>
              <w:left w:val="single" w:sz="4" w:space="0" w:color="000000"/>
              <w:bottom w:val="single" w:sz="4" w:space="0" w:color="000000"/>
              <w:right w:val="nil"/>
            </w:tcBorders>
            <w:shd w:val="clear" w:color="auto" w:fill="FFFFFF"/>
            <w:vAlign w:val="bottom"/>
          </w:tcPr>
          <w:p w14:paraId="42D276A2"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339" w:type="pct"/>
            <w:tcBorders>
              <w:top w:val="nil"/>
              <w:left w:val="single" w:sz="4" w:space="0" w:color="000000"/>
              <w:bottom w:val="single" w:sz="4" w:space="0" w:color="000000"/>
              <w:right w:val="nil"/>
            </w:tcBorders>
            <w:shd w:val="clear" w:color="auto" w:fill="FFFFFF"/>
            <w:vAlign w:val="bottom"/>
          </w:tcPr>
          <w:p w14:paraId="1F1DEFEF"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5A8A5773"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181</w:t>
            </w:r>
          </w:p>
        </w:tc>
      </w:tr>
      <w:tr w:rsidR="006C0D41" w:rsidRPr="00087507" w14:paraId="741BE30F"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0EE6C51E"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N5/NTC 5/Occupational certificate-NQF Level 5</w:t>
            </w:r>
          </w:p>
        </w:tc>
        <w:tc>
          <w:tcPr>
            <w:tcW w:w="321" w:type="pct"/>
            <w:tcBorders>
              <w:top w:val="nil"/>
              <w:left w:val="single" w:sz="4" w:space="0" w:color="000000"/>
              <w:bottom w:val="single" w:sz="4" w:space="0" w:color="000000"/>
              <w:right w:val="nil"/>
            </w:tcBorders>
            <w:shd w:val="clear" w:color="auto" w:fill="FFFFFF"/>
            <w:vAlign w:val="bottom"/>
          </w:tcPr>
          <w:p w14:paraId="4624B882"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305" w:type="pct"/>
            <w:tcBorders>
              <w:top w:val="nil"/>
              <w:left w:val="single" w:sz="4" w:space="0" w:color="000000"/>
              <w:bottom w:val="single" w:sz="4" w:space="0" w:color="000000"/>
              <w:right w:val="nil"/>
            </w:tcBorders>
            <w:shd w:val="clear" w:color="auto" w:fill="FFFFFF"/>
            <w:vAlign w:val="bottom"/>
          </w:tcPr>
          <w:p w14:paraId="09C73E4D"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39" w:type="pct"/>
            <w:tcBorders>
              <w:top w:val="nil"/>
              <w:left w:val="single" w:sz="4" w:space="0" w:color="000000"/>
              <w:bottom w:val="single" w:sz="4" w:space="0" w:color="000000"/>
              <w:right w:val="nil"/>
            </w:tcBorders>
            <w:shd w:val="clear" w:color="auto" w:fill="FFFFFF"/>
            <w:vAlign w:val="bottom"/>
          </w:tcPr>
          <w:p w14:paraId="3BADD91A"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53" w:type="pct"/>
            <w:tcBorders>
              <w:top w:val="nil"/>
              <w:left w:val="single" w:sz="4" w:space="0" w:color="000000"/>
              <w:bottom w:val="single" w:sz="4" w:space="0" w:color="000000"/>
              <w:right w:val="nil"/>
            </w:tcBorders>
            <w:shd w:val="clear" w:color="auto" w:fill="FFFFFF"/>
            <w:vAlign w:val="bottom"/>
          </w:tcPr>
          <w:p w14:paraId="176E9F14"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412" w:type="pct"/>
            <w:tcBorders>
              <w:top w:val="nil"/>
              <w:left w:val="single" w:sz="4" w:space="0" w:color="000000"/>
              <w:bottom w:val="single" w:sz="4" w:space="0" w:color="000000"/>
              <w:right w:val="nil"/>
            </w:tcBorders>
            <w:shd w:val="clear" w:color="auto" w:fill="FFFFFF"/>
            <w:vAlign w:val="bottom"/>
          </w:tcPr>
          <w:p w14:paraId="09D97392"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326" w:type="pct"/>
            <w:tcBorders>
              <w:top w:val="nil"/>
              <w:left w:val="single" w:sz="4" w:space="0" w:color="000000"/>
              <w:bottom w:val="single" w:sz="4" w:space="0" w:color="000000"/>
              <w:right w:val="nil"/>
            </w:tcBorders>
            <w:shd w:val="clear" w:color="auto" w:fill="FFFFFF"/>
            <w:vAlign w:val="bottom"/>
          </w:tcPr>
          <w:p w14:paraId="76336F71"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328" w:type="pct"/>
            <w:tcBorders>
              <w:top w:val="nil"/>
              <w:left w:val="single" w:sz="4" w:space="0" w:color="000000"/>
              <w:bottom w:val="single" w:sz="4" w:space="0" w:color="000000"/>
              <w:right w:val="nil"/>
            </w:tcBorders>
            <w:shd w:val="clear" w:color="auto" w:fill="FFFFFF"/>
            <w:vAlign w:val="bottom"/>
          </w:tcPr>
          <w:p w14:paraId="2E47463A"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469" w:type="pct"/>
            <w:tcBorders>
              <w:top w:val="nil"/>
              <w:left w:val="single" w:sz="4" w:space="0" w:color="000000"/>
              <w:bottom w:val="single" w:sz="4" w:space="0" w:color="000000"/>
              <w:right w:val="nil"/>
            </w:tcBorders>
            <w:shd w:val="clear" w:color="auto" w:fill="FFFFFF"/>
            <w:vAlign w:val="bottom"/>
          </w:tcPr>
          <w:p w14:paraId="7F5DE26D"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339" w:type="pct"/>
            <w:tcBorders>
              <w:top w:val="nil"/>
              <w:left w:val="single" w:sz="4" w:space="0" w:color="000000"/>
              <w:bottom w:val="single" w:sz="4" w:space="0" w:color="000000"/>
              <w:right w:val="nil"/>
            </w:tcBorders>
            <w:shd w:val="clear" w:color="auto" w:fill="FFFFFF"/>
            <w:vAlign w:val="bottom"/>
          </w:tcPr>
          <w:p w14:paraId="4FC47B1D"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3FB3E9C4"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153</w:t>
            </w:r>
          </w:p>
        </w:tc>
      </w:tr>
      <w:tr w:rsidR="006C0D41" w:rsidRPr="00087507" w14:paraId="4F525CCD"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6CE2B500"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N6/NTC 6/Occupational certificate-NQF Level 5</w:t>
            </w:r>
          </w:p>
        </w:tc>
        <w:tc>
          <w:tcPr>
            <w:tcW w:w="321" w:type="pct"/>
            <w:tcBorders>
              <w:top w:val="nil"/>
              <w:left w:val="single" w:sz="4" w:space="0" w:color="000000"/>
              <w:bottom w:val="single" w:sz="4" w:space="0" w:color="000000"/>
              <w:right w:val="nil"/>
            </w:tcBorders>
            <w:shd w:val="clear" w:color="auto" w:fill="FFFFFF"/>
            <w:vAlign w:val="bottom"/>
          </w:tcPr>
          <w:p w14:paraId="5046B942" w14:textId="77777777" w:rsidR="006C0D41" w:rsidRPr="000F5B08" w:rsidRDefault="006C0D41" w:rsidP="0001142F">
            <w:pPr>
              <w:adjustRightInd w:val="0"/>
              <w:spacing w:before="67" w:after="67"/>
              <w:jc w:val="right"/>
              <w:rPr>
                <w:rFonts w:cs="Arial"/>
                <w:sz w:val="16"/>
                <w:szCs w:val="16"/>
              </w:rPr>
            </w:pPr>
            <w:r w:rsidRPr="000F5B08">
              <w:rPr>
                <w:sz w:val="16"/>
                <w:szCs w:val="16"/>
              </w:rPr>
              <w:t>29</w:t>
            </w:r>
          </w:p>
        </w:tc>
        <w:tc>
          <w:tcPr>
            <w:tcW w:w="305" w:type="pct"/>
            <w:tcBorders>
              <w:top w:val="nil"/>
              <w:left w:val="single" w:sz="4" w:space="0" w:color="000000"/>
              <w:bottom w:val="single" w:sz="4" w:space="0" w:color="000000"/>
              <w:right w:val="nil"/>
            </w:tcBorders>
            <w:shd w:val="clear" w:color="auto" w:fill="FFFFFF"/>
            <w:vAlign w:val="bottom"/>
          </w:tcPr>
          <w:p w14:paraId="443E0759"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339" w:type="pct"/>
            <w:tcBorders>
              <w:top w:val="nil"/>
              <w:left w:val="single" w:sz="4" w:space="0" w:color="000000"/>
              <w:bottom w:val="single" w:sz="4" w:space="0" w:color="000000"/>
              <w:right w:val="nil"/>
            </w:tcBorders>
            <w:shd w:val="clear" w:color="auto" w:fill="FFFFFF"/>
            <w:vAlign w:val="bottom"/>
          </w:tcPr>
          <w:p w14:paraId="1AACAA2A"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53" w:type="pct"/>
            <w:tcBorders>
              <w:top w:val="nil"/>
              <w:left w:val="single" w:sz="4" w:space="0" w:color="000000"/>
              <w:bottom w:val="single" w:sz="4" w:space="0" w:color="000000"/>
              <w:right w:val="nil"/>
            </w:tcBorders>
            <w:shd w:val="clear" w:color="auto" w:fill="FFFFFF"/>
            <w:vAlign w:val="bottom"/>
          </w:tcPr>
          <w:p w14:paraId="6D08D603"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412" w:type="pct"/>
            <w:tcBorders>
              <w:top w:val="nil"/>
              <w:left w:val="single" w:sz="4" w:space="0" w:color="000000"/>
              <w:bottom w:val="single" w:sz="4" w:space="0" w:color="000000"/>
              <w:right w:val="nil"/>
            </w:tcBorders>
            <w:shd w:val="clear" w:color="auto" w:fill="FFFFFF"/>
            <w:vAlign w:val="bottom"/>
          </w:tcPr>
          <w:p w14:paraId="0707193E" w14:textId="77777777" w:rsidR="006C0D41" w:rsidRPr="000F5B08" w:rsidRDefault="006C0D41" w:rsidP="0001142F">
            <w:pPr>
              <w:adjustRightInd w:val="0"/>
              <w:spacing w:before="67" w:after="67"/>
              <w:jc w:val="right"/>
              <w:rPr>
                <w:rFonts w:cs="Arial"/>
                <w:sz w:val="16"/>
                <w:szCs w:val="16"/>
              </w:rPr>
            </w:pPr>
            <w:r w:rsidRPr="000F5B08">
              <w:rPr>
                <w:sz w:val="16"/>
                <w:szCs w:val="16"/>
              </w:rPr>
              <w:t>50</w:t>
            </w:r>
          </w:p>
        </w:tc>
        <w:tc>
          <w:tcPr>
            <w:tcW w:w="326" w:type="pct"/>
            <w:tcBorders>
              <w:top w:val="nil"/>
              <w:left w:val="single" w:sz="4" w:space="0" w:color="000000"/>
              <w:bottom w:val="single" w:sz="4" w:space="0" w:color="000000"/>
              <w:right w:val="nil"/>
            </w:tcBorders>
            <w:shd w:val="clear" w:color="auto" w:fill="FFFFFF"/>
            <w:vAlign w:val="bottom"/>
          </w:tcPr>
          <w:p w14:paraId="36602595" w14:textId="77777777" w:rsidR="006C0D41" w:rsidRPr="000F5B08" w:rsidRDefault="006C0D41" w:rsidP="0001142F">
            <w:pPr>
              <w:adjustRightInd w:val="0"/>
              <w:spacing w:before="67" w:after="67"/>
              <w:jc w:val="right"/>
              <w:rPr>
                <w:rFonts w:cs="Arial"/>
                <w:sz w:val="16"/>
                <w:szCs w:val="16"/>
              </w:rPr>
            </w:pPr>
            <w:r w:rsidRPr="000F5B08">
              <w:rPr>
                <w:sz w:val="16"/>
                <w:szCs w:val="16"/>
              </w:rPr>
              <w:t>18</w:t>
            </w:r>
          </w:p>
        </w:tc>
        <w:tc>
          <w:tcPr>
            <w:tcW w:w="328" w:type="pct"/>
            <w:tcBorders>
              <w:top w:val="nil"/>
              <w:left w:val="single" w:sz="4" w:space="0" w:color="000000"/>
              <w:bottom w:val="single" w:sz="4" w:space="0" w:color="000000"/>
              <w:right w:val="nil"/>
            </w:tcBorders>
            <w:shd w:val="clear" w:color="auto" w:fill="FFFFFF"/>
            <w:vAlign w:val="bottom"/>
          </w:tcPr>
          <w:p w14:paraId="218E989A" w14:textId="77777777" w:rsidR="006C0D41" w:rsidRPr="000F5B08" w:rsidRDefault="006C0D41" w:rsidP="0001142F">
            <w:pPr>
              <w:adjustRightInd w:val="0"/>
              <w:spacing w:before="67" w:after="67"/>
              <w:jc w:val="right"/>
              <w:rPr>
                <w:rFonts w:cs="Arial"/>
                <w:sz w:val="16"/>
                <w:szCs w:val="16"/>
              </w:rPr>
            </w:pPr>
            <w:r w:rsidRPr="000F5B08">
              <w:rPr>
                <w:sz w:val="16"/>
                <w:szCs w:val="16"/>
              </w:rPr>
              <w:t>89</w:t>
            </w:r>
          </w:p>
        </w:tc>
        <w:tc>
          <w:tcPr>
            <w:tcW w:w="469" w:type="pct"/>
            <w:tcBorders>
              <w:top w:val="nil"/>
              <w:left w:val="single" w:sz="4" w:space="0" w:color="000000"/>
              <w:bottom w:val="single" w:sz="4" w:space="0" w:color="000000"/>
              <w:right w:val="nil"/>
            </w:tcBorders>
            <w:shd w:val="clear" w:color="auto" w:fill="FFFFFF"/>
            <w:vAlign w:val="bottom"/>
          </w:tcPr>
          <w:p w14:paraId="76810CC1" w14:textId="77777777" w:rsidR="006C0D41" w:rsidRPr="000F5B08" w:rsidRDefault="006C0D41" w:rsidP="0001142F">
            <w:pPr>
              <w:adjustRightInd w:val="0"/>
              <w:spacing w:before="67" w:after="67"/>
              <w:jc w:val="right"/>
              <w:rPr>
                <w:rFonts w:cs="Arial"/>
                <w:sz w:val="16"/>
                <w:szCs w:val="16"/>
              </w:rPr>
            </w:pPr>
            <w:r w:rsidRPr="000F5B08">
              <w:rPr>
                <w:sz w:val="16"/>
                <w:szCs w:val="16"/>
              </w:rPr>
              <w:t>24</w:t>
            </w:r>
          </w:p>
        </w:tc>
        <w:tc>
          <w:tcPr>
            <w:tcW w:w="339" w:type="pct"/>
            <w:tcBorders>
              <w:top w:val="nil"/>
              <w:left w:val="single" w:sz="4" w:space="0" w:color="000000"/>
              <w:bottom w:val="single" w:sz="4" w:space="0" w:color="000000"/>
              <w:right w:val="nil"/>
            </w:tcBorders>
            <w:shd w:val="clear" w:color="auto" w:fill="FFFFFF"/>
            <w:vAlign w:val="bottom"/>
          </w:tcPr>
          <w:p w14:paraId="4FD34CE3" w14:textId="77777777" w:rsidR="006C0D41" w:rsidRPr="000F5B08" w:rsidRDefault="006C0D41" w:rsidP="0001142F">
            <w:pPr>
              <w:adjustRightInd w:val="0"/>
              <w:spacing w:before="67" w:after="67"/>
              <w:jc w:val="right"/>
              <w:rPr>
                <w:rFonts w:cs="Arial"/>
                <w:sz w:val="16"/>
                <w:szCs w:val="16"/>
              </w:rPr>
            </w:pPr>
            <w:r w:rsidRPr="000F5B08">
              <w:rPr>
                <w:sz w:val="16"/>
                <w:szCs w:val="16"/>
              </w:rPr>
              <w:t>37</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78397535"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286</w:t>
            </w:r>
          </w:p>
        </w:tc>
      </w:tr>
      <w:tr w:rsidR="006C0D41" w:rsidRPr="00087507" w14:paraId="76853707" w14:textId="77777777" w:rsidTr="0001142F">
        <w:trPr>
          <w:cantSplit/>
          <w:trHeight w:val="284"/>
        </w:trPr>
        <w:tc>
          <w:tcPr>
            <w:tcW w:w="1437" w:type="pct"/>
            <w:tcBorders>
              <w:top w:val="nil"/>
              <w:left w:val="single" w:sz="4" w:space="0" w:color="000000"/>
              <w:bottom w:val="single" w:sz="4" w:space="0" w:color="000000"/>
              <w:right w:val="nil"/>
            </w:tcBorders>
            <w:shd w:val="clear" w:color="auto" w:fill="FFFFFF"/>
            <w:vAlign w:val="bottom"/>
          </w:tcPr>
          <w:p w14:paraId="25BF09B4"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Certificate with less than Grade 12/Std 10</w:t>
            </w:r>
          </w:p>
        </w:tc>
        <w:tc>
          <w:tcPr>
            <w:tcW w:w="321" w:type="pct"/>
            <w:tcBorders>
              <w:top w:val="nil"/>
              <w:left w:val="single" w:sz="4" w:space="0" w:color="000000"/>
              <w:bottom w:val="single" w:sz="4" w:space="0" w:color="000000"/>
              <w:right w:val="nil"/>
            </w:tcBorders>
            <w:shd w:val="clear" w:color="auto" w:fill="FFFFFF"/>
            <w:vAlign w:val="bottom"/>
          </w:tcPr>
          <w:p w14:paraId="2CE40114"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305" w:type="pct"/>
            <w:tcBorders>
              <w:top w:val="nil"/>
              <w:left w:val="single" w:sz="4" w:space="0" w:color="000000"/>
              <w:bottom w:val="single" w:sz="4" w:space="0" w:color="000000"/>
              <w:right w:val="nil"/>
            </w:tcBorders>
            <w:shd w:val="clear" w:color="auto" w:fill="FFFFFF"/>
            <w:vAlign w:val="bottom"/>
          </w:tcPr>
          <w:p w14:paraId="420A2911"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39" w:type="pct"/>
            <w:tcBorders>
              <w:top w:val="nil"/>
              <w:left w:val="single" w:sz="4" w:space="0" w:color="000000"/>
              <w:bottom w:val="single" w:sz="4" w:space="0" w:color="000000"/>
              <w:right w:val="nil"/>
            </w:tcBorders>
            <w:shd w:val="clear" w:color="auto" w:fill="FFFFFF"/>
            <w:vAlign w:val="bottom"/>
          </w:tcPr>
          <w:p w14:paraId="1AD651FC"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53" w:type="pct"/>
            <w:tcBorders>
              <w:top w:val="nil"/>
              <w:left w:val="single" w:sz="4" w:space="0" w:color="000000"/>
              <w:bottom w:val="single" w:sz="4" w:space="0" w:color="000000"/>
              <w:right w:val="nil"/>
            </w:tcBorders>
            <w:shd w:val="clear" w:color="auto" w:fill="FFFFFF"/>
            <w:vAlign w:val="bottom"/>
          </w:tcPr>
          <w:p w14:paraId="2B13FE19"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412" w:type="pct"/>
            <w:tcBorders>
              <w:top w:val="nil"/>
              <w:left w:val="single" w:sz="4" w:space="0" w:color="000000"/>
              <w:bottom w:val="single" w:sz="4" w:space="0" w:color="000000"/>
              <w:right w:val="nil"/>
            </w:tcBorders>
            <w:shd w:val="clear" w:color="auto" w:fill="FFFFFF"/>
            <w:vAlign w:val="bottom"/>
          </w:tcPr>
          <w:p w14:paraId="3907DED9"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326" w:type="pct"/>
            <w:tcBorders>
              <w:top w:val="nil"/>
              <w:left w:val="single" w:sz="4" w:space="0" w:color="000000"/>
              <w:bottom w:val="single" w:sz="4" w:space="0" w:color="000000"/>
              <w:right w:val="nil"/>
            </w:tcBorders>
            <w:shd w:val="clear" w:color="auto" w:fill="FFFFFF"/>
            <w:vAlign w:val="bottom"/>
          </w:tcPr>
          <w:p w14:paraId="7DFCF588"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328" w:type="pct"/>
            <w:tcBorders>
              <w:top w:val="nil"/>
              <w:left w:val="single" w:sz="4" w:space="0" w:color="000000"/>
              <w:bottom w:val="single" w:sz="4" w:space="0" w:color="000000"/>
              <w:right w:val="nil"/>
            </w:tcBorders>
            <w:shd w:val="clear" w:color="auto" w:fill="FFFFFF"/>
            <w:vAlign w:val="bottom"/>
          </w:tcPr>
          <w:p w14:paraId="6C646647"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469" w:type="pct"/>
            <w:tcBorders>
              <w:top w:val="nil"/>
              <w:left w:val="single" w:sz="4" w:space="0" w:color="000000"/>
              <w:bottom w:val="single" w:sz="4" w:space="0" w:color="000000"/>
              <w:right w:val="nil"/>
            </w:tcBorders>
            <w:shd w:val="clear" w:color="auto" w:fill="FFFFFF"/>
            <w:vAlign w:val="bottom"/>
          </w:tcPr>
          <w:p w14:paraId="62B4A601"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39" w:type="pct"/>
            <w:tcBorders>
              <w:top w:val="nil"/>
              <w:left w:val="single" w:sz="4" w:space="0" w:color="000000"/>
              <w:bottom w:val="single" w:sz="4" w:space="0" w:color="000000"/>
              <w:right w:val="nil"/>
            </w:tcBorders>
            <w:shd w:val="clear" w:color="auto" w:fill="FFFFFF"/>
            <w:vAlign w:val="bottom"/>
          </w:tcPr>
          <w:p w14:paraId="47516A13"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471" w:type="pct"/>
            <w:tcBorders>
              <w:top w:val="nil"/>
              <w:left w:val="single" w:sz="4" w:space="0" w:color="000000"/>
              <w:bottom w:val="single" w:sz="4" w:space="0" w:color="000000"/>
              <w:right w:val="single" w:sz="4" w:space="0" w:color="000000"/>
            </w:tcBorders>
            <w:shd w:val="clear" w:color="auto" w:fill="FFFFFF"/>
            <w:vAlign w:val="bottom"/>
          </w:tcPr>
          <w:p w14:paraId="195F4275"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51</w:t>
            </w:r>
          </w:p>
        </w:tc>
      </w:tr>
    </w:tbl>
    <w:p w14:paraId="6F9CEE0B" w14:textId="77777777" w:rsidR="006C0D41" w:rsidRPr="00087507" w:rsidRDefault="006C0D41" w:rsidP="006C0D41">
      <w:pPr>
        <w:jc w:val="left"/>
        <w:rPr>
          <w:rFonts w:cs="Arial"/>
          <w:b/>
          <w:lang w:val="en-US" w:eastAsia="en-GB"/>
        </w:rPr>
      </w:pPr>
      <w:r w:rsidRPr="00087507">
        <w:rPr>
          <w:rFonts w:cs="Arial"/>
          <w:lang w:eastAsia="en-GB"/>
        </w:rPr>
        <w:br w:type="page"/>
      </w:r>
      <w:r w:rsidRPr="00087507">
        <w:rPr>
          <w:rFonts w:cs="Arial"/>
          <w:b/>
          <w:lang w:val="en-US" w:eastAsia="en-GB"/>
        </w:rPr>
        <w:lastRenderedPageBreak/>
        <w:t>2.</w:t>
      </w:r>
      <w:r w:rsidRPr="00087507">
        <w:rPr>
          <w:rFonts w:cs="Arial"/>
          <w:b/>
          <w:lang w:val="en-US" w:eastAsia="en-GB"/>
        </w:rPr>
        <w:tab/>
        <w:t>Education</w:t>
      </w:r>
    </w:p>
    <w:p w14:paraId="7265086A" w14:textId="77777777" w:rsidR="006C0D41" w:rsidRPr="00087507" w:rsidRDefault="006C0D41" w:rsidP="006C0D41">
      <w:pPr>
        <w:jc w:val="left"/>
        <w:rPr>
          <w:rFonts w:cs="Arial"/>
          <w:lang w:val="en-US" w:eastAsia="en-GB"/>
        </w:rPr>
      </w:pPr>
    </w:p>
    <w:p w14:paraId="2900C46B" w14:textId="77777777" w:rsidR="006C0D41" w:rsidRPr="00087507" w:rsidRDefault="006C0D41" w:rsidP="006C0D41">
      <w:pPr>
        <w:jc w:val="left"/>
        <w:rPr>
          <w:rFonts w:cs="Arial"/>
          <w:b/>
          <w:lang w:val="en-US" w:eastAsia="en-GB"/>
        </w:rPr>
      </w:pPr>
      <w:r w:rsidRPr="00087507">
        <w:rPr>
          <w:rFonts w:cs="Arial"/>
          <w:b/>
          <w:lang w:val="en-US" w:eastAsia="en-GB"/>
        </w:rPr>
        <w:t xml:space="preserve">2.1 </w:t>
      </w:r>
      <w:r w:rsidRPr="00087507">
        <w:rPr>
          <w:rFonts w:cs="Arial"/>
          <w:b/>
          <w:lang w:val="en-US" w:eastAsia="en-GB"/>
        </w:rPr>
        <w:tab/>
        <w:t>Population aged 20 years and older, by highest level of education and province, 2022 (concluded)</w:t>
      </w:r>
    </w:p>
    <w:p w14:paraId="1D7C04BB" w14:textId="77777777" w:rsidR="006C0D41" w:rsidRPr="00087507" w:rsidRDefault="006C0D41" w:rsidP="006C0D41">
      <w:pPr>
        <w:jc w:val="left"/>
        <w:rPr>
          <w:rFonts w:cs="Arial"/>
          <w:iCs/>
          <w:lang w:val="en-US" w:eastAsia="en-GB"/>
        </w:rPr>
      </w:pPr>
    </w:p>
    <w:tbl>
      <w:tblPr>
        <w:tblW w:w="4954" w:type="pct"/>
        <w:tblInd w:w="67" w:type="dxa"/>
        <w:tblLayout w:type="fixed"/>
        <w:tblCellMar>
          <w:left w:w="57" w:type="dxa"/>
          <w:right w:w="57" w:type="dxa"/>
        </w:tblCellMar>
        <w:tblLook w:val="0000" w:firstRow="0" w:lastRow="0" w:firstColumn="0" w:lastColumn="0" w:noHBand="0" w:noVBand="0"/>
      </w:tblPr>
      <w:tblGrid>
        <w:gridCol w:w="5334"/>
        <w:gridCol w:w="888"/>
        <w:gridCol w:w="888"/>
        <w:gridCol w:w="889"/>
        <w:gridCol w:w="889"/>
        <w:gridCol w:w="1070"/>
        <w:gridCol w:w="889"/>
        <w:gridCol w:w="889"/>
        <w:gridCol w:w="889"/>
        <w:gridCol w:w="889"/>
        <w:gridCol w:w="912"/>
      </w:tblGrid>
      <w:tr w:rsidR="006C0D41" w:rsidRPr="00087507" w14:paraId="03CEAC7F" w14:textId="77777777" w:rsidTr="0001142F">
        <w:trPr>
          <w:cantSplit/>
          <w:tblHeader/>
        </w:trPr>
        <w:tc>
          <w:tcPr>
            <w:tcW w:w="1849" w:type="pct"/>
            <w:vMerge w:val="restart"/>
            <w:tcBorders>
              <w:top w:val="single" w:sz="4" w:space="0" w:color="000000"/>
              <w:left w:val="single" w:sz="4" w:space="0" w:color="000000"/>
              <w:bottom w:val="single" w:sz="4" w:space="0" w:color="000000"/>
              <w:right w:val="nil"/>
            </w:tcBorders>
            <w:shd w:val="clear" w:color="auto" w:fill="FFFFFF"/>
            <w:vAlign w:val="center"/>
          </w:tcPr>
          <w:p w14:paraId="39CE34D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Highest level of education</w:t>
            </w:r>
          </w:p>
        </w:tc>
        <w:tc>
          <w:tcPr>
            <w:tcW w:w="315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6CD7A0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060AAF71" w14:textId="77777777" w:rsidTr="0001142F">
        <w:trPr>
          <w:cantSplit/>
          <w:tblHeader/>
        </w:trPr>
        <w:tc>
          <w:tcPr>
            <w:tcW w:w="1849" w:type="pct"/>
            <w:vMerge/>
            <w:tcBorders>
              <w:top w:val="single" w:sz="4" w:space="0" w:color="000000"/>
              <w:left w:val="single" w:sz="4" w:space="0" w:color="000000"/>
              <w:bottom w:val="single" w:sz="4" w:space="0" w:color="000000"/>
              <w:right w:val="nil"/>
            </w:tcBorders>
            <w:shd w:val="clear" w:color="auto" w:fill="FFFFFF"/>
            <w:vAlign w:val="center"/>
          </w:tcPr>
          <w:p w14:paraId="2ABC2ABA" w14:textId="77777777" w:rsidR="006C0D41" w:rsidRPr="00087507" w:rsidRDefault="006C0D41" w:rsidP="0001142F">
            <w:pPr>
              <w:keepNext/>
              <w:adjustRightInd w:val="0"/>
              <w:jc w:val="left"/>
              <w:rPr>
                <w:rFonts w:cs="Arial"/>
                <w:sz w:val="16"/>
                <w:szCs w:val="16"/>
                <w:lang w:eastAsia="en-GB"/>
              </w:rPr>
            </w:pPr>
          </w:p>
        </w:tc>
        <w:tc>
          <w:tcPr>
            <w:tcW w:w="308" w:type="pct"/>
            <w:tcBorders>
              <w:top w:val="nil"/>
              <w:left w:val="single" w:sz="4" w:space="0" w:color="000000"/>
              <w:bottom w:val="single" w:sz="4" w:space="0" w:color="000000"/>
              <w:right w:val="nil"/>
            </w:tcBorders>
            <w:shd w:val="clear" w:color="auto" w:fill="FFFFFF"/>
            <w:vAlign w:val="bottom"/>
          </w:tcPr>
          <w:p w14:paraId="0FBFE9F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08" w:type="pct"/>
            <w:tcBorders>
              <w:top w:val="nil"/>
              <w:left w:val="single" w:sz="4" w:space="0" w:color="000000"/>
              <w:bottom w:val="single" w:sz="4" w:space="0" w:color="000000"/>
              <w:right w:val="nil"/>
            </w:tcBorders>
            <w:shd w:val="clear" w:color="auto" w:fill="FFFFFF"/>
            <w:vAlign w:val="bottom"/>
          </w:tcPr>
          <w:p w14:paraId="507EFAF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08" w:type="pct"/>
            <w:tcBorders>
              <w:top w:val="nil"/>
              <w:left w:val="single" w:sz="4" w:space="0" w:color="000000"/>
              <w:bottom w:val="single" w:sz="4" w:space="0" w:color="000000"/>
              <w:right w:val="nil"/>
            </w:tcBorders>
            <w:shd w:val="clear" w:color="auto" w:fill="FFFFFF"/>
            <w:vAlign w:val="bottom"/>
          </w:tcPr>
          <w:p w14:paraId="326E16C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08" w:type="pct"/>
            <w:tcBorders>
              <w:top w:val="nil"/>
              <w:left w:val="single" w:sz="4" w:space="0" w:color="000000"/>
              <w:bottom w:val="single" w:sz="4" w:space="0" w:color="000000"/>
              <w:right w:val="nil"/>
            </w:tcBorders>
            <w:shd w:val="clear" w:color="auto" w:fill="FFFFFF"/>
            <w:vAlign w:val="bottom"/>
          </w:tcPr>
          <w:p w14:paraId="446D2D6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71" w:type="pct"/>
            <w:tcBorders>
              <w:top w:val="nil"/>
              <w:left w:val="single" w:sz="4" w:space="0" w:color="000000"/>
              <w:bottom w:val="single" w:sz="4" w:space="0" w:color="000000"/>
              <w:right w:val="nil"/>
            </w:tcBorders>
            <w:shd w:val="clear" w:color="auto" w:fill="FFFFFF"/>
            <w:vAlign w:val="bottom"/>
          </w:tcPr>
          <w:p w14:paraId="2B73C97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w:t>
            </w:r>
          </w:p>
          <w:p w14:paraId="1403EC0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Natal</w:t>
            </w:r>
          </w:p>
        </w:tc>
        <w:tc>
          <w:tcPr>
            <w:tcW w:w="308" w:type="pct"/>
            <w:tcBorders>
              <w:top w:val="nil"/>
              <w:left w:val="single" w:sz="4" w:space="0" w:color="000000"/>
              <w:bottom w:val="single" w:sz="4" w:space="0" w:color="000000"/>
              <w:right w:val="nil"/>
            </w:tcBorders>
            <w:shd w:val="clear" w:color="auto" w:fill="FFFFFF"/>
            <w:vAlign w:val="bottom"/>
          </w:tcPr>
          <w:p w14:paraId="7582018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08" w:type="pct"/>
            <w:tcBorders>
              <w:top w:val="nil"/>
              <w:left w:val="single" w:sz="4" w:space="0" w:color="000000"/>
              <w:bottom w:val="single" w:sz="4" w:space="0" w:color="000000"/>
              <w:right w:val="nil"/>
            </w:tcBorders>
            <w:shd w:val="clear" w:color="auto" w:fill="FFFFFF"/>
            <w:vAlign w:val="bottom"/>
          </w:tcPr>
          <w:p w14:paraId="1780D0F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308" w:type="pct"/>
            <w:tcBorders>
              <w:top w:val="nil"/>
              <w:left w:val="single" w:sz="4" w:space="0" w:color="000000"/>
              <w:bottom w:val="single" w:sz="4" w:space="0" w:color="000000"/>
              <w:right w:val="nil"/>
            </w:tcBorders>
            <w:shd w:val="clear" w:color="auto" w:fill="FFFFFF"/>
            <w:vAlign w:val="bottom"/>
          </w:tcPr>
          <w:p w14:paraId="43DC52A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w:t>
            </w:r>
          </w:p>
          <w:p w14:paraId="765B340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langa</w:t>
            </w:r>
          </w:p>
        </w:tc>
        <w:tc>
          <w:tcPr>
            <w:tcW w:w="308" w:type="pct"/>
            <w:tcBorders>
              <w:top w:val="nil"/>
              <w:left w:val="single" w:sz="4" w:space="0" w:color="000000"/>
              <w:bottom w:val="single" w:sz="4" w:space="0" w:color="000000"/>
              <w:right w:val="nil"/>
            </w:tcBorders>
            <w:shd w:val="clear" w:color="auto" w:fill="FFFFFF"/>
            <w:vAlign w:val="bottom"/>
          </w:tcPr>
          <w:p w14:paraId="23E87B5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28D171E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62AA3D05"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62F9285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Diploma with less than Grade 12/Std 10</w:t>
            </w:r>
          </w:p>
        </w:tc>
        <w:tc>
          <w:tcPr>
            <w:tcW w:w="308" w:type="pct"/>
            <w:tcBorders>
              <w:top w:val="nil"/>
              <w:left w:val="single" w:sz="4" w:space="0" w:color="000000"/>
              <w:bottom w:val="single" w:sz="4" w:space="0" w:color="000000"/>
              <w:right w:val="nil"/>
            </w:tcBorders>
            <w:shd w:val="clear" w:color="auto" w:fill="FFFFFF"/>
            <w:vAlign w:val="bottom"/>
          </w:tcPr>
          <w:p w14:paraId="0B8D647B"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308" w:type="pct"/>
            <w:tcBorders>
              <w:top w:val="nil"/>
              <w:left w:val="single" w:sz="4" w:space="0" w:color="000000"/>
              <w:bottom w:val="single" w:sz="4" w:space="0" w:color="000000"/>
              <w:right w:val="nil"/>
            </w:tcBorders>
            <w:shd w:val="clear" w:color="auto" w:fill="FFFFFF"/>
            <w:vAlign w:val="bottom"/>
          </w:tcPr>
          <w:p w14:paraId="4A54721D"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308" w:type="pct"/>
            <w:tcBorders>
              <w:top w:val="nil"/>
              <w:left w:val="single" w:sz="4" w:space="0" w:color="000000"/>
              <w:bottom w:val="single" w:sz="4" w:space="0" w:color="000000"/>
              <w:right w:val="nil"/>
            </w:tcBorders>
            <w:shd w:val="clear" w:color="auto" w:fill="FFFFFF"/>
            <w:vAlign w:val="bottom"/>
          </w:tcPr>
          <w:p w14:paraId="24AA9B8D" w14:textId="77777777" w:rsidR="006C0D41" w:rsidRPr="000F5B08" w:rsidRDefault="006C0D41" w:rsidP="0001142F">
            <w:pPr>
              <w:adjustRightInd w:val="0"/>
              <w:spacing w:before="67" w:after="67"/>
              <w:jc w:val="right"/>
              <w:rPr>
                <w:rFonts w:cs="Arial"/>
                <w:sz w:val="16"/>
                <w:szCs w:val="16"/>
              </w:rPr>
            </w:pPr>
            <w:r w:rsidRPr="000F5B08">
              <w:rPr>
                <w:sz w:val="16"/>
                <w:szCs w:val="16"/>
              </w:rPr>
              <w:t>2</w:t>
            </w:r>
          </w:p>
        </w:tc>
        <w:tc>
          <w:tcPr>
            <w:tcW w:w="308" w:type="pct"/>
            <w:tcBorders>
              <w:top w:val="nil"/>
              <w:left w:val="single" w:sz="4" w:space="0" w:color="000000"/>
              <w:bottom w:val="single" w:sz="4" w:space="0" w:color="000000"/>
              <w:right w:val="nil"/>
            </w:tcBorders>
            <w:shd w:val="clear" w:color="auto" w:fill="FFFFFF"/>
            <w:vAlign w:val="bottom"/>
          </w:tcPr>
          <w:p w14:paraId="401E41F8"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371" w:type="pct"/>
            <w:tcBorders>
              <w:top w:val="nil"/>
              <w:left w:val="single" w:sz="4" w:space="0" w:color="000000"/>
              <w:bottom w:val="single" w:sz="4" w:space="0" w:color="000000"/>
              <w:right w:val="nil"/>
            </w:tcBorders>
            <w:shd w:val="clear" w:color="auto" w:fill="FFFFFF"/>
            <w:vAlign w:val="bottom"/>
          </w:tcPr>
          <w:p w14:paraId="63D5A773"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308" w:type="pct"/>
            <w:tcBorders>
              <w:top w:val="nil"/>
              <w:left w:val="single" w:sz="4" w:space="0" w:color="000000"/>
              <w:bottom w:val="single" w:sz="4" w:space="0" w:color="000000"/>
              <w:right w:val="nil"/>
            </w:tcBorders>
            <w:shd w:val="clear" w:color="auto" w:fill="FFFFFF"/>
            <w:vAlign w:val="bottom"/>
          </w:tcPr>
          <w:p w14:paraId="1685D73F"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279F5804" w14:textId="77777777" w:rsidR="006C0D41" w:rsidRPr="000F5B08" w:rsidRDefault="006C0D41" w:rsidP="0001142F">
            <w:pPr>
              <w:adjustRightInd w:val="0"/>
              <w:spacing w:before="67" w:after="67"/>
              <w:jc w:val="right"/>
              <w:rPr>
                <w:rFonts w:cs="Arial"/>
                <w:sz w:val="16"/>
                <w:szCs w:val="16"/>
              </w:rPr>
            </w:pPr>
            <w:r w:rsidRPr="000F5B08">
              <w:rPr>
                <w:sz w:val="16"/>
                <w:szCs w:val="16"/>
              </w:rPr>
              <w:t>43</w:t>
            </w:r>
          </w:p>
        </w:tc>
        <w:tc>
          <w:tcPr>
            <w:tcW w:w="308" w:type="pct"/>
            <w:tcBorders>
              <w:top w:val="nil"/>
              <w:left w:val="single" w:sz="4" w:space="0" w:color="000000"/>
              <w:bottom w:val="single" w:sz="4" w:space="0" w:color="000000"/>
              <w:right w:val="nil"/>
            </w:tcBorders>
            <w:shd w:val="clear" w:color="auto" w:fill="FFFFFF"/>
            <w:vAlign w:val="bottom"/>
          </w:tcPr>
          <w:p w14:paraId="270059E9"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53860BEC"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58843320"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88</w:t>
            </w:r>
          </w:p>
        </w:tc>
      </w:tr>
      <w:tr w:rsidR="006C0D41" w:rsidRPr="00087507" w14:paraId="540E8A8B"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37F3E65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Higher/National/Advance certificate with Grade 12/Std 10</w:t>
            </w:r>
          </w:p>
        </w:tc>
        <w:tc>
          <w:tcPr>
            <w:tcW w:w="308" w:type="pct"/>
            <w:tcBorders>
              <w:top w:val="nil"/>
              <w:left w:val="single" w:sz="4" w:space="0" w:color="000000"/>
              <w:bottom w:val="single" w:sz="4" w:space="0" w:color="000000"/>
              <w:right w:val="nil"/>
            </w:tcBorders>
            <w:shd w:val="clear" w:color="auto" w:fill="FFFFFF"/>
            <w:vAlign w:val="bottom"/>
          </w:tcPr>
          <w:p w14:paraId="22D7BB25"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308" w:type="pct"/>
            <w:tcBorders>
              <w:top w:val="nil"/>
              <w:left w:val="single" w:sz="4" w:space="0" w:color="000000"/>
              <w:bottom w:val="single" w:sz="4" w:space="0" w:color="000000"/>
              <w:right w:val="nil"/>
            </w:tcBorders>
            <w:shd w:val="clear" w:color="auto" w:fill="FFFFFF"/>
            <w:vAlign w:val="bottom"/>
          </w:tcPr>
          <w:p w14:paraId="49334EBC" w14:textId="77777777" w:rsidR="006C0D41" w:rsidRPr="000F5B08" w:rsidRDefault="006C0D41" w:rsidP="0001142F">
            <w:pPr>
              <w:adjustRightInd w:val="0"/>
              <w:spacing w:before="67" w:after="67"/>
              <w:jc w:val="right"/>
              <w:rPr>
                <w:rFonts w:cs="Arial"/>
                <w:sz w:val="16"/>
                <w:szCs w:val="16"/>
              </w:rPr>
            </w:pPr>
            <w:r w:rsidRPr="000F5B08">
              <w:rPr>
                <w:sz w:val="16"/>
                <w:szCs w:val="16"/>
              </w:rPr>
              <w:t>43</w:t>
            </w:r>
          </w:p>
        </w:tc>
        <w:tc>
          <w:tcPr>
            <w:tcW w:w="308" w:type="pct"/>
            <w:tcBorders>
              <w:top w:val="nil"/>
              <w:left w:val="single" w:sz="4" w:space="0" w:color="000000"/>
              <w:bottom w:val="single" w:sz="4" w:space="0" w:color="000000"/>
              <w:right w:val="nil"/>
            </w:tcBorders>
            <w:shd w:val="clear" w:color="auto" w:fill="FFFFFF"/>
            <w:vAlign w:val="bottom"/>
          </w:tcPr>
          <w:p w14:paraId="50606966"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308" w:type="pct"/>
            <w:tcBorders>
              <w:top w:val="nil"/>
              <w:left w:val="single" w:sz="4" w:space="0" w:color="000000"/>
              <w:bottom w:val="single" w:sz="4" w:space="0" w:color="000000"/>
              <w:right w:val="nil"/>
            </w:tcBorders>
            <w:shd w:val="clear" w:color="auto" w:fill="FFFFFF"/>
            <w:vAlign w:val="bottom"/>
          </w:tcPr>
          <w:p w14:paraId="1DB84580"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371" w:type="pct"/>
            <w:tcBorders>
              <w:top w:val="nil"/>
              <w:left w:val="single" w:sz="4" w:space="0" w:color="000000"/>
              <w:bottom w:val="single" w:sz="4" w:space="0" w:color="000000"/>
              <w:right w:val="nil"/>
            </w:tcBorders>
            <w:shd w:val="clear" w:color="auto" w:fill="FFFFFF"/>
            <w:vAlign w:val="bottom"/>
          </w:tcPr>
          <w:p w14:paraId="414EF200" w14:textId="77777777" w:rsidR="006C0D41" w:rsidRPr="000F5B08" w:rsidRDefault="006C0D41" w:rsidP="0001142F">
            <w:pPr>
              <w:adjustRightInd w:val="0"/>
              <w:spacing w:before="67" w:after="67"/>
              <w:jc w:val="right"/>
              <w:rPr>
                <w:rFonts w:cs="Arial"/>
                <w:sz w:val="16"/>
                <w:szCs w:val="16"/>
              </w:rPr>
            </w:pPr>
            <w:r w:rsidRPr="000F5B08">
              <w:rPr>
                <w:sz w:val="16"/>
                <w:szCs w:val="16"/>
              </w:rPr>
              <w:t>48</w:t>
            </w:r>
          </w:p>
        </w:tc>
        <w:tc>
          <w:tcPr>
            <w:tcW w:w="308" w:type="pct"/>
            <w:tcBorders>
              <w:top w:val="nil"/>
              <w:left w:val="single" w:sz="4" w:space="0" w:color="000000"/>
              <w:bottom w:val="single" w:sz="4" w:space="0" w:color="000000"/>
              <w:right w:val="nil"/>
            </w:tcBorders>
            <w:shd w:val="clear" w:color="auto" w:fill="FFFFFF"/>
            <w:vAlign w:val="bottom"/>
          </w:tcPr>
          <w:p w14:paraId="0CA6D42D" w14:textId="77777777" w:rsidR="006C0D41" w:rsidRPr="000F5B08" w:rsidRDefault="006C0D41" w:rsidP="0001142F">
            <w:pPr>
              <w:adjustRightInd w:val="0"/>
              <w:spacing w:before="67" w:after="67"/>
              <w:jc w:val="right"/>
              <w:rPr>
                <w:rFonts w:cs="Arial"/>
                <w:sz w:val="16"/>
                <w:szCs w:val="16"/>
              </w:rPr>
            </w:pPr>
            <w:r w:rsidRPr="000F5B08">
              <w:rPr>
                <w:sz w:val="16"/>
                <w:szCs w:val="16"/>
              </w:rPr>
              <w:t>31</w:t>
            </w:r>
          </w:p>
        </w:tc>
        <w:tc>
          <w:tcPr>
            <w:tcW w:w="308" w:type="pct"/>
            <w:tcBorders>
              <w:top w:val="nil"/>
              <w:left w:val="single" w:sz="4" w:space="0" w:color="000000"/>
              <w:bottom w:val="single" w:sz="4" w:space="0" w:color="000000"/>
              <w:right w:val="nil"/>
            </w:tcBorders>
            <w:shd w:val="clear" w:color="auto" w:fill="FFFFFF"/>
            <w:vAlign w:val="bottom"/>
          </w:tcPr>
          <w:p w14:paraId="77268495" w14:textId="77777777" w:rsidR="006C0D41" w:rsidRPr="000F5B08" w:rsidRDefault="006C0D41" w:rsidP="0001142F">
            <w:pPr>
              <w:adjustRightInd w:val="0"/>
              <w:spacing w:before="67" w:after="67"/>
              <w:jc w:val="right"/>
              <w:rPr>
                <w:rFonts w:cs="Arial"/>
                <w:sz w:val="16"/>
                <w:szCs w:val="16"/>
              </w:rPr>
            </w:pPr>
            <w:r w:rsidRPr="000F5B08">
              <w:rPr>
                <w:sz w:val="16"/>
                <w:szCs w:val="16"/>
              </w:rPr>
              <w:t>184</w:t>
            </w:r>
          </w:p>
        </w:tc>
        <w:tc>
          <w:tcPr>
            <w:tcW w:w="308" w:type="pct"/>
            <w:tcBorders>
              <w:top w:val="nil"/>
              <w:left w:val="single" w:sz="4" w:space="0" w:color="000000"/>
              <w:bottom w:val="single" w:sz="4" w:space="0" w:color="000000"/>
              <w:right w:val="nil"/>
            </w:tcBorders>
            <w:shd w:val="clear" w:color="auto" w:fill="FFFFFF"/>
            <w:vAlign w:val="bottom"/>
          </w:tcPr>
          <w:p w14:paraId="1BB937D9" w14:textId="77777777" w:rsidR="006C0D41" w:rsidRPr="000F5B08" w:rsidRDefault="006C0D41" w:rsidP="0001142F">
            <w:pPr>
              <w:adjustRightInd w:val="0"/>
              <w:spacing w:before="67" w:after="67"/>
              <w:jc w:val="right"/>
              <w:rPr>
                <w:rFonts w:cs="Arial"/>
                <w:sz w:val="16"/>
                <w:szCs w:val="16"/>
              </w:rPr>
            </w:pPr>
            <w:r w:rsidRPr="000F5B08">
              <w:rPr>
                <w:sz w:val="16"/>
                <w:szCs w:val="16"/>
              </w:rPr>
              <w:t>40</w:t>
            </w:r>
          </w:p>
        </w:tc>
        <w:tc>
          <w:tcPr>
            <w:tcW w:w="308" w:type="pct"/>
            <w:tcBorders>
              <w:top w:val="nil"/>
              <w:left w:val="single" w:sz="4" w:space="0" w:color="000000"/>
              <w:bottom w:val="single" w:sz="4" w:space="0" w:color="000000"/>
              <w:right w:val="nil"/>
            </w:tcBorders>
            <w:shd w:val="clear" w:color="auto" w:fill="FFFFFF"/>
            <w:vAlign w:val="bottom"/>
          </w:tcPr>
          <w:p w14:paraId="2BA05314" w14:textId="77777777" w:rsidR="006C0D41" w:rsidRPr="000F5B08" w:rsidRDefault="006C0D41" w:rsidP="0001142F">
            <w:pPr>
              <w:adjustRightInd w:val="0"/>
              <w:spacing w:before="67" w:after="67"/>
              <w:jc w:val="right"/>
              <w:rPr>
                <w:rFonts w:cs="Arial"/>
                <w:sz w:val="16"/>
                <w:szCs w:val="16"/>
              </w:rPr>
            </w:pPr>
            <w:r w:rsidRPr="000F5B08">
              <w:rPr>
                <w:sz w:val="16"/>
                <w:szCs w:val="16"/>
              </w:rPr>
              <w:t>48</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409FF88A"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468</w:t>
            </w:r>
          </w:p>
        </w:tc>
      </w:tr>
      <w:tr w:rsidR="006C0D41" w:rsidRPr="00087507" w14:paraId="1A7F176E"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4CE5CA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Diploma with Grade 12/Std 10 / Certificate-NQF Level 6</w:t>
            </w:r>
          </w:p>
        </w:tc>
        <w:tc>
          <w:tcPr>
            <w:tcW w:w="308" w:type="pct"/>
            <w:tcBorders>
              <w:top w:val="nil"/>
              <w:left w:val="single" w:sz="4" w:space="0" w:color="000000"/>
              <w:bottom w:val="single" w:sz="4" w:space="0" w:color="000000"/>
              <w:right w:val="nil"/>
            </w:tcBorders>
            <w:shd w:val="clear" w:color="auto" w:fill="FFFFFF"/>
            <w:vAlign w:val="bottom"/>
          </w:tcPr>
          <w:p w14:paraId="2687AFA6" w14:textId="77777777" w:rsidR="006C0D41" w:rsidRPr="000F5B08" w:rsidRDefault="006C0D41" w:rsidP="0001142F">
            <w:pPr>
              <w:adjustRightInd w:val="0"/>
              <w:spacing w:before="67" w:after="67"/>
              <w:jc w:val="right"/>
              <w:rPr>
                <w:rFonts w:cs="Arial"/>
                <w:sz w:val="16"/>
                <w:szCs w:val="16"/>
              </w:rPr>
            </w:pPr>
            <w:r w:rsidRPr="000F5B08">
              <w:rPr>
                <w:sz w:val="16"/>
                <w:szCs w:val="16"/>
              </w:rPr>
              <w:t>326</w:t>
            </w:r>
          </w:p>
        </w:tc>
        <w:tc>
          <w:tcPr>
            <w:tcW w:w="308" w:type="pct"/>
            <w:tcBorders>
              <w:top w:val="nil"/>
              <w:left w:val="single" w:sz="4" w:space="0" w:color="000000"/>
              <w:bottom w:val="single" w:sz="4" w:space="0" w:color="000000"/>
              <w:right w:val="nil"/>
            </w:tcBorders>
            <w:shd w:val="clear" w:color="auto" w:fill="FFFFFF"/>
            <w:vAlign w:val="bottom"/>
          </w:tcPr>
          <w:p w14:paraId="3E6A4979" w14:textId="77777777" w:rsidR="006C0D41" w:rsidRPr="000F5B08" w:rsidRDefault="006C0D41" w:rsidP="0001142F">
            <w:pPr>
              <w:adjustRightInd w:val="0"/>
              <w:spacing w:before="67" w:after="67"/>
              <w:jc w:val="right"/>
              <w:rPr>
                <w:rFonts w:cs="Arial"/>
                <w:sz w:val="16"/>
                <w:szCs w:val="16"/>
              </w:rPr>
            </w:pPr>
            <w:r w:rsidRPr="000F5B08">
              <w:rPr>
                <w:sz w:val="16"/>
                <w:szCs w:val="16"/>
              </w:rPr>
              <w:t>211</w:t>
            </w:r>
          </w:p>
        </w:tc>
        <w:tc>
          <w:tcPr>
            <w:tcW w:w="308" w:type="pct"/>
            <w:tcBorders>
              <w:top w:val="nil"/>
              <w:left w:val="single" w:sz="4" w:space="0" w:color="000000"/>
              <w:bottom w:val="single" w:sz="4" w:space="0" w:color="000000"/>
              <w:right w:val="nil"/>
            </w:tcBorders>
            <w:shd w:val="clear" w:color="auto" w:fill="FFFFFF"/>
            <w:vAlign w:val="bottom"/>
          </w:tcPr>
          <w:p w14:paraId="0E917C74" w14:textId="77777777" w:rsidR="006C0D41" w:rsidRPr="000F5B08" w:rsidRDefault="006C0D41" w:rsidP="0001142F">
            <w:pPr>
              <w:adjustRightInd w:val="0"/>
              <w:spacing w:before="67" w:after="67"/>
              <w:jc w:val="right"/>
              <w:rPr>
                <w:rFonts w:cs="Arial"/>
                <w:sz w:val="16"/>
                <w:szCs w:val="16"/>
              </w:rPr>
            </w:pPr>
            <w:r w:rsidRPr="000F5B08">
              <w:rPr>
                <w:sz w:val="16"/>
                <w:szCs w:val="16"/>
              </w:rPr>
              <w:t>34</w:t>
            </w:r>
          </w:p>
        </w:tc>
        <w:tc>
          <w:tcPr>
            <w:tcW w:w="308" w:type="pct"/>
            <w:tcBorders>
              <w:top w:val="nil"/>
              <w:left w:val="single" w:sz="4" w:space="0" w:color="000000"/>
              <w:bottom w:val="single" w:sz="4" w:space="0" w:color="000000"/>
              <w:right w:val="nil"/>
            </w:tcBorders>
            <w:shd w:val="clear" w:color="auto" w:fill="FFFFFF"/>
            <w:vAlign w:val="bottom"/>
          </w:tcPr>
          <w:p w14:paraId="7E602B47" w14:textId="77777777" w:rsidR="006C0D41" w:rsidRPr="000F5B08" w:rsidRDefault="006C0D41" w:rsidP="0001142F">
            <w:pPr>
              <w:adjustRightInd w:val="0"/>
              <w:spacing w:before="67" w:after="67"/>
              <w:jc w:val="right"/>
              <w:rPr>
                <w:rFonts w:cs="Arial"/>
                <w:sz w:val="16"/>
                <w:szCs w:val="16"/>
              </w:rPr>
            </w:pPr>
            <w:r w:rsidRPr="000F5B08">
              <w:rPr>
                <w:sz w:val="16"/>
                <w:szCs w:val="16"/>
              </w:rPr>
              <w:t>72</w:t>
            </w:r>
          </w:p>
        </w:tc>
        <w:tc>
          <w:tcPr>
            <w:tcW w:w="371" w:type="pct"/>
            <w:tcBorders>
              <w:top w:val="nil"/>
              <w:left w:val="single" w:sz="4" w:space="0" w:color="000000"/>
              <w:bottom w:val="single" w:sz="4" w:space="0" w:color="000000"/>
              <w:right w:val="nil"/>
            </w:tcBorders>
            <w:shd w:val="clear" w:color="auto" w:fill="FFFFFF"/>
            <w:vAlign w:val="bottom"/>
          </w:tcPr>
          <w:p w14:paraId="4A694B63" w14:textId="77777777" w:rsidR="006C0D41" w:rsidRPr="000F5B08" w:rsidRDefault="006C0D41" w:rsidP="0001142F">
            <w:pPr>
              <w:adjustRightInd w:val="0"/>
              <w:spacing w:before="67" w:after="67"/>
              <w:jc w:val="right"/>
              <w:rPr>
                <w:rFonts w:cs="Arial"/>
                <w:sz w:val="16"/>
                <w:szCs w:val="16"/>
              </w:rPr>
            </w:pPr>
            <w:r w:rsidRPr="000F5B08">
              <w:rPr>
                <w:sz w:val="16"/>
                <w:szCs w:val="16"/>
              </w:rPr>
              <w:t>295</w:t>
            </w:r>
          </w:p>
        </w:tc>
        <w:tc>
          <w:tcPr>
            <w:tcW w:w="308" w:type="pct"/>
            <w:tcBorders>
              <w:top w:val="nil"/>
              <w:left w:val="single" w:sz="4" w:space="0" w:color="000000"/>
              <w:bottom w:val="single" w:sz="4" w:space="0" w:color="000000"/>
              <w:right w:val="nil"/>
            </w:tcBorders>
            <w:shd w:val="clear" w:color="auto" w:fill="FFFFFF"/>
            <w:vAlign w:val="bottom"/>
          </w:tcPr>
          <w:p w14:paraId="447DF3E6" w14:textId="77777777" w:rsidR="006C0D41" w:rsidRPr="000F5B08" w:rsidRDefault="006C0D41" w:rsidP="0001142F">
            <w:pPr>
              <w:adjustRightInd w:val="0"/>
              <w:spacing w:before="67" w:after="67"/>
              <w:jc w:val="right"/>
              <w:rPr>
                <w:rFonts w:cs="Arial"/>
                <w:sz w:val="16"/>
                <w:szCs w:val="16"/>
              </w:rPr>
            </w:pPr>
            <w:r w:rsidRPr="000F5B08">
              <w:rPr>
                <w:sz w:val="16"/>
                <w:szCs w:val="16"/>
              </w:rPr>
              <w:t>108</w:t>
            </w:r>
          </w:p>
        </w:tc>
        <w:tc>
          <w:tcPr>
            <w:tcW w:w="308" w:type="pct"/>
            <w:tcBorders>
              <w:top w:val="nil"/>
              <w:left w:val="single" w:sz="4" w:space="0" w:color="000000"/>
              <w:bottom w:val="single" w:sz="4" w:space="0" w:color="000000"/>
              <w:right w:val="nil"/>
            </w:tcBorders>
            <w:shd w:val="clear" w:color="auto" w:fill="FFFFFF"/>
            <w:vAlign w:val="bottom"/>
          </w:tcPr>
          <w:p w14:paraId="2F029DB7" w14:textId="77777777" w:rsidR="006C0D41" w:rsidRPr="000F5B08" w:rsidRDefault="006C0D41" w:rsidP="0001142F">
            <w:pPr>
              <w:adjustRightInd w:val="0"/>
              <w:spacing w:before="67" w:after="67"/>
              <w:jc w:val="right"/>
              <w:rPr>
                <w:rFonts w:cs="Arial"/>
                <w:sz w:val="16"/>
                <w:szCs w:val="16"/>
              </w:rPr>
            </w:pPr>
            <w:r w:rsidRPr="000F5B08">
              <w:rPr>
                <w:sz w:val="16"/>
                <w:szCs w:val="16"/>
              </w:rPr>
              <w:t>619</w:t>
            </w:r>
          </w:p>
        </w:tc>
        <w:tc>
          <w:tcPr>
            <w:tcW w:w="308" w:type="pct"/>
            <w:tcBorders>
              <w:top w:val="nil"/>
              <w:left w:val="single" w:sz="4" w:space="0" w:color="000000"/>
              <w:bottom w:val="single" w:sz="4" w:space="0" w:color="000000"/>
              <w:right w:val="nil"/>
            </w:tcBorders>
            <w:shd w:val="clear" w:color="auto" w:fill="FFFFFF"/>
            <w:vAlign w:val="bottom"/>
          </w:tcPr>
          <w:p w14:paraId="1269432F" w14:textId="77777777" w:rsidR="006C0D41" w:rsidRPr="000F5B08" w:rsidRDefault="006C0D41" w:rsidP="0001142F">
            <w:pPr>
              <w:adjustRightInd w:val="0"/>
              <w:spacing w:before="67" w:after="67"/>
              <w:jc w:val="right"/>
              <w:rPr>
                <w:rFonts w:cs="Arial"/>
                <w:sz w:val="16"/>
                <w:szCs w:val="16"/>
              </w:rPr>
            </w:pPr>
            <w:r w:rsidRPr="000F5B08">
              <w:rPr>
                <w:sz w:val="16"/>
                <w:szCs w:val="16"/>
              </w:rPr>
              <w:t>140</w:t>
            </w:r>
          </w:p>
        </w:tc>
        <w:tc>
          <w:tcPr>
            <w:tcW w:w="308" w:type="pct"/>
            <w:tcBorders>
              <w:top w:val="nil"/>
              <w:left w:val="single" w:sz="4" w:space="0" w:color="000000"/>
              <w:bottom w:val="single" w:sz="4" w:space="0" w:color="000000"/>
              <w:right w:val="nil"/>
            </w:tcBorders>
            <w:shd w:val="clear" w:color="auto" w:fill="FFFFFF"/>
            <w:vAlign w:val="bottom"/>
          </w:tcPr>
          <w:p w14:paraId="6B432369" w14:textId="77777777" w:rsidR="006C0D41" w:rsidRPr="000F5B08" w:rsidRDefault="006C0D41" w:rsidP="0001142F">
            <w:pPr>
              <w:adjustRightInd w:val="0"/>
              <w:spacing w:before="67" w:after="67"/>
              <w:jc w:val="right"/>
              <w:rPr>
                <w:rFonts w:cs="Arial"/>
                <w:sz w:val="16"/>
                <w:szCs w:val="16"/>
              </w:rPr>
            </w:pPr>
            <w:r w:rsidRPr="000F5B08">
              <w:rPr>
                <w:sz w:val="16"/>
                <w:szCs w:val="16"/>
              </w:rPr>
              <w:t>175</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09B25BF9"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1 979</w:t>
            </w:r>
          </w:p>
        </w:tc>
      </w:tr>
      <w:tr w:rsidR="006C0D41" w:rsidRPr="00087507" w14:paraId="5E9263E6"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18B2A4B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 Diploma / Occupation Certificate (B-Tech)-NQF Level 7</w:t>
            </w:r>
          </w:p>
        </w:tc>
        <w:tc>
          <w:tcPr>
            <w:tcW w:w="308" w:type="pct"/>
            <w:tcBorders>
              <w:top w:val="nil"/>
              <w:left w:val="single" w:sz="4" w:space="0" w:color="000000"/>
              <w:bottom w:val="single" w:sz="4" w:space="0" w:color="000000"/>
              <w:right w:val="nil"/>
            </w:tcBorders>
            <w:shd w:val="clear" w:color="auto" w:fill="FFFFFF"/>
            <w:vAlign w:val="bottom"/>
          </w:tcPr>
          <w:p w14:paraId="1866AEF8"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308" w:type="pct"/>
            <w:tcBorders>
              <w:top w:val="nil"/>
              <w:left w:val="single" w:sz="4" w:space="0" w:color="000000"/>
              <w:bottom w:val="single" w:sz="4" w:space="0" w:color="000000"/>
              <w:right w:val="nil"/>
            </w:tcBorders>
            <w:shd w:val="clear" w:color="auto" w:fill="FFFFFF"/>
            <w:vAlign w:val="bottom"/>
          </w:tcPr>
          <w:p w14:paraId="36531E6F"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308" w:type="pct"/>
            <w:tcBorders>
              <w:top w:val="nil"/>
              <w:left w:val="single" w:sz="4" w:space="0" w:color="000000"/>
              <w:bottom w:val="single" w:sz="4" w:space="0" w:color="000000"/>
              <w:right w:val="nil"/>
            </w:tcBorders>
            <w:shd w:val="clear" w:color="auto" w:fill="FFFFFF"/>
            <w:vAlign w:val="bottom"/>
          </w:tcPr>
          <w:p w14:paraId="2DC366F6"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3C51AEA7"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371" w:type="pct"/>
            <w:tcBorders>
              <w:top w:val="nil"/>
              <w:left w:val="single" w:sz="4" w:space="0" w:color="000000"/>
              <w:bottom w:val="single" w:sz="4" w:space="0" w:color="000000"/>
              <w:right w:val="nil"/>
            </w:tcBorders>
            <w:shd w:val="clear" w:color="auto" w:fill="FFFFFF"/>
            <w:vAlign w:val="bottom"/>
          </w:tcPr>
          <w:p w14:paraId="24A61ADB" w14:textId="77777777" w:rsidR="006C0D41" w:rsidRPr="000F5B08" w:rsidRDefault="006C0D41" w:rsidP="0001142F">
            <w:pPr>
              <w:adjustRightInd w:val="0"/>
              <w:spacing w:before="67" w:after="67"/>
              <w:jc w:val="right"/>
              <w:rPr>
                <w:rFonts w:cs="Arial"/>
                <w:sz w:val="16"/>
                <w:szCs w:val="16"/>
              </w:rPr>
            </w:pPr>
            <w:r w:rsidRPr="000F5B08">
              <w:rPr>
                <w:sz w:val="16"/>
                <w:szCs w:val="16"/>
              </w:rPr>
              <w:t>36</w:t>
            </w:r>
          </w:p>
        </w:tc>
        <w:tc>
          <w:tcPr>
            <w:tcW w:w="308" w:type="pct"/>
            <w:tcBorders>
              <w:top w:val="nil"/>
              <w:left w:val="single" w:sz="4" w:space="0" w:color="000000"/>
              <w:bottom w:val="single" w:sz="4" w:space="0" w:color="000000"/>
              <w:right w:val="nil"/>
            </w:tcBorders>
            <w:shd w:val="clear" w:color="auto" w:fill="FFFFFF"/>
            <w:vAlign w:val="bottom"/>
          </w:tcPr>
          <w:p w14:paraId="13610367"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308" w:type="pct"/>
            <w:tcBorders>
              <w:top w:val="nil"/>
              <w:left w:val="single" w:sz="4" w:space="0" w:color="000000"/>
              <w:bottom w:val="single" w:sz="4" w:space="0" w:color="000000"/>
              <w:right w:val="nil"/>
            </w:tcBorders>
            <w:shd w:val="clear" w:color="auto" w:fill="FFFFFF"/>
            <w:vAlign w:val="bottom"/>
          </w:tcPr>
          <w:p w14:paraId="0BCC309B" w14:textId="77777777" w:rsidR="006C0D41" w:rsidRPr="000F5B08" w:rsidRDefault="006C0D41" w:rsidP="0001142F">
            <w:pPr>
              <w:adjustRightInd w:val="0"/>
              <w:spacing w:before="67" w:after="67"/>
              <w:jc w:val="right"/>
              <w:rPr>
                <w:rFonts w:cs="Arial"/>
                <w:sz w:val="16"/>
                <w:szCs w:val="16"/>
              </w:rPr>
            </w:pPr>
            <w:r w:rsidRPr="000F5B08">
              <w:rPr>
                <w:sz w:val="16"/>
                <w:szCs w:val="16"/>
              </w:rPr>
              <w:t>203</w:t>
            </w:r>
          </w:p>
        </w:tc>
        <w:tc>
          <w:tcPr>
            <w:tcW w:w="308" w:type="pct"/>
            <w:tcBorders>
              <w:top w:val="nil"/>
              <w:left w:val="single" w:sz="4" w:space="0" w:color="000000"/>
              <w:bottom w:val="single" w:sz="4" w:space="0" w:color="000000"/>
              <w:right w:val="nil"/>
            </w:tcBorders>
            <w:shd w:val="clear" w:color="auto" w:fill="FFFFFF"/>
            <w:vAlign w:val="bottom"/>
          </w:tcPr>
          <w:p w14:paraId="337167E7"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308" w:type="pct"/>
            <w:tcBorders>
              <w:top w:val="nil"/>
              <w:left w:val="single" w:sz="4" w:space="0" w:color="000000"/>
              <w:bottom w:val="single" w:sz="4" w:space="0" w:color="000000"/>
              <w:right w:val="nil"/>
            </w:tcBorders>
            <w:shd w:val="clear" w:color="auto" w:fill="FFFFFF"/>
            <w:vAlign w:val="bottom"/>
          </w:tcPr>
          <w:p w14:paraId="20ABC83C" w14:textId="77777777" w:rsidR="006C0D41" w:rsidRPr="000F5B08" w:rsidRDefault="006C0D41" w:rsidP="0001142F">
            <w:pPr>
              <w:adjustRightInd w:val="0"/>
              <w:spacing w:before="67" w:after="67"/>
              <w:jc w:val="right"/>
              <w:rPr>
                <w:rFonts w:cs="Arial"/>
                <w:sz w:val="16"/>
                <w:szCs w:val="16"/>
              </w:rPr>
            </w:pPr>
            <w:r w:rsidRPr="000F5B08">
              <w:rPr>
                <w:sz w:val="16"/>
                <w:szCs w:val="16"/>
              </w:rPr>
              <w:t>23</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792D6BED"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394</w:t>
            </w:r>
          </w:p>
        </w:tc>
      </w:tr>
      <w:tr w:rsidR="006C0D41" w:rsidRPr="00087507" w14:paraId="5AB6B3A8"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310F51B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Post Higher Diploma (University/University of Technology Masters degree)-NQF Level 9</w:t>
            </w:r>
          </w:p>
        </w:tc>
        <w:tc>
          <w:tcPr>
            <w:tcW w:w="308" w:type="pct"/>
            <w:tcBorders>
              <w:top w:val="nil"/>
              <w:left w:val="single" w:sz="4" w:space="0" w:color="000000"/>
              <w:bottom w:val="single" w:sz="4" w:space="0" w:color="000000"/>
              <w:right w:val="nil"/>
            </w:tcBorders>
            <w:shd w:val="clear" w:color="auto" w:fill="FFFFFF"/>
            <w:vAlign w:val="bottom"/>
          </w:tcPr>
          <w:p w14:paraId="33BD8C54" w14:textId="77777777" w:rsidR="006C0D41" w:rsidRPr="000F5B08" w:rsidRDefault="006C0D41" w:rsidP="0001142F">
            <w:pPr>
              <w:adjustRightInd w:val="0"/>
              <w:spacing w:before="67" w:after="67"/>
              <w:jc w:val="right"/>
              <w:rPr>
                <w:rFonts w:cs="Arial"/>
                <w:sz w:val="16"/>
                <w:szCs w:val="16"/>
              </w:rPr>
            </w:pPr>
            <w:r w:rsidRPr="000F5B08">
              <w:rPr>
                <w:sz w:val="16"/>
                <w:szCs w:val="16"/>
              </w:rPr>
              <w:t>337</w:t>
            </w:r>
          </w:p>
        </w:tc>
        <w:tc>
          <w:tcPr>
            <w:tcW w:w="308" w:type="pct"/>
            <w:tcBorders>
              <w:top w:val="nil"/>
              <w:left w:val="single" w:sz="4" w:space="0" w:color="000000"/>
              <w:bottom w:val="single" w:sz="4" w:space="0" w:color="000000"/>
              <w:right w:val="nil"/>
            </w:tcBorders>
            <w:shd w:val="clear" w:color="auto" w:fill="FFFFFF"/>
            <w:vAlign w:val="bottom"/>
          </w:tcPr>
          <w:p w14:paraId="09BD3F9F" w14:textId="77777777" w:rsidR="006C0D41" w:rsidRPr="000F5B08" w:rsidRDefault="006C0D41" w:rsidP="0001142F">
            <w:pPr>
              <w:adjustRightInd w:val="0"/>
              <w:spacing w:before="67" w:after="67"/>
              <w:jc w:val="right"/>
              <w:rPr>
                <w:rFonts w:cs="Arial"/>
                <w:sz w:val="16"/>
                <w:szCs w:val="16"/>
              </w:rPr>
            </w:pPr>
            <w:r w:rsidRPr="000F5B08">
              <w:rPr>
                <w:sz w:val="16"/>
                <w:szCs w:val="16"/>
              </w:rPr>
              <w:t>98</w:t>
            </w:r>
          </w:p>
        </w:tc>
        <w:tc>
          <w:tcPr>
            <w:tcW w:w="308" w:type="pct"/>
            <w:tcBorders>
              <w:top w:val="nil"/>
              <w:left w:val="single" w:sz="4" w:space="0" w:color="000000"/>
              <w:bottom w:val="single" w:sz="4" w:space="0" w:color="000000"/>
              <w:right w:val="nil"/>
            </w:tcBorders>
            <w:shd w:val="clear" w:color="auto" w:fill="FFFFFF"/>
            <w:vAlign w:val="bottom"/>
          </w:tcPr>
          <w:p w14:paraId="3C3E66B7"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308" w:type="pct"/>
            <w:tcBorders>
              <w:top w:val="nil"/>
              <w:left w:val="single" w:sz="4" w:space="0" w:color="000000"/>
              <w:bottom w:val="single" w:sz="4" w:space="0" w:color="000000"/>
              <w:right w:val="nil"/>
            </w:tcBorders>
            <w:shd w:val="clear" w:color="auto" w:fill="FFFFFF"/>
            <w:vAlign w:val="bottom"/>
          </w:tcPr>
          <w:p w14:paraId="40F75DE9" w14:textId="77777777" w:rsidR="006C0D41" w:rsidRPr="000F5B08" w:rsidRDefault="006C0D41" w:rsidP="0001142F">
            <w:pPr>
              <w:adjustRightInd w:val="0"/>
              <w:spacing w:before="67" w:after="67"/>
              <w:jc w:val="right"/>
              <w:rPr>
                <w:rFonts w:cs="Arial"/>
                <w:sz w:val="16"/>
                <w:szCs w:val="16"/>
              </w:rPr>
            </w:pPr>
            <w:r w:rsidRPr="000F5B08">
              <w:rPr>
                <w:sz w:val="16"/>
                <w:szCs w:val="16"/>
              </w:rPr>
              <w:t>60</w:t>
            </w:r>
          </w:p>
        </w:tc>
        <w:tc>
          <w:tcPr>
            <w:tcW w:w="371" w:type="pct"/>
            <w:tcBorders>
              <w:top w:val="nil"/>
              <w:left w:val="single" w:sz="4" w:space="0" w:color="000000"/>
              <w:bottom w:val="single" w:sz="4" w:space="0" w:color="000000"/>
              <w:right w:val="nil"/>
            </w:tcBorders>
            <w:shd w:val="clear" w:color="auto" w:fill="FFFFFF"/>
            <w:vAlign w:val="bottom"/>
          </w:tcPr>
          <w:p w14:paraId="6CDA8EE8" w14:textId="77777777" w:rsidR="006C0D41" w:rsidRPr="000F5B08" w:rsidRDefault="006C0D41" w:rsidP="0001142F">
            <w:pPr>
              <w:adjustRightInd w:val="0"/>
              <w:spacing w:before="67" w:after="67"/>
              <w:jc w:val="right"/>
              <w:rPr>
                <w:rFonts w:cs="Arial"/>
                <w:sz w:val="16"/>
                <w:szCs w:val="16"/>
              </w:rPr>
            </w:pPr>
            <w:r w:rsidRPr="000F5B08">
              <w:rPr>
                <w:sz w:val="16"/>
                <w:szCs w:val="16"/>
              </w:rPr>
              <w:t>322</w:t>
            </w:r>
          </w:p>
        </w:tc>
        <w:tc>
          <w:tcPr>
            <w:tcW w:w="308" w:type="pct"/>
            <w:tcBorders>
              <w:top w:val="nil"/>
              <w:left w:val="single" w:sz="4" w:space="0" w:color="000000"/>
              <w:bottom w:val="single" w:sz="4" w:space="0" w:color="000000"/>
              <w:right w:val="nil"/>
            </w:tcBorders>
            <w:shd w:val="clear" w:color="auto" w:fill="FFFFFF"/>
            <w:vAlign w:val="bottom"/>
          </w:tcPr>
          <w:p w14:paraId="17A93D44" w14:textId="77777777" w:rsidR="006C0D41" w:rsidRPr="000F5B08" w:rsidRDefault="006C0D41" w:rsidP="0001142F">
            <w:pPr>
              <w:adjustRightInd w:val="0"/>
              <w:spacing w:before="67" w:after="67"/>
              <w:jc w:val="right"/>
              <w:rPr>
                <w:rFonts w:cs="Arial"/>
                <w:sz w:val="16"/>
                <w:szCs w:val="16"/>
              </w:rPr>
            </w:pPr>
            <w:r w:rsidRPr="000F5B08">
              <w:rPr>
                <w:sz w:val="16"/>
                <w:szCs w:val="16"/>
              </w:rPr>
              <w:t>65</w:t>
            </w:r>
          </w:p>
        </w:tc>
        <w:tc>
          <w:tcPr>
            <w:tcW w:w="308" w:type="pct"/>
            <w:tcBorders>
              <w:top w:val="nil"/>
              <w:left w:val="single" w:sz="4" w:space="0" w:color="000000"/>
              <w:bottom w:val="single" w:sz="4" w:space="0" w:color="000000"/>
              <w:right w:val="nil"/>
            </w:tcBorders>
            <w:shd w:val="clear" w:color="auto" w:fill="FFFFFF"/>
            <w:vAlign w:val="bottom"/>
          </w:tcPr>
          <w:p w14:paraId="52A00B3B" w14:textId="77777777" w:rsidR="006C0D41" w:rsidRPr="000F5B08" w:rsidRDefault="006C0D41" w:rsidP="0001142F">
            <w:pPr>
              <w:adjustRightInd w:val="0"/>
              <w:spacing w:before="67" w:after="67"/>
              <w:jc w:val="right"/>
              <w:rPr>
                <w:rFonts w:cs="Arial"/>
                <w:sz w:val="16"/>
                <w:szCs w:val="16"/>
              </w:rPr>
            </w:pPr>
            <w:r w:rsidRPr="000F5B08">
              <w:rPr>
                <w:sz w:val="16"/>
                <w:szCs w:val="16"/>
              </w:rPr>
              <w:t>651</w:t>
            </w:r>
          </w:p>
        </w:tc>
        <w:tc>
          <w:tcPr>
            <w:tcW w:w="308" w:type="pct"/>
            <w:tcBorders>
              <w:top w:val="nil"/>
              <w:left w:val="single" w:sz="4" w:space="0" w:color="000000"/>
              <w:bottom w:val="single" w:sz="4" w:space="0" w:color="000000"/>
              <w:right w:val="nil"/>
            </w:tcBorders>
            <w:shd w:val="clear" w:color="auto" w:fill="FFFFFF"/>
            <w:vAlign w:val="bottom"/>
          </w:tcPr>
          <w:p w14:paraId="60DBB2BE" w14:textId="77777777" w:rsidR="006C0D41" w:rsidRPr="000F5B08" w:rsidRDefault="006C0D41" w:rsidP="0001142F">
            <w:pPr>
              <w:adjustRightInd w:val="0"/>
              <w:spacing w:before="67" w:after="67"/>
              <w:jc w:val="right"/>
              <w:rPr>
                <w:rFonts w:cs="Arial"/>
                <w:sz w:val="16"/>
                <w:szCs w:val="16"/>
              </w:rPr>
            </w:pPr>
            <w:r w:rsidRPr="000F5B08">
              <w:rPr>
                <w:sz w:val="16"/>
                <w:szCs w:val="16"/>
              </w:rPr>
              <w:t>75</w:t>
            </w:r>
          </w:p>
        </w:tc>
        <w:tc>
          <w:tcPr>
            <w:tcW w:w="308" w:type="pct"/>
            <w:tcBorders>
              <w:top w:val="nil"/>
              <w:left w:val="single" w:sz="4" w:space="0" w:color="000000"/>
              <w:bottom w:val="single" w:sz="4" w:space="0" w:color="000000"/>
              <w:right w:val="nil"/>
            </w:tcBorders>
            <w:shd w:val="clear" w:color="auto" w:fill="FFFFFF"/>
            <w:vAlign w:val="bottom"/>
          </w:tcPr>
          <w:p w14:paraId="67651AD5" w14:textId="77777777" w:rsidR="006C0D41" w:rsidRPr="000F5B08" w:rsidRDefault="006C0D41" w:rsidP="0001142F">
            <w:pPr>
              <w:adjustRightInd w:val="0"/>
              <w:spacing w:before="67" w:after="67"/>
              <w:jc w:val="right"/>
              <w:rPr>
                <w:rFonts w:cs="Arial"/>
                <w:sz w:val="16"/>
                <w:szCs w:val="16"/>
              </w:rPr>
            </w:pPr>
            <w:r w:rsidRPr="000F5B08">
              <w:rPr>
                <w:sz w:val="16"/>
                <w:szCs w:val="16"/>
              </w:rPr>
              <w:t>82</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2CC3483A"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1 710</w:t>
            </w:r>
          </w:p>
        </w:tc>
      </w:tr>
      <w:tr w:rsidR="006C0D41" w:rsidRPr="00087507" w14:paraId="0477D89F"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2E17250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Bachelors Degree / Occupation Certificate-NQF Level 7</w:t>
            </w:r>
          </w:p>
        </w:tc>
        <w:tc>
          <w:tcPr>
            <w:tcW w:w="308" w:type="pct"/>
            <w:tcBorders>
              <w:top w:val="nil"/>
              <w:left w:val="single" w:sz="4" w:space="0" w:color="000000"/>
              <w:bottom w:val="single" w:sz="4" w:space="0" w:color="000000"/>
              <w:right w:val="nil"/>
            </w:tcBorders>
            <w:shd w:val="clear" w:color="auto" w:fill="FFFFFF"/>
            <w:vAlign w:val="bottom"/>
          </w:tcPr>
          <w:p w14:paraId="48F42DB9" w14:textId="77777777" w:rsidR="006C0D41" w:rsidRPr="000F5B08" w:rsidRDefault="006C0D41" w:rsidP="0001142F">
            <w:pPr>
              <w:adjustRightInd w:val="0"/>
              <w:spacing w:before="67" w:after="67"/>
              <w:jc w:val="right"/>
              <w:rPr>
                <w:rFonts w:cs="Arial"/>
                <w:sz w:val="16"/>
                <w:szCs w:val="16"/>
              </w:rPr>
            </w:pPr>
            <w:r w:rsidRPr="000F5B08">
              <w:rPr>
                <w:sz w:val="16"/>
                <w:szCs w:val="16"/>
              </w:rPr>
              <w:t>78</w:t>
            </w:r>
          </w:p>
        </w:tc>
        <w:tc>
          <w:tcPr>
            <w:tcW w:w="308" w:type="pct"/>
            <w:tcBorders>
              <w:top w:val="nil"/>
              <w:left w:val="single" w:sz="4" w:space="0" w:color="000000"/>
              <w:bottom w:val="single" w:sz="4" w:space="0" w:color="000000"/>
              <w:right w:val="nil"/>
            </w:tcBorders>
            <w:shd w:val="clear" w:color="auto" w:fill="FFFFFF"/>
            <w:vAlign w:val="bottom"/>
          </w:tcPr>
          <w:p w14:paraId="5A8AE42D"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308" w:type="pct"/>
            <w:tcBorders>
              <w:top w:val="nil"/>
              <w:left w:val="single" w:sz="4" w:space="0" w:color="000000"/>
              <w:bottom w:val="single" w:sz="4" w:space="0" w:color="000000"/>
              <w:right w:val="nil"/>
            </w:tcBorders>
            <w:shd w:val="clear" w:color="auto" w:fill="FFFFFF"/>
            <w:vAlign w:val="bottom"/>
          </w:tcPr>
          <w:p w14:paraId="1D60879D"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308" w:type="pct"/>
            <w:tcBorders>
              <w:top w:val="nil"/>
              <w:left w:val="single" w:sz="4" w:space="0" w:color="000000"/>
              <w:bottom w:val="single" w:sz="4" w:space="0" w:color="000000"/>
              <w:right w:val="nil"/>
            </w:tcBorders>
            <w:shd w:val="clear" w:color="auto" w:fill="FFFFFF"/>
            <w:vAlign w:val="bottom"/>
          </w:tcPr>
          <w:p w14:paraId="1B3F4FC7"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71" w:type="pct"/>
            <w:tcBorders>
              <w:top w:val="nil"/>
              <w:left w:val="single" w:sz="4" w:space="0" w:color="000000"/>
              <w:bottom w:val="single" w:sz="4" w:space="0" w:color="000000"/>
              <w:right w:val="nil"/>
            </w:tcBorders>
            <w:shd w:val="clear" w:color="auto" w:fill="FFFFFF"/>
            <w:vAlign w:val="bottom"/>
          </w:tcPr>
          <w:p w14:paraId="66E4528B" w14:textId="77777777" w:rsidR="006C0D41" w:rsidRPr="000F5B08" w:rsidRDefault="006C0D41" w:rsidP="0001142F">
            <w:pPr>
              <w:adjustRightInd w:val="0"/>
              <w:spacing w:before="67" w:after="67"/>
              <w:jc w:val="right"/>
              <w:rPr>
                <w:rFonts w:cs="Arial"/>
                <w:sz w:val="16"/>
                <w:szCs w:val="16"/>
              </w:rPr>
            </w:pPr>
            <w:r w:rsidRPr="000F5B08">
              <w:rPr>
                <w:sz w:val="16"/>
                <w:szCs w:val="16"/>
              </w:rPr>
              <w:t>67</w:t>
            </w:r>
          </w:p>
        </w:tc>
        <w:tc>
          <w:tcPr>
            <w:tcW w:w="308" w:type="pct"/>
            <w:tcBorders>
              <w:top w:val="nil"/>
              <w:left w:val="single" w:sz="4" w:space="0" w:color="000000"/>
              <w:bottom w:val="single" w:sz="4" w:space="0" w:color="000000"/>
              <w:right w:val="nil"/>
            </w:tcBorders>
            <w:shd w:val="clear" w:color="auto" w:fill="FFFFFF"/>
            <w:vAlign w:val="bottom"/>
          </w:tcPr>
          <w:p w14:paraId="603F82C0"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308" w:type="pct"/>
            <w:tcBorders>
              <w:top w:val="nil"/>
              <w:left w:val="single" w:sz="4" w:space="0" w:color="000000"/>
              <w:bottom w:val="single" w:sz="4" w:space="0" w:color="000000"/>
              <w:right w:val="nil"/>
            </w:tcBorders>
            <w:shd w:val="clear" w:color="auto" w:fill="FFFFFF"/>
            <w:vAlign w:val="bottom"/>
          </w:tcPr>
          <w:p w14:paraId="7F87DAEF" w14:textId="77777777" w:rsidR="006C0D41" w:rsidRPr="000F5B08" w:rsidRDefault="006C0D41" w:rsidP="0001142F">
            <w:pPr>
              <w:adjustRightInd w:val="0"/>
              <w:spacing w:before="67" w:after="67"/>
              <w:jc w:val="right"/>
              <w:rPr>
                <w:rFonts w:cs="Arial"/>
                <w:sz w:val="16"/>
                <w:szCs w:val="16"/>
              </w:rPr>
            </w:pPr>
            <w:r w:rsidRPr="000F5B08">
              <w:rPr>
                <w:sz w:val="16"/>
                <w:szCs w:val="16"/>
              </w:rPr>
              <w:t>207</w:t>
            </w:r>
          </w:p>
        </w:tc>
        <w:tc>
          <w:tcPr>
            <w:tcW w:w="308" w:type="pct"/>
            <w:tcBorders>
              <w:top w:val="nil"/>
              <w:left w:val="single" w:sz="4" w:space="0" w:color="000000"/>
              <w:bottom w:val="single" w:sz="4" w:space="0" w:color="000000"/>
              <w:right w:val="nil"/>
            </w:tcBorders>
            <w:shd w:val="clear" w:color="auto" w:fill="FFFFFF"/>
            <w:vAlign w:val="bottom"/>
          </w:tcPr>
          <w:p w14:paraId="19E70534" w14:textId="77777777" w:rsidR="006C0D41" w:rsidRPr="000F5B08" w:rsidRDefault="006C0D41" w:rsidP="0001142F">
            <w:pPr>
              <w:adjustRightInd w:val="0"/>
              <w:spacing w:before="67" w:after="67"/>
              <w:jc w:val="right"/>
              <w:rPr>
                <w:rFonts w:cs="Arial"/>
                <w:sz w:val="16"/>
                <w:szCs w:val="16"/>
              </w:rPr>
            </w:pPr>
            <w:r w:rsidRPr="000F5B08">
              <w:rPr>
                <w:sz w:val="16"/>
                <w:szCs w:val="16"/>
              </w:rPr>
              <w:t>17</w:t>
            </w:r>
          </w:p>
        </w:tc>
        <w:tc>
          <w:tcPr>
            <w:tcW w:w="308" w:type="pct"/>
            <w:tcBorders>
              <w:top w:val="nil"/>
              <w:left w:val="single" w:sz="4" w:space="0" w:color="000000"/>
              <w:bottom w:val="single" w:sz="4" w:space="0" w:color="000000"/>
              <w:right w:val="nil"/>
            </w:tcBorders>
            <w:shd w:val="clear" w:color="auto" w:fill="FFFFFF"/>
            <w:vAlign w:val="bottom"/>
          </w:tcPr>
          <w:p w14:paraId="4EBF5177" w14:textId="77777777" w:rsidR="006C0D41" w:rsidRPr="000F5B08" w:rsidRDefault="006C0D41" w:rsidP="0001142F">
            <w:pPr>
              <w:adjustRightInd w:val="0"/>
              <w:spacing w:before="67" w:after="67"/>
              <w:jc w:val="right"/>
              <w:rPr>
                <w:rFonts w:cs="Arial"/>
                <w:sz w:val="16"/>
                <w:szCs w:val="16"/>
              </w:rPr>
            </w:pPr>
            <w:r w:rsidRPr="000F5B08">
              <w:rPr>
                <w:sz w:val="16"/>
                <w:szCs w:val="16"/>
              </w:rPr>
              <w:t>49</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1CA51734"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501</w:t>
            </w:r>
          </w:p>
        </w:tc>
      </w:tr>
      <w:tr w:rsidR="006C0D41" w:rsidRPr="00087507" w14:paraId="013D15DD"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04BDFE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Honours Degree / Postgraduate diploma / Occupation Certificate-NQF Level 8</w:t>
            </w:r>
          </w:p>
        </w:tc>
        <w:tc>
          <w:tcPr>
            <w:tcW w:w="308" w:type="pct"/>
            <w:tcBorders>
              <w:top w:val="nil"/>
              <w:left w:val="single" w:sz="4" w:space="0" w:color="000000"/>
              <w:bottom w:val="single" w:sz="4" w:space="0" w:color="000000"/>
              <w:right w:val="nil"/>
            </w:tcBorders>
            <w:shd w:val="clear" w:color="auto" w:fill="FFFFFF"/>
            <w:vAlign w:val="bottom"/>
          </w:tcPr>
          <w:p w14:paraId="07CA7AC7" w14:textId="77777777" w:rsidR="006C0D41" w:rsidRPr="000F5B08" w:rsidRDefault="006C0D41" w:rsidP="0001142F">
            <w:pPr>
              <w:adjustRightInd w:val="0"/>
              <w:spacing w:before="67" w:after="67"/>
              <w:jc w:val="right"/>
              <w:rPr>
                <w:rFonts w:cs="Arial"/>
                <w:sz w:val="16"/>
                <w:szCs w:val="16"/>
              </w:rPr>
            </w:pPr>
            <w:r w:rsidRPr="000F5B08">
              <w:rPr>
                <w:sz w:val="16"/>
                <w:szCs w:val="16"/>
              </w:rPr>
              <w:t>64</w:t>
            </w:r>
          </w:p>
        </w:tc>
        <w:tc>
          <w:tcPr>
            <w:tcW w:w="308" w:type="pct"/>
            <w:tcBorders>
              <w:top w:val="nil"/>
              <w:left w:val="single" w:sz="4" w:space="0" w:color="000000"/>
              <w:bottom w:val="single" w:sz="4" w:space="0" w:color="000000"/>
              <w:right w:val="nil"/>
            </w:tcBorders>
            <w:shd w:val="clear" w:color="auto" w:fill="FFFFFF"/>
            <w:vAlign w:val="bottom"/>
          </w:tcPr>
          <w:p w14:paraId="7DD4C868"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308" w:type="pct"/>
            <w:tcBorders>
              <w:top w:val="nil"/>
              <w:left w:val="single" w:sz="4" w:space="0" w:color="000000"/>
              <w:bottom w:val="single" w:sz="4" w:space="0" w:color="000000"/>
              <w:right w:val="nil"/>
            </w:tcBorders>
            <w:shd w:val="clear" w:color="auto" w:fill="FFFFFF"/>
            <w:vAlign w:val="bottom"/>
          </w:tcPr>
          <w:p w14:paraId="67192CBF"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4BD69C0A"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371" w:type="pct"/>
            <w:tcBorders>
              <w:top w:val="nil"/>
              <w:left w:val="single" w:sz="4" w:space="0" w:color="000000"/>
              <w:bottom w:val="single" w:sz="4" w:space="0" w:color="000000"/>
              <w:right w:val="nil"/>
            </w:tcBorders>
            <w:shd w:val="clear" w:color="auto" w:fill="FFFFFF"/>
            <w:vAlign w:val="bottom"/>
          </w:tcPr>
          <w:p w14:paraId="032D00C1" w14:textId="77777777" w:rsidR="006C0D41" w:rsidRPr="000F5B08" w:rsidRDefault="006C0D41" w:rsidP="0001142F">
            <w:pPr>
              <w:adjustRightInd w:val="0"/>
              <w:spacing w:before="67" w:after="67"/>
              <w:jc w:val="right"/>
              <w:rPr>
                <w:rFonts w:cs="Arial"/>
                <w:sz w:val="16"/>
                <w:szCs w:val="16"/>
              </w:rPr>
            </w:pPr>
            <w:r w:rsidRPr="000F5B08">
              <w:rPr>
                <w:sz w:val="16"/>
                <w:szCs w:val="16"/>
              </w:rPr>
              <w:t>36</w:t>
            </w:r>
          </w:p>
        </w:tc>
        <w:tc>
          <w:tcPr>
            <w:tcW w:w="308" w:type="pct"/>
            <w:tcBorders>
              <w:top w:val="nil"/>
              <w:left w:val="single" w:sz="4" w:space="0" w:color="000000"/>
              <w:bottom w:val="single" w:sz="4" w:space="0" w:color="000000"/>
              <w:right w:val="nil"/>
            </w:tcBorders>
            <w:shd w:val="clear" w:color="auto" w:fill="FFFFFF"/>
            <w:vAlign w:val="bottom"/>
          </w:tcPr>
          <w:p w14:paraId="7082ACC6"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02B1EC4" w14:textId="77777777" w:rsidR="006C0D41" w:rsidRPr="000F5B08" w:rsidRDefault="006C0D41" w:rsidP="0001142F">
            <w:pPr>
              <w:adjustRightInd w:val="0"/>
              <w:spacing w:before="67" w:after="67"/>
              <w:jc w:val="right"/>
              <w:rPr>
                <w:rFonts w:cs="Arial"/>
                <w:sz w:val="16"/>
                <w:szCs w:val="16"/>
              </w:rPr>
            </w:pPr>
            <w:r w:rsidRPr="000F5B08">
              <w:rPr>
                <w:sz w:val="16"/>
                <w:szCs w:val="16"/>
              </w:rPr>
              <w:t>141</w:t>
            </w:r>
          </w:p>
        </w:tc>
        <w:tc>
          <w:tcPr>
            <w:tcW w:w="308" w:type="pct"/>
            <w:tcBorders>
              <w:top w:val="nil"/>
              <w:left w:val="single" w:sz="4" w:space="0" w:color="000000"/>
              <w:bottom w:val="single" w:sz="4" w:space="0" w:color="000000"/>
              <w:right w:val="nil"/>
            </w:tcBorders>
            <w:shd w:val="clear" w:color="auto" w:fill="FFFFFF"/>
            <w:vAlign w:val="bottom"/>
          </w:tcPr>
          <w:p w14:paraId="71483944"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308" w:type="pct"/>
            <w:tcBorders>
              <w:top w:val="nil"/>
              <w:left w:val="single" w:sz="4" w:space="0" w:color="000000"/>
              <w:bottom w:val="single" w:sz="4" w:space="0" w:color="000000"/>
              <w:right w:val="nil"/>
            </w:tcBorders>
            <w:shd w:val="clear" w:color="auto" w:fill="FFFFFF"/>
            <w:vAlign w:val="bottom"/>
          </w:tcPr>
          <w:p w14:paraId="7AC9CD67"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2AD9D13F"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284</w:t>
            </w:r>
          </w:p>
        </w:tc>
      </w:tr>
      <w:tr w:rsidR="006C0D41" w:rsidRPr="00087507" w14:paraId="32256B3A"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1F7C66B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Doctoral Degrees (NQF Level 10)</w:t>
            </w:r>
          </w:p>
        </w:tc>
        <w:tc>
          <w:tcPr>
            <w:tcW w:w="308" w:type="pct"/>
            <w:tcBorders>
              <w:top w:val="nil"/>
              <w:left w:val="single" w:sz="4" w:space="0" w:color="000000"/>
              <w:bottom w:val="single" w:sz="4" w:space="0" w:color="000000"/>
              <w:right w:val="nil"/>
            </w:tcBorders>
            <w:shd w:val="clear" w:color="auto" w:fill="FFFFFF"/>
            <w:vAlign w:val="bottom"/>
          </w:tcPr>
          <w:p w14:paraId="027CA957"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308" w:type="pct"/>
            <w:tcBorders>
              <w:top w:val="nil"/>
              <w:left w:val="single" w:sz="4" w:space="0" w:color="000000"/>
              <w:bottom w:val="single" w:sz="4" w:space="0" w:color="000000"/>
              <w:right w:val="nil"/>
            </w:tcBorders>
            <w:shd w:val="clear" w:color="auto" w:fill="FFFFFF"/>
            <w:vAlign w:val="bottom"/>
          </w:tcPr>
          <w:p w14:paraId="03791217"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308" w:type="pct"/>
            <w:tcBorders>
              <w:top w:val="nil"/>
              <w:left w:val="single" w:sz="4" w:space="0" w:color="000000"/>
              <w:bottom w:val="single" w:sz="4" w:space="0" w:color="000000"/>
              <w:right w:val="nil"/>
            </w:tcBorders>
            <w:shd w:val="clear" w:color="auto" w:fill="FFFFFF"/>
            <w:vAlign w:val="bottom"/>
          </w:tcPr>
          <w:p w14:paraId="56B79CEA"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5D0B97B3"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20C7870B"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308" w:type="pct"/>
            <w:tcBorders>
              <w:top w:val="nil"/>
              <w:left w:val="single" w:sz="4" w:space="0" w:color="000000"/>
              <w:bottom w:val="single" w:sz="4" w:space="0" w:color="000000"/>
              <w:right w:val="nil"/>
            </w:tcBorders>
            <w:shd w:val="clear" w:color="auto" w:fill="FFFFFF"/>
            <w:vAlign w:val="bottom"/>
          </w:tcPr>
          <w:p w14:paraId="219482BF"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08" w:type="pct"/>
            <w:tcBorders>
              <w:top w:val="nil"/>
              <w:left w:val="single" w:sz="4" w:space="0" w:color="000000"/>
              <w:bottom w:val="single" w:sz="4" w:space="0" w:color="000000"/>
              <w:right w:val="nil"/>
            </w:tcBorders>
            <w:shd w:val="clear" w:color="auto" w:fill="FFFFFF"/>
            <w:vAlign w:val="bottom"/>
          </w:tcPr>
          <w:p w14:paraId="59689361" w14:textId="77777777" w:rsidR="006C0D41" w:rsidRPr="000F5B08" w:rsidRDefault="006C0D41" w:rsidP="0001142F">
            <w:pPr>
              <w:adjustRightInd w:val="0"/>
              <w:spacing w:before="67" w:after="67"/>
              <w:jc w:val="right"/>
              <w:rPr>
                <w:rFonts w:cs="Arial"/>
                <w:sz w:val="16"/>
                <w:szCs w:val="16"/>
              </w:rPr>
            </w:pPr>
            <w:r w:rsidRPr="000F5B08">
              <w:rPr>
                <w:sz w:val="16"/>
                <w:szCs w:val="16"/>
              </w:rPr>
              <w:t>48</w:t>
            </w:r>
          </w:p>
        </w:tc>
        <w:tc>
          <w:tcPr>
            <w:tcW w:w="308" w:type="pct"/>
            <w:tcBorders>
              <w:top w:val="nil"/>
              <w:left w:val="single" w:sz="4" w:space="0" w:color="000000"/>
              <w:bottom w:val="single" w:sz="4" w:space="0" w:color="000000"/>
              <w:right w:val="nil"/>
            </w:tcBorders>
            <w:shd w:val="clear" w:color="auto" w:fill="FFFFFF"/>
          </w:tcPr>
          <w:p w14:paraId="1BEAE0B5" w14:textId="77777777" w:rsidR="006C0D41" w:rsidRPr="000F5B08" w:rsidRDefault="006C0D41" w:rsidP="0001142F">
            <w:pPr>
              <w:adjustRightInd w:val="0"/>
              <w:spacing w:before="67" w:after="67"/>
              <w:jc w:val="right"/>
              <w:rPr>
                <w:rFonts w:cs="Arial"/>
                <w:sz w:val="16"/>
                <w:szCs w:val="16"/>
              </w:rPr>
            </w:pPr>
            <w:r w:rsidRPr="00B21D2B">
              <w:rPr>
                <w:rFonts w:cs="Arial"/>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CBB4BE2"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585AE58E"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95</w:t>
            </w:r>
          </w:p>
        </w:tc>
      </w:tr>
      <w:tr w:rsidR="006C0D41" w:rsidRPr="00087507" w14:paraId="77E3EC82"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608F667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308" w:type="pct"/>
            <w:tcBorders>
              <w:top w:val="nil"/>
              <w:left w:val="single" w:sz="4" w:space="0" w:color="000000"/>
              <w:bottom w:val="single" w:sz="4" w:space="0" w:color="000000"/>
              <w:right w:val="nil"/>
            </w:tcBorders>
            <w:shd w:val="clear" w:color="auto" w:fill="FFFFFF"/>
            <w:vAlign w:val="bottom"/>
          </w:tcPr>
          <w:p w14:paraId="785AA743"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308" w:type="pct"/>
            <w:tcBorders>
              <w:top w:val="nil"/>
              <w:left w:val="single" w:sz="4" w:space="0" w:color="000000"/>
              <w:bottom w:val="single" w:sz="4" w:space="0" w:color="000000"/>
              <w:right w:val="nil"/>
            </w:tcBorders>
            <w:shd w:val="clear" w:color="auto" w:fill="FFFFFF"/>
            <w:vAlign w:val="bottom"/>
          </w:tcPr>
          <w:p w14:paraId="48CFB2D8"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308" w:type="pct"/>
            <w:tcBorders>
              <w:top w:val="nil"/>
              <w:left w:val="single" w:sz="4" w:space="0" w:color="000000"/>
              <w:bottom w:val="single" w:sz="4" w:space="0" w:color="000000"/>
              <w:right w:val="nil"/>
            </w:tcBorders>
            <w:shd w:val="clear" w:color="auto" w:fill="FFFFFF"/>
          </w:tcPr>
          <w:p w14:paraId="630CEBE6" w14:textId="77777777" w:rsidR="006C0D41" w:rsidRPr="000F5B08" w:rsidRDefault="006C0D41" w:rsidP="0001142F">
            <w:pPr>
              <w:adjustRightInd w:val="0"/>
              <w:spacing w:before="67" w:after="67"/>
              <w:jc w:val="right"/>
              <w:rPr>
                <w:rFonts w:cs="Arial"/>
                <w:sz w:val="16"/>
                <w:szCs w:val="16"/>
              </w:rPr>
            </w:pPr>
            <w:r w:rsidRPr="00BF3172">
              <w:rPr>
                <w:rFonts w:cs="Arial"/>
                <w:sz w:val="16"/>
                <w:szCs w:val="16"/>
              </w:rPr>
              <w:t>*</w:t>
            </w:r>
          </w:p>
        </w:tc>
        <w:tc>
          <w:tcPr>
            <w:tcW w:w="308" w:type="pct"/>
            <w:tcBorders>
              <w:top w:val="nil"/>
              <w:left w:val="single" w:sz="4" w:space="0" w:color="000000"/>
              <w:bottom w:val="single" w:sz="4" w:space="0" w:color="000000"/>
              <w:right w:val="nil"/>
            </w:tcBorders>
            <w:shd w:val="clear" w:color="auto" w:fill="FFFFFF"/>
          </w:tcPr>
          <w:p w14:paraId="01C2B1D2" w14:textId="77777777" w:rsidR="006C0D41" w:rsidRPr="000F5B08" w:rsidRDefault="006C0D41" w:rsidP="0001142F">
            <w:pPr>
              <w:adjustRightInd w:val="0"/>
              <w:spacing w:before="67" w:after="67"/>
              <w:jc w:val="right"/>
              <w:rPr>
                <w:rFonts w:cs="Arial"/>
                <w:sz w:val="16"/>
                <w:szCs w:val="16"/>
              </w:rPr>
            </w:pPr>
            <w:r w:rsidRPr="00BF3172">
              <w:rPr>
                <w:rFonts w:cs="Arial"/>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252C81E8"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308" w:type="pct"/>
            <w:tcBorders>
              <w:top w:val="nil"/>
              <w:left w:val="single" w:sz="4" w:space="0" w:color="000000"/>
              <w:bottom w:val="single" w:sz="4" w:space="0" w:color="000000"/>
              <w:right w:val="nil"/>
            </w:tcBorders>
            <w:shd w:val="clear" w:color="auto" w:fill="FFFFFF"/>
            <w:vAlign w:val="bottom"/>
          </w:tcPr>
          <w:p w14:paraId="3780791A"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308" w:type="pct"/>
            <w:tcBorders>
              <w:top w:val="nil"/>
              <w:left w:val="single" w:sz="4" w:space="0" w:color="000000"/>
              <w:bottom w:val="single" w:sz="4" w:space="0" w:color="000000"/>
              <w:right w:val="nil"/>
            </w:tcBorders>
            <w:shd w:val="clear" w:color="auto" w:fill="FFFFFF"/>
            <w:vAlign w:val="bottom"/>
          </w:tcPr>
          <w:p w14:paraId="56B2A06D" w14:textId="77777777" w:rsidR="006C0D41" w:rsidRPr="000F5B08" w:rsidRDefault="006C0D41" w:rsidP="0001142F">
            <w:pPr>
              <w:adjustRightInd w:val="0"/>
              <w:spacing w:before="67" w:after="67"/>
              <w:jc w:val="right"/>
              <w:rPr>
                <w:rFonts w:cs="Arial"/>
                <w:sz w:val="16"/>
                <w:szCs w:val="16"/>
              </w:rPr>
            </w:pPr>
            <w:r w:rsidRPr="000F5B08">
              <w:rPr>
                <w:sz w:val="16"/>
                <w:szCs w:val="16"/>
              </w:rPr>
              <w:t>123</w:t>
            </w:r>
          </w:p>
        </w:tc>
        <w:tc>
          <w:tcPr>
            <w:tcW w:w="308" w:type="pct"/>
            <w:tcBorders>
              <w:top w:val="nil"/>
              <w:left w:val="single" w:sz="4" w:space="0" w:color="000000"/>
              <w:bottom w:val="single" w:sz="4" w:space="0" w:color="000000"/>
              <w:right w:val="nil"/>
            </w:tcBorders>
            <w:shd w:val="clear" w:color="auto" w:fill="FFFFFF"/>
          </w:tcPr>
          <w:p w14:paraId="1DC16877" w14:textId="77777777" w:rsidR="006C0D41" w:rsidRPr="000F5B08" w:rsidRDefault="006C0D41" w:rsidP="0001142F">
            <w:pPr>
              <w:adjustRightInd w:val="0"/>
              <w:spacing w:before="67" w:after="67"/>
              <w:jc w:val="right"/>
              <w:rPr>
                <w:rFonts w:cs="Arial"/>
                <w:sz w:val="16"/>
                <w:szCs w:val="16"/>
              </w:rPr>
            </w:pPr>
            <w:r w:rsidRPr="00B21D2B">
              <w:rPr>
                <w:rFonts w:cs="Arial"/>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FD1622B"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3EAFC34B"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208</w:t>
            </w:r>
          </w:p>
        </w:tc>
      </w:tr>
      <w:tr w:rsidR="006C0D41" w:rsidRPr="00087507" w14:paraId="24141372"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7DF5366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308" w:type="pct"/>
            <w:tcBorders>
              <w:top w:val="nil"/>
              <w:left w:val="single" w:sz="4" w:space="0" w:color="000000"/>
              <w:bottom w:val="single" w:sz="4" w:space="0" w:color="000000"/>
              <w:right w:val="nil"/>
            </w:tcBorders>
            <w:shd w:val="clear" w:color="auto" w:fill="FFFFFF"/>
            <w:vAlign w:val="bottom"/>
          </w:tcPr>
          <w:p w14:paraId="43340A85" w14:textId="77777777" w:rsidR="006C0D41" w:rsidRPr="000F5B08" w:rsidRDefault="006C0D41" w:rsidP="0001142F">
            <w:pPr>
              <w:adjustRightInd w:val="0"/>
              <w:spacing w:before="67" w:after="67"/>
              <w:jc w:val="right"/>
              <w:rPr>
                <w:rFonts w:cs="Arial"/>
                <w:sz w:val="16"/>
                <w:szCs w:val="16"/>
              </w:rPr>
            </w:pPr>
            <w:r w:rsidRPr="000F5B08">
              <w:rPr>
                <w:sz w:val="16"/>
                <w:szCs w:val="16"/>
              </w:rPr>
              <w:t>78</w:t>
            </w:r>
          </w:p>
        </w:tc>
        <w:tc>
          <w:tcPr>
            <w:tcW w:w="308" w:type="pct"/>
            <w:tcBorders>
              <w:top w:val="nil"/>
              <w:left w:val="single" w:sz="4" w:space="0" w:color="000000"/>
              <w:bottom w:val="single" w:sz="4" w:space="0" w:color="000000"/>
              <w:right w:val="nil"/>
            </w:tcBorders>
            <w:shd w:val="clear" w:color="auto" w:fill="FFFFFF"/>
            <w:vAlign w:val="bottom"/>
          </w:tcPr>
          <w:p w14:paraId="3E845DB8" w14:textId="77777777" w:rsidR="006C0D41" w:rsidRPr="000F5B08" w:rsidRDefault="006C0D41" w:rsidP="0001142F">
            <w:pPr>
              <w:adjustRightInd w:val="0"/>
              <w:spacing w:before="67" w:after="67"/>
              <w:jc w:val="right"/>
              <w:rPr>
                <w:rFonts w:cs="Arial"/>
                <w:sz w:val="16"/>
                <w:szCs w:val="16"/>
              </w:rPr>
            </w:pPr>
            <w:r w:rsidRPr="000F5B08">
              <w:rPr>
                <w:sz w:val="16"/>
                <w:szCs w:val="16"/>
              </w:rPr>
              <w:t>23</w:t>
            </w:r>
          </w:p>
        </w:tc>
        <w:tc>
          <w:tcPr>
            <w:tcW w:w="308" w:type="pct"/>
            <w:tcBorders>
              <w:top w:val="nil"/>
              <w:left w:val="single" w:sz="4" w:space="0" w:color="000000"/>
              <w:bottom w:val="single" w:sz="4" w:space="0" w:color="000000"/>
              <w:right w:val="nil"/>
            </w:tcBorders>
            <w:shd w:val="clear" w:color="auto" w:fill="FFFFFF"/>
            <w:vAlign w:val="bottom"/>
          </w:tcPr>
          <w:p w14:paraId="770C27AB"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308" w:type="pct"/>
            <w:tcBorders>
              <w:top w:val="nil"/>
              <w:left w:val="single" w:sz="4" w:space="0" w:color="000000"/>
              <w:bottom w:val="single" w:sz="4" w:space="0" w:color="000000"/>
              <w:right w:val="nil"/>
            </w:tcBorders>
            <w:shd w:val="clear" w:color="auto" w:fill="FFFFFF"/>
            <w:vAlign w:val="bottom"/>
          </w:tcPr>
          <w:p w14:paraId="285AC46F"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371" w:type="pct"/>
            <w:tcBorders>
              <w:top w:val="nil"/>
              <w:left w:val="single" w:sz="4" w:space="0" w:color="000000"/>
              <w:bottom w:val="single" w:sz="4" w:space="0" w:color="000000"/>
              <w:right w:val="nil"/>
            </w:tcBorders>
            <w:shd w:val="clear" w:color="auto" w:fill="FFFFFF"/>
            <w:vAlign w:val="bottom"/>
          </w:tcPr>
          <w:p w14:paraId="3D2E8CCC" w14:textId="77777777" w:rsidR="006C0D41" w:rsidRPr="000F5B08" w:rsidRDefault="006C0D41" w:rsidP="0001142F">
            <w:pPr>
              <w:adjustRightInd w:val="0"/>
              <w:spacing w:before="67" w:after="67"/>
              <w:jc w:val="right"/>
              <w:rPr>
                <w:rFonts w:cs="Arial"/>
                <w:sz w:val="16"/>
                <w:szCs w:val="16"/>
              </w:rPr>
            </w:pPr>
            <w:r w:rsidRPr="000F5B08">
              <w:rPr>
                <w:sz w:val="16"/>
                <w:szCs w:val="16"/>
              </w:rPr>
              <w:t>80</w:t>
            </w:r>
          </w:p>
        </w:tc>
        <w:tc>
          <w:tcPr>
            <w:tcW w:w="308" w:type="pct"/>
            <w:tcBorders>
              <w:top w:val="nil"/>
              <w:left w:val="single" w:sz="4" w:space="0" w:color="000000"/>
              <w:bottom w:val="single" w:sz="4" w:space="0" w:color="000000"/>
              <w:right w:val="nil"/>
            </w:tcBorders>
            <w:shd w:val="clear" w:color="auto" w:fill="FFFFFF"/>
            <w:vAlign w:val="bottom"/>
          </w:tcPr>
          <w:p w14:paraId="3DDC49F9" w14:textId="77777777" w:rsidR="006C0D41" w:rsidRPr="000F5B08" w:rsidRDefault="006C0D41" w:rsidP="0001142F">
            <w:pPr>
              <w:adjustRightInd w:val="0"/>
              <w:spacing w:before="67" w:after="67"/>
              <w:jc w:val="right"/>
              <w:rPr>
                <w:rFonts w:cs="Arial"/>
                <w:sz w:val="16"/>
                <w:szCs w:val="16"/>
              </w:rPr>
            </w:pPr>
            <w:r w:rsidRPr="000F5B08">
              <w:rPr>
                <w:sz w:val="16"/>
                <w:szCs w:val="16"/>
              </w:rPr>
              <w:t>67</w:t>
            </w:r>
          </w:p>
        </w:tc>
        <w:tc>
          <w:tcPr>
            <w:tcW w:w="308" w:type="pct"/>
            <w:tcBorders>
              <w:top w:val="nil"/>
              <w:left w:val="single" w:sz="4" w:space="0" w:color="000000"/>
              <w:bottom w:val="single" w:sz="4" w:space="0" w:color="000000"/>
              <w:right w:val="nil"/>
            </w:tcBorders>
            <w:shd w:val="clear" w:color="auto" w:fill="FFFFFF"/>
            <w:vAlign w:val="bottom"/>
          </w:tcPr>
          <w:p w14:paraId="470EA375" w14:textId="77777777" w:rsidR="006C0D41" w:rsidRPr="000F5B08" w:rsidRDefault="006C0D41" w:rsidP="0001142F">
            <w:pPr>
              <w:adjustRightInd w:val="0"/>
              <w:spacing w:before="67" w:after="67"/>
              <w:jc w:val="right"/>
              <w:rPr>
                <w:rFonts w:cs="Arial"/>
                <w:sz w:val="16"/>
                <w:szCs w:val="16"/>
              </w:rPr>
            </w:pPr>
            <w:r w:rsidRPr="000F5B08">
              <w:rPr>
                <w:sz w:val="16"/>
                <w:szCs w:val="16"/>
              </w:rPr>
              <w:t>256</w:t>
            </w:r>
          </w:p>
        </w:tc>
        <w:tc>
          <w:tcPr>
            <w:tcW w:w="308" w:type="pct"/>
            <w:tcBorders>
              <w:top w:val="nil"/>
              <w:left w:val="single" w:sz="4" w:space="0" w:color="000000"/>
              <w:bottom w:val="single" w:sz="4" w:space="0" w:color="000000"/>
              <w:right w:val="nil"/>
            </w:tcBorders>
            <w:shd w:val="clear" w:color="auto" w:fill="FFFFFF"/>
            <w:vAlign w:val="bottom"/>
          </w:tcPr>
          <w:p w14:paraId="17A19CB8" w14:textId="77777777" w:rsidR="006C0D41" w:rsidRPr="000F5B08" w:rsidRDefault="006C0D41" w:rsidP="0001142F">
            <w:pPr>
              <w:adjustRightInd w:val="0"/>
              <w:spacing w:before="67" w:after="67"/>
              <w:jc w:val="right"/>
              <w:rPr>
                <w:rFonts w:cs="Arial"/>
                <w:sz w:val="16"/>
                <w:szCs w:val="16"/>
              </w:rPr>
            </w:pPr>
            <w:r w:rsidRPr="000F5B08">
              <w:rPr>
                <w:sz w:val="16"/>
                <w:szCs w:val="16"/>
              </w:rPr>
              <w:t>18</w:t>
            </w:r>
          </w:p>
        </w:tc>
        <w:tc>
          <w:tcPr>
            <w:tcW w:w="308" w:type="pct"/>
            <w:tcBorders>
              <w:top w:val="nil"/>
              <w:left w:val="single" w:sz="4" w:space="0" w:color="000000"/>
              <w:bottom w:val="single" w:sz="4" w:space="0" w:color="000000"/>
              <w:right w:val="nil"/>
            </w:tcBorders>
            <w:shd w:val="clear" w:color="auto" w:fill="FFFFFF"/>
            <w:vAlign w:val="bottom"/>
          </w:tcPr>
          <w:p w14:paraId="2E05F0D3" w14:textId="77777777" w:rsidR="006C0D41" w:rsidRPr="000F5B08" w:rsidRDefault="006C0D41" w:rsidP="0001142F">
            <w:pPr>
              <w:adjustRightInd w:val="0"/>
              <w:spacing w:before="67" w:after="67"/>
              <w:jc w:val="right"/>
              <w:rPr>
                <w:rFonts w:cs="Arial"/>
                <w:sz w:val="16"/>
                <w:szCs w:val="16"/>
              </w:rPr>
            </w:pPr>
            <w:r w:rsidRPr="000F5B08">
              <w:rPr>
                <w:sz w:val="16"/>
                <w:szCs w:val="16"/>
              </w:rPr>
              <w:t>37</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34F4880C"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581</w:t>
            </w:r>
          </w:p>
        </w:tc>
      </w:tr>
      <w:tr w:rsidR="006C0D41" w:rsidRPr="00087507" w14:paraId="2BFCCDD8" w14:textId="77777777" w:rsidTr="0001142F">
        <w:trPr>
          <w:cantSplit/>
        </w:trPr>
        <w:tc>
          <w:tcPr>
            <w:tcW w:w="1849" w:type="pct"/>
            <w:tcBorders>
              <w:top w:val="nil"/>
              <w:left w:val="single" w:sz="4" w:space="0" w:color="000000"/>
              <w:bottom w:val="single" w:sz="4" w:space="0" w:color="000000"/>
              <w:right w:val="nil"/>
            </w:tcBorders>
            <w:shd w:val="clear" w:color="auto" w:fill="FFFFFF"/>
            <w:vAlign w:val="bottom"/>
          </w:tcPr>
          <w:p w14:paraId="313AC32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Unspecified</w:t>
            </w:r>
          </w:p>
        </w:tc>
        <w:tc>
          <w:tcPr>
            <w:tcW w:w="308" w:type="pct"/>
            <w:tcBorders>
              <w:top w:val="nil"/>
              <w:left w:val="single" w:sz="4" w:space="0" w:color="000000"/>
              <w:bottom w:val="single" w:sz="4" w:space="0" w:color="000000"/>
              <w:right w:val="nil"/>
            </w:tcBorders>
            <w:shd w:val="clear" w:color="auto" w:fill="FFFFFF"/>
            <w:vAlign w:val="bottom"/>
          </w:tcPr>
          <w:p w14:paraId="365D4E44" w14:textId="77777777" w:rsidR="006C0D41" w:rsidRPr="001D486E" w:rsidRDefault="006C0D41" w:rsidP="0001142F">
            <w:pPr>
              <w:adjustRightInd w:val="0"/>
              <w:spacing w:before="67" w:after="67"/>
              <w:jc w:val="right"/>
              <w:rPr>
                <w:rFonts w:cs="Arial"/>
                <w:sz w:val="16"/>
                <w:szCs w:val="16"/>
              </w:rPr>
            </w:pPr>
            <w:r w:rsidRPr="001D486E">
              <w:rPr>
                <w:rFonts w:cs="Arial"/>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349048CA"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E454F2B"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63FAD9AB"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297D660A"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4AC05D35"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50C49059"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1FE274DC"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08" w:type="pct"/>
            <w:tcBorders>
              <w:top w:val="nil"/>
              <w:left w:val="single" w:sz="4" w:space="0" w:color="000000"/>
              <w:bottom w:val="single" w:sz="4" w:space="0" w:color="000000"/>
              <w:right w:val="nil"/>
            </w:tcBorders>
            <w:shd w:val="clear" w:color="auto" w:fill="FFFFFF"/>
            <w:vAlign w:val="bottom"/>
          </w:tcPr>
          <w:p w14:paraId="4DA9DD2F" w14:textId="77777777" w:rsidR="006C0D41" w:rsidRPr="001D486E" w:rsidRDefault="006C0D41" w:rsidP="0001142F">
            <w:pPr>
              <w:adjustRightInd w:val="0"/>
              <w:spacing w:before="67" w:after="67"/>
              <w:jc w:val="right"/>
              <w:rPr>
                <w:rFonts w:cs="Arial"/>
                <w:sz w:val="16"/>
                <w:szCs w:val="16"/>
              </w:rPr>
            </w:pPr>
            <w:r w:rsidRPr="001D486E">
              <w:rPr>
                <w:sz w:val="16"/>
                <w:szCs w:val="16"/>
              </w:rPr>
              <w:t>*</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089735EF"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11</w:t>
            </w:r>
          </w:p>
        </w:tc>
      </w:tr>
      <w:tr w:rsidR="006C0D41" w:rsidRPr="00087507" w14:paraId="3FC15BBF" w14:textId="77777777" w:rsidTr="0001142F">
        <w:trPr>
          <w:cantSplit/>
        </w:trPr>
        <w:tc>
          <w:tcPr>
            <w:tcW w:w="1849" w:type="pct"/>
            <w:tcBorders>
              <w:top w:val="nil"/>
              <w:left w:val="single" w:sz="4" w:space="0" w:color="000000"/>
              <w:bottom w:val="single" w:sz="4" w:space="0" w:color="000000"/>
              <w:right w:val="nil"/>
            </w:tcBorders>
            <w:shd w:val="clear" w:color="auto" w:fill="FFFFFF"/>
          </w:tcPr>
          <w:p w14:paraId="1C719DE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 population aged 20 years and older</w:t>
            </w:r>
          </w:p>
        </w:tc>
        <w:tc>
          <w:tcPr>
            <w:tcW w:w="308" w:type="pct"/>
            <w:tcBorders>
              <w:top w:val="nil"/>
              <w:left w:val="single" w:sz="4" w:space="0" w:color="000000"/>
              <w:bottom w:val="single" w:sz="4" w:space="0" w:color="000000"/>
              <w:right w:val="nil"/>
            </w:tcBorders>
            <w:shd w:val="clear" w:color="auto" w:fill="FFFFFF"/>
            <w:vAlign w:val="bottom"/>
          </w:tcPr>
          <w:p w14:paraId="4DC376DE"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4 887</w:t>
            </w:r>
          </w:p>
        </w:tc>
        <w:tc>
          <w:tcPr>
            <w:tcW w:w="308" w:type="pct"/>
            <w:tcBorders>
              <w:top w:val="nil"/>
              <w:left w:val="single" w:sz="4" w:space="0" w:color="000000"/>
              <w:bottom w:val="single" w:sz="4" w:space="0" w:color="000000"/>
              <w:right w:val="nil"/>
            </w:tcBorders>
            <w:shd w:val="clear" w:color="auto" w:fill="FFFFFF"/>
            <w:vAlign w:val="bottom"/>
          </w:tcPr>
          <w:p w14:paraId="5EB3F538"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3 820</w:t>
            </w:r>
          </w:p>
        </w:tc>
        <w:tc>
          <w:tcPr>
            <w:tcW w:w="308" w:type="pct"/>
            <w:tcBorders>
              <w:top w:val="nil"/>
              <w:left w:val="single" w:sz="4" w:space="0" w:color="000000"/>
              <w:bottom w:val="single" w:sz="4" w:space="0" w:color="000000"/>
              <w:right w:val="nil"/>
            </w:tcBorders>
            <w:shd w:val="clear" w:color="auto" w:fill="FFFFFF"/>
            <w:vAlign w:val="bottom"/>
          </w:tcPr>
          <w:p w14:paraId="38D345A1"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817</w:t>
            </w:r>
          </w:p>
        </w:tc>
        <w:tc>
          <w:tcPr>
            <w:tcW w:w="308" w:type="pct"/>
            <w:tcBorders>
              <w:top w:val="nil"/>
              <w:left w:val="single" w:sz="4" w:space="0" w:color="000000"/>
              <w:bottom w:val="single" w:sz="4" w:space="0" w:color="000000"/>
              <w:right w:val="nil"/>
            </w:tcBorders>
            <w:shd w:val="clear" w:color="auto" w:fill="FFFFFF"/>
            <w:vAlign w:val="bottom"/>
          </w:tcPr>
          <w:p w14:paraId="1C22F4A0"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1 875</w:t>
            </w:r>
          </w:p>
        </w:tc>
        <w:tc>
          <w:tcPr>
            <w:tcW w:w="371" w:type="pct"/>
            <w:tcBorders>
              <w:top w:val="nil"/>
              <w:left w:val="single" w:sz="4" w:space="0" w:color="000000"/>
              <w:bottom w:val="single" w:sz="4" w:space="0" w:color="000000"/>
              <w:right w:val="nil"/>
            </w:tcBorders>
            <w:shd w:val="clear" w:color="auto" w:fill="FFFFFF"/>
            <w:vAlign w:val="bottom"/>
          </w:tcPr>
          <w:p w14:paraId="040F6E61"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7 127</w:t>
            </w:r>
          </w:p>
        </w:tc>
        <w:tc>
          <w:tcPr>
            <w:tcW w:w="308" w:type="pct"/>
            <w:tcBorders>
              <w:top w:val="nil"/>
              <w:left w:val="single" w:sz="4" w:space="0" w:color="000000"/>
              <w:bottom w:val="single" w:sz="4" w:space="0" w:color="000000"/>
              <w:right w:val="nil"/>
            </w:tcBorders>
            <w:shd w:val="clear" w:color="auto" w:fill="FFFFFF"/>
            <w:vAlign w:val="bottom"/>
          </w:tcPr>
          <w:p w14:paraId="5F0A20F4"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2 591</w:t>
            </w:r>
          </w:p>
        </w:tc>
        <w:tc>
          <w:tcPr>
            <w:tcW w:w="308" w:type="pct"/>
            <w:tcBorders>
              <w:top w:val="nil"/>
              <w:left w:val="single" w:sz="4" w:space="0" w:color="000000"/>
              <w:bottom w:val="single" w:sz="4" w:space="0" w:color="000000"/>
              <w:right w:val="nil"/>
            </w:tcBorders>
            <w:shd w:val="clear" w:color="auto" w:fill="FFFFFF"/>
            <w:vAlign w:val="bottom"/>
          </w:tcPr>
          <w:p w14:paraId="229F26CE"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11 164</w:t>
            </w:r>
          </w:p>
        </w:tc>
        <w:tc>
          <w:tcPr>
            <w:tcW w:w="308" w:type="pct"/>
            <w:tcBorders>
              <w:top w:val="nil"/>
              <w:left w:val="single" w:sz="4" w:space="0" w:color="000000"/>
              <w:bottom w:val="single" w:sz="4" w:space="0" w:color="000000"/>
              <w:right w:val="nil"/>
            </w:tcBorders>
            <w:shd w:val="clear" w:color="auto" w:fill="FFFFFF"/>
            <w:vAlign w:val="bottom"/>
          </w:tcPr>
          <w:p w14:paraId="4EA07178"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2 932</w:t>
            </w:r>
          </w:p>
        </w:tc>
        <w:tc>
          <w:tcPr>
            <w:tcW w:w="308" w:type="pct"/>
            <w:tcBorders>
              <w:top w:val="nil"/>
              <w:left w:val="single" w:sz="4" w:space="0" w:color="000000"/>
              <w:bottom w:val="single" w:sz="4" w:space="0" w:color="000000"/>
              <w:right w:val="nil"/>
            </w:tcBorders>
            <w:shd w:val="clear" w:color="auto" w:fill="FFFFFF"/>
            <w:vAlign w:val="bottom"/>
          </w:tcPr>
          <w:p w14:paraId="7C2DF11E"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3 467</w:t>
            </w:r>
          </w:p>
        </w:tc>
        <w:tc>
          <w:tcPr>
            <w:tcW w:w="316" w:type="pct"/>
            <w:tcBorders>
              <w:top w:val="nil"/>
              <w:left w:val="single" w:sz="4" w:space="0" w:color="000000"/>
              <w:bottom w:val="single" w:sz="4" w:space="0" w:color="000000"/>
              <w:right w:val="single" w:sz="4" w:space="0" w:color="000000"/>
            </w:tcBorders>
            <w:shd w:val="clear" w:color="auto" w:fill="FFFFFF"/>
            <w:vAlign w:val="bottom"/>
          </w:tcPr>
          <w:p w14:paraId="0987F4A7" w14:textId="77777777" w:rsidR="006C0D41" w:rsidRPr="001D486E" w:rsidRDefault="006C0D41" w:rsidP="0001142F">
            <w:pPr>
              <w:adjustRightInd w:val="0"/>
              <w:spacing w:before="67" w:after="67"/>
              <w:jc w:val="right"/>
              <w:rPr>
                <w:rFonts w:cs="Arial"/>
                <w:b/>
                <w:bCs/>
                <w:sz w:val="16"/>
                <w:szCs w:val="16"/>
              </w:rPr>
            </w:pPr>
            <w:r w:rsidRPr="001D486E">
              <w:rPr>
                <w:b/>
                <w:bCs/>
                <w:sz w:val="16"/>
                <w:szCs w:val="16"/>
              </w:rPr>
              <w:t>38 680</w:t>
            </w:r>
          </w:p>
        </w:tc>
      </w:tr>
    </w:tbl>
    <w:p w14:paraId="77E98740"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4F68C6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175F3EA" w14:textId="77777777" w:rsidR="006C0D41" w:rsidRPr="00087507" w:rsidRDefault="006C0D41" w:rsidP="006C0D41">
      <w:pPr>
        <w:jc w:val="left"/>
        <w:rPr>
          <w:rFonts w:cs="Arial"/>
          <w:sz w:val="16"/>
          <w:szCs w:val="16"/>
          <w:lang w:eastAsia="en-GB"/>
        </w:rPr>
      </w:pPr>
      <w:r w:rsidRPr="00087507">
        <w:rPr>
          <w:rFonts w:cs="Arial"/>
          <w:sz w:val="16"/>
          <w:szCs w:val="16"/>
          <w:lang w:eastAsia="en-GB"/>
        </w:rPr>
        <w:t>This table measures the highest level of education for adults over the age of 20 years.</w:t>
      </w:r>
    </w:p>
    <w:p w14:paraId="751B01F7" w14:textId="77777777" w:rsidR="006C0D41" w:rsidRPr="00087507" w:rsidRDefault="006C0D41" w:rsidP="006C0D41">
      <w:pPr>
        <w:jc w:val="left"/>
        <w:rPr>
          <w:rFonts w:cs="Arial"/>
        </w:rPr>
      </w:pPr>
    </w:p>
    <w:p w14:paraId="28275625" w14:textId="77777777" w:rsidR="006C0D41" w:rsidRPr="00087507" w:rsidRDefault="006C0D41" w:rsidP="006C0D41">
      <w:pPr>
        <w:spacing w:after="60"/>
        <w:jc w:val="left"/>
        <w:rPr>
          <w:rFonts w:cs="Arial"/>
          <w:b/>
          <w:lang w:eastAsia="en-GB"/>
        </w:rPr>
      </w:pPr>
      <w:r w:rsidRPr="00087507">
        <w:rPr>
          <w:rFonts w:cs="Arial"/>
          <w:b/>
          <w:lang w:val="en-US" w:eastAsia="en-GB"/>
        </w:rPr>
        <w:br w:type="page"/>
      </w:r>
      <w:r w:rsidRPr="00087507">
        <w:rPr>
          <w:rFonts w:cs="Arial"/>
          <w:b/>
          <w:lang w:val="en-US" w:eastAsia="en-GB"/>
        </w:rPr>
        <w:lastRenderedPageBreak/>
        <w:t>2.</w:t>
      </w:r>
      <w:r w:rsidRPr="00087507">
        <w:rPr>
          <w:rFonts w:cs="Arial"/>
          <w:b/>
          <w:lang w:val="en-US" w:eastAsia="en-GB"/>
        </w:rPr>
        <w:tab/>
        <w:t>Education</w:t>
      </w:r>
    </w:p>
    <w:p w14:paraId="08209533" w14:textId="77777777" w:rsidR="006C0D41" w:rsidRPr="00087507" w:rsidRDefault="006C0D41" w:rsidP="006C0D41">
      <w:pPr>
        <w:keepNext/>
        <w:spacing w:after="120"/>
        <w:jc w:val="left"/>
        <w:outlineLvl w:val="1"/>
        <w:rPr>
          <w:rFonts w:cs="Arial"/>
          <w:b/>
          <w:bCs/>
          <w:iCs/>
          <w:lang w:val="en-US" w:eastAsia="en-GB"/>
        </w:rPr>
      </w:pPr>
      <w:bookmarkStart w:id="32" w:name="_Toc517123563"/>
      <w:bookmarkStart w:id="33" w:name="_Toc57982995"/>
      <w:bookmarkStart w:id="34" w:name="_Toc130307562"/>
      <w:bookmarkStart w:id="35" w:name="_Toc140085943"/>
      <w:bookmarkStart w:id="36" w:name="_Toc142929478"/>
      <w:bookmarkStart w:id="37" w:name="_Toc143112604"/>
      <w:r w:rsidRPr="00087507">
        <w:rPr>
          <w:rFonts w:cs="Arial"/>
          <w:b/>
          <w:bCs/>
          <w:iCs/>
          <w:lang w:val="en-US" w:eastAsia="en-GB"/>
        </w:rPr>
        <w:t>2.2</w:t>
      </w:r>
      <w:r w:rsidRPr="00087507">
        <w:rPr>
          <w:rFonts w:cs="Arial"/>
          <w:b/>
          <w:bCs/>
          <w:iCs/>
          <w:lang w:val="en-US" w:eastAsia="en-GB"/>
        </w:rPr>
        <w:tab/>
        <w:t xml:space="preserve">Population aged 20 years and older, by highest level of education, population group and sex, </w:t>
      </w:r>
      <w:bookmarkEnd w:id="32"/>
      <w:r w:rsidRPr="00087507">
        <w:rPr>
          <w:rFonts w:cs="Arial"/>
          <w:b/>
          <w:bCs/>
          <w:iCs/>
          <w:lang w:val="en-US" w:eastAsia="en-GB"/>
        </w:rPr>
        <w:t>2022</w:t>
      </w:r>
      <w:bookmarkEnd w:id="33"/>
      <w:bookmarkEnd w:id="34"/>
      <w:bookmarkEnd w:id="35"/>
      <w:bookmarkEnd w:id="36"/>
      <w:bookmarkEnd w:id="37"/>
    </w:p>
    <w:tbl>
      <w:tblPr>
        <w:tblW w:w="4972" w:type="pct"/>
        <w:tblInd w:w="67" w:type="dxa"/>
        <w:tblLayout w:type="fixed"/>
        <w:tblCellMar>
          <w:left w:w="67" w:type="dxa"/>
          <w:right w:w="67" w:type="dxa"/>
        </w:tblCellMar>
        <w:tblLook w:val="0000" w:firstRow="0" w:lastRow="0" w:firstColumn="0" w:lastColumn="0" w:noHBand="0" w:noVBand="0"/>
      </w:tblPr>
      <w:tblGrid>
        <w:gridCol w:w="3928"/>
        <w:gridCol w:w="674"/>
        <w:gridCol w:w="729"/>
        <w:gridCol w:w="703"/>
        <w:gridCol w:w="703"/>
        <w:gridCol w:w="704"/>
        <w:gridCol w:w="704"/>
        <w:gridCol w:w="704"/>
        <w:gridCol w:w="704"/>
        <w:gridCol w:w="707"/>
        <w:gridCol w:w="704"/>
        <w:gridCol w:w="704"/>
        <w:gridCol w:w="707"/>
        <w:gridCol w:w="704"/>
        <w:gridCol w:w="704"/>
        <w:gridCol w:w="695"/>
      </w:tblGrid>
      <w:tr w:rsidR="006C0D41" w:rsidRPr="00087507" w14:paraId="06ADC5E4" w14:textId="77777777" w:rsidTr="0001142F">
        <w:trPr>
          <w:cantSplit/>
          <w:tblHeader/>
        </w:trPr>
        <w:tc>
          <w:tcPr>
            <w:tcW w:w="1357" w:type="pct"/>
            <w:vMerge w:val="restart"/>
            <w:tcBorders>
              <w:top w:val="single" w:sz="4" w:space="0" w:color="000000"/>
              <w:left w:val="single" w:sz="4" w:space="0" w:color="000000"/>
              <w:bottom w:val="single" w:sz="4" w:space="0" w:color="000000"/>
              <w:right w:val="nil"/>
            </w:tcBorders>
            <w:shd w:val="clear" w:color="auto" w:fill="FFFFFF"/>
            <w:vAlign w:val="center"/>
          </w:tcPr>
          <w:p w14:paraId="65086B2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Highest level of education</w:t>
            </w:r>
          </w:p>
        </w:tc>
        <w:tc>
          <w:tcPr>
            <w:tcW w:w="3643"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0F0324F7"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15A8E6A" w14:textId="77777777" w:rsidTr="0001142F">
        <w:trPr>
          <w:cantSplit/>
          <w:tblHeader/>
        </w:trPr>
        <w:tc>
          <w:tcPr>
            <w:tcW w:w="1357" w:type="pct"/>
            <w:vMerge/>
            <w:tcBorders>
              <w:top w:val="single" w:sz="4" w:space="0" w:color="000000"/>
              <w:left w:val="single" w:sz="4" w:space="0" w:color="000000"/>
              <w:bottom w:val="single" w:sz="4" w:space="0" w:color="000000"/>
              <w:right w:val="nil"/>
            </w:tcBorders>
            <w:shd w:val="clear" w:color="auto" w:fill="FFFFFF"/>
            <w:vAlign w:val="center"/>
          </w:tcPr>
          <w:p w14:paraId="538D6B1B" w14:textId="77777777" w:rsidR="006C0D41" w:rsidRPr="00087507" w:rsidRDefault="006C0D41" w:rsidP="0001142F">
            <w:pPr>
              <w:keepNext/>
              <w:adjustRightInd w:val="0"/>
              <w:jc w:val="left"/>
              <w:rPr>
                <w:rFonts w:cs="Arial"/>
                <w:sz w:val="16"/>
                <w:szCs w:val="16"/>
                <w:lang w:eastAsia="en-GB"/>
              </w:rPr>
            </w:pPr>
          </w:p>
        </w:tc>
        <w:tc>
          <w:tcPr>
            <w:tcW w:w="727" w:type="pct"/>
            <w:gridSpan w:val="3"/>
            <w:tcBorders>
              <w:top w:val="nil"/>
              <w:left w:val="single" w:sz="4" w:space="0" w:color="000000"/>
              <w:bottom w:val="single" w:sz="4" w:space="0" w:color="000000"/>
              <w:right w:val="nil"/>
            </w:tcBorders>
            <w:shd w:val="clear" w:color="auto" w:fill="FFFFFF"/>
            <w:vAlign w:val="bottom"/>
          </w:tcPr>
          <w:p w14:paraId="7352DC3F"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729" w:type="pct"/>
            <w:gridSpan w:val="3"/>
            <w:tcBorders>
              <w:top w:val="nil"/>
              <w:left w:val="single" w:sz="4" w:space="0" w:color="000000"/>
              <w:bottom w:val="single" w:sz="4" w:space="0" w:color="000000"/>
              <w:right w:val="nil"/>
            </w:tcBorders>
            <w:shd w:val="clear" w:color="auto" w:fill="FFFFFF"/>
            <w:vAlign w:val="bottom"/>
          </w:tcPr>
          <w:p w14:paraId="4CD85D3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730" w:type="pct"/>
            <w:gridSpan w:val="3"/>
            <w:tcBorders>
              <w:top w:val="nil"/>
              <w:left w:val="single" w:sz="4" w:space="0" w:color="000000"/>
              <w:bottom w:val="single" w:sz="4" w:space="0" w:color="000000"/>
              <w:right w:val="nil"/>
            </w:tcBorders>
            <w:shd w:val="clear" w:color="auto" w:fill="FFFFFF"/>
            <w:vAlign w:val="bottom"/>
          </w:tcPr>
          <w:p w14:paraId="237DCCD8"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730" w:type="pct"/>
            <w:gridSpan w:val="3"/>
            <w:tcBorders>
              <w:top w:val="nil"/>
              <w:left w:val="single" w:sz="4" w:space="0" w:color="000000"/>
              <w:bottom w:val="single" w:sz="4" w:space="0" w:color="000000"/>
              <w:right w:val="nil"/>
            </w:tcBorders>
            <w:shd w:val="clear" w:color="auto" w:fill="FFFFFF"/>
            <w:vAlign w:val="bottom"/>
          </w:tcPr>
          <w:p w14:paraId="2C28529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726" w:type="pct"/>
            <w:gridSpan w:val="3"/>
            <w:tcBorders>
              <w:top w:val="nil"/>
              <w:left w:val="single" w:sz="4" w:space="0" w:color="000000"/>
              <w:bottom w:val="single" w:sz="4" w:space="0" w:color="000000"/>
              <w:right w:val="single" w:sz="4" w:space="0" w:color="000000"/>
            </w:tcBorders>
            <w:shd w:val="clear" w:color="auto" w:fill="FFFFFF"/>
            <w:vAlign w:val="bottom"/>
          </w:tcPr>
          <w:p w14:paraId="21F50F59"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441B6141" w14:textId="77777777" w:rsidTr="0001142F">
        <w:trPr>
          <w:cantSplit/>
          <w:tblHeader/>
        </w:trPr>
        <w:tc>
          <w:tcPr>
            <w:tcW w:w="1357" w:type="pct"/>
            <w:vMerge/>
            <w:tcBorders>
              <w:top w:val="single" w:sz="4" w:space="0" w:color="000000"/>
              <w:left w:val="single" w:sz="4" w:space="0" w:color="000000"/>
              <w:bottom w:val="single" w:sz="4" w:space="0" w:color="000000"/>
              <w:right w:val="nil"/>
            </w:tcBorders>
            <w:shd w:val="clear" w:color="auto" w:fill="FFFFFF"/>
            <w:vAlign w:val="center"/>
          </w:tcPr>
          <w:p w14:paraId="1A16647B" w14:textId="77777777" w:rsidR="006C0D41" w:rsidRPr="00087507" w:rsidRDefault="006C0D41" w:rsidP="0001142F">
            <w:pPr>
              <w:keepNext/>
              <w:adjustRightInd w:val="0"/>
              <w:jc w:val="left"/>
              <w:rPr>
                <w:rFonts w:cs="Arial"/>
                <w:sz w:val="16"/>
                <w:szCs w:val="16"/>
                <w:lang w:eastAsia="en-GB"/>
              </w:rPr>
            </w:pPr>
          </w:p>
        </w:tc>
        <w:tc>
          <w:tcPr>
            <w:tcW w:w="233" w:type="pct"/>
            <w:tcBorders>
              <w:top w:val="nil"/>
              <w:left w:val="single" w:sz="4" w:space="0" w:color="000000"/>
              <w:bottom w:val="single" w:sz="4" w:space="0" w:color="000000"/>
              <w:right w:val="nil"/>
            </w:tcBorders>
            <w:shd w:val="clear" w:color="auto" w:fill="FFFFFF"/>
            <w:vAlign w:val="bottom"/>
          </w:tcPr>
          <w:p w14:paraId="681992B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52" w:type="pct"/>
            <w:tcBorders>
              <w:top w:val="nil"/>
              <w:left w:val="single" w:sz="4" w:space="0" w:color="000000"/>
              <w:bottom w:val="single" w:sz="4" w:space="0" w:color="000000"/>
              <w:right w:val="nil"/>
            </w:tcBorders>
            <w:shd w:val="clear" w:color="auto" w:fill="FFFFFF"/>
            <w:vAlign w:val="bottom"/>
          </w:tcPr>
          <w:p w14:paraId="381E034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3" w:type="pct"/>
            <w:tcBorders>
              <w:top w:val="nil"/>
              <w:left w:val="single" w:sz="4" w:space="0" w:color="000000"/>
              <w:bottom w:val="single" w:sz="4" w:space="0" w:color="000000"/>
              <w:right w:val="nil"/>
            </w:tcBorders>
            <w:shd w:val="clear" w:color="auto" w:fill="FFFFFF"/>
            <w:vAlign w:val="bottom"/>
          </w:tcPr>
          <w:p w14:paraId="7271306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7B5AEFA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6AA8CCD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3" w:type="pct"/>
            <w:tcBorders>
              <w:top w:val="nil"/>
              <w:left w:val="single" w:sz="4" w:space="0" w:color="000000"/>
              <w:bottom w:val="single" w:sz="4" w:space="0" w:color="000000"/>
              <w:right w:val="nil"/>
            </w:tcBorders>
            <w:shd w:val="clear" w:color="auto" w:fill="FFFFFF"/>
            <w:vAlign w:val="bottom"/>
          </w:tcPr>
          <w:p w14:paraId="68C6E84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31C926D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0CE49B9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4" w:type="pct"/>
            <w:tcBorders>
              <w:top w:val="nil"/>
              <w:left w:val="single" w:sz="4" w:space="0" w:color="000000"/>
              <w:bottom w:val="single" w:sz="4" w:space="0" w:color="000000"/>
              <w:right w:val="nil"/>
            </w:tcBorders>
            <w:shd w:val="clear" w:color="auto" w:fill="FFFFFF"/>
            <w:vAlign w:val="bottom"/>
          </w:tcPr>
          <w:p w14:paraId="3930D4C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215ECA1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4C7C270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4" w:type="pct"/>
            <w:tcBorders>
              <w:top w:val="nil"/>
              <w:left w:val="single" w:sz="4" w:space="0" w:color="000000"/>
              <w:bottom w:val="single" w:sz="4" w:space="0" w:color="000000"/>
              <w:right w:val="nil"/>
            </w:tcBorders>
            <w:shd w:val="clear" w:color="auto" w:fill="FFFFFF"/>
            <w:vAlign w:val="bottom"/>
          </w:tcPr>
          <w:p w14:paraId="51F3153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3" w:type="pct"/>
            <w:tcBorders>
              <w:top w:val="nil"/>
              <w:left w:val="single" w:sz="4" w:space="0" w:color="000000"/>
              <w:bottom w:val="single" w:sz="4" w:space="0" w:color="000000"/>
              <w:right w:val="nil"/>
            </w:tcBorders>
            <w:shd w:val="clear" w:color="auto" w:fill="FFFFFF"/>
            <w:vAlign w:val="bottom"/>
          </w:tcPr>
          <w:p w14:paraId="75826DC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3" w:type="pct"/>
            <w:tcBorders>
              <w:top w:val="nil"/>
              <w:left w:val="single" w:sz="4" w:space="0" w:color="000000"/>
              <w:bottom w:val="single" w:sz="4" w:space="0" w:color="000000"/>
              <w:right w:val="nil"/>
            </w:tcBorders>
            <w:shd w:val="clear" w:color="auto" w:fill="FFFFFF"/>
            <w:vAlign w:val="bottom"/>
          </w:tcPr>
          <w:p w14:paraId="27BA09A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2710A1C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18A28FBE"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696ECE28" w14:textId="77777777" w:rsidR="006C0D41" w:rsidRPr="00087507" w:rsidRDefault="006C0D41" w:rsidP="0001142F">
            <w:pPr>
              <w:adjustRightInd w:val="0"/>
              <w:jc w:val="left"/>
              <w:rPr>
                <w:rFonts w:cs="Arial"/>
                <w:sz w:val="16"/>
                <w:szCs w:val="16"/>
                <w:lang w:eastAsia="en-GB"/>
              </w:rPr>
            </w:pPr>
            <w:r w:rsidRPr="00087507">
              <w:rPr>
                <w:rFonts w:cs="Arial"/>
                <w:sz w:val="16"/>
                <w:szCs w:val="16"/>
              </w:rPr>
              <w:t>None</w:t>
            </w:r>
          </w:p>
        </w:tc>
        <w:tc>
          <w:tcPr>
            <w:tcW w:w="233" w:type="pct"/>
            <w:tcBorders>
              <w:top w:val="nil"/>
              <w:left w:val="single" w:sz="4" w:space="0" w:color="000000"/>
              <w:bottom w:val="single" w:sz="4" w:space="0" w:color="000000"/>
              <w:right w:val="nil"/>
            </w:tcBorders>
            <w:shd w:val="clear" w:color="auto" w:fill="FFFFFF"/>
            <w:vAlign w:val="bottom"/>
          </w:tcPr>
          <w:p w14:paraId="5AE7C2AD" w14:textId="77777777" w:rsidR="006C0D41" w:rsidRPr="000F5B08" w:rsidRDefault="006C0D41" w:rsidP="0001142F">
            <w:pPr>
              <w:adjustRightInd w:val="0"/>
              <w:spacing w:before="67" w:after="67"/>
              <w:jc w:val="right"/>
              <w:rPr>
                <w:rFonts w:cs="Arial"/>
                <w:sz w:val="16"/>
                <w:szCs w:val="16"/>
              </w:rPr>
            </w:pPr>
            <w:r w:rsidRPr="000F5B08">
              <w:rPr>
                <w:sz w:val="16"/>
                <w:szCs w:val="16"/>
              </w:rPr>
              <w:t>429</w:t>
            </w:r>
          </w:p>
        </w:tc>
        <w:tc>
          <w:tcPr>
            <w:tcW w:w="252" w:type="pct"/>
            <w:tcBorders>
              <w:top w:val="nil"/>
              <w:left w:val="single" w:sz="4" w:space="0" w:color="000000"/>
              <w:bottom w:val="single" w:sz="4" w:space="0" w:color="000000"/>
              <w:right w:val="nil"/>
            </w:tcBorders>
            <w:shd w:val="clear" w:color="auto" w:fill="FFFFFF"/>
            <w:vAlign w:val="bottom"/>
          </w:tcPr>
          <w:p w14:paraId="08244124" w14:textId="77777777" w:rsidR="006C0D41" w:rsidRPr="000F5B08" w:rsidRDefault="006C0D41" w:rsidP="0001142F">
            <w:pPr>
              <w:adjustRightInd w:val="0"/>
              <w:spacing w:before="67" w:after="67"/>
              <w:jc w:val="right"/>
              <w:rPr>
                <w:rFonts w:cs="Arial"/>
                <w:sz w:val="16"/>
                <w:szCs w:val="16"/>
              </w:rPr>
            </w:pPr>
            <w:r w:rsidRPr="000F5B08">
              <w:rPr>
                <w:sz w:val="16"/>
                <w:szCs w:val="16"/>
              </w:rPr>
              <w:t>729</w:t>
            </w:r>
          </w:p>
        </w:tc>
        <w:tc>
          <w:tcPr>
            <w:tcW w:w="243" w:type="pct"/>
            <w:tcBorders>
              <w:top w:val="nil"/>
              <w:left w:val="single" w:sz="4" w:space="0" w:color="000000"/>
              <w:bottom w:val="single" w:sz="4" w:space="0" w:color="000000"/>
              <w:right w:val="nil"/>
            </w:tcBorders>
            <w:shd w:val="clear" w:color="auto" w:fill="FFFFFF"/>
            <w:vAlign w:val="bottom"/>
          </w:tcPr>
          <w:p w14:paraId="71E3B0D5" w14:textId="77777777" w:rsidR="006C0D41" w:rsidRPr="000F5B08" w:rsidRDefault="006C0D41" w:rsidP="0001142F">
            <w:pPr>
              <w:adjustRightInd w:val="0"/>
              <w:spacing w:before="67" w:after="67"/>
              <w:jc w:val="right"/>
              <w:rPr>
                <w:rFonts w:cs="Arial"/>
                <w:b/>
                <w:sz w:val="16"/>
                <w:szCs w:val="16"/>
              </w:rPr>
            </w:pPr>
            <w:r w:rsidRPr="000F5B08">
              <w:rPr>
                <w:sz w:val="16"/>
                <w:szCs w:val="16"/>
              </w:rPr>
              <w:t>1 159</w:t>
            </w:r>
          </w:p>
        </w:tc>
        <w:tc>
          <w:tcPr>
            <w:tcW w:w="243" w:type="pct"/>
            <w:tcBorders>
              <w:top w:val="nil"/>
              <w:left w:val="single" w:sz="4" w:space="0" w:color="000000"/>
              <w:bottom w:val="single" w:sz="4" w:space="0" w:color="000000"/>
              <w:right w:val="nil"/>
            </w:tcBorders>
            <w:shd w:val="clear" w:color="auto" w:fill="FFFFFF"/>
            <w:vAlign w:val="bottom"/>
          </w:tcPr>
          <w:p w14:paraId="4703C268" w14:textId="77777777" w:rsidR="006C0D41" w:rsidRPr="000F5B08" w:rsidRDefault="006C0D41" w:rsidP="0001142F">
            <w:pPr>
              <w:adjustRightInd w:val="0"/>
              <w:spacing w:before="67" w:after="67"/>
              <w:jc w:val="right"/>
              <w:rPr>
                <w:rFonts w:cs="Arial"/>
                <w:sz w:val="16"/>
                <w:szCs w:val="16"/>
              </w:rPr>
            </w:pPr>
            <w:r w:rsidRPr="000F5B08">
              <w:rPr>
                <w:sz w:val="16"/>
                <w:szCs w:val="16"/>
              </w:rPr>
              <w:t>28</w:t>
            </w:r>
          </w:p>
        </w:tc>
        <w:tc>
          <w:tcPr>
            <w:tcW w:w="243" w:type="pct"/>
            <w:tcBorders>
              <w:top w:val="nil"/>
              <w:left w:val="single" w:sz="4" w:space="0" w:color="000000"/>
              <w:bottom w:val="single" w:sz="4" w:space="0" w:color="000000"/>
              <w:right w:val="nil"/>
            </w:tcBorders>
            <w:shd w:val="clear" w:color="auto" w:fill="FFFFFF"/>
            <w:vAlign w:val="bottom"/>
          </w:tcPr>
          <w:p w14:paraId="7645E054" w14:textId="77777777" w:rsidR="006C0D41" w:rsidRPr="000F5B08" w:rsidRDefault="006C0D41" w:rsidP="0001142F">
            <w:pPr>
              <w:adjustRightInd w:val="0"/>
              <w:spacing w:before="67" w:after="67"/>
              <w:jc w:val="right"/>
              <w:rPr>
                <w:rFonts w:cs="Arial"/>
                <w:sz w:val="16"/>
                <w:szCs w:val="16"/>
              </w:rPr>
            </w:pPr>
            <w:r w:rsidRPr="000F5B08">
              <w:rPr>
                <w:sz w:val="16"/>
                <w:szCs w:val="16"/>
              </w:rPr>
              <w:t>36</w:t>
            </w:r>
          </w:p>
        </w:tc>
        <w:tc>
          <w:tcPr>
            <w:tcW w:w="243" w:type="pct"/>
            <w:tcBorders>
              <w:top w:val="nil"/>
              <w:left w:val="single" w:sz="4" w:space="0" w:color="000000"/>
              <w:bottom w:val="single" w:sz="4" w:space="0" w:color="000000"/>
              <w:right w:val="nil"/>
            </w:tcBorders>
            <w:shd w:val="clear" w:color="auto" w:fill="FFFFFF"/>
            <w:vAlign w:val="bottom"/>
          </w:tcPr>
          <w:p w14:paraId="71BBDA78" w14:textId="77777777" w:rsidR="006C0D41" w:rsidRPr="000F5B08" w:rsidRDefault="006C0D41" w:rsidP="0001142F">
            <w:pPr>
              <w:adjustRightInd w:val="0"/>
              <w:spacing w:before="67" w:after="67"/>
              <w:jc w:val="right"/>
              <w:rPr>
                <w:rFonts w:cs="Arial"/>
                <w:b/>
                <w:sz w:val="16"/>
                <w:szCs w:val="16"/>
              </w:rPr>
            </w:pPr>
            <w:r w:rsidRPr="000F5B08">
              <w:rPr>
                <w:sz w:val="16"/>
                <w:szCs w:val="16"/>
              </w:rPr>
              <w:t>64</w:t>
            </w:r>
          </w:p>
        </w:tc>
        <w:tc>
          <w:tcPr>
            <w:tcW w:w="243" w:type="pct"/>
            <w:tcBorders>
              <w:top w:val="nil"/>
              <w:left w:val="single" w:sz="4" w:space="0" w:color="000000"/>
              <w:bottom w:val="single" w:sz="4" w:space="0" w:color="000000"/>
              <w:right w:val="nil"/>
            </w:tcBorders>
            <w:shd w:val="clear" w:color="auto" w:fill="FFFFFF"/>
            <w:vAlign w:val="bottom"/>
          </w:tcPr>
          <w:p w14:paraId="4EB9136C"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D2AEA61"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44" w:type="pct"/>
            <w:tcBorders>
              <w:top w:val="nil"/>
              <w:left w:val="single" w:sz="4" w:space="0" w:color="000000"/>
              <w:bottom w:val="single" w:sz="4" w:space="0" w:color="000000"/>
              <w:right w:val="nil"/>
            </w:tcBorders>
            <w:shd w:val="clear" w:color="auto" w:fill="FFFFFF"/>
            <w:vAlign w:val="bottom"/>
          </w:tcPr>
          <w:p w14:paraId="626E6467" w14:textId="77777777" w:rsidR="006C0D41" w:rsidRPr="000F5B08" w:rsidRDefault="006C0D41" w:rsidP="0001142F">
            <w:pPr>
              <w:adjustRightInd w:val="0"/>
              <w:spacing w:before="67" w:after="67"/>
              <w:jc w:val="right"/>
              <w:rPr>
                <w:rFonts w:cs="Arial"/>
                <w:b/>
                <w:sz w:val="16"/>
                <w:szCs w:val="16"/>
              </w:rPr>
            </w:pPr>
            <w:r w:rsidRPr="000F5B08">
              <w:rPr>
                <w:sz w:val="16"/>
                <w:szCs w:val="16"/>
              </w:rPr>
              <w:t>12</w:t>
            </w:r>
          </w:p>
        </w:tc>
        <w:tc>
          <w:tcPr>
            <w:tcW w:w="243" w:type="pct"/>
            <w:tcBorders>
              <w:top w:val="nil"/>
              <w:left w:val="single" w:sz="4" w:space="0" w:color="000000"/>
              <w:bottom w:val="single" w:sz="4" w:space="0" w:color="000000"/>
              <w:right w:val="nil"/>
            </w:tcBorders>
            <w:shd w:val="clear" w:color="auto" w:fill="FFFFFF"/>
          </w:tcPr>
          <w:p w14:paraId="400EA31A" w14:textId="77777777" w:rsidR="006C0D41" w:rsidRPr="000F5B08" w:rsidRDefault="006C0D41" w:rsidP="0001142F">
            <w:pPr>
              <w:adjustRightInd w:val="0"/>
              <w:spacing w:before="67" w:after="67"/>
              <w:jc w:val="right"/>
              <w:rPr>
                <w:rFonts w:cs="Arial"/>
                <w:sz w:val="16"/>
                <w:szCs w:val="16"/>
              </w:rPr>
            </w:pPr>
            <w:r w:rsidRPr="00FC0366">
              <w:rPr>
                <w:sz w:val="16"/>
                <w:szCs w:val="16"/>
              </w:rPr>
              <w:t>*</w:t>
            </w:r>
          </w:p>
        </w:tc>
        <w:tc>
          <w:tcPr>
            <w:tcW w:w="243" w:type="pct"/>
            <w:tcBorders>
              <w:top w:val="nil"/>
              <w:left w:val="single" w:sz="4" w:space="0" w:color="000000"/>
              <w:bottom w:val="single" w:sz="4" w:space="0" w:color="000000"/>
              <w:right w:val="nil"/>
            </w:tcBorders>
            <w:shd w:val="clear" w:color="auto" w:fill="FFFFFF"/>
          </w:tcPr>
          <w:p w14:paraId="0C93F490" w14:textId="77777777" w:rsidR="006C0D41" w:rsidRPr="000F5B08" w:rsidRDefault="006C0D41" w:rsidP="0001142F">
            <w:pPr>
              <w:adjustRightInd w:val="0"/>
              <w:spacing w:before="67" w:after="67"/>
              <w:jc w:val="right"/>
              <w:rPr>
                <w:rFonts w:cs="Arial"/>
                <w:sz w:val="16"/>
                <w:szCs w:val="16"/>
              </w:rPr>
            </w:pPr>
            <w:r w:rsidRPr="00FC0366">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31A032B" w14:textId="77777777" w:rsidR="006C0D41" w:rsidRPr="000F5B08" w:rsidRDefault="006C0D41" w:rsidP="0001142F">
            <w:pPr>
              <w:adjustRightInd w:val="0"/>
              <w:spacing w:before="67" w:after="67"/>
              <w:jc w:val="right"/>
              <w:rPr>
                <w:rFonts w:cs="Arial"/>
                <w:b/>
                <w:sz w:val="16"/>
                <w:szCs w:val="16"/>
              </w:rPr>
            </w:pPr>
            <w:r w:rsidRPr="000F5B08">
              <w:rPr>
                <w:sz w:val="16"/>
                <w:szCs w:val="16"/>
              </w:rPr>
              <w:t>6</w:t>
            </w:r>
          </w:p>
        </w:tc>
        <w:tc>
          <w:tcPr>
            <w:tcW w:w="243" w:type="pct"/>
            <w:tcBorders>
              <w:top w:val="nil"/>
              <w:left w:val="single" w:sz="4" w:space="0" w:color="000000"/>
              <w:bottom w:val="single" w:sz="4" w:space="0" w:color="000000"/>
              <w:right w:val="nil"/>
            </w:tcBorders>
            <w:shd w:val="clear" w:color="auto" w:fill="FFFFFF"/>
            <w:vAlign w:val="bottom"/>
          </w:tcPr>
          <w:p w14:paraId="37F84DB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464</w:t>
            </w:r>
          </w:p>
        </w:tc>
        <w:tc>
          <w:tcPr>
            <w:tcW w:w="243" w:type="pct"/>
            <w:tcBorders>
              <w:top w:val="nil"/>
              <w:left w:val="single" w:sz="4" w:space="0" w:color="000000"/>
              <w:bottom w:val="single" w:sz="4" w:space="0" w:color="000000"/>
              <w:right w:val="nil"/>
            </w:tcBorders>
            <w:shd w:val="clear" w:color="auto" w:fill="FFFFFF"/>
            <w:vAlign w:val="bottom"/>
          </w:tcPr>
          <w:p w14:paraId="4BC9DE5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776</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A6465D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1 240</w:t>
            </w:r>
          </w:p>
        </w:tc>
      </w:tr>
      <w:tr w:rsidR="006C0D41" w:rsidRPr="00087507" w14:paraId="03A156F8"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F7121D3"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R/0</w:t>
            </w:r>
          </w:p>
        </w:tc>
        <w:tc>
          <w:tcPr>
            <w:tcW w:w="233" w:type="pct"/>
            <w:tcBorders>
              <w:top w:val="nil"/>
              <w:left w:val="single" w:sz="4" w:space="0" w:color="000000"/>
              <w:bottom w:val="single" w:sz="4" w:space="0" w:color="000000"/>
              <w:right w:val="nil"/>
            </w:tcBorders>
            <w:shd w:val="clear" w:color="auto" w:fill="FFFFFF"/>
            <w:vAlign w:val="bottom"/>
          </w:tcPr>
          <w:p w14:paraId="222B5F2A"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252" w:type="pct"/>
            <w:tcBorders>
              <w:top w:val="nil"/>
              <w:left w:val="single" w:sz="4" w:space="0" w:color="000000"/>
              <w:bottom w:val="single" w:sz="4" w:space="0" w:color="000000"/>
              <w:right w:val="nil"/>
            </w:tcBorders>
            <w:shd w:val="clear" w:color="auto" w:fill="FFFFFF"/>
            <w:vAlign w:val="bottom"/>
          </w:tcPr>
          <w:p w14:paraId="74EE9AFB"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243" w:type="pct"/>
            <w:tcBorders>
              <w:top w:val="nil"/>
              <w:left w:val="single" w:sz="4" w:space="0" w:color="000000"/>
              <w:bottom w:val="single" w:sz="4" w:space="0" w:color="000000"/>
              <w:right w:val="nil"/>
            </w:tcBorders>
            <w:shd w:val="clear" w:color="auto" w:fill="FFFFFF"/>
            <w:vAlign w:val="bottom"/>
          </w:tcPr>
          <w:p w14:paraId="00BC8F64" w14:textId="77777777" w:rsidR="006C0D41" w:rsidRPr="000F5B08" w:rsidRDefault="006C0D41" w:rsidP="0001142F">
            <w:pPr>
              <w:adjustRightInd w:val="0"/>
              <w:spacing w:before="67" w:after="67"/>
              <w:jc w:val="right"/>
              <w:rPr>
                <w:rFonts w:cs="Arial"/>
                <w:b/>
                <w:sz w:val="16"/>
                <w:szCs w:val="16"/>
              </w:rPr>
            </w:pPr>
            <w:r w:rsidRPr="000F5B08">
              <w:rPr>
                <w:sz w:val="16"/>
                <w:szCs w:val="16"/>
              </w:rPr>
              <w:t>32</w:t>
            </w:r>
          </w:p>
        </w:tc>
        <w:tc>
          <w:tcPr>
            <w:tcW w:w="243" w:type="pct"/>
            <w:tcBorders>
              <w:top w:val="nil"/>
              <w:left w:val="single" w:sz="4" w:space="0" w:color="000000"/>
              <w:bottom w:val="single" w:sz="4" w:space="0" w:color="000000"/>
              <w:right w:val="nil"/>
            </w:tcBorders>
            <w:shd w:val="clear" w:color="auto" w:fill="FFFFFF"/>
            <w:vAlign w:val="bottom"/>
          </w:tcPr>
          <w:p w14:paraId="5CD59AB6" w14:textId="77777777" w:rsidR="006C0D41" w:rsidRPr="000F5B08" w:rsidRDefault="006C0D41" w:rsidP="0001142F">
            <w:pPr>
              <w:adjustRightInd w:val="0"/>
              <w:spacing w:before="67" w:after="67"/>
              <w:jc w:val="right"/>
              <w:rPr>
                <w:rFonts w:cs="Arial"/>
                <w:sz w:val="16"/>
                <w:szCs w:val="16"/>
              </w:rPr>
            </w:pPr>
            <w:r>
              <w:rPr>
                <w:rFonts w:cs="Arial"/>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99D187B" w14:textId="77777777" w:rsidR="006C0D41" w:rsidRPr="000F5B08" w:rsidRDefault="006C0D41" w:rsidP="0001142F">
            <w:pPr>
              <w:adjustRightInd w:val="0"/>
              <w:spacing w:before="67" w:after="67"/>
              <w:jc w:val="right"/>
              <w:rPr>
                <w:rFonts w:cs="Arial"/>
                <w:sz w:val="16"/>
                <w:szCs w:val="16"/>
              </w:rPr>
            </w:pPr>
            <w:r w:rsidRPr="00843751">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AC0D5E3" w14:textId="77777777" w:rsidR="006C0D41" w:rsidRPr="000F5B08" w:rsidRDefault="006C0D41" w:rsidP="0001142F">
            <w:pPr>
              <w:adjustRightInd w:val="0"/>
              <w:spacing w:before="67" w:after="67"/>
              <w:jc w:val="right"/>
              <w:rPr>
                <w:rFonts w:cs="Arial"/>
                <w:b/>
                <w:sz w:val="16"/>
                <w:szCs w:val="16"/>
              </w:rPr>
            </w:pPr>
            <w:r w:rsidRPr="000F5B08">
              <w:rPr>
                <w:sz w:val="16"/>
                <w:szCs w:val="16"/>
              </w:rPr>
              <w:t>2</w:t>
            </w:r>
          </w:p>
        </w:tc>
        <w:tc>
          <w:tcPr>
            <w:tcW w:w="243" w:type="pct"/>
            <w:tcBorders>
              <w:top w:val="nil"/>
              <w:left w:val="single" w:sz="4" w:space="0" w:color="000000"/>
              <w:bottom w:val="single" w:sz="4" w:space="0" w:color="000000"/>
              <w:right w:val="nil"/>
            </w:tcBorders>
            <w:shd w:val="clear" w:color="auto" w:fill="FFFFFF"/>
          </w:tcPr>
          <w:p w14:paraId="02DA4FF1" w14:textId="77777777" w:rsidR="006C0D41" w:rsidRPr="000F5B08" w:rsidRDefault="006C0D41" w:rsidP="0001142F">
            <w:pPr>
              <w:adjustRightInd w:val="0"/>
              <w:spacing w:before="67" w:after="67"/>
              <w:jc w:val="right"/>
              <w:rPr>
                <w:rFonts w:cs="Arial"/>
                <w:sz w:val="16"/>
                <w:szCs w:val="16"/>
              </w:rPr>
            </w:pPr>
            <w:r w:rsidRPr="00227F7F">
              <w:rPr>
                <w:sz w:val="16"/>
                <w:szCs w:val="16"/>
              </w:rPr>
              <w:t>*</w:t>
            </w:r>
          </w:p>
        </w:tc>
        <w:tc>
          <w:tcPr>
            <w:tcW w:w="243" w:type="pct"/>
            <w:tcBorders>
              <w:top w:val="nil"/>
              <w:left w:val="single" w:sz="4" w:space="0" w:color="000000"/>
              <w:bottom w:val="single" w:sz="4" w:space="0" w:color="000000"/>
              <w:right w:val="nil"/>
            </w:tcBorders>
            <w:shd w:val="clear" w:color="auto" w:fill="FFFFFF"/>
          </w:tcPr>
          <w:p w14:paraId="0C39884D" w14:textId="77777777" w:rsidR="006C0D41" w:rsidRPr="000F5B08" w:rsidRDefault="006C0D41" w:rsidP="0001142F">
            <w:pPr>
              <w:adjustRightInd w:val="0"/>
              <w:spacing w:before="67" w:after="67"/>
              <w:jc w:val="right"/>
              <w:rPr>
                <w:rFonts w:cs="Arial"/>
                <w:sz w:val="16"/>
                <w:szCs w:val="16"/>
              </w:rPr>
            </w:pPr>
            <w:r w:rsidRPr="00227F7F">
              <w:rPr>
                <w:sz w:val="16"/>
                <w:szCs w:val="16"/>
              </w:rPr>
              <w:t>*</w:t>
            </w:r>
          </w:p>
        </w:tc>
        <w:tc>
          <w:tcPr>
            <w:tcW w:w="244" w:type="pct"/>
            <w:tcBorders>
              <w:top w:val="nil"/>
              <w:left w:val="single" w:sz="4" w:space="0" w:color="000000"/>
              <w:bottom w:val="single" w:sz="4" w:space="0" w:color="000000"/>
              <w:right w:val="nil"/>
            </w:tcBorders>
            <w:shd w:val="clear" w:color="auto" w:fill="FFFFFF"/>
          </w:tcPr>
          <w:p w14:paraId="162EAAD9" w14:textId="77777777" w:rsidR="006C0D41" w:rsidRPr="000F5B08" w:rsidRDefault="006C0D41" w:rsidP="0001142F">
            <w:pPr>
              <w:adjustRightInd w:val="0"/>
              <w:spacing w:before="67" w:after="67"/>
              <w:jc w:val="right"/>
              <w:rPr>
                <w:rFonts w:cs="Arial"/>
                <w:b/>
                <w:sz w:val="16"/>
                <w:szCs w:val="16"/>
              </w:rPr>
            </w:pPr>
            <w:r w:rsidRPr="00227F7F">
              <w:rPr>
                <w:sz w:val="16"/>
                <w:szCs w:val="16"/>
              </w:rPr>
              <w:t>*</w:t>
            </w:r>
          </w:p>
        </w:tc>
        <w:tc>
          <w:tcPr>
            <w:tcW w:w="243" w:type="pct"/>
            <w:tcBorders>
              <w:top w:val="nil"/>
              <w:left w:val="single" w:sz="4" w:space="0" w:color="000000"/>
              <w:bottom w:val="single" w:sz="4" w:space="0" w:color="000000"/>
              <w:right w:val="nil"/>
            </w:tcBorders>
            <w:shd w:val="clear" w:color="auto" w:fill="FFFFFF"/>
          </w:tcPr>
          <w:p w14:paraId="175D0C22" w14:textId="77777777" w:rsidR="006C0D41" w:rsidRPr="000F5B08" w:rsidRDefault="006C0D41" w:rsidP="0001142F">
            <w:pPr>
              <w:adjustRightInd w:val="0"/>
              <w:spacing w:before="67" w:after="67"/>
              <w:jc w:val="right"/>
              <w:rPr>
                <w:rFonts w:cs="Arial"/>
                <w:sz w:val="16"/>
                <w:szCs w:val="16"/>
              </w:rPr>
            </w:pPr>
            <w:r w:rsidRPr="00227F7F">
              <w:rPr>
                <w:sz w:val="16"/>
                <w:szCs w:val="16"/>
              </w:rPr>
              <w:t>*</w:t>
            </w:r>
          </w:p>
        </w:tc>
        <w:tc>
          <w:tcPr>
            <w:tcW w:w="243" w:type="pct"/>
            <w:tcBorders>
              <w:top w:val="nil"/>
              <w:left w:val="single" w:sz="4" w:space="0" w:color="000000"/>
              <w:bottom w:val="single" w:sz="4" w:space="0" w:color="000000"/>
              <w:right w:val="nil"/>
            </w:tcBorders>
            <w:shd w:val="clear" w:color="auto" w:fill="FFFFFF"/>
          </w:tcPr>
          <w:p w14:paraId="67A73F9D" w14:textId="77777777" w:rsidR="006C0D41" w:rsidRPr="000F5B08" w:rsidRDefault="006C0D41" w:rsidP="0001142F">
            <w:pPr>
              <w:adjustRightInd w:val="0"/>
              <w:spacing w:before="67" w:after="67"/>
              <w:jc w:val="right"/>
              <w:rPr>
                <w:rFonts w:cs="Arial"/>
                <w:sz w:val="16"/>
                <w:szCs w:val="16"/>
              </w:rPr>
            </w:pPr>
            <w:r w:rsidRPr="00227F7F">
              <w:rPr>
                <w:sz w:val="16"/>
                <w:szCs w:val="16"/>
              </w:rPr>
              <w:t>*</w:t>
            </w:r>
          </w:p>
        </w:tc>
        <w:tc>
          <w:tcPr>
            <w:tcW w:w="244" w:type="pct"/>
            <w:tcBorders>
              <w:top w:val="nil"/>
              <w:left w:val="single" w:sz="4" w:space="0" w:color="000000"/>
              <w:bottom w:val="single" w:sz="4" w:space="0" w:color="000000"/>
              <w:right w:val="nil"/>
            </w:tcBorders>
            <w:shd w:val="clear" w:color="auto" w:fill="FFFFFF"/>
          </w:tcPr>
          <w:p w14:paraId="164068A1" w14:textId="77777777" w:rsidR="006C0D41" w:rsidRPr="000F5B08" w:rsidRDefault="006C0D41" w:rsidP="0001142F">
            <w:pPr>
              <w:adjustRightInd w:val="0"/>
              <w:spacing w:before="67" w:after="67"/>
              <w:jc w:val="right"/>
              <w:rPr>
                <w:rFonts w:cs="Arial"/>
                <w:b/>
                <w:sz w:val="16"/>
                <w:szCs w:val="16"/>
              </w:rPr>
            </w:pPr>
            <w:r w:rsidRPr="00227F7F">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FFAAA9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17</w:t>
            </w:r>
          </w:p>
        </w:tc>
        <w:tc>
          <w:tcPr>
            <w:tcW w:w="243" w:type="pct"/>
            <w:tcBorders>
              <w:top w:val="nil"/>
              <w:left w:val="single" w:sz="4" w:space="0" w:color="000000"/>
              <w:bottom w:val="single" w:sz="4" w:space="0" w:color="000000"/>
              <w:right w:val="nil"/>
            </w:tcBorders>
            <w:shd w:val="clear" w:color="auto" w:fill="FFFFFF"/>
            <w:vAlign w:val="bottom"/>
          </w:tcPr>
          <w:p w14:paraId="0E6EAB3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46AA057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35</w:t>
            </w:r>
          </w:p>
        </w:tc>
      </w:tr>
      <w:tr w:rsidR="006C0D41" w:rsidRPr="00087507" w14:paraId="34FFD633"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F92114D" w14:textId="77777777" w:rsidR="006C0D41" w:rsidRPr="00087507" w:rsidRDefault="006C0D41" w:rsidP="0001142F">
            <w:pPr>
              <w:adjustRightInd w:val="0"/>
              <w:jc w:val="left"/>
              <w:rPr>
                <w:rFonts w:cs="Arial"/>
                <w:sz w:val="16"/>
                <w:szCs w:val="16"/>
                <w:lang w:eastAsia="en-GB"/>
              </w:rPr>
            </w:pPr>
            <w:r>
              <w:rPr>
                <w:rFonts w:cs="Arial"/>
                <w:sz w:val="16"/>
                <w:szCs w:val="16"/>
              </w:rPr>
              <w:t xml:space="preserve">Grade </w:t>
            </w:r>
            <w:r w:rsidRPr="00087507">
              <w:rPr>
                <w:rFonts w:cs="Arial"/>
                <w:sz w:val="16"/>
                <w:szCs w:val="16"/>
              </w:rPr>
              <w:t>1</w:t>
            </w:r>
            <w:r>
              <w:rPr>
                <w:rFonts w:cs="Arial"/>
                <w:sz w:val="16"/>
                <w:szCs w:val="16"/>
              </w:rPr>
              <w:t xml:space="preserve"> </w:t>
            </w:r>
            <w:r w:rsidRPr="00087507">
              <w:rPr>
                <w:rFonts w:cs="Arial"/>
                <w:sz w:val="16"/>
                <w:szCs w:val="16"/>
              </w:rPr>
              <w:t>/ Sub A/Class 1</w:t>
            </w:r>
          </w:p>
        </w:tc>
        <w:tc>
          <w:tcPr>
            <w:tcW w:w="233" w:type="pct"/>
            <w:tcBorders>
              <w:top w:val="nil"/>
              <w:left w:val="single" w:sz="4" w:space="0" w:color="000000"/>
              <w:bottom w:val="single" w:sz="4" w:space="0" w:color="000000"/>
              <w:right w:val="nil"/>
            </w:tcBorders>
            <w:shd w:val="clear" w:color="auto" w:fill="FFFFFF"/>
            <w:vAlign w:val="bottom"/>
          </w:tcPr>
          <w:p w14:paraId="01AEB36F" w14:textId="77777777" w:rsidR="006C0D41" w:rsidRPr="000F5B08" w:rsidRDefault="006C0D41" w:rsidP="0001142F">
            <w:pPr>
              <w:adjustRightInd w:val="0"/>
              <w:spacing w:before="67" w:after="67"/>
              <w:jc w:val="right"/>
              <w:rPr>
                <w:rFonts w:cs="Arial"/>
                <w:sz w:val="16"/>
                <w:szCs w:val="16"/>
              </w:rPr>
            </w:pPr>
            <w:r w:rsidRPr="000F5B08">
              <w:rPr>
                <w:sz w:val="16"/>
                <w:szCs w:val="16"/>
              </w:rPr>
              <w:t>68</w:t>
            </w:r>
          </w:p>
        </w:tc>
        <w:tc>
          <w:tcPr>
            <w:tcW w:w="252" w:type="pct"/>
            <w:tcBorders>
              <w:top w:val="nil"/>
              <w:left w:val="single" w:sz="4" w:space="0" w:color="000000"/>
              <w:bottom w:val="single" w:sz="4" w:space="0" w:color="000000"/>
              <w:right w:val="nil"/>
            </w:tcBorders>
            <w:shd w:val="clear" w:color="auto" w:fill="FFFFFF"/>
            <w:vAlign w:val="bottom"/>
          </w:tcPr>
          <w:p w14:paraId="2626517D" w14:textId="77777777" w:rsidR="006C0D41" w:rsidRPr="000F5B08" w:rsidRDefault="006C0D41" w:rsidP="0001142F">
            <w:pPr>
              <w:adjustRightInd w:val="0"/>
              <w:spacing w:before="67" w:after="67"/>
              <w:jc w:val="right"/>
              <w:rPr>
                <w:rFonts w:cs="Arial"/>
                <w:sz w:val="16"/>
                <w:szCs w:val="16"/>
              </w:rPr>
            </w:pPr>
            <w:r w:rsidRPr="000F5B08">
              <w:rPr>
                <w:sz w:val="16"/>
                <w:szCs w:val="16"/>
              </w:rPr>
              <w:t>63</w:t>
            </w:r>
          </w:p>
        </w:tc>
        <w:tc>
          <w:tcPr>
            <w:tcW w:w="243" w:type="pct"/>
            <w:tcBorders>
              <w:top w:val="nil"/>
              <w:left w:val="single" w:sz="4" w:space="0" w:color="000000"/>
              <w:bottom w:val="single" w:sz="4" w:space="0" w:color="000000"/>
              <w:right w:val="nil"/>
            </w:tcBorders>
            <w:shd w:val="clear" w:color="auto" w:fill="FFFFFF"/>
            <w:vAlign w:val="bottom"/>
          </w:tcPr>
          <w:p w14:paraId="2710E9AD" w14:textId="77777777" w:rsidR="006C0D41" w:rsidRPr="000F5B08" w:rsidRDefault="006C0D41" w:rsidP="0001142F">
            <w:pPr>
              <w:adjustRightInd w:val="0"/>
              <w:spacing w:before="67" w:after="67"/>
              <w:jc w:val="right"/>
              <w:rPr>
                <w:rFonts w:cs="Arial"/>
                <w:b/>
                <w:sz w:val="16"/>
                <w:szCs w:val="16"/>
              </w:rPr>
            </w:pPr>
            <w:r w:rsidRPr="000F5B08">
              <w:rPr>
                <w:sz w:val="16"/>
                <w:szCs w:val="16"/>
              </w:rPr>
              <w:t>131</w:t>
            </w:r>
          </w:p>
        </w:tc>
        <w:tc>
          <w:tcPr>
            <w:tcW w:w="243" w:type="pct"/>
            <w:tcBorders>
              <w:top w:val="nil"/>
              <w:left w:val="single" w:sz="4" w:space="0" w:color="000000"/>
              <w:bottom w:val="single" w:sz="4" w:space="0" w:color="000000"/>
              <w:right w:val="nil"/>
            </w:tcBorders>
            <w:shd w:val="clear" w:color="auto" w:fill="FFFFFF"/>
            <w:vAlign w:val="bottom"/>
          </w:tcPr>
          <w:p w14:paraId="4EE16458"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43" w:type="pct"/>
            <w:tcBorders>
              <w:top w:val="nil"/>
              <w:left w:val="single" w:sz="4" w:space="0" w:color="000000"/>
              <w:bottom w:val="single" w:sz="4" w:space="0" w:color="000000"/>
              <w:right w:val="nil"/>
            </w:tcBorders>
            <w:shd w:val="clear" w:color="auto" w:fill="FFFFFF"/>
            <w:vAlign w:val="bottom"/>
          </w:tcPr>
          <w:p w14:paraId="37D35D49"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43" w:type="pct"/>
            <w:tcBorders>
              <w:top w:val="nil"/>
              <w:left w:val="single" w:sz="4" w:space="0" w:color="000000"/>
              <w:bottom w:val="single" w:sz="4" w:space="0" w:color="000000"/>
              <w:right w:val="nil"/>
            </w:tcBorders>
            <w:shd w:val="clear" w:color="auto" w:fill="FFFFFF"/>
            <w:vAlign w:val="bottom"/>
          </w:tcPr>
          <w:p w14:paraId="42AE80C7" w14:textId="77777777" w:rsidR="006C0D41" w:rsidRPr="000F5B08" w:rsidRDefault="006C0D41" w:rsidP="0001142F">
            <w:pPr>
              <w:adjustRightInd w:val="0"/>
              <w:spacing w:before="67" w:after="67"/>
              <w:jc w:val="right"/>
              <w:rPr>
                <w:rFonts w:cs="Arial"/>
                <w:b/>
                <w:sz w:val="16"/>
                <w:szCs w:val="16"/>
              </w:rPr>
            </w:pPr>
            <w:r w:rsidRPr="000F5B08">
              <w:rPr>
                <w:sz w:val="16"/>
                <w:szCs w:val="16"/>
              </w:rPr>
              <w:t>13</w:t>
            </w:r>
          </w:p>
        </w:tc>
        <w:tc>
          <w:tcPr>
            <w:tcW w:w="243" w:type="pct"/>
            <w:tcBorders>
              <w:top w:val="nil"/>
              <w:left w:val="single" w:sz="4" w:space="0" w:color="000000"/>
              <w:bottom w:val="single" w:sz="4" w:space="0" w:color="000000"/>
              <w:right w:val="nil"/>
            </w:tcBorders>
            <w:shd w:val="clear" w:color="auto" w:fill="FFFFFF"/>
            <w:vAlign w:val="bottom"/>
          </w:tcPr>
          <w:p w14:paraId="3B8F222B"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D1E9738"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99C4A1D"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BD3FD4C"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EA92061"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94C05ED"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48C230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74</w:t>
            </w:r>
          </w:p>
        </w:tc>
        <w:tc>
          <w:tcPr>
            <w:tcW w:w="243" w:type="pct"/>
            <w:tcBorders>
              <w:top w:val="nil"/>
              <w:left w:val="single" w:sz="4" w:space="0" w:color="000000"/>
              <w:bottom w:val="single" w:sz="4" w:space="0" w:color="000000"/>
              <w:right w:val="nil"/>
            </w:tcBorders>
            <w:shd w:val="clear" w:color="auto" w:fill="FFFFFF"/>
            <w:vAlign w:val="bottom"/>
          </w:tcPr>
          <w:p w14:paraId="6F28736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DE0D2B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144</w:t>
            </w:r>
          </w:p>
        </w:tc>
      </w:tr>
      <w:tr w:rsidR="006C0D41" w:rsidRPr="00087507" w14:paraId="7B91E2F3"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5C92CC8"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2 / Sub B/Class 2</w:t>
            </w:r>
          </w:p>
        </w:tc>
        <w:tc>
          <w:tcPr>
            <w:tcW w:w="233" w:type="pct"/>
            <w:tcBorders>
              <w:top w:val="nil"/>
              <w:left w:val="single" w:sz="4" w:space="0" w:color="000000"/>
              <w:bottom w:val="single" w:sz="4" w:space="0" w:color="000000"/>
              <w:right w:val="nil"/>
            </w:tcBorders>
            <w:shd w:val="clear" w:color="auto" w:fill="FFFFFF"/>
            <w:vAlign w:val="bottom"/>
          </w:tcPr>
          <w:p w14:paraId="21C7CEB9" w14:textId="77777777" w:rsidR="006C0D41" w:rsidRPr="000F5B08" w:rsidRDefault="006C0D41" w:rsidP="0001142F">
            <w:pPr>
              <w:adjustRightInd w:val="0"/>
              <w:spacing w:before="67" w:after="67"/>
              <w:jc w:val="right"/>
              <w:rPr>
                <w:rFonts w:cs="Arial"/>
                <w:sz w:val="16"/>
                <w:szCs w:val="16"/>
              </w:rPr>
            </w:pPr>
            <w:r w:rsidRPr="000F5B08">
              <w:rPr>
                <w:sz w:val="16"/>
                <w:szCs w:val="16"/>
              </w:rPr>
              <w:t>117</w:t>
            </w:r>
          </w:p>
        </w:tc>
        <w:tc>
          <w:tcPr>
            <w:tcW w:w="252" w:type="pct"/>
            <w:tcBorders>
              <w:top w:val="nil"/>
              <w:left w:val="single" w:sz="4" w:space="0" w:color="000000"/>
              <w:bottom w:val="single" w:sz="4" w:space="0" w:color="000000"/>
              <w:right w:val="nil"/>
            </w:tcBorders>
            <w:shd w:val="clear" w:color="auto" w:fill="FFFFFF"/>
            <w:vAlign w:val="bottom"/>
          </w:tcPr>
          <w:p w14:paraId="09524F6D" w14:textId="77777777" w:rsidR="006C0D41" w:rsidRPr="000F5B08" w:rsidRDefault="006C0D41" w:rsidP="0001142F">
            <w:pPr>
              <w:adjustRightInd w:val="0"/>
              <w:spacing w:before="67" w:after="67"/>
              <w:jc w:val="right"/>
              <w:rPr>
                <w:rFonts w:cs="Arial"/>
                <w:sz w:val="16"/>
                <w:szCs w:val="16"/>
              </w:rPr>
            </w:pPr>
            <w:r w:rsidRPr="000F5B08">
              <w:rPr>
                <w:sz w:val="16"/>
                <w:szCs w:val="16"/>
              </w:rPr>
              <w:t>130</w:t>
            </w:r>
          </w:p>
        </w:tc>
        <w:tc>
          <w:tcPr>
            <w:tcW w:w="243" w:type="pct"/>
            <w:tcBorders>
              <w:top w:val="nil"/>
              <w:left w:val="single" w:sz="4" w:space="0" w:color="000000"/>
              <w:bottom w:val="single" w:sz="4" w:space="0" w:color="000000"/>
              <w:right w:val="nil"/>
            </w:tcBorders>
            <w:shd w:val="clear" w:color="auto" w:fill="FFFFFF"/>
            <w:vAlign w:val="bottom"/>
          </w:tcPr>
          <w:p w14:paraId="35BDAF43" w14:textId="77777777" w:rsidR="006C0D41" w:rsidRPr="000F5B08" w:rsidRDefault="006C0D41" w:rsidP="0001142F">
            <w:pPr>
              <w:adjustRightInd w:val="0"/>
              <w:spacing w:before="67" w:after="67"/>
              <w:jc w:val="right"/>
              <w:rPr>
                <w:rFonts w:cs="Arial"/>
                <w:b/>
                <w:sz w:val="16"/>
                <w:szCs w:val="16"/>
              </w:rPr>
            </w:pPr>
            <w:r w:rsidRPr="000F5B08">
              <w:rPr>
                <w:sz w:val="16"/>
                <w:szCs w:val="16"/>
              </w:rPr>
              <w:t>246</w:t>
            </w:r>
          </w:p>
        </w:tc>
        <w:tc>
          <w:tcPr>
            <w:tcW w:w="243" w:type="pct"/>
            <w:tcBorders>
              <w:top w:val="nil"/>
              <w:left w:val="single" w:sz="4" w:space="0" w:color="000000"/>
              <w:bottom w:val="single" w:sz="4" w:space="0" w:color="000000"/>
              <w:right w:val="nil"/>
            </w:tcBorders>
            <w:shd w:val="clear" w:color="auto" w:fill="FFFFFF"/>
            <w:vAlign w:val="bottom"/>
          </w:tcPr>
          <w:p w14:paraId="48F96CB0" w14:textId="77777777" w:rsidR="006C0D41" w:rsidRPr="000F5B08" w:rsidRDefault="006C0D41" w:rsidP="0001142F">
            <w:pPr>
              <w:adjustRightInd w:val="0"/>
              <w:spacing w:before="67" w:after="67"/>
              <w:jc w:val="right"/>
              <w:rPr>
                <w:rFonts w:cs="Arial"/>
                <w:sz w:val="16"/>
                <w:szCs w:val="16"/>
              </w:rPr>
            </w:pPr>
            <w:r w:rsidRPr="000F5B08">
              <w:rPr>
                <w:sz w:val="16"/>
                <w:szCs w:val="16"/>
              </w:rPr>
              <w:t>2</w:t>
            </w:r>
          </w:p>
        </w:tc>
        <w:tc>
          <w:tcPr>
            <w:tcW w:w="243" w:type="pct"/>
            <w:tcBorders>
              <w:top w:val="nil"/>
              <w:left w:val="single" w:sz="4" w:space="0" w:color="000000"/>
              <w:bottom w:val="single" w:sz="4" w:space="0" w:color="000000"/>
              <w:right w:val="nil"/>
            </w:tcBorders>
            <w:shd w:val="clear" w:color="auto" w:fill="FFFFFF"/>
            <w:vAlign w:val="bottom"/>
          </w:tcPr>
          <w:p w14:paraId="23CB837E"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43" w:type="pct"/>
            <w:tcBorders>
              <w:top w:val="nil"/>
              <w:left w:val="single" w:sz="4" w:space="0" w:color="000000"/>
              <w:bottom w:val="single" w:sz="4" w:space="0" w:color="000000"/>
              <w:right w:val="nil"/>
            </w:tcBorders>
            <w:shd w:val="clear" w:color="auto" w:fill="FFFFFF"/>
            <w:vAlign w:val="bottom"/>
          </w:tcPr>
          <w:p w14:paraId="51802D4C" w14:textId="77777777" w:rsidR="006C0D41" w:rsidRPr="000F5B08" w:rsidRDefault="006C0D41" w:rsidP="0001142F">
            <w:pPr>
              <w:adjustRightInd w:val="0"/>
              <w:spacing w:before="67" w:after="67"/>
              <w:jc w:val="right"/>
              <w:rPr>
                <w:rFonts w:cs="Arial"/>
                <w:b/>
                <w:sz w:val="16"/>
                <w:szCs w:val="16"/>
              </w:rPr>
            </w:pPr>
            <w:r w:rsidRPr="000F5B08">
              <w:rPr>
                <w:sz w:val="16"/>
                <w:szCs w:val="16"/>
              </w:rPr>
              <w:t>16</w:t>
            </w:r>
          </w:p>
        </w:tc>
        <w:tc>
          <w:tcPr>
            <w:tcW w:w="243" w:type="pct"/>
            <w:tcBorders>
              <w:top w:val="nil"/>
              <w:left w:val="single" w:sz="4" w:space="0" w:color="000000"/>
              <w:bottom w:val="single" w:sz="4" w:space="0" w:color="000000"/>
              <w:right w:val="nil"/>
            </w:tcBorders>
            <w:shd w:val="clear" w:color="auto" w:fill="FFFFFF"/>
            <w:vAlign w:val="bottom"/>
          </w:tcPr>
          <w:p w14:paraId="3D56A31D"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FBC5598"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372C7BB1"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091F61D"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A9B94F2"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7DADDCA8"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1F7039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119</w:t>
            </w:r>
          </w:p>
        </w:tc>
        <w:tc>
          <w:tcPr>
            <w:tcW w:w="243" w:type="pct"/>
            <w:tcBorders>
              <w:top w:val="nil"/>
              <w:left w:val="single" w:sz="4" w:space="0" w:color="000000"/>
              <w:bottom w:val="single" w:sz="4" w:space="0" w:color="000000"/>
              <w:right w:val="nil"/>
            </w:tcBorders>
            <w:shd w:val="clear" w:color="auto" w:fill="FFFFFF"/>
            <w:vAlign w:val="bottom"/>
          </w:tcPr>
          <w:p w14:paraId="4C5129F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144</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60C4DE5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263</w:t>
            </w:r>
          </w:p>
        </w:tc>
      </w:tr>
      <w:tr w:rsidR="006C0D41" w:rsidRPr="00087507" w14:paraId="0127977A"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6BC8B73"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3/Standard 1/ ABET / AET 1</w:t>
            </w:r>
          </w:p>
        </w:tc>
        <w:tc>
          <w:tcPr>
            <w:tcW w:w="233" w:type="pct"/>
            <w:tcBorders>
              <w:top w:val="nil"/>
              <w:left w:val="single" w:sz="4" w:space="0" w:color="000000"/>
              <w:bottom w:val="single" w:sz="4" w:space="0" w:color="000000"/>
              <w:right w:val="nil"/>
            </w:tcBorders>
            <w:shd w:val="clear" w:color="auto" w:fill="FFFFFF"/>
            <w:vAlign w:val="bottom"/>
          </w:tcPr>
          <w:p w14:paraId="2A3E8854" w14:textId="77777777" w:rsidR="006C0D41" w:rsidRPr="000F5B08" w:rsidRDefault="006C0D41" w:rsidP="0001142F">
            <w:pPr>
              <w:adjustRightInd w:val="0"/>
              <w:spacing w:before="67" w:after="67"/>
              <w:jc w:val="right"/>
              <w:rPr>
                <w:rFonts w:cs="Arial"/>
                <w:sz w:val="16"/>
                <w:szCs w:val="16"/>
              </w:rPr>
            </w:pPr>
            <w:r w:rsidRPr="000F5B08">
              <w:rPr>
                <w:sz w:val="16"/>
                <w:szCs w:val="16"/>
              </w:rPr>
              <w:t>142</w:t>
            </w:r>
          </w:p>
        </w:tc>
        <w:tc>
          <w:tcPr>
            <w:tcW w:w="252" w:type="pct"/>
            <w:tcBorders>
              <w:top w:val="nil"/>
              <w:left w:val="single" w:sz="4" w:space="0" w:color="000000"/>
              <w:bottom w:val="single" w:sz="4" w:space="0" w:color="000000"/>
              <w:right w:val="nil"/>
            </w:tcBorders>
            <w:shd w:val="clear" w:color="auto" w:fill="FFFFFF"/>
            <w:vAlign w:val="bottom"/>
          </w:tcPr>
          <w:p w14:paraId="3C00D848" w14:textId="77777777" w:rsidR="006C0D41" w:rsidRPr="000F5B08" w:rsidRDefault="006C0D41" w:rsidP="0001142F">
            <w:pPr>
              <w:adjustRightInd w:val="0"/>
              <w:spacing w:before="67" w:after="67"/>
              <w:jc w:val="right"/>
              <w:rPr>
                <w:rFonts w:cs="Arial"/>
                <w:sz w:val="16"/>
                <w:szCs w:val="16"/>
              </w:rPr>
            </w:pPr>
            <w:r w:rsidRPr="000F5B08">
              <w:rPr>
                <w:sz w:val="16"/>
                <w:szCs w:val="16"/>
              </w:rPr>
              <w:t>164</w:t>
            </w:r>
          </w:p>
        </w:tc>
        <w:tc>
          <w:tcPr>
            <w:tcW w:w="243" w:type="pct"/>
            <w:tcBorders>
              <w:top w:val="nil"/>
              <w:left w:val="single" w:sz="4" w:space="0" w:color="000000"/>
              <w:bottom w:val="single" w:sz="4" w:space="0" w:color="000000"/>
              <w:right w:val="nil"/>
            </w:tcBorders>
            <w:shd w:val="clear" w:color="auto" w:fill="FFFFFF"/>
            <w:vAlign w:val="bottom"/>
          </w:tcPr>
          <w:p w14:paraId="07760CDD" w14:textId="77777777" w:rsidR="006C0D41" w:rsidRPr="000F5B08" w:rsidRDefault="006C0D41" w:rsidP="0001142F">
            <w:pPr>
              <w:adjustRightInd w:val="0"/>
              <w:spacing w:before="67" w:after="67"/>
              <w:jc w:val="right"/>
              <w:rPr>
                <w:rFonts w:cs="Arial"/>
                <w:b/>
                <w:sz w:val="16"/>
                <w:szCs w:val="16"/>
              </w:rPr>
            </w:pPr>
            <w:r w:rsidRPr="000F5B08">
              <w:rPr>
                <w:sz w:val="16"/>
                <w:szCs w:val="16"/>
              </w:rPr>
              <w:t>306</w:t>
            </w:r>
          </w:p>
        </w:tc>
        <w:tc>
          <w:tcPr>
            <w:tcW w:w="243" w:type="pct"/>
            <w:tcBorders>
              <w:top w:val="nil"/>
              <w:left w:val="single" w:sz="4" w:space="0" w:color="000000"/>
              <w:bottom w:val="single" w:sz="4" w:space="0" w:color="000000"/>
              <w:right w:val="nil"/>
            </w:tcBorders>
            <w:shd w:val="clear" w:color="auto" w:fill="FFFFFF"/>
            <w:vAlign w:val="bottom"/>
          </w:tcPr>
          <w:p w14:paraId="56D8316E"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43" w:type="pct"/>
            <w:tcBorders>
              <w:top w:val="nil"/>
              <w:left w:val="single" w:sz="4" w:space="0" w:color="000000"/>
              <w:bottom w:val="single" w:sz="4" w:space="0" w:color="000000"/>
              <w:right w:val="nil"/>
            </w:tcBorders>
            <w:shd w:val="clear" w:color="auto" w:fill="FFFFFF"/>
            <w:vAlign w:val="bottom"/>
          </w:tcPr>
          <w:p w14:paraId="3EED3D2D"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43" w:type="pct"/>
            <w:tcBorders>
              <w:top w:val="nil"/>
              <w:left w:val="single" w:sz="4" w:space="0" w:color="000000"/>
              <w:bottom w:val="single" w:sz="4" w:space="0" w:color="000000"/>
              <w:right w:val="nil"/>
            </w:tcBorders>
            <w:shd w:val="clear" w:color="auto" w:fill="FFFFFF"/>
            <w:vAlign w:val="bottom"/>
          </w:tcPr>
          <w:p w14:paraId="2E50B6A0" w14:textId="77777777" w:rsidR="006C0D41" w:rsidRPr="000F5B08" w:rsidRDefault="006C0D41" w:rsidP="0001142F">
            <w:pPr>
              <w:adjustRightInd w:val="0"/>
              <w:spacing w:before="67" w:after="67"/>
              <w:jc w:val="right"/>
              <w:rPr>
                <w:rFonts w:cs="Arial"/>
                <w:b/>
                <w:sz w:val="16"/>
                <w:szCs w:val="16"/>
              </w:rPr>
            </w:pPr>
            <w:r w:rsidRPr="000F5B08">
              <w:rPr>
                <w:sz w:val="16"/>
                <w:szCs w:val="16"/>
              </w:rPr>
              <w:t>21</w:t>
            </w:r>
          </w:p>
        </w:tc>
        <w:tc>
          <w:tcPr>
            <w:tcW w:w="243" w:type="pct"/>
            <w:tcBorders>
              <w:top w:val="nil"/>
              <w:left w:val="single" w:sz="4" w:space="0" w:color="000000"/>
              <w:bottom w:val="single" w:sz="4" w:space="0" w:color="000000"/>
              <w:right w:val="nil"/>
            </w:tcBorders>
            <w:shd w:val="clear" w:color="auto" w:fill="FFFFFF"/>
          </w:tcPr>
          <w:p w14:paraId="697AD258" w14:textId="77777777" w:rsidR="006C0D41" w:rsidRPr="000F5B08" w:rsidRDefault="006C0D41" w:rsidP="0001142F">
            <w:pPr>
              <w:adjustRightInd w:val="0"/>
              <w:spacing w:before="67" w:after="67"/>
              <w:jc w:val="right"/>
              <w:rPr>
                <w:rFonts w:cs="Arial"/>
                <w:sz w:val="16"/>
                <w:szCs w:val="16"/>
              </w:rPr>
            </w:pPr>
            <w:r w:rsidRPr="0078718B">
              <w:rPr>
                <w:sz w:val="16"/>
                <w:szCs w:val="16"/>
              </w:rPr>
              <w:t>*</w:t>
            </w:r>
          </w:p>
        </w:tc>
        <w:tc>
          <w:tcPr>
            <w:tcW w:w="243" w:type="pct"/>
            <w:tcBorders>
              <w:top w:val="nil"/>
              <w:left w:val="single" w:sz="4" w:space="0" w:color="000000"/>
              <w:bottom w:val="single" w:sz="4" w:space="0" w:color="000000"/>
              <w:right w:val="nil"/>
            </w:tcBorders>
            <w:shd w:val="clear" w:color="auto" w:fill="FFFFFF"/>
          </w:tcPr>
          <w:p w14:paraId="27E458FB" w14:textId="77777777" w:rsidR="006C0D41" w:rsidRPr="000F5B08" w:rsidRDefault="006C0D41" w:rsidP="0001142F">
            <w:pPr>
              <w:adjustRightInd w:val="0"/>
              <w:spacing w:before="67" w:after="67"/>
              <w:jc w:val="right"/>
              <w:rPr>
                <w:rFonts w:cs="Arial"/>
                <w:sz w:val="16"/>
                <w:szCs w:val="16"/>
              </w:rPr>
            </w:pPr>
            <w:r w:rsidRPr="0078718B">
              <w:rPr>
                <w:sz w:val="16"/>
                <w:szCs w:val="16"/>
              </w:rPr>
              <w:t>*</w:t>
            </w:r>
          </w:p>
        </w:tc>
        <w:tc>
          <w:tcPr>
            <w:tcW w:w="244" w:type="pct"/>
            <w:tcBorders>
              <w:top w:val="nil"/>
              <w:left w:val="single" w:sz="4" w:space="0" w:color="000000"/>
              <w:bottom w:val="single" w:sz="4" w:space="0" w:color="000000"/>
              <w:right w:val="nil"/>
            </w:tcBorders>
            <w:shd w:val="clear" w:color="auto" w:fill="FFFFFF"/>
          </w:tcPr>
          <w:p w14:paraId="7E3654F2" w14:textId="77777777" w:rsidR="006C0D41" w:rsidRPr="000F5B08" w:rsidRDefault="006C0D41" w:rsidP="0001142F">
            <w:pPr>
              <w:adjustRightInd w:val="0"/>
              <w:spacing w:before="67" w:after="67"/>
              <w:jc w:val="right"/>
              <w:rPr>
                <w:rFonts w:cs="Arial"/>
                <w:b/>
                <w:sz w:val="16"/>
                <w:szCs w:val="16"/>
              </w:rPr>
            </w:pPr>
            <w:r w:rsidRPr="0078718B">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565B7DC"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A4B34C9"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234CFE6"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F186BF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154</w:t>
            </w:r>
          </w:p>
        </w:tc>
        <w:tc>
          <w:tcPr>
            <w:tcW w:w="243" w:type="pct"/>
            <w:tcBorders>
              <w:top w:val="nil"/>
              <w:left w:val="single" w:sz="4" w:space="0" w:color="000000"/>
              <w:bottom w:val="single" w:sz="4" w:space="0" w:color="000000"/>
              <w:right w:val="nil"/>
            </w:tcBorders>
            <w:shd w:val="clear" w:color="auto" w:fill="FFFFFF"/>
            <w:vAlign w:val="bottom"/>
          </w:tcPr>
          <w:p w14:paraId="46F2D28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174</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6C8338D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328</w:t>
            </w:r>
          </w:p>
        </w:tc>
      </w:tr>
      <w:tr w:rsidR="006C0D41" w:rsidRPr="00087507" w14:paraId="13B9F1C0"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66EAC603"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4/ Standard 2</w:t>
            </w:r>
          </w:p>
        </w:tc>
        <w:tc>
          <w:tcPr>
            <w:tcW w:w="233" w:type="pct"/>
            <w:tcBorders>
              <w:top w:val="nil"/>
              <w:left w:val="single" w:sz="4" w:space="0" w:color="000000"/>
              <w:bottom w:val="single" w:sz="4" w:space="0" w:color="000000"/>
              <w:right w:val="nil"/>
            </w:tcBorders>
            <w:shd w:val="clear" w:color="auto" w:fill="FFFFFF"/>
            <w:vAlign w:val="bottom"/>
          </w:tcPr>
          <w:p w14:paraId="57BB3EC0" w14:textId="77777777" w:rsidR="006C0D41" w:rsidRPr="000F5B08" w:rsidRDefault="006C0D41" w:rsidP="0001142F">
            <w:pPr>
              <w:adjustRightInd w:val="0"/>
              <w:spacing w:before="67" w:after="67"/>
              <w:jc w:val="right"/>
              <w:rPr>
                <w:rFonts w:cs="Arial"/>
                <w:sz w:val="16"/>
                <w:szCs w:val="16"/>
              </w:rPr>
            </w:pPr>
            <w:r w:rsidRPr="000F5B08">
              <w:rPr>
                <w:sz w:val="16"/>
                <w:szCs w:val="16"/>
              </w:rPr>
              <w:t>240</w:t>
            </w:r>
          </w:p>
        </w:tc>
        <w:tc>
          <w:tcPr>
            <w:tcW w:w="252" w:type="pct"/>
            <w:tcBorders>
              <w:top w:val="nil"/>
              <w:left w:val="single" w:sz="4" w:space="0" w:color="000000"/>
              <w:bottom w:val="single" w:sz="4" w:space="0" w:color="000000"/>
              <w:right w:val="nil"/>
            </w:tcBorders>
            <w:shd w:val="clear" w:color="auto" w:fill="FFFFFF"/>
            <w:vAlign w:val="bottom"/>
          </w:tcPr>
          <w:p w14:paraId="45633300" w14:textId="77777777" w:rsidR="006C0D41" w:rsidRPr="000F5B08" w:rsidRDefault="006C0D41" w:rsidP="0001142F">
            <w:pPr>
              <w:adjustRightInd w:val="0"/>
              <w:spacing w:before="67" w:after="67"/>
              <w:jc w:val="right"/>
              <w:rPr>
                <w:rFonts w:cs="Arial"/>
                <w:sz w:val="16"/>
                <w:szCs w:val="16"/>
              </w:rPr>
            </w:pPr>
            <w:r w:rsidRPr="000F5B08">
              <w:rPr>
                <w:sz w:val="16"/>
                <w:szCs w:val="16"/>
              </w:rPr>
              <w:t>221</w:t>
            </w:r>
          </w:p>
        </w:tc>
        <w:tc>
          <w:tcPr>
            <w:tcW w:w="243" w:type="pct"/>
            <w:tcBorders>
              <w:top w:val="nil"/>
              <w:left w:val="single" w:sz="4" w:space="0" w:color="000000"/>
              <w:bottom w:val="single" w:sz="4" w:space="0" w:color="000000"/>
              <w:right w:val="nil"/>
            </w:tcBorders>
            <w:shd w:val="clear" w:color="auto" w:fill="FFFFFF"/>
            <w:vAlign w:val="bottom"/>
          </w:tcPr>
          <w:p w14:paraId="09A86C62" w14:textId="77777777" w:rsidR="006C0D41" w:rsidRPr="000F5B08" w:rsidRDefault="006C0D41" w:rsidP="0001142F">
            <w:pPr>
              <w:adjustRightInd w:val="0"/>
              <w:spacing w:before="67" w:after="67"/>
              <w:jc w:val="right"/>
              <w:rPr>
                <w:rFonts w:cs="Arial"/>
                <w:b/>
                <w:sz w:val="16"/>
                <w:szCs w:val="16"/>
              </w:rPr>
            </w:pPr>
            <w:r w:rsidRPr="000F5B08">
              <w:rPr>
                <w:sz w:val="16"/>
                <w:szCs w:val="16"/>
              </w:rPr>
              <w:t>461</w:t>
            </w:r>
          </w:p>
        </w:tc>
        <w:tc>
          <w:tcPr>
            <w:tcW w:w="243" w:type="pct"/>
            <w:tcBorders>
              <w:top w:val="nil"/>
              <w:left w:val="single" w:sz="4" w:space="0" w:color="000000"/>
              <w:bottom w:val="single" w:sz="4" w:space="0" w:color="000000"/>
              <w:right w:val="nil"/>
            </w:tcBorders>
            <w:shd w:val="clear" w:color="auto" w:fill="FFFFFF"/>
            <w:vAlign w:val="bottom"/>
          </w:tcPr>
          <w:p w14:paraId="1D5295DD"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044C03D9"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243" w:type="pct"/>
            <w:tcBorders>
              <w:top w:val="nil"/>
              <w:left w:val="single" w:sz="4" w:space="0" w:color="000000"/>
              <w:bottom w:val="single" w:sz="4" w:space="0" w:color="000000"/>
              <w:right w:val="nil"/>
            </w:tcBorders>
            <w:shd w:val="clear" w:color="auto" w:fill="FFFFFF"/>
            <w:vAlign w:val="bottom"/>
          </w:tcPr>
          <w:p w14:paraId="733C5706" w14:textId="77777777" w:rsidR="006C0D41" w:rsidRPr="000F5B08" w:rsidRDefault="006C0D41" w:rsidP="0001142F">
            <w:pPr>
              <w:adjustRightInd w:val="0"/>
              <w:spacing w:before="67" w:after="67"/>
              <w:jc w:val="right"/>
              <w:rPr>
                <w:rFonts w:cs="Arial"/>
                <w:b/>
                <w:sz w:val="16"/>
                <w:szCs w:val="16"/>
              </w:rPr>
            </w:pPr>
            <w:r w:rsidRPr="000F5B08">
              <w:rPr>
                <w:sz w:val="16"/>
                <w:szCs w:val="16"/>
              </w:rPr>
              <w:t>47</w:t>
            </w:r>
          </w:p>
        </w:tc>
        <w:tc>
          <w:tcPr>
            <w:tcW w:w="243" w:type="pct"/>
            <w:tcBorders>
              <w:top w:val="nil"/>
              <w:left w:val="single" w:sz="4" w:space="0" w:color="000000"/>
              <w:bottom w:val="single" w:sz="4" w:space="0" w:color="000000"/>
              <w:right w:val="nil"/>
            </w:tcBorders>
            <w:shd w:val="clear" w:color="auto" w:fill="FFFFFF"/>
          </w:tcPr>
          <w:p w14:paraId="6CE36E0C" w14:textId="77777777" w:rsidR="006C0D41" w:rsidRPr="000F5B08" w:rsidRDefault="006C0D41" w:rsidP="0001142F">
            <w:pPr>
              <w:adjustRightInd w:val="0"/>
              <w:spacing w:before="67" w:after="67"/>
              <w:jc w:val="right"/>
              <w:rPr>
                <w:rFonts w:cs="Arial"/>
                <w:sz w:val="16"/>
                <w:szCs w:val="16"/>
              </w:rPr>
            </w:pPr>
            <w:r w:rsidRPr="00D601B4">
              <w:rPr>
                <w:sz w:val="16"/>
                <w:szCs w:val="16"/>
              </w:rPr>
              <w:t>*</w:t>
            </w:r>
          </w:p>
        </w:tc>
        <w:tc>
          <w:tcPr>
            <w:tcW w:w="243" w:type="pct"/>
            <w:tcBorders>
              <w:top w:val="nil"/>
              <w:left w:val="single" w:sz="4" w:space="0" w:color="000000"/>
              <w:bottom w:val="single" w:sz="4" w:space="0" w:color="000000"/>
              <w:right w:val="nil"/>
            </w:tcBorders>
            <w:shd w:val="clear" w:color="auto" w:fill="FFFFFF"/>
          </w:tcPr>
          <w:p w14:paraId="6C01BFB6" w14:textId="77777777" w:rsidR="006C0D41" w:rsidRPr="000F5B08" w:rsidRDefault="006C0D41" w:rsidP="0001142F">
            <w:pPr>
              <w:adjustRightInd w:val="0"/>
              <w:spacing w:before="67" w:after="67"/>
              <w:jc w:val="right"/>
              <w:rPr>
                <w:rFonts w:cs="Arial"/>
                <w:sz w:val="16"/>
                <w:szCs w:val="16"/>
              </w:rPr>
            </w:pPr>
            <w:r w:rsidRPr="00D601B4">
              <w:rPr>
                <w:sz w:val="16"/>
                <w:szCs w:val="16"/>
              </w:rPr>
              <w:t>*</w:t>
            </w:r>
          </w:p>
        </w:tc>
        <w:tc>
          <w:tcPr>
            <w:tcW w:w="244" w:type="pct"/>
            <w:tcBorders>
              <w:top w:val="nil"/>
              <w:left w:val="single" w:sz="4" w:space="0" w:color="000000"/>
              <w:bottom w:val="single" w:sz="4" w:space="0" w:color="000000"/>
              <w:right w:val="nil"/>
            </w:tcBorders>
            <w:shd w:val="clear" w:color="auto" w:fill="FFFFFF"/>
          </w:tcPr>
          <w:p w14:paraId="1A24A4FA" w14:textId="77777777" w:rsidR="006C0D41" w:rsidRPr="000F5B08" w:rsidRDefault="006C0D41" w:rsidP="0001142F">
            <w:pPr>
              <w:adjustRightInd w:val="0"/>
              <w:spacing w:before="67" w:after="67"/>
              <w:jc w:val="right"/>
              <w:rPr>
                <w:rFonts w:cs="Arial"/>
                <w:b/>
                <w:sz w:val="16"/>
                <w:szCs w:val="16"/>
              </w:rPr>
            </w:pPr>
            <w:r w:rsidRPr="00D601B4">
              <w:rPr>
                <w:sz w:val="16"/>
                <w:szCs w:val="16"/>
              </w:rPr>
              <w:t>*</w:t>
            </w:r>
          </w:p>
        </w:tc>
        <w:tc>
          <w:tcPr>
            <w:tcW w:w="243" w:type="pct"/>
            <w:tcBorders>
              <w:top w:val="nil"/>
              <w:left w:val="single" w:sz="4" w:space="0" w:color="000000"/>
              <w:bottom w:val="single" w:sz="4" w:space="0" w:color="000000"/>
              <w:right w:val="nil"/>
            </w:tcBorders>
            <w:shd w:val="clear" w:color="auto" w:fill="FFFFFF"/>
          </w:tcPr>
          <w:p w14:paraId="0AD9C80A" w14:textId="77777777" w:rsidR="006C0D41" w:rsidRPr="000F5B08" w:rsidRDefault="006C0D41" w:rsidP="0001142F">
            <w:pPr>
              <w:adjustRightInd w:val="0"/>
              <w:spacing w:before="67" w:after="67"/>
              <w:jc w:val="right"/>
              <w:rPr>
                <w:rFonts w:cs="Arial"/>
                <w:sz w:val="16"/>
                <w:szCs w:val="16"/>
              </w:rPr>
            </w:pPr>
            <w:r w:rsidRPr="00D601B4">
              <w:rPr>
                <w:sz w:val="16"/>
                <w:szCs w:val="16"/>
              </w:rPr>
              <w:t>*</w:t>
            </w:r>
          </w:p>
        </w:tc>
        <w:tc>
          <w:tcPr>
            <w:tcW w:w="243" w:type="pct"/>
            <w:tcBorders>
              <w:top w:val="nil"/>
              <w:left w:val="single" w:sz="4" w:space="0" w:color="000000"/>
              <w:bottom w:val="single" w:sz="4" w:space="0" w:color="000000"/>
              <w:right w:val="nil"/>
            </w:tcBorders>
            <w:shd w:val="clear" w:color="auto" w:fill="FFFFFF"/>
          </w:tcPr>
          <w:p w14:paraId="5FDBEA78" w14:textId="77777777" w:rsidR="006C0D41" w:rsidRPr="000F5B08" w:rsidRDefault="006C0D41" w:rsidP="0001142F">
            <w:pPr>
              <w:adjustRightInd w:val="0"/>
              <w:spacing w:before="67" w:after="67"/>
              <w:jc w:val="right"/>
              <w:rPr>
                <w:rFonts w:cs="Arial"/>
                <w:sz w:val="16"/>
                <w:szCs w:val="16"/>
              </w:rPr>
            </w:pPr>
            <w:r w:rsidRPr="00D601B4">
              <w:rPr>
                <w:sz w:val="16"/>
                <w:szCs w:val="16"/>
              </w:rPr>
              <w:t>*</w:t>
            </w:r>
          </w:p>
        </w:tc>
        <w:tc>
          <w:tcPr>
            <w:tcW w:w="244" w:type="pct"/>
            <w:tcBorders>
              <w:top w:val="nil"/>
              <w:left w:val="single" w:sz="4" w:space="0" w:color="000000"/>
              <w:bottom w:val="single" w:sz="4" w:space="0" w:color="000000"/>
              <w:right w:val="nil"/>
            </w:tcBorders>
            <w:shd w:val="clear" w:color="auto" w:fill="FFFFFF"/>
          </w:tcPr>
          <w:p w14:paraId="12BED856" w14:textId="77777777" w:rsidR="006C0D41" w:rsidRPr="000F5B08" w:rsidRDefault="006C0D41" w:rsidP="0001142F">
            <w:pPr>
              <w:adjustRightInd w:val="0"/>
              <w:spacing w:before="67" w:after="67"/>
              <w:jc w:val="right"/>
              <w:rPr>
                <w:rFonts w:cs="Arial"/>
                <w:b/>
                <w:sz w:val="16"/>
                <w:szCs w:val="16"/>
              </w:rPr>
            </w:pPr>
            <w:r w:rsidRPr="00D601B4">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E7E0D7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264</w:t>
            </w:r>
          </w:p>
        </w:tc>
        <w:tc>
          <w:tcPr>
            <w:tcW w:w="243" w:type="pct"/>
            <w:tcBorders>
              <w:top w:val="nil"/>
              <w:left w:val="single" w:sz="4" w:space="0" w:color="000000"/>
              <w:bottom w:val="single" w:sz="4" w:space="0" w:color="000000"/>
              <w:right w:val="nil"/>
            </w:tcBorders>
            <w:shd w:val="clear" w:color="auto" w:fill="FFFFFF"/>
            <w:vAlign w:val="bottom"/>
          </w:tcPr>
          <w:p w14:paraId="04D69CB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250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846EB3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514</w:t>
            </w:r>
          </w:p>
        </w:tc>
      </w:tr>
      <w:tr w:rsidR="006C0D41" w:rsidRPr="00087507" w14:paraId="1E362A44"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F7C0DA4"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5/ Standard 3/ ABET / AET 2</w:t>
            </w:r>
          </w:p>
        </w:tc>
        <w:tc>
          <w:tcPr>
            <w:tcW w:w="233" w:type="pct"/>
            <w:tcBorders>
              <w:top w:val="nil"/>
              <w:left w:val="single" w:sz="4" w:space="0" w:color="000000"/>
              <w:bottom w:val="single" w:sz="4" w:space="0" w:color="000000"/>
              <w:right w:val="nil"/>
            </w:tcBorders>
            <w:shd w:val="clear" w:color="auto" w:fill="FFFFFF"/>
            <w:vAlign w:val="bottom"/>
          </w:tcPr>
          <w:p w14:paraId="352443F1" w14:textId="77777777" w:rsidR="006C0D41" w:rsidRPr="000F5B08" w:rsidRDefault="006C0D41" w:rsidP="0001142F">
            <w:pPr>
              <w:adjustRightInd w:val="0"/>
              <w:spacing w:before="67" w:after="67"/>
              <w:jc w:val="right"/>
              <w:rPr>
                <w:rFonts w:cs="Arial"/>
                <w:sz w:val="16"/>
                <w:szCs w:val="16"/>
              </w:rPr>
            </w:pPr>
            <w:r w:rsidRPr="000F5B08">
              <w:rPr>
                <w:sz w:val="16"/>
                <w:szCs w:val="16"/>
              </w:rPr>
              <w:t>255</w:t>
            </w:r>
          </w:p>
        </w:tc>
        <w:tc>
          <w:tcPr>
            <w:tcW w:w="252" w:type="pct"/>
            <w:tcBorders>
              <w:top w:val="nil"/>
              <w:left w:val="single" w:sz="4" w:space="0" w:color="000000"/>
              <w:bottom w:val="single" w:sz="4" w:space="0" w:color="000000"/>
              <w:right w:val="nil"/>
            </w:tcBorders>
            <w:shd w:val="clear" w:color="auto" w:fill="FFFFFF"/>
            <w:vAlign w:val="bottom"/>
          </w:tcPr>
          <w:p w14:paraId="4B4F3597" w14:textId="77777777" w:rsidR="006C0D41" w:rsidRPr="000F5B08" w:rsidRDefault="006C0D41" w:rsidP="0001142F">
            <w:pPr>
              <w:adjustRightInd w:val="0"/>
              <w:spacing w:before="67" w:after="67"/>
              <w:jc w:val="right"/>
              <w:rPr>
                <w:rFonts w:cs="Arial"/>
                <w:sz w:val="16"/>
                <w:szCs w:val="16"/>
              </w:rPr>
            </w:pPr>
            <w:r w:rsidRPr="000F5B08">
              <w:rPr>
                <w:sz w:val="16"/>
                <w:szCs w:val="16"/>
              </w:rPr>
              <w:t>234</w:t>
            </w:r>
          </w:p>
        </w:tc>
        <w:tc>
          <w:tcPr>
            <w:tcW w:w="243" w:type="pct"/>
            <w:tcBorders>
              <w:top w:val="nil"/>
              <w:left w:val="single" w:sz="4" w:space="0" w:color="000000"/>
              <w:bottom w:val="single" w:sz="4" w:space="0" w:color="000000"/>
              <w:right w:val="nil"/>
            </w:tcBorders>
            <w:shd w:val="clear" w:color="auto" w:fill="FFFFFF"/>
            <w:vAlign w:val="bottom"/>
          </w:tcPr>
          <w:p w14:paraId="38C7AECF" w14:textId="77777777" w:rsidR="006C0D41" w:rsidRPr="000F5B08" w:rsidRDefault="006C0D41" w:rsidP="0001142F">
            <w:pPr>
              <w:adjustRightInd w:val="0"/>
              <w:spacing w:before="67" w:after="67"/>
              <w:jc w:val="right"/>
              <w:rPr>
                <w:rFonts w:cs="Arial"/>
                <w:b/>
                <w:sz w:val="16"/>
                <w:szCs w:val="16"/>
              </w:rPr>
            </w:pPr>
            <w:r w:rsidRPr="000F5B08">
              <w:rPr>
                <w:sz w:val="16"/>
                <w:szCs w:val="16"/>
              </w:rPr>
              <w:t>490</w:t>
            </w:r>
          </w:p>
        </w:tc>
        <w:tc>
          <w:tcPr>
            <w:tcW w:w="243" w:type="pct"/>
            <w:tcBorders>
              <w:top w:val="nil"/>
              <w:left w:val="single" w:sz="4" w:space="0" w:color="000000"/>
              <w:bottom w:val="single" w:sz="4" w:space="0" w:color="000000"/>
              <w:right w:val="nil"/>
            </w:tcBorders>
            <w:shd w:val="clear" w:color="auto" w:fill="FFFFFF"/>
            <w:vAlign w:val="bottom"/>
          </w:tcPr>
          <w:p w14:paraId="5F8A0394" w14:textId="77777777" w:rsidR="006C0D41" w:rsidRPr="000F5B08" w:rsidRDefault="006C0D41" w:rsidP="0001142F">
            <w:pPr>
              <w:adjustRightInd w:val="0"/>
              <w:spacing w:before="67" w:after="67"/>
              <w:jc w:val="right"/>
              <w:rPr>
                <w:rFonts w:cs="Arial"/>
                <w:sz w:val="16"/>
                <w:szCs w:val="16"/>
              </w:rPr>
            </w:pPr>
            <w:r w:rsidRPr="000F5B08">
              <w:rPr>
                <w:sz w:val="16"/>
                <w:szCs w:val="16"/>
              </w:rPr>
              <w:t>33</w:t>
            </w:r>
          </w:p>
        </w:tc>
        <w:tc>
          <w:tcPr>
            <w:tcW w:w="243" w:type="pct"/>
            <w:tcBorders>
              <w:top w:val="nil"/>
              <w:left w:val="single" w:sz="4" w:space="0" w:color="000000"/>
              <w:bottom w:val="single" w:sz="4" w:space="0" w:color="000000"/>
              <w:right w:val="nil"/>
            </w:tcBorders>
            <w:shd w:val="clear" w:color="auto" w:fill="FFFFFF"/>
            <w:vAlign w:val="bottom"/>
          </w:tcPr>
          <w:p w14:paraId="4CB83070" w14:textId="77777777" w:rsidR="006C0D41" w:rsidRPr="000F5B08" w:rsidRDefault="006C0D41" w:rsidP="0001142F">
            <w:pPr>
              <w:adjustRightInd w:val="0"/>
              <w:spacing w:before="67" w:after="67"/>
              <w:jc w:val="right"/>
              <w:rPr>
                <w:rFonts w:cs="Arial"/>
                <w:sz w:val="16"/>
                <w:szCs w:val="16"/>
              </w:rPr>
            </w:pPr>
            <w:r w:rsidRPr="000F5B08">
              <w:rPr>
                <w:sz w:val="16"/>
                <w:szCs w:val="16"/>
              </w:rPr>
              <w:t>48</w:t>
            </w:r>
          </w:p>
        </w:tc>
        <w:tc>
          <w:tcPr>
            <w:tcW w:w="243" w:type="pct"/>
            <w:tcBorders>
              <w:top w:val="nil"/>
              <w:left w:val="single" w:sz="4" w:space="0" w:color="000000"/>
              <w:bottom w:val="single" w:sz="4" w:space="0" w:color="000000"/>
              <w:right w:val="nil"/>
            </w:tcBorders>
            <w:shd w:val="clear" w:color="auto" w:fill="FFFFFF"/>
            <w:vAlign w:val="bottom"/>
          </w:tcPr>
          <w:p w14:paraId="51271333" w14:textId="77777777" w:rsidR="006C0D41" w:rsidRPr="000F5B08" w:rsidRDefault="006C0D41" w:rsidP="0001142F">
            <w:pPr>
              <w:adjustRightInd w:val="0"/>
              <w:spacing w:before="67" w:after="67"/>
              <w:jc w:val="right"/>
              <w:rPr>
                <w:rFonts w:cs="Arial"/>
                <w:b/>
                <w:sz w:val="16"/>
                <w:szCs w:val="16"/>
              </w:rPr>
            </w:pPr>
            <w:r w:rsidRPr="000F5B08">
              <w:rPr>
                <w:sz w:val="16"/>
                <w:szCs w:val="16"/>
              </w:rPr>
              <w:t>80</w:t>
            </w:r>
          </w:p>
        </w:tc>
        <w:tc>
          <w:tcPr>
            <w:tcW w:w="243" w:type="pct"/>
            <w:tcBorders>
              <w:top w:val="nil"/>
              <w:left w:val="single" w:sz="4" w:space="0" w:color="000000"/>
              <w:bottom w:val="single" w:sz="4" w:space="0" w:color="000000"/>
              <w:right w:val="nil"/>
            </w:tcBorders>
            <w:shd w:val="clear" w:color="auto" w:fill="FFFFFF"/>
            <w:vAlign w:val="bottom"/>
          </w:tcPr>
          <w:p w14:paraId="6318758D"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C627CE3"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44" w:type="pct"/>
            <w:tcBorders>
              <w:top w:val="nil"/>
              <w:left w:val="single" w:sz="4" w:space="0" w:color="000000"/>
              <w:bottom w:val="single" w:sz="4" w:space="0" w:color="000000"/>
              <w:right w:val="nil"/>
            </w:tcBorders>
            <w:shd w:val="clear" w:color="auto" w:fill="FFFFFF"/>
            <w:vAlign w:val="bottom"/>
          </w:tcPr>
          <w:p w14:paraId="295DE210" w14:textId="77777777" w:rsidR="006C0D41" w:rsidRPr="000F5B08" w:rsidRDefault="006C0D41" w:rsidP="0001142F">
            <w:pPr>
              <w:adjustRightInd w:val="0"/>
              <w:spacing w:before="67" w:after="67"/>
              <w:jc w:val="right"/>
              <w:rPr>
                <w:rFonts w:cs="Arial"/>
                <w:b/>
                <w:sz w:val="16"/>
                <w:szCs w:val="16"/>
              </w:rPr>
            </w:pPr>
            <w:r w:rsidRPr="000F5B08">
              <w:rPr>
                <w:sz w:val="16"/>
                <w:szCs w:val="16"/>
              </w:rPr>
              <w:t>5</w:t>
            </w:r>
          </w:p>
        </w:tc>
        <w:tc>
          <w:tcPr>
            <w:tcW w:w="243" w:type="pct"/>
            <w:tcBorders>
              <w:top w:val="nil"/>
              <w:left w:val="single" w:sz="4" w:space="0" w:color="000000"/>
              <w:bottom w:val="single" w:sz="4" w:space="0" w:color="000000"/>
              <w:right w:val="nil"/>
            </w:tcBorders>
            <w:shd w:val="clear" w:color="auto" w:fill="FFFFFF"/>
          </w:tcPr>
          <w:p w14:paraId="11B6523D" w14:textId="77777777" w:rsidR="006C0D41" w:rsidRPr="000F5B08" w:rsidRDefault="006C0D41" w:rsidP="0001142F">
            <w:pPr>
              <w:adjustRightInd w:val="0"/>
              <w:spacing w:before="67" w:after="67"/>
              <w:jc w:val="right"/>
              <w:rPr>
                <w:rFonts w:cs="Arial"/>
                <w:sz w:val="16"/>
                <w:szCs w:val="16"/>
              </w:rPr>
            </w:pPr>
            <w:r w:rsidRPr="00136EDE">
              <w:rPr>
                <w:sz w:val="16"/>
                <w:szCs w:val="16"/>
              </w:rPr>
              <w:t>*</w:t>
            </w:r>
          </w:p>
        </w:tc>
        <w:tc>
          <w:tcPr>
            <w:tcW w:w="243" w:type="pct"/>
            <w:tcBorders>
              <w:top w:val="nil"/>
              <w:left w:val="single" w:sz="4" w:space="0" w:color="000000"/>
              <w:bottom w:val="single" w:sz="4" w:space="0" w:color="000000"/>
              <w:right w:val="nil"/>
            </w:tcBorders>
            <w:shd w:val="clear" w:color="auto" w:fill="FFFFFF"/>
          </w:tcPr>
          <w:p w14:paraId="1A7D9A25" w14:textId="77777777" w:rsidR="006C0D41" w:rsidRPr="000F5B08" w:rsidRDefault="006C0D41" w:rsidP="0001142F">
            <w:pPr>
              <w:adjustRightInd w:val="0"/>
              <w:spacing w:before="67" w:after="67"/>
              <w:jc w:val="right"/>
              <w:rPr>
                <w:rFonts w:cs="Arial"/>
                <w:sz w:val="16"/>
                <w:szCs w:val="16"/>
              </w:rPr>
            </w:pPr>
            <w:r w:rsidRPr="00136EDE">
              <w:rPr>
                <w:sz w:val="16"/>
                <w:szCs w:val="16"/>
              </w:rPr>
              <w:t>*</w:t>
            </w:r>
          </w:p>
        </w:tc>
        <w:tc>
          <w:tcPr>
            <w:tcW w:w="244" w:type="pct"/>
            <w:tcBorders>
              <w:top w:val="nil"/>
              <w:left w:val="single" w:sz="4" w:space="0" w:color="000000"/>
              <w:bottom w:val="single" w:sz="4" w:space="0" w:color="000000"/>
              <w:right w:val="nil"/>
            </w:tcBorders>
            <w:shd w:val="clear" w:color="auto" w:fill="FFFFFF"/>
          </w:tcPr>
          <w:p w14:paraId="5F8F48D1" w14:textId="77777777" w:rsidR="006C0D41" w:rsidRPr="000F5B08" w:rsidRDefault="006C0D41" w:rsidP="0001142F">
            <w:pPr>
              <w:adjustRightInd w:val="0"/>
              <w:spacing w:before="67" w:after="67"/>
              <w:jc w:val="right"/>
              <w:rPr>
                <w:rFonts w:cs="Arial"/>
                <w:b/>
                <w:sz w:val="16"/>
                <w:szCs w:val="16"/>
              </w:rPr>
            </w:pPr>
            <w:r w:rsidRPr="00136EDE">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6E96FC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289</w:t>
            </w:r>
          </w:p>
        </w:tc>
        <w:tc>
          <w:tcPr>
            <w:tcW w:w="243" w:type="pct"/>
            <w:tcBorders>
              <w:top w:val="nil"/>
              <w:left w:val="single" w:sz="4" w:space="0" w:color="000000"/>
              <w:bottom w:val="single" w:sz="4" w:space="0" w:color="000000"/>
              <w:right w:val="nil"/>
            </w:tcBorders>
            <w:shd w:val="clear" w:color="auto" w:fill="FFFFFF"/>
            <w:vAlign w:val="bottom"/>
          </w:tcPr>
          <w:p w14:paraId="1472678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290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03F9B8E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579</w:t>
            </w:r>
          </w:p>
        </w:tc>
      </w:tr>
      <w:tr w:rsidR="006C0D41" w:rsidRPr="00087507" w14:paraId="7E078089"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1F0031B8"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6/Standard 4</w:t>
            </w:r>
          </w:p>
        </w:tc>
        <w:tc>
          <w:tcPr>
            <w:tcW w:w="233" w:type="pct"/>
            <w:tcBorders>
              <w:top w:val="nil"/>
              <w:left w:val="single" w:sz="4" w:space="0" w:color="000000"/>
              <w:bottom w:val="single" w:sz="4" w:space="0" w:color="000000"/>
              <w:right w:val="nil"/>
            </w:tcBorders>
            <w:shd w:val="clear" w:color="auto" w:fill="FFFFFF"/>
            <w:vAlign w:val="bottom"/>
          </w:tcPr>
          <w:p w14:paraId="65803077" w14:textId="77777777" w:rsidR="006C0D41" w:rsidRPr="000F5B08" w:rsidRDefault="006C0D41" w:rsidP="0001142F">
            <w:pPr>
              <w:adjustRightInd w:val="0"/>
              <w:spacing w:before="67" w:after="67"/>
              <w:jc w:val="right"/>
              <w:rPr>
                <w:rFonts w:cs="Arial"/>
                <w:sz w:val="16"/>
                <w:szCs w:val="16"/>
              </w:rPr>
            </w:pPr>
            <w:r w:rsidRPr="000F5B08">
              <w:rPr>
                <w:sz w:val="16"/>
                <w:szCs w:val="16"/>
              </w:rPr>
              <w:t>407</w:t>
            </w:r>
          </w:p>
        </w:tc>
        <w:tc>
          <w:tcPr>
            <w:tcW w:w="252" w:type="pct"/>
            <w:tcBorders>
              <w:top w:val="nil"/>
              <w:left w:val="single" w:sz="4" w:space="0" w:color="000000"/>
              <w:bottom w:val="single" w:sz="4" w:space="0" w:color="000000"/>
              <w:right w:val="nil"/>
            </w:tcBorders>
            <w:shd w:val="clear" w:color="auto" w:fill="FFFFFF"/>
            <w:vAlign w:val="bottom"/>
          </w:tcPr>
          <w:p w14:paraId="01D03028" w14:textId="77777777" w:rsidR="006C0D41" w:rsidRPr="000F5B08" w:rsidRDefault="006C0D41" w:rsidP="0001142F">
            <w:pPr>
              <w:adjustRightInd w:val="0"/>
              <w:spacing w:before="67" w:after="67"/>
              <w:jc w:val="right"/>
              <w:rPr>
                <w:rFonts w:cs="Arial"/>
                <w:sz w:val="16"/>
                <w:szCs w:val="16"/>
              </w:rPr>
            </w:pPr>
            <w:r w:rsidRPr="000F5B08">
              <w:rPr>
                <w:sz w:val="16"/>
                <w:szCs w:val="16"/>
              </w:rPr>
              <w:t>335</w:t>
            </w:r>
          </w:p>
        </w:tc>
        <w:tc>
          <w:tcPr>
            <w:tcW w:w="243" w:type="pct"/>
            <w:tcBorders>
              <w:top w:val="nil"/>
              <w:left w:val="single" w:sz="4" w:space="0" w:color="000000"/>
              <w:bottom w:val="single" w:sz="4" w:space="0" w:color="000000"/>
              <w:right w:val="nil"/>
            </w:tcBorders>
            <w:shd w:val="clear" w:color="auto" w:fill="FFFFFF"/>
            <w:vAlign w:val="bottom"/>
          </w:tcPr>
          <w:p w14:paraId="2AD429BA" w14:textId="77777777" w:rsidR="006C0D41" w:rsidRPr="000F5B08" w:rsidRDefault="006C0D41" w:rsidP="0001142F">
            <w:pPr>
              <w:adjustRightInd w:val="0"/>
              <w:spacing w:before="67" w:after="67"/>
              <w:jc w:val="right"/>
              <w:rPr>
                <w:rFonts w:cs="Arial"/>
                <w:b/>
                <w:sz w:val="16"/>
                <w:szCs w:val="16"/>
              </w:rPr>
            </w:pPr>
            <w:r w:rsidRPr="000F5B08">
              <w:rPr>
                <w:sz w:val="16"/>
                <w:szCs w:val="16"/>
              </w:rPr>
              <w:t>742</w:t>
            </w:r>
          </w:p>
        </w:tc>
        <w:tc>
          <w:tcPr>
            <w:tcW w:w="243" w:type="pct"/>
            <w:tcBorders>
              <w:top w:val="nil"/>
              <w:left w:val="single" w:sz="4" w:space="0" w:color="000000"/>
              <w:bottom w:val="single" w:sz="4" w:space="0" w:color="000000"/>
              <w:right w:val="nil"/>
            </w:tcBorders>
            <w:shd w:val="clear" w:color="auto" w:fill="FFFFFF"/>
            <w:vAlign w:val="bottom"/>
          </w:tcPr>
          <w:p w14:paraId="28518B15" w14:textId="77777777" w:rsidR="006C0D41" w:rsidRPr="000F5B08" w:rsidRDefault="006C0D41" w:rsidP="0001142F">
            <w:pPr>
              <w:adjustRightInd w:val="0"/>
              <w:spacing w:before="67" w:after="67"/>
              <w:jc w:val="right"/>
              <w:rPr>
                <w:rFonts w:cs="Arial"/>
                <w:sz w:val="16"/>
                <w:szCs w:val="16"/>
              </w:rPr>
            </w:pPr>
            <w:r w:rsidRPr="000F5B08">
              <w:rPr>
                <w:sz w:val="16"/>
                <w:szCs w:val="16"/>
              </w:rPr>
              <w:t>43</w:t>
            </w:r>
          </w:p>
        </w:tc>
        <w:tc>
          <w:tcPr>
            <w:tcW w:w="243" w:type="pct"/>
            <w:tcBorders>
              <w:top w:val="nil"/>
              <w:left w:val="single" w:sz="4" w:space="0" w:color="000000"/>
              <w:bottom w:val="single" w:sz="4" w:space="0" w:color="000000"/>
              <w:right w:val="nil"/>
            </w:tcBorders>
            <w:shd w:val="clear" w:color="auto" w:fill="FFFFFF"/>
            <w:vAlign w:val="bottom"/>
          </w:tcPr>
          <w:p w14:paraId="5B516C2F" w14:textId="77777777" w:rsidR="006C0D41" w:rsidRPr="000F5B08" w:rsidRDefault="006C0D41" w:rsidP="0001142F">
            <w:pPr>
              <w:adjustRightInd w:val="0"/>
              <w:spacing w:before="67" w:after="67"/>
              <w:jc w:val="right"/>
              <w:rPr>
                <w:rFonts w:cs="Arial"/>
                <w:sz w:val="16"/>
                <w:szCs w:val="16"/>
              </w:rPr>
            </w:pPr>
            <w:r w:rsidRPr="000F5B08">
              <w:rPr>
                <w:sz w:val="16"/>
                <w:szCs w:val="16"/>
              </w:rPr>
              <w:t>42</w:t>
            </w:r>
          </w:p>
        </w:tc>
        <w:tc>
          <w:tcPr>
            <w:tcW w:w="243" w:type="pct"/>
            <w:tcBorders>
              <w:top w:val="nil"/>
              <w:left w:val="single" w:sz="4" w:space="0" w:color="000000"/>
              <w:bottom w:val="single" w:sz="4" w:space="0" w:color="000000"/>
              <w:right w:val="nil"/>
            </w:tcBorders>
            <w:shd w:val="clear" w:color="auto" w:fill="FFFFFF"/>
            <w:vAlign w:val="bottom"/>
          </w:tcPr>
          <w:p w14:paraId="5DB032D2" w14:textId="77777777" w:rsidR="006C0D41" w:rsidRPr="000F5B08" w:rsidRDefault="006C0D41" w:rsidP="0001142F">
            <w:pPr>
              <w:adjustRightInd w:val="0"/>
              <w:spacing w:before="67" w:after="67"/>
              <w:jc w:val="right"/>
              <w:rPr>
                <w:rFonts w:cs="Arial"/>
                <w:b/>
                <w:sz w:val="16"/>
                <w:szCs w:val="16"/>
              </w:rPr>
            </w:pPr>
            <w:r w:rsidRPr="000F5B08">
              <w:rPr>
                <w:sz w:val="16"/>
                <w:szCs w:val="16"/>
              </w:rPr>
              <w:t>85</w:t>
            </w:r>
          </w:p>
        </w:tc>
        <w:tc>
          <w:tcPr>
            <w:tcW w:w="243" w:type="pct"/>
            <w:tcBorders>
              <w:top w:val="nil"/>
              <w:left w:val="single" w:sz="4" w:space="0" w:color="000000"/>
              <w:bottom w:val="single" w:sz="4" w:space="0" w:color="000000"/>
              <w:right w:val="nil"/>
            </w:tcBorders>
            <w:shd w:val="clear" w:color="auto" w:fill="FFFFFF"/>
            <w:vAlign w:val="bottom"/>
          </w:tcPr>
          <w:p w14:paraId="4B9A83C5"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3" w:type="pct"/>
            <w:tcBorders>
              <w:top w:val="nil"/>
              <w:left w:val="single" w:sz="4" w:space="0" w:color="000000"/>
              <w:bottom w:val="single" w:sz="4" w:space="0" w:color="000000"/>
              <w:right w:val="nil"/>
            </w:tcBorders>
            <w:shd w:val="clear" w:color="auto" w:fill="FFFFFF"/>
            <w:vAlign w:val="bottom"/>
          </w:tcPr>
          <w:p w14:paraId="01BE0279"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44" w:type="pct"/>
            <w:tcBorders>
              <w:top w:val="nil"/>
              <w:left w:val="single" w:sz="4" w:space="0" w:color="000000"/>
              <w:bottom w:val="single" w:sz="4" w:space="0" w:color="000000"/>
              <w:right w:val="nil"/>
            </w:tcBorders>
            <w:shd w:val="clear" w:color="auto" w:fill="FFFFFF"/>
            <w:vAlign w:val="bottom"/>
          </w:tcPr>
          <w:p w14:paraId="717190A1" w14:textId="77777777" w:rsidR="006C0D41" w:rsidRPr="000F5B08" w:rsidRDefault="006C0D41" w:rsidP="0001142F">
            <w:pPr>
              <w:adjustRightInd w:val="0"/>
              <w:spacing w:before="67" w:after="67"/>
              <w:jc w:val="right"/>
              <w:rPr>
                <w:rFonts w:cs="Arial"/>
                <w:b/>
                <w:sz w:val="16"/>
                <w:szCs w:val="16"/>
              </w:rPr>
            </w:pPr>
            <w:r w:rsidRPr="000F5B08">
              <w:rPr>
                <w:sz w:val="16"/>
                <w:szCs w:val="16"/>
              </w:rPr>
              <w:t>13</w:t>
            </w:r>
          </w:p>
        </w:tc>
        <w:tc>
          <w:tcPr>
            <w:tcW w:w="243" w:type="pct"/>
            <w:tcBorders>
              <w:top w:val="nil"/>
              <w:left w:val="single" w:sz="4" w:space="0" w:color="000000"/>
              <w:bottom w:val="single" w:sz="4" w:space="0" w:color="000000"/>
              <w:right w:val="nil"/>
            </w:tcBorders>
            <w:shd w:val="clear" w:color="auto" w:fill="FFFFFF"/>
          </w:tcPr>
          <w:p w14:paraId="2CC664EE" w14:textId="77777777" w:rsidR="006C0D41" w:rsidRPr="000F5B08" w:rsidRDefault="006C0D41" w:rsidP="0001142F">
            <w:pPr>
              <w:adjustRightInd w:val="0"/>
              <w:spacing w:before="67" w:after="67"/>
              <w:jc w:val="right"/>
              <w:rPr>
                <w:rFonts w:cs="Arial"/>
                <w:sz w:val="16"/>
                <w:szCs w:val="16"/>
              </w:rPr>
            </w:pPr>
            <w:r w:rsidRPr="00872597">
              <w:rPr>
                <w:sz w:val="16"/>
                <w:szCs w:val="16"/>
              </w:rPr>
              <w:t>*</w:t>
            </w:r>
          </w:p>
        </w:tc>
        <w:tc>
          <w:tcPr>
            <w:tcW w:w="243" w:type="pct"/>
            <w:tcBorders>
              <w:top w:val="nil"/>
              <w:left w:val="single" w:sz="4" w:space="0" w:color="000000"/>
              <w:bottom w:val="single" w:sz="4" w:space="0" w:color="000000"/>
              <w:right w:val="nil"/>
            </w:tcBorders>
            <w:shd w:val="clear" w:color="auto" w:fill="FFFFFF"/>
          </w:tcPr>
          <w:p w14:paraId="521AD35B" w14:textId="77777777" w:rsidR="006C0D41" w:rsidRPr="000F5B08" w:rsidRDefault="006C0D41" w:rsidP="0001142F">
            <w:pPr>
              <w:adjustRightInd w:val="0"/>
              <w:spacing w:before="67" w:after="67"/>
              <w:jc w:val="right"/>
              <w:rPr>
                <w:rFonts w:cs="Arial"/>
                <w:sz w:val="16"/>
                <w:szCs w:val="16"/>
              </w:rPr>
            </w:pPr>
            <w:r w:rsidRPr="00872597">
              <w:rPr>
                <w:sz w:val="16"/>
                <w:szCs w:val="16"/>
              </w:rPr>
              <w:t>*</w:t>
            </w:r>
          </w:p>
        </w:tc>
        <w:tc>
          <w:tcPr>
            <w:tcW w:w="244" w:type="pct"/>
            <w:tcBorders>
              <w:top w:val="nil"/>
              <w:left w:val="single" w:sz="4" w:space="0" w:color="000000"/>
              <w:bottom w:val="single" w:sz="4" w:space="0" w:color="000000"/>
              <w:right w:val="nil"/>
            </w:tcBorders>
            <w:shd w:val="clear" w:color="auto" w:fill="FFFFFF"/>
          </w:tcPr>
          <w:p w14:paraId="6A2B1C2E" w14:textId="77777777" w:rsidR="006C0D41" w:rsidRPr="000F5B08" w:rsidRDefault="006C0D41" w:rsidP="0001142F">
            <w:pPr>
              <w:adjustRightInd w:val="0"/>
              <w:spacing w:before="67" w:after="67"/>
              <w:jc w:val="right"/>
              <w:rPr>
                <w:rFonts w:cs="Arial"/>
                <w:b/>
                <w:sz w:val="16"/>
                <w:szCs w:val="16"/>
              </w:rPr>
            </w:pPr>
            <w:r w:rsidRPr="00872597">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12E4ED8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455</w:t>
            </w:r>
          </w:p>
        </w:tc>
        <w:tc>
          <w:tcPr>
            <w:tcW w:w="243" w:type="pct"/>
            <w:tcBorders>
              <w:top w:val="nil"/>
              <w:left w:val="single" w:sz="4" w:space="0" w:color="000000"/>
              <w:bottom w:val="single" w:sz="4" w:space="0" w:color="000000"/>
              <w:right w:val="nil"/>
            </w:tcBorders>
            <w:shd w:val="clear" w:color="auto" w:fill="FFFFFF"/>
            <w:vAlign w:val="bottom"/>
          </w:tcPr>
          <w:p w14:paraId="7379EFB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387</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27EE5A3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841</w:t>
            </w:r>
          </w:p>
        </w:tc>
      </w:tr>
      <w:tr w:rsidR="006C0D41" w:rsidRPr="00087507" w14:paraId="76A05C43"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00DB0D72"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7/Standard 5/ ABET 3</w:t>
            </w:r>
          </w:p>
        </w:tc>
        <w:tc>
          <w:tcPr>
            <w:tcW w:w="233" w:type="pct"/>
            <w:tcBorders>
              <w:top w:val="nil"/>
              <w:left w:val="single" w:sz="4" w:space="0" w:color="000000"/>
              <w:bottom w:val="single" w:sz="4" w:space="0" w:color="000000"/>
              <w:right w:val="nil"/>
            </w:tcBorders>
            <w:shd w:val="clear" w:color="auto" w:fill="FFFFFF"/>
            <w:vAlign w:val="bottom"/>
          </w:tcPr>
          <w:p w14:paraId="6E9F83B0" w14:textId="77777777" w:rsidR="006C0D41" w:rsidRPr="000F5B08" w:rsidRDefault="006C0D41" w:rsidP="0001142F">
            <w:pPr>
              <w:adjustRightInd w:val="0"/>
              <w:spacing w:before="67" w:after="67"/>
              <w:jc w:val="right"/>
              <w:rPr>
                <w:rFonts w:cs="Arial"/>
                <w:sz w:val="16"/>
                <w:szCs w:val="16"/>
              </w:rPr>
            </w:pPr>
            <w:r w:rsidRPr="000F5B08">
              <w:rPr>
                <w:sz w:val="16"/>
                <w:szCs w:val="16"/>
              </w:rPr>
              <w:t>577</w:t>
            </w:r>
          </w:p>
        </w:tc>
        <w:tc>
          <w:tcPr>
            <w:tcW w:w="252" w:type="pct"/>
            <w:tcBorders>
              <w:top w:val="nil"/>
              <w:left w:val="single" w:sz="4" w:space="0" w:color="000000"/>
              <w:bottom w:val="single" w:sz="4" w:space="0" w:color="000000"/>
              <w:right w:val="nil"/>
            </w:tcBorders>
            <w:shd w:val="clear" w:color="auto" w:fill="FFFFFF"/>
            <w:vAlign w:val="bottom"/>
          </w:tcPr>
          <w:p w14:paraId="788BD665" w14:textId="77777777" w:rsidR="006C0D41" w:rsidRPr="000F5B08" w:rsidRDefault="006C0D41" w:rsidP="0001142F">
            <w:pPr>
              <w:adjustRightInd w:val="0"/>
              <w:spacing w:before="67" w:after="67"/>
              <w:jc w:val="right"/>
              <w:rPr>
                <w:rFonts w:cs="Arial"/>
                <w:sz w:val="16"/>
                <w:szCs w:val="16"/>
              </w:rPr>
            </w:pPr>
            <w:r w:rsidRPr="000F5B08">
              <w:rPr>
                <w:sz w:val="16"/>
                <w:szCs w:val="16"/>
              </w:rPr>
              <w:t>627</w:t>
            </w:r>
          </w:p>
        </w:tc>
        <w:tc>
          <w:tcPr>
            <w:tcW w:w="243" w:type="pct"/>
            <w:tcBorders>
              <w:top w:val="nil"/>
              <w:left w:val="single" w:sz="4" w:space="0" w:color="000000"/>
              <w:bottom w:val="single" w:sz="4" w:space="0" w:color="000000"/>
              <w:right w:val="nil"/>
            </w:tcBorders>
            <w:shd w:val="clear" w:color="auto" w:fill="FFFFFF"/>
            <w:vAlign w:val="bottom"/>
          </w:tcPr>
          <w:p w14:paraId="27ACD5CE" w14:textId="77777777" w:rsidR="006C0D41" w:rsidRPr="000F5B08" w:rsidRDefault="006C0D41" w:rsidP="0001142F">
            <w:pPr>
              <w:adjustRightInd w:val="0"/>
              <w:spacing w:before="67" w:after="67"/>
              <w:jc w:val="right"/>
              <w:rPr>
                <w:rFonts w:cs="Arial"/>
                <w:b/>
                <w:sz w:val="16"/>
                <w:szCs w:val="16"/>
              </w:rPr>
            </w:pPr>
            <w:r w:rsidRPr="000F5B08">
              <w:rPr>
                <w:sz w:val="16"/>
                <w:szCs w:val="16"/>
              </w:rPr>
              <w:t>1 204</w:t>
            </w:r>
          </w:p>
        </w:tc>
        <w:tc>
          <w:tcPr>
            <w:tcW w:w="243" w:type="pct"/>
            <w:tcBorders>
              <w:top w:val="nil"/>
              <w:left w:val="single" w:sz="4" w:space="0" w:color="000000"/>
              <w:bottom w:val="single" w:sz="4" w:space="0" w:color="000000"/>
              <w:right w:val="nil"/>
            </w:tcBorders>
            <w:shd w:val="clear" w:color="auto" w:fill="FFFFFF"/>
            <w:vAlign w:val="bottom"/>
          </w:tcPr>
          <w:p w14:paraId="2C931614" w14:textId="77777777" w:rsidR="006C0D41" w:rsidRPr="000F5B08" w:rsidRDefault="006C0D41" w:rsidP="0001142F">
            <w:pPr>
              <w:adjustRightInd w:val="0"/>
              <w:spacing w:before="67" w:after="67"/>
              <w:jc w:val="right"/>
              <w:rPr>
                <w:rFonts w:cs="Arial"/>
                <w:sz w:val="16"/>
                <w:szCs w:val="16"/>
              </w:rPr>
            </w:pPr>
            <w:r w:rsidRPr="000F5B08">
              <w:rPr>
                <w:sz w:val="16"/>
                <w:szCs w:val="16"/>
              </w:rPr>
              <w:t>89</w:t>
            </w:r>
          </w:p>
        </w:tc>
        <w:tc>
          <w:tcPr>
            <w:tcW w:w="243" w:type="pct"/>
            <w:tcBorders>
              <w:top w:val="nil"/>
              <w:left w:val="single" w:sz="4" w:space="0" w:color="000000"/>
              <w:bottom w:val="single" w:sz="4" w:space="0" w:color="000000"/>
              <w:right w:val="nil"/>
            </w:tcBorders>
            <w:shd w:val="clear" w:color="auto" w:fill="FFFFFF"/>
            <w:vAlign w:val="bottom"/>
          </w:tcPr>
          <w:p w14:paraId="21C2D9BB" w14:textId="77777777" w:rsidR="006C0D41" w:rsidRPr="000F5B08" w:rsidRDefault="006C0D41" w:rsidP="0001142F">
            <w:pPr>
              <w:adjustRightInd w:val="0"/>
              <w:spacing w:before="67" w:after="67"/>
              <w:jc w:val="right"/>
              <w:rPr>
                <w:rFonts w:cs="Arial"/>
                <w:sz w:val="16"/>
                <w:szCs w:val="16"/>
              </w:rPr>
            </w:pPr>
            <w:r w:rsidRPr="000F5B08">
              <w:rPr>
                <w:sz w:val="16"/>
                <w:szCs w:val="16"/>
              </w:rPr>
              <w:t>105</w:t>
            </w:r>
          </w:p>
        </w:tc>
        <w:tc>
          <w:tcPr>
            <w:tcW w:w="243" w:type="pct"/>
            <w:tcBorders>
              <w:top w:val="nil"/>
              <w:left w:val="single" w:sz="4" w:space="0" w:color="000000"/>
              <w:bottom w:val="single" w:sz="4" w:space="0" w:color="000000"/>
              <w:right w:val="nil"/>
            </w:tcBorders>
            <w:shd w:val="clear" w:color="auto" w:fill="FFFFFF"/>
            <w:vAlign w:val="bottom"/>
          </w:tcPr>
          <w:p w14:paraId="4B2793F4" w14:textId="77777777" w:rsidR="006C0D41" w:rsidRPr="000F5B08" w:rsidRDefault="006C0D41" w:rsidP="0001142F">
            <w:pPr>
              <w:adjustRightInd w:val="0"/>
              <w:spacing w:before="67" w:after="67"/>
              <w:jc w:val="right"/>
              <w:rPr>
                <w:rFonts w:cs="Arial"/>
                <w:b/>
                <w:sz w:val="16"/>
                <w:szCs w:val="16"/>
              </w:rPr>
            </w:pPr>
            <w:r w:rsidRPr="000F5B08">
              <w:rPr>
                <w:sz w:val="16"/>
                <w:szCs w:val="16"/>
              </w:rPr>
              <w:t>194</w:t>
            </w:r>
          </w:p>
        </w:tc>
        <w:tc>
          <w:tcPr>
            <w:tcW w:w="243" w:type="pct"/>
            <w:tcBorders>
              <w:top w:val="nil"/>
              <w:left w:val="single" w:sz="4" w:space="0" w:color="000000"/>
              <w:bottom w:val="single" w:sz="4" w:space="0" w:color="000000"/>
              <w:right w:val="nil"/>
            </w:tcBorders>
            <w:shd w:val="clear" w:color="auto" w:fill="FFFFFF"/>
            <w:vAlign w:val="bottom"/>
          </w:tcPr>
          <w:p w14:paraId="4863DA3F"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43" w:type="pct"/>
            <w:tcBorders>
              <w:top w:val="nil"/>
              <w:left w:val="single" w:sz="4" w:space="0" w:color="000000"/>
              <w:bottom w:val="single" w:sz="4" w:space="0" w:color="000000"/>
              <w:right w:val="nil"/>
            </w:tcBorders>
            <w:shd w:val="clear" w:color="auto" w:fill="FFFFFF"/>
            <w:vAlign w:val="bottom"/>
          </w:tcPr>
          <w:p w14:paraId="39B87E3A"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44" w:type="pct"/>
            <w:tcBorders>
              <w:top w:val="nil"/>
              <w:left w:val="single" w:sz="4" w:space="0" w:color="000000"/>
              <w:bottom w:val="single" w:sz="4" w:space="0" w:color="000000"/>
              <w:right w:val="nil"/>
            </w:tcBorders>
            <w:shd w:val="clear" w:color="auto" w:fill="FFFFFF"/>
            <w:vAlign w:val="bottom"/>
          </w:tcPr>
          <w:p w14:paraId="75CF3AA7" w14:textId="77777777" w:rsidR="006C0D41" w:rsidRPr="000F5B08" w:rsidRDefault="006C0D41" w:rsidP="0001142F">
            <w:pPr>
              <w:adjustRightInd w:val="0"/>
              <w:spacing w:before="67" w:after="67"/>
              <w:jc w:val="right"/>
              <w:rPr>
                <w:rFonts w:cs="Arial"/>
                <w:b/>
                <w:sz w:val="16"/>
                <w:szCs w:val="16"/>
              </w:rPr>
            </w:pPr>
            <w:r w:rsidRPr="000F5B08">
              <w:rPr>
                <w:sz w:val="16"/>
                <w:szCs w:val="16"/>
              </w:rPr>
              <w:t>18</w:t>
            </w:r>
          </w:p>
        </w:tc>
        <w:tc>
          <w:tcPr>
            <w:tcW w:w="243" w:type="pct"/>
            <w:tcBorders>
              <w:top w:val="nil"/>
              <w:left w:val="single" w:sz="4" w:space="0" w:color="000000"/>
              <w:bottom w:val="single" w:sz="4" w:space="0" w:color="000000"/>
              <w:right w:val="nil"/>
            </w:tcBorders>
            <w:shd w:val="clear" w:color="auto" w:fill="FFFFFF"/>
            <w:vAlign w:val="bottom"/>
          </w:tcPr>
          <w:p w14:paraId="2A0A12BA"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43" w:type="pct"/>
            <w:tcBorders>
              <w:top w:val="nil"/>
              <w:left w:val="single" w:sz="4" w:space="0" w:color="000000"/>
              <w:bottom w:val="single" w:sz="4" w:space="0" w:color="000000"/>
              <w:right w:val="nil"/>
            </w:tcBorders>
            <w:shd w:val="clear" w:color="auto" w:fill="FFFFFF"/>
            <w:vAlign w:val="bottom"/>
          </w:tcPr>
          <w:p w14:paraId="5F7D3F5D"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44" w:type="pct"/>
            <w:tcBorders>
              <w:top w:val="nil"/>
              <w:left w:val="single" w:sz="4" w:space="0" w:color="000000"/>
              <w:bottom w:val="single" w:sz="4" w:space="0" w:color="000000"/>
              <w:right w:val="nil"/>
            </w:tcBorders>
            <w:shd w:val="clear" w:color="auto" w:fill="FFFFFF"/>
            <w:vAlign w:val="bottom"/>
          </w:tcPr>
          <w:p w14:paraId="62F4ABCC" w14:textId="77777777" w:rsidR="006C0D41" w:rsidRPr="000F5B08" w:rsidRDefault="006C0D41" w:rsidP="0001142F">
            <w:pPr>
              <w:adjustRightInd w:val="0"/>
              <w:spacing w:before="67" w:after="67"/>
              <w:jc w:val="right"/>
              <w:rPr>
                <w:rFonts w:cs="Arial"/>
                <w:b/>
                <w:sz w:val="16"/>
                <w:szCs w:val="16"/>
              </w:rPr>
            </w:pPr>
            <w:r w:rsidRPr="000F5B08">
              <w:rPr>
                <w:sz w:val="16"/>
                <w:szCs w:val="16"/>
              </w:rPr>
              <w:t>19</w:t>
            </w:r>
          </w:p>
        </w:tc>
        <w:tc>
          <w:tcPr>
            <w:tcW w:w="243" w:type="pct"/>
            <w:tcBorders>
              <w:top w:val="nil"/>
              <w:left w:val="single" w:sz="4" w:space="0" w:color="000000"/>
              <w:bottom w:val="single" w:sz="4" w:space="0" w:color="000000"/>
              <w:right w:val="nil"/>
            </w:tcBorders>
            <w:shd w:val="clear" w:color="auto" w:fill="FFFFFF"/>
            <w:vAlign w:val="bottom"/>
          </w:tcPr>
          <w:p w14:paraId="5F6FA93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681</w:t>
            </w:r>
          </w:p>
        </w:tc>
        <w:tc>
          <w:tcPr>
            <w:tcW w:w="243" w:type="pct"/>
            <w:tcBorders>
              <w:top w:val="nil"/>
              <w:left w:val="single" w:sz="4" w:space="0" w:color="000000"/>
              <w:bottom w:val="single" w:sz="4" w:space="0" w:color="000000"/>
              <w:right w:val="nil"/>
            </w:tcBorders>
            <w:shd w:val="clear" w:color="auto" w:fill="FFFFFF"/>
            <w:vAlign w:val="bottom"/>
          </w:tcPr>
          <w:p w14:paraId="59BBA9B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754</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0F6A287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1 435</w:t>
            </w:r>
          </w:p>
        </w:tc>
      </w:tr>
      <w:tr w:rsidR="006C0D41" w:rsidRPr="00087507" w14:paraId="5BA3511B"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0100652A"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8/Standard 6/Form 1</w:t>
            </w:r>
          </w:p>
        </w:tc>
        <w:tc>
          <w:tcPr>
            <w:tcW w:w="233" w:type="pct"/>
            <w:tcBorders>
              <w:top w:val="nil"/>
              <w:left w:val="single" w:sz="4" w:space="0" w:color="000000"/>
              <w:bottom w:val="single" w:sz="4" w:space="0" w:color="000000"/>
              <w:right w:val="nil"/>
            </w:tcBorders>
            <w:shd w:val="clear" w:color="auto" w:fill="FFFFFF"/>
            <w:vAlign w:val="bottom"/>
          </w:tcPr>
          <w:p w14:paraId="0735A240" w14:textId="77777777" w:rsidR="006C0D41" w:rsidRPr="000F5B08" w:rsidRDefault="006C0D41" w:rsidP="0001142F">
            <w:pPr>
              <w:adjustRightInd w:val="0"/>
              <w:spacing w:before="67" w:after="67"/>
              <w:jc w:val="right"/>
              <w:rPr>
                <w:rFonts w:cs="Arial"/>
                <w:sz w:val="16"/>
                <w:szCs w:val="16"/>
              </w:rPr>
            </w:pPr>
            <w:r w:rsidRPr="000F5B08">
              <w:rPr>
                <w:sz w:val="16"/>
                <w:szCs w:val="16"/>
              </w:rPr>
              <w:t>743</w:t>
            </w:r>
          </w:p>
        </w:tc>
        <w:tc>
          <w:tcPr>
            <w:tcW w:w="252" w:type="pct"/>
            <w:tcBorders>
              <w:top w:val="nil"/>
              <w:left w:val="single" w:sz="4" w:space="0" w:color="000000"/>
              <w:bottom w:val="single" w:sz="4" w:space="0" w:color="000000"/>
              <w:right w:val="nil"/>
            </w:tcBorders>
            <w:shd w:val="clear" w:color="auto" w:fill="FFFFFF"/>
            <w:vAlign w:val="bottom"/>
          </w:tcPr>
          <w:p w14:paraId="2F9E2840" w14:textId="77777777" w:rsidR="006C0D41" w:rsidRPr="000F5B08" w:rsidRDefault="006C0D41" w:rsidP="0001142F">
            <w:pPr>
              <w:adjustRightInd w:val="0"/>
              <w:spacing w:before="67" w:after="67"/>
              <w:jc w:val="right"/>
              <w:rPr>
                <w:rFonts w:cs="Arial"/>
                <w:sz w:val="16"/>
                <w:szCs w:val="16"/>
              </w:rPr>
            </w:pPr>
            <w:r w:rsidRPr="000F5B08">
              <w:rPr>
                <w:sz w:val="16"/>
                <w:szCs w:val="16"/>
              </w:rPr>
              <w:t>782</w:t>
            </w:r>
          </w:p>
        </w:tc>
        <w:tc>
          <w:tcPr>
            <w:tcW w:w="243" w:type="pct"/>
            <w:tcBorders>
              <w:top w:val="nil"/>
              <w:left w:val="single" w:sz="4" w:space="0" w:color="000000"/>
              <w:bottom w:val="single" w:sz="4" w:space="0" w:color="000000"/>
              <w:right w:val="nil"/>
            </w:tcBorders>
            <w:shd w:val="clear" w:color="auto" w:fill="FFFFFF"/>
            <w:vAlign w:val="bottom"/>
          </w:tcPr>
          <w:p w14:paraId="617AEAAA" w14:textId="77777777" w:rsidR="006C0D41" w:rsidRPr="000F5B08" w:rsidRDefault="006C0D41" w:rsidP="0001142F">
            <w:pPr>
              <w:adjustRightInd w:val="0"/>
              <w:spacing w:before="67" w:after="67"/>
              <w:jc w:val="right"/>
              <w:rPr>
                <w:rFonts w:cs="Arial"/>
                <w:b/>
                <w:sz w:val="16"/>
                <w:szCs w:val="16"/>
              </w:rPr>
            </w:pPr>
            <w:r w:rsidRPr="000F5B08">
              <w:rPr>
                <w:sz w:val="16"/>
                <w:szCs w:val="16"/>
              </w:rPr>
              <w:t>1 525</w:t>
            </w:r>
          </w:p>
        </w:tc>
        <w:tc>
          <w:tcPr>
            <w:tcW w:w="243" w:type="pct"/>
            <w:tcBorders>
              <w:top w:val="nil"/>
              <w:left w:val="single" w:sz="4" w:space="0" w:color="000000"/>
              <w:bottom w:val="single" w:sz="4" w:space="0" w:color="000000"/>
              <w:right w:val="nil"/>
            </w:tcBorders>
            <w:shd w:val="clear" w:color="auto" w:fill="FFFFFF"/>
            <w:vAlign w:val="bottom"/>
          </w:tcPr>
          <w:p w14:paraId="438961EC" w14:textId="77777777" w:rsidR="006C0D41" w:rsidRPr="000F5B08" w:rsidRDefault="006C0D41" w:rsidP="0001142F">
            <w:pPr>
              <w:adjustRightInd w:val="0"/>
              <w:spacing w:before="67" w:after="67"/>
              <w:jc w:val="right"/>
              <w:rPr>
                <w:rFonts w:cs="Arial"/>
                <w:sz w:val="16"/>
                <w:szCs w:val="16"/>
              </w:rPr>
            </w:pPr>
            <w:r w:rsidRPr="000F5B08">
              <w:rPr>
                <w:sz w:val="16"/>
                <w:szCs w:val="16"/>
              </w:rPr>
              <w:t>142</w:t>
            </w:r>
          </w:p>
        </w:tc>
        <w:tc>
          <w:tcPr>
            <w:tcW w:w="243" w:type="pct"/>
            <w:tcBorders>
              <w:top w:val="nil"/>
              <w:left w:val="single" w:sz="4" w:space="0" w:color="000000"/>
              <w:bottom w:val="single" w:sz="4" w:space="0" w:color="000000"/>
              <w:right w:val="nil"/>
            </w:tcBorders>
            <w:shd w:val="clear" w:color="auto" w:fill="FFFFFF"/>
            <w:vAlign w:val="bottom"/>
          </w:tcPr>
          <w:p w14:paraId="087E7AF2" w14:textId="77777777" w:rsidR="006C0D41" w:rsidRPr="000F5B08" w:rsidRDefault="006C0D41" w:rsidP="0001142F">
            <w:pPr>
              <w:adjustRightInd w:val="0"/>
              <w:spacing w:before="67" w:after="67"/>
              <w:jc w:val="right"/>
              <w:rPr>
                <w:rFonts w:cs="Arial"/>
                <w:sz w:val="16"/>
                <w:szCs w:val="16"/>
              </w:rPr>
            </w:pPr>
            <w:r w:rsidRPr="000F5B08">
              <w:rPr>
                <w:sz w:val="16"/>
                <w:szCs w:val="16"/>
              </w:rPr>
              <w:t>144</w:t>
            </w:r>
          </w:p>
        </w:tc>
        <w:tc>
          <w:tcPr>
            <w:tcW w:w="243" w:type="pct"/>
            <w:tcBorders>
              <w:top w:val="nil"/>
              <w:left w:val="single" w:sz="4" w:space="0" w:color="000000"/>
              <w:bottom w:val="single" w:sz="4" w:space="0" w:color="000000"/>
              <w:right w:val="nil"/>
            </w:tcBorders>
            <w:shd w:val="clear" w:color="auto" w:fill="FFFFFF"/>
            <w:vAlign w:val="bottom"/>
          </w:tcPr>
          <w:p w14:paraId="773F5214" w14:textId="77777777" w:rsidR="006C0D41" w:rsidRPr="000F5B08" w:rsidRDefault="006C0D41" w:rsidP="0001142F">
            <w:pPr>
              <w:adjustRightInd w:val="0"/>
              <w:spacing w:before="67" w:after="67"/>
              <w:jc w:val="right"/>
              <w:rPr>
                <w:rFonts w:cs="Arial"/>
                <w:b/>
                <w:sz w:val="16"/>
                <w:szCs w:val="16"/>
              </w:rPr>
            </w:pPr>
            <w:r w:rsidRPr="000F5B08">
              <w:rPr>
                <w:sz w:val="16"/>
                <w:szCs w:val="16"/>
              </w:rPr>
              <w:t>286</w:t>
            </w:r>
          </w:p>
        </w:tc>
        <w:tc>
          <w:tcPr>
            <w:tcW w:w="243" w:type="pct"/>
            <w:tcBorders>
              <w:top w:val="nil"/>
              <w:left w:val="single" w:sz="4" w:space="0" w:color="000000"/>
              <w:bottom w:val="single" w:sz="4" w:space="0" w:color="000000"/>
              <w:right w:val="nil"/>
            </w:tcBorders>
            <w:shd w:val="clear" w:color="auto" w:fill="FFFFFF"/>
            <w:vAlign w:val="bottom"/>
          </w:tcPr>
          <w:p w14:paraId="533CC3FF"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43" w:type="pct"/>
            <w:tcBorders>
              <w:top w:val="nil"/>
              <w:left w:val="single" w:sz="4" w:space="0" w:color="000000"/>
              <w:bottom w:val="single" w:sz="4" w:space="0" w:color="000000"/>
              <w:right w:val="nil"/>
            </w:tcBorders>
            <w:shd w:val="clear" w:color="auto" w:fill="FFFFFF"/>
            <w:vAlign w:val="bottom"/>
          </w:tcPr>
          <w:p w14:paraId="5D37FBDB"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244" w:type="pct"/>
            <w:tcBorders>
              <w:top w:val="nil"/>
              <w:left w:val="single" w:sz="4" w:space="0" w:color="000000"/>
              <w:bottom w:val="single" w:sz="4" w:space="0" w:color="000000"/>
              <w:right w:val="nil"/>
            </w:tcBorders>
            <w:shd w:val="clear" w:color="auto" w:fill="FFFFFF"/>
            <w:vAlign w:val="bottom"/>
          </w:tcPr>
          <w:p w14:paraId="47C5E1D1" w14:textId="77777777" w:rsidR="006C0D41" w:rsidRPr="000F5B08" w:rsidRDefault="006C0D41" w:rsidP="0001142F">
            <w:pPr>
              <w:adjustRightInd w:val="0"/>
              <w:spacing w:before="67" w:after="67"/>
              <w:jc w:val="right"/>
              <w:rPr>
                <w:rFonts w:cs="Arial"/>
                <w:b/>
                <w:sz w:val="16"/>
                <w:szCs w:val="16"/>
              </w:rPr>
            </w:pPr>
            <w:r w:rsidRPr="000F5B08">
              <w:rPr>
                <w:sz w:val="16"/>
                <w:szCs w:val="16"/>
              </w:rPr>
              <w:t>40</w:t>
            </w:r>
          </w:p>
        </w:tc>
        <w:tc>
          <w:tcPr>
            <w:tcW w:w="243" w:type="pct"/>
            <w:tcBorders>
              <w:top w:val="nil"/>
              <w:left w:val="single" w:sz="4" w:space="0" w:color="000000"/>
              <w:bottom w:val="single" w:sz="4" w:space="0" w:color="000000"/>
              <w:right w:val="nil"/>
            </w:tcBorders>
            <w:shd w:val="clear" w:color="auto" w:fill="FFFFFF"/>
            <w:vAlign w:val="bottom"/>
          </w:tcPr>
          <w:p w14:paraId="0D74DFED"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243" w:type="pct"/>
            <w:tcBorders>
              <w:top w:val="nil"/>
              <w:left w:val="single" w:sz="4" w:space="0" w:color="000000"/>
              <w:bottom w:val="single" w:sz="4" w:space="0" w:color="000000"/>
              <w:right w:val="nil"/>
            </w:tcBorders>
            <w:shd w:val="clear" w:color="auto" w:fill="FFFFFF"/>
            <w:vAlign w:val="bottom"/>
          </w:tcPr>
          <w:p w14:paraId="57BF4822" w14:textId="77777777" w:rsidR="006C0D41" w:rsidRPr="000F5B08" w:rsidRDefault="006C0D41" w:rsidP="0001142F">
            <w:pPr>
              <w:adjustRightInd w:val="0"/>
              <w:spacing w:before="67" w:after="67"/>
              <w:jc w:val="right"/>
              <w:rPr>
                <w:rFonts w:cs="Arial"/>
                <w:sz w:val="16"/>
                <w:szCs w:val="16"/>
              </w:rPr>
            </w:pPr>
            <w:r w:rsidRPr="000F5B08">
              <w:rPr>
                <w:sz w:val="16"/>
                <w:szCs w:val="16"/>
              </w:rPr>
              <w:t>29</w:t>
            </w:r>
          </w:p>
        </w:tc>
        <w:tc>
          <w:tcPr>
            <w:tcW w:w="244" w:type="pct"/>
            <w:tcBorders>
              <w:top w:val="nil"/>
              <w:left w:val="single" w:sz="4" w:space="0" w:color="000000"/>
              <w:bottom w:val="single" w:sz="4" w:space="0" w:color="000000"/>
              <w:right w:val="nil"/>
            </w:tcBorders>
            <w:shd w:val="clear" w:color="auto" w:fill="FFFFFF"/>
            <w:vAlign w:val="bottom"/>
          </w:tcPr>
          <w:p w14:paraId="603F33AA" w14:textId="77777777" w:rsidR="006C0D41" w:rsidRPr="000F5B08" w:rsidRDefault="006C0D41" w:rsidP="0001142F">
            <w:pPr>
              <w:adjustRightInd w:val="0"/>
              <w:spacing w:before="67" w:after="67"/>
              <w:jc w:val="right"/>
              <w:rPr>
                <w:rFonts w:cs="Arial"/>
                <w:b/>
                <w:sz w:val="16"/>
                <w:szCs w:val="16"/>
              </w:rPr>
            </w:pPr>
            <w:r w:rsidRPr="000F5B08">
              <w:rPr>
                <w:sz w:val="16"/>
                <w:szCs w:val="16"/>
              </w:rPr>
              <w:t>55</w:t>
            </w:r>
          </w:p>
        </w:tc>
        <w:tc>
          <w:tcPr>
            <w:tcW w:w="243" w:type="pct"/>
            <w:tcBorders>
              <w:top w:val="nil"/>
              <w:left w:val="single" w:sz="4" w:space="0" w:color="000000"/>
              <w:bottom w:val="single" w:sz="4" w:space="0" w:color="000000"/>
              <w:right w:val="nil"/>
            </w:tcBorders>
            <w:shd w:val="clear" w:color="auto" w:fill="FFFFFF"/>
            <w:vAlign w:val="bottom"/>
          </w:tcPr>
          <w:p w14:paraId="73ADEF8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925</w:t>
            </w:r>
          </w:p>
        </w:tc>
        <w:tc>
          <w:tcPr>
            <w:tcW w:w="243" w:type="pct"/>
            <w:tcBorders>
              <w:top w:val="nil"/>
              <w:left w:val="single" w:sz="4" w:space="0" w:color="000000"/>
              <w:bottom w:val="single" w:sz="4" w:space="0" w:color="000000"/>
              <w:right w:val="nil"/>
            </w:tcBorders>
            <w:shd w:val="clear" w:color="auto" w:fill="FFFFFF"/>
            <w:vAlign w:val="bottom"/>
          </w:tcPr>
          <w:p w14:paraId="72C9ED2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981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479C8B9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1 906</w:t>
            </w:r>
          </w:p>
        </w:tc>
      </w:tr>
      <w:tr w:rsidR="006C0D41" w:rsidRPr="00087507" w14:paraId="17255279"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36B5652"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9/Standard 7/Form 2/ ABET / AET 4/NCV Level 1</w:t>
            </w:r>
          </w:p>
        </w:tc>
        <w:tc>
          <w:tcPr>
            <w:tcW w:w="233" w:type="pct"/>
            <w:tcBorders>
              <w:top w:val="nil"/>
              <w:left w:val="single" w:sz="4" w:space="0" w:color="000000"/>
              <w:bottom w:val="single" w:sz="4" w:space="0" w:color="000000"/>
              <w:right w:val="nil"/>
            </w:tcBorders>
            <w:shd w:val="clear" w:color="auto" w:fill="FFFFFF"/>
            <w:vAlign w:val="bottom"/>
          </w:tcPr>
          <w:p w14:paraId="67DB55A3" w14:textId="77777777" w:rsidR="006C0D41" w:rsidRPr="000F5B08" w:rsidRDefault="006C0D41" w:rsidP="0001142F">
            <w:pPr>
              <w:adjustRightInd w:val="0"/>
              <w:spacing w:before="67" w:after="67"/>
              <w:jc w:val="right"/>
              <w:rPr>
                <w:rFonts w:cs="Arial"/>
                <w:sz w:val="16"/>
                <w:szCs w:val="16"/>
              </w:rPr>
            </w:pPr>
            <w:r w:rsidRPr="000F5B08">
              <w:rPr>
                <w:sz w:val="16"/>
                <w:szCs w:val="16"/>
              </w:rPr>
              <w:t>950</w:t>
            </w:r>
          </w:p>
        </w:tc>
        <w:tc>
          <w:tcPr>
            <w:tcW w:w="252" w:type="pct"/>
            <w:tcBorders>
              <w:top w:val="nil"/>
              <w:left w:val="single" w:sz="4" w:space="0" w:color="000000"/>
              <w:bottom w:val="single" w:sz="4" w:space="0" w:color="000000"/>
              <w:right w:val="nil"/>
            </w:tcBorders>
            <w:shd w:val="clear" w:color="auto" w:fill="FFFFFF"/>
            <w:vAlign w:val="bottom"/>
          </w:tcPr>
          <w:p w14:paraId="647143DA" w14:textId="77777777" w:rsidR="006C0D41" w:rsidRPr="000F5B08" w:rsidRDefault="006C0D41" w:rsidP="0001142F">
            <w:pPr>
              <w:adjustRightInd w:val="0"/>
              <w:spacing w:before="67" w:after="67"/>
              <w:jc w:val="right"/>
              <w:rPr>
                <w:rFonts w:cs="Arial"/>
                <w:sz w:val="16"/>
                <w:szCs w:val="16"/>
              </w:rPr>
            </w:pPr>
            <w:r w:rsidRPr="000F5B08">
              <w:rPr>
                <w:sz w:val="16"/>
                <w:szCs w:val="16"/>
              </w:rPr>
              <w:t>838</w:t>
            </w:r>
          </w:p>
        </w:tc>
        <w:tc>
          <w:tcPr>
            <w:tcW w:w="243" w:type="pct"/>
            <w:tcBorders>
              <w:top w:val="nil"/>
              <w:left w:val="single" w:sz="4" w:space="0" w:color="000000"/>
              <w:bottom w:val="single" w:sz="4" w:space="0" w:color="000000"/>
              <w:right w:val="nil"/>
            </w:tcBorders>
            <w:shd w:val="clear" w:color="auto" w:fill="FFFFFF"/>
            <w:vAlign w:val="bottom"/>
          </w:tcPr>
          <w:p w14:paraId="6844E2C7" w14:textId="77777777" w:rsidR="006C0D41" w:rsidRPr="000F5B08" w:rsidRDefault="006C0D41" w:rsidP="0001142F">
            <w:pPr>
              <w:adjustRightInd w:val="0"/>
              <w:spacing w:before="67" w:after="67"/>
              <w:jc w:val="right"/>
              <w:rPr>
                <w:rFonts w:cs="Arial"/>
                <w:b/>
                <w:sz w:val="16"/>
                <w:szCs w:val="16"/>
              </w:rPr>
            </w:pPr>
            <w:r w:rsidRPr="000F5B08">
              <w:rPr>
                <w:sz w:val="16"/>
                <w:szCs w:val="16"/>
              </w:rPr>
              <w:t>1 788</w:t>
            </w:r>
          </w:p>
        </w:tc>
        <w:tc>
          <w:tcPr>
            <w:tcW w:w="243" w:type="pct"/>
            <w:tcBorders>
              <w:top w:val="nil"/>
              <w:left w:val="single" w:sz="4" w:space="0" w:color="000000"/>
              <w:bottom w:val="single" w:sz="4" w:space="0" w:color="000000"/>
              <w:right w:val="nil"/>
            </w:tcBorders>
            <w:shd w:val="clear" w:color="auto" w:fill="FFFFFF"/>
            <w:vAlign w:val="bottom"/>
          </w:tcPr>
          <w:p w14:paraId="35BCCB4E" w14:textId="77777777" w:rsidR="006C0D41" w:rsidRPr="000F5B08" w:rsidRDefault="006C0D41" w:rsidP="0001142F">
            <w:pPr>
              <w:adjustRightInd w:val="0"/>
              <w:spacing w:before="67" w:after="67"/>
              <w:jc w:val="right"/>
              <w:rPr>
                <w:rFonts w:cs="Arial"/>
                <w:sz w:val="16"/>
                <w:szCs w:val="16"/>
              </w:rPr>
            </w:pPr>
            <w:r w:rsidRPr="000F5B08">
              <w:rPr>
                <w:sz w:val="16"/>
                <w:szCs w:val="16"/>
              </w:rPr>
              <w:t>122</w:t>
            </w:r>
          </w:p>
        </w:tc>
        <w:tc>
          <w:tcPr>
            <w:tcW w:w="243" w:type="pct"/>
            <w:tcBorders>
              <w:top w:val="nil"/>
              <w:left w:val="single" w:sz="4" w:space="0" w:color="000000"/>
              <w:bottom w:val="single" w:sz="4" w:space="0" w:color="000000"/>
              <w:right w:val="nil"/>
            </w:tcBorders>
            <w:shd w:val="clear" w:color="auto" w:fill="FFFFFF"/>
            <w:vAlign w:val="bottom"/>
          </w:tcPr>
          <w:p w14:paraId="26D02F1A" w14:textId="77777777" w:rsidR="006C0D41" w:rsidRPr="000F5B08" w:rsidRDefault="006C0D41" w:rsidP="0001142F">
            <w:pPr>
              <w:adjustRightInd w:val="0"/>
              <w:spacing w:before="67" w:after="67"/>
              <w:jc w:val="right"/>
              <w:rPr>
                <w:rFonts w:cs="Arial"/>
                <w:sz w:val="16"/>
                <w:szCs w:val="16"/>
              </w:rPr>
            </w:pPr>
            <w:r w:rsidRPr="000F5B08">
              <w:rPr>
                <w:sz w:val="16"/>
                <w:szCs w:val="16"/>
              </w:rPr>
              <w:t>149</w:t>
            </w:r>
          </w:p>
        </w:tc>
        <w:tc>
          <w:tcPr>
            <w:tcW w:w="243" w:type="pct"/>
            <w:tcBorders>
              <w:top w:val="nil"/>
              <w:left w:val="single" w:sz="4" w:space="0" w:color="000000"/>
              <w:bottom w:val="single" w:sz="4" w:space="0" w:color="000000"/>
              <w:right w:val="nil"/>
            </w:tcBorders>
            <w:shd w:val="clear" w:color="auto" w:fill="FFFFFF"/>
            <w:vAlign w:val="bottom"/>
          </w:tcPr>
          <w:p w14:paraId="1BABC207" w14:textId="77777777" w:rsidR="006C0D41" w:rsidRPr="000F5B08" w:rsidRDefault="006C0D41" w:rsidP="0001142F">
            <w:pPr>
              <w:adjustRightInd w:val="0"/>
              <w:spacing w:before="67" w:after="67"/>
              <w:jc w:val="right"/>
              <w:rPr>
                <w:rFonts w:cs="Arial"/>
                <w:b/>
                <w:sz w:val="16"/>
                <w:szCs w:val="16"/>
              </w:rPr>
            </w:pPr>
            <w:r w:rsidRPr="000F5B08">
              <w:rPr>
                <w:sz w:val="16"/>
                <w:szCs w:val="16"/>
              </w:rPr>
              <w:t>271</w:t>
            </w:r>
          </w:p>
        </w:tc>
        <w:tc>
          <w:tcPr>
            <w:tcW w:w="243" w:type="pct"/>
            <w:tcBorders>
              <w:top w:val="nil"/>
              <w:left w:val="single" w:sz="4" w:space="0" w:color="000000"/>
              <w:bottom w:val="single" w:sz="4" w:space="0" w:color="000000"/>
              <w:right w:val="nil"/>
            </w:tcBorders>
            <w:shd w:val="clear" w:color="auto" w:fill="FFFFFF"/>
            <w:vAlign w:val="bottom"/>
          </w:tcPr>
          <w:p w14:paraId="273F4842" w14:textId="77777777" w:rsidR="006C0D41" w:rsidRPr="000F5B08" w:rsidRDefault="006C0D41" w:rsidP="0001142F">
            <w:pPr>
              <w:adjustRightInd w:val="0"/>
              <w:spacing w:before="67" w:after="67"/>
              <w:jc w:val="right"/>
              <w:rPr>
                <w:rFonts w:cs="Arial"/>
                <w:sz w:val="16"/>
                <w:szCs w:val="16"/>
              </w:rPr>
            </w:pPr>
            <w:r w:rsidRPr="000F5B08">
              <w:rPr>
                <w:sz w:val="16"/>
                <w:szCs w:val="16"/>
              </w:rPr>
              <w:t>23</w:t>
            </w:r>
          </w:p>
        </w:tc>
        <w:tc>
          <w:tcPr>
            <w:tcW w:w="243" w:type="pct"/>
            <w:tcBorders>
              <w:top w:val="nil"/>
              <w:left w:val="single" w:sz="4" w:space="0" w:color="000000"/>
              <w:bottom w:val="single" w:sz="4" w:space="0" w:color="000000"/>
              <w:right w:val="nil"/>
            </w:tcBorders>
            <w:shd w:val="clear" w:color="auto" w:fill="FFFFFF"/>
            <w:vAlign w:val="bottom"/>
          </w:tcPr>
          <w:p w14:paraId="41C3CAEB"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44" w:type="pct"/>
            <w:tcBorders>
              <w:top w:val="nil"/>
              <w:left w:val="single" w:sz="4" w:space="0" w:color="000000"/>
              <w:bottom w:val="single" w:sz="4" w:space="0" w:color="000000"/>
              <w:right w:val="nil"/>
            </w:tcBorders>
            <w:shd w:val="clear" w:color="auto" w:fill="FFFFFF"/>
            <w:vAlign w:val="bottom"/>
          </w:tcPr>
          <w:p w14:paraId="0F4C6307" w14:textId="77777777" w:rsidR="006C0D41" w:rsidRPr="000F5B08" w:rsidRDefault="006C0D41" w:rsidP="0001142F">
            <w:pPr>
              <w:adjustRightInd w:val="0"/>
              <w:spacing w:before="67" w:after="67"/>
              <w:jc w:val="right"/>
              <w:rPr>
                <w:rFonts w:cs="Arial"/>
                <w:b/>
                <w:sz w:val="16"/>
                <w:szCs w:val="16"/>
              </w:rPr>
            </w:pPr>
            <w:r w:rsidRPr="000F5B08">
              <w:rPr>
                <w:sz w:val="16"/>
                <w:szCs w:val="16"/>
              </w:rPr>
              <w:t>42</w:t>
            </w:r>
          </w:p>
        </w:tc>
        <w:tc>
          <w:tcPr>
            <w:tcW w:w="243" w:type="pct"/>
            <w:tcBorders>
              <w:top w:val="nil"/>
              <w:left w:val="single" w:sz="4" w:space="0" w:color="000000"/>
              <w:bottom w:val="single" w:sz="4" w:space="0" w:color="000000"/>
              <w:right w:val="nil"/>
            </w:tcBorders>
            <w:shd w:val="clear" w:color="auto" w:fill="FFFFFF"/>
            <w:vAlign w:val="bottom"/>
          </w:tcPr>
          <w:p w14:paraId="007FCC3A"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41CA87E4" w14:textId="77777777" w:rsidR="006C0D41" w:rsidRPr="000F5B08" w:rsidRDefault="006C0D41" w:rsidP="0001142F">
            <w:pPr>
              <w:adjustRightInd w:val="0"/>
              <w:spacing w:before="67" w:after="67"/>
              <w:jc w:val="right"/>
              <w:rPr>
                <w:rFonts w:cs="Arial"/>
                <w:sz w:val="16"/>
                <w:szCs w:val="16"/>
              </w:rPr>
            </w:pPr>
            <w:r w:rsidRPr="000F5B08">
              <w:rPr>
                <w:sz w:val="16"/>
                <w:szCs w:val="16"/>
              </w:rPr>
              <w:t>17</w:t>
            </w:r>
          </w:p>
        </w:tc>
        <w:tc>
          <w:tcPr>
            <w:tcW w:w="244" w:type="pct"/>
            <w:tcBorders>
              <w:top w:val="nil"/>
              <w:left w:val="single" w:sz="4" w:space="0" w:color="000000"/>
              <w:bottom w:val="single" w:sz="4" w:space="0" w:color="000000"/>
              <w:right w:val="nil"/>
            </w:tcBorders>
            <w:shd w:val="clear" w:color="auto" w:fill="FFFFFF"/>
            <w:vAlign w:val="bottom"/>
          </w:tcPr>
          <w:p w14:paraId="11CBFFDD" w14:textId="77777777" w:rsidR="006C0D41" w:rsidRPr="000F5B08" w:rsidRDefault="006C0D41" w:rsidP="0001142F">
            <w:pPr>
              <w:adjustRightInd w:val="0"/>
              <w:spacing w:before="67" w:after="67"/>
              <w:jc w:val="right"/>
              <w:rPr>
                <w:rFonts w:cs="Arial"/>
                <w:b/>
                <w:sz w:val="16"/>
                <w:szCs w:val="16"/>
              </w:rPr>
            </w:pPr>
            <w:r w:rsidRPr="000F5B08">
              <w:rPr>
                <w:sz w:val="16"/>
                <w:szCs w:val="16"/>
              </w:rPr>
              <w:t>36</w:t>
            </w:r>
          </w:p>
        </w:tc>
        <w:tc>
          <w:tcPr>
            <w:tcW w:w="243" w:type="pct"/>
            <w:tcBorders>
              <w:top w:val="nil"/>
              <w:left w:val="single" w:sz="4" w:space="0" w:color="000000"/>
              <w:bottom w:val="single" w:sz="4" w:space="0" w:color="000000"/>
              <w:right w:val="nil"/>
            </w:tcBorders>
            <w:shd w:val="clear" w:color="auto" w:fill="FFFFFF"/>
            <w:vAlign w:val="bottom"/>
          </w:tcPr>
          <w:p w14:paraId="5A236B8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1 115</w:t>
            </w:r>
          </w:p>
        </w:tc>
        <w:tc>
          <w:tcPr>
            <w:tcW w:w="243" w:type="pct"/>
            <w:tcBorders>
              <w:top w:val="nil"/>
              <w:left w:val="single" w:sz="4" w:space="0" w:color="000000"/>
              <w:bottom w:val="single" w:sz="4" w:space="0" w:color="000000"/>
              <w:right w:val="nil"/>
            </w:tcBorders>
            <w:shd w:val="clear" w:color="auto" w:fill="FFFFFF"/>
            <w:vAlign w:val="bottom"/>
          </w:tcPr>
          <w:p w14:paraId="1BE19E6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1 022</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987506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2 137</w:t>
            </w:r>
          </w:p>
        </w:tc>
      </w:tr>
      <w:tr w:rsidR="006C0D41" w:rsidRPr="00087507" w14:paraId="363E7157"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0DD99C84"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10/ Standard 8/ Form 3/NCV Level 2</w:t>
            </w:r>
          </w:p>
        </w:tc>
        <w:tc>
          <w:tcPr>
            <w:tcW w:w="233" w:type="pct"/>
            <w:tcBorders>
              <w:top w:val="nil"/>
              <w:left w:val="single" w:sz="4" w:space="0" w:color="000000"/>
              <w:bottom w:val="single" w:sz="4" w:space="0" w:color="000000"/>
              <w:right w:val="nil"/>
            </w:tcBorders>
            <w:shd w:val="clear" w:color="auto" w:fill="FFFFFF"/>
            <w:vAlign w:val="bottom"/>
          </w:tcPr>
          <w:p w14:paraId="70561C0A" w14:textId="77777777" w:rsidR="006C0D41" w:rsidRPr="000F5B08" w:rsidRDefault="006C0D41" w:rsidP="0001142F">
            <w:pPr>
              <w:adjustRightInd w:val="0"/>
              <w:spacing w:before="67" w:after="67"/>
              <w:jc w:val="right"/>
              <w:rPr>
                <w:rFonts w:cs="Arial"/>
                <w:sz w:val="16"/>
                <w:szCs w:val="16"/>
              </w:rPr>
            </w:pPr>
            <w:r w:rsidRPr="000F5B08">
              <w:rPr>
                <w:sz w:val="16"/>
                <w:szCs w:val="16"/>
              </w:rPr>
              <w:t>1 592</w:t>
            </w:r>
          </w:p>
        </w:tc>
        <w:tc>
          <w:tcPr>
            <w:tcW w:w="252" w:type="pct"/>
            <w:tcBorders>
              <w:top w:val="nil"/>
              <w:left w:val="single" w:sz="4" w:space="0" w:color="000000"/>
              <w:bottom w:val="single" w:sz="4" w:space="0" w:color="000000"/>
              <w:right w:val="nil"/>
            </w:tcBorders>
            <w:shd w:val="clear" w:color="auto" w:fill="FFFFFF"/>
            <w:vAlign w:val="bottom"/>
          </w:tcPr>
          <w:p w14:paraId="327E8C4B" w14:textId="77777777" w:rsidR="006C0D41" w:rsidRPr="000F5B08" w:rsidRDefault="006C0D41" w:rsidP="0001142F">
            <w:pPr>
              <w:adjustRightInd w:val="0"/>
              <w:spacing w:before="67" w:after="67"/>
              <w:jc w:val="right"/>
              <w:rPr>
                <w:rFonts w:cs="Arial"/>
                <w:sz w:val="16"/>
                <w:szCs w:val="16"/>
              </w:rPr>
            </w:pPr>
            <w:r w:rsidRPr="000F5B08">
              <w:rPr>
                <w:sz w:val="16"/>
                <w:szCs w:val="16"/>
              </w:rPr>
              <w:t>1 567</w:t>
            </w:r>
          </w:p>
        </w:tc>
        <w:tc>
          <w:tcPr>
            <w:tcW w:w="243" w:type="pct"/>
            <w:tcBorders>
              <w:top w:val="nil"/>
              <w:left w:val="single" w:sz="4" w:space="0" w:color="000000"/>
              <w:bottom w:val="single" w:sz="4" w:space="0" w:color="000000"/>
              <w:right w:val="nil"/>
            </w:tcBorders>
            <w:shd w:val="clear" w:color="auto" w:fill="FFFFFF"/>
            <w:vAlign w:val="bottom"/>
          </w:tcPr>
          <w:p w14:paraId="3BD8D903" w14:textId="77777777" w:rsidR="006C0D41" w:rsidRPr="000F5B08" w:rsidRDefault="006C0D41" w:rsidP="0001142F">
            <w:pPr>
              <w:adjustRightInd w:val="0"/>
              <w:spacing w:before="67" w:after="67"/>
              <w:jc w:val="right"/>
              <w:rPr>
                <w:rFonts w:cs="Arial"/>
                <w:b/>
                <w:sz w:val="16"/>
                <w:szCs w:val="16"/>
              </w:rPr>
            </w:pPr>
            <w:r w:rsidRPr="000F5B08">
              <w:rPr>
                <w:sz w:val="16"/>
                <w:szCs w:val="16"/>
              </w:rPr>
              <w:t>3 159</w:t>
            </w:r>
          </w:p>
        </w:tc>
        <w:tc>
          <w:tcPr>
            <w:tcW w:w="243" w:type="pct"/>
            <w:tcBorders>
              <w:top w:val="nil"/>
              <w:left w:val="single" w:sz="4" w:space="0" w:color="000000"/>
              <w:bottom w:val="single" w:sz="4" w:space="0" w:color="000000"/>
              <w:right w:val="nil"/>
            </w:tcBorders>
            <w:shd w:val="clear" w:color="auto" w:fill="FFFFFF"/>
            <w:vAlign w:val="bottom"/>
          </w:tcPr>
          <w:p w14:paraId="090A11AC" w14:textId="77777777" w:rsidR="006C0D41" w:rsidRPr="000F5B08" w:rsidRDefault="006C0D41" w:rsidP="0001142F">
            <w:pPr>
              <w:adjustRightInd w:val="0"/>
              <w:spacing w:before="67" w:after="67"/>
              <w:jc w:val="right"/>
              <w:rPr>
                <w:rFonts w:cs="Arial"/>
                <w:sz w:val="16"/>
                <w:szCs w:val="16"/>
              </w:rPr>
            </w:pPr>
            <w:r w:rsidRPr="000F5B08">
              <w:rPr>
                <w:sz w:val="16"/>
                <w:szCs w:val="16"/>
              </w:rPr>
              <w:t>230</w:t>
            </w:r>
          </w:p>
        </w:tc>
        <w:tc>
          <w:tcPr>
            <w:tcW w:w="243" w:type="pct"/>
            <w:tcBorders>
              <w:top w:val="nil"/>
              <w:left w:val="single" w:sz="4" w:space="0" w:color="000000"/>
              <w:bottom w:val="single" w:sz="4" w:space="0" w:color="000000"/>
              <w:right w:val="nil"/>
            </w:tcBorders>
            <w:shd w:val="clear" w:color="auto" w:fill="FFFFFF"/>
            <w:vAlign w:val="bottom"/>
          </w:tcPr>
          <w:p w14:paraId="6254B532" w14:textId="77777777" w:rsidR="006C0D41" w:rsidRPr="000F5B08" w:rsidRDefault="006C0D41" w:rsidP="0001142F">
            <w:pPr>
              <w:adjustRightInd w:val="0"/>
              <w:spacing w:before="67" w:after="67"/>
              <w:jc w:val="right"/>
              <w:rPr>
                <w:rFonts w:cs="Arial"/>
                <w:sz w:val="16"/>
                <w:szCs w:val="16"/>
              </w:rPr>
            </w:pPr>
            <w:r w:rsidRPr="000F5B08">
              <w:rPr>
                <w:sz w:val="16"/>
                <w:szCs w:val="16"/>
              </w:rPr>
              <w:t>247</w:t>
            </w:r>
          </w:p>
        </w:tc>
        <w:tc>
          <w:tcPr>
            <w:tcW w:w="243" w:type="pct"/>
            <w:tcBorders>
              <w:top w:val="nil"/>
              <w:left w:val="single" w:sz="4" w:space="0" w:color="000000"/>
              <w:bottom w:val="single" w:sz="4" w:space="0" w:color="000000"/>
              <w:right w:val="nil"/>
            </w:tcBorders>
            <w:shd w:val="clear" w:color="auto" w:fill="FFFFFF"/>
            <w:vAlign w:val="bottom"/>
          </w:tcPr>
          <w:p w14:paraId="66B82477" w14:textId="77777777" w:rsidR="006C0D41" w:rsidRPr="000F5B08" w:rsidRDefault="006C0D41" w:rsidP="0001142F">
            <w:pPr>
              <w:adjustRightInd w:val="0"/>
              <w:spacing w:before="67" w:after="67"/>
              <w:jc w:val="right"/>
              <w:rPr>
                <w:rFonts w:cs="Arial"/>
                <w:b/>
                <w:sz w:val="16"/>
                <w:szCs w:val="16"/>
              </w:rPr>
            </w:pPr>
            <w:r w:rsidRPr="000F5B08">
              <w:rPr>
                <w:sz w:val="16"/>
                <w:szCs w:val="16"/>
              </w:rPr>
              <w:t>477</w:t>
            </w:r>
          </w:p>
        </w:tc>
        <w:tc>
          <w:tcPr>
            <w:tcW w:w="243" w:type="pct"/>
            <w:tcBorders>
              <w:top w:val="nil"/>
              <w:left w:val="single" w:sz="4" w:space="0" w:color="000000"/>
              <w:bottom w:val="single" w:sz="4" w:space="0" w:color="000000"/>
              <w:right w:val="nil"/>
            </w:tcBorders>
            <w:shd w:val="clear" w:color="auto" w:fill="FFFFFF"/>
            <w:vAlign w:val="bottom"/>
          </w:tcPr>
          <w:p w14:paraId="415BD940"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243" w:type="pct"/>
            <w:tcBorders>
              <w:top w:val="nil"/>
              <w:left w:val="single" w:sz="4" w:space="0" w:color="000000"/>
              <w:bottom w:val="single" w:sz="4" w:space="0" w:color="000000"/>
              <w:right w:val="nil"/>
            </w:tcBorders>
            <w:shd w:val="clear" w:color="auto" w:fill="FFFFFF"/>
            <w:vAlign w:val="bottom"/>
          </w:tcPr>
          <w:p w14:paraId="7BAA34ED" w14:textId="77777777" w:rsidR="006C0D41" w:rsidRPr="000F5B08" w:rsidRDefault="006C0D41" w:rsidP="0001142F">
            <w:pPr>
              <w:adjustRightInd w:val="0"/>
              <w:spacing w:before="67" w:after="67"/>
              <w:jc w:val="right"/>
              <w:rPr>
                <w:rFonts w:cs="Arial"/>
                <w:sz w:val="16"/>
                <w:szCs w:val="16"/>
              </w:rPr>
            </w:pPr>
            <w:r w:rsidRPr="000F5B08">
              <w:rPr>
                <w:sz w:val="16"/>
                <w:szCs w:val="16"/>
              </w:rPr>
              <w:t>36</w:t>
            </w:r>
          </w:p>
        </w:tc>
        <w:tc>
          <w:tcPr>
            <w:tcW w:w="244" w:type="pct"/>
            <w:tcBorders>
              <w:top w:val="nil"/>
              <w:left w:val="single" w:sz="4" w:space="0" w:color="000000"/>
              <w:bottom w:val="single" w:sz="4" w:space="0" w:color="000000"/>
              <w:right w:val="nil"/>
            </w:tcBorders>
            <w:shd w:val="clear" w:color="auto" w:fill="FFFFFF"/>
            <w:vAlign w:val="bottom"/>
          </w:tcPr>
          <w:p w14:paraId="4BBD6FA4" w14:textId="77777777" w:rsidR="006C0D41" w:rsidRPr="000F5B08" w:rsidRDefault="006C0D41" w:rsidP="0001142F">
            <w:pPr>
              <w:adjustRightInd w:val="0"/>
              <w:spacing w:before="67" w:after="67"/>
              <w:jc w:val="right"/>
              <w:rPr>
                <w:rFonts w:cs="Arial"/>
                <w:b/>
                <w:sz w:val="16"/>
                <w:szCs w:val="16"/>
              </w:rPr>
            </w:pPr>
            <w:r w:rsidRPr="000F5B08">
              <w:rPr>
                <w:sz w:val="16"/>
                <w:szCs w:val="16"/>
              </w:rPr>
              <w:t>97</w:t>
            </w:r>
          </w:p>
        </w:tc>
        <w:tc>
          <w:tcPr>
            <w:tcW w:w="243" w:type="pct"/>
            <w:tcBorders>
              <w:top w:val="nil"/>
              <w:left w:val="single" w:sz="4" w:space="0" w:color="000000"/>
              <w:bottom w:val="single" w:sz="4" w:space="0" w:color="000000"/>
              <w:right w:val="nil"/>
            </w:tcBorders>
            <w:shd w:val="clear" w:color="auto" w:fill="FFFFFF"/>
            <w:vAlign w:val="bottom"/>
          </w:tcPr>
          <w:p w14:paraId="3D70D70C" w14:textId="77777777" w:rsidR="006C0D41" w:rsidRPr="000F5B08" w:rsidRDefault="006C0D41" w:rsidP="0001142F">
            <w:pPr>
              <w:adjustRightInd w:val="0"/>
              <w:spacing w:before="67" w:after="67"/>
              <w:jc w:val="right"/>
              <w:rPr>
                <w:rFonts w:cs="Arial"/>
                <w:sz w:val="16"/>
                <w:szCs w:val="16"/>
              </w:rPr>
            </w:pPr>
            <w:r w:rsidRPr="000F5B08">
              <w:rPr>
                <w:sz w:val="16"/>
                <w:szCs w:val="16"/>
              </w:rPr>
              <w:t>122</w:t>
            </w:r>
          </w:p>
        </w:tc>
        <w:tc>
          <w:tcPr>
            <w:tcW w:w="243" w:type="pct"/>
            <w:tcBorders>
              <w:top w:val="nil"/>
              <w:left w:val="single" w:sz="4" w:space="0" w:color="000000"/>
              <w:bottom w:val="single" w:sz="4" w:space="0" w:color="000000"/>
              <w:right w:val="nil"/>
            </w:tcBorders>
            <w:shd w:val="clear" w:color="auto" w:fill="FFFFFF"/>
            <w:vAlign w:val="bottom"/>
          </w:tcPr>
          <w:p w14:paraId="2CF6B37D" w14:textId="77777777" w:rsidR="006C0D41" w:rsidRPr="000F5B08" w:rsidRDefault="006C0D41" w:rsidP="0001142F">
            <w:pPr>
              <w:adjustRightInd w:val="0"/>
              <w:spacing w:before="67" w:after="67"/>
              <w:jc w:val="right"/>
              <w:rPr>
                <w:rFonts w:cs="Arial"/>
                <w:sz w:val="16"/>
                <w:szCs w:val="16"/>
              </w:rPr>
            </w:pPr>
            <w:r w:rsidRPr="000F5B08">
              <w:rPr>
                <w:sz w:val="16"/>
                <w:szCs w:val="16"/>
              </w:rPr>
              <w:t>163</w:t>
            </w:r>
          </w:p>
        </w:tc>
        <w:tc>
          <w:tcPr>
            <w:tcW w:w="244" w:type="pct"/>
            <w:tcBorders>
              <w:top w:val="nil"/>
              <w:left w:val="single" w:sz="4" w:space="0" w:color="000000"/>
              <w:bottom w:val="single" w:sz="4" w:space="0" w:color="000000"/>
              <w:right w:val="nil"/>
            </w:tcBorders>
            <w:shd w:val="clear" w:color="auto" w:fill="FFFFFF"/>
            <w:vAlign w:val="bottom"/>
          </w:tcPr>
          <w:p w14:paraId="0F508ADE" w14:textId="77777777" w:rsidR="006C0D41" w:rsidRPr="000F5B08" w:rsidRDefault="006C0D41" w:rsidP="0001142F">
            <w:pPr>
              <w:adjustRightInd w:val="0"/>
              <w:spacing w:before="67" w:after="67"/>
              <w:jc w:val="right"/>
              <w:rPr>
                <w:rFonts w:cs="Arial"/>
                <w:b/>
                <w:sz w:val="16"/>
                <w:szCs w:val="16"/>
              </w:rPr>
            </w:pPr>
            <w:r w:rsidRPr="000F5B08">
              <w:rPr>
                <w:sz w:val="16"/>
                <w:szCs w:val="16"/>
              </w:rPr>
              <w:t>285</w:t>
            </w:r>
          </w:p>
        </w:tc>
        <w:tc>
          <w:tcPr>
            <w:tcW w:w="243" w:type="pct"/>
            <w:tcBorders>
              <w:top w:val="nil"/>
              <w:left w:val="single" w:sz="4" w:space="0" w:color="000000"/>
              <w:bottom w:val="single" w:sz="4" w:space="0" w:color="000000"/>
              <w:right w:val="nil"/>
            </w:tcBorders>
            <w:shd w:val="clear" w:color="auto" w:fill="FFFFFF"/>
            <w:vAlign w:val="bottom"/>
          </w:tcPr>
          <w:p w14:paraId="1FEC32E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2 005</w:t>
            </w:r>
          </w:p>
        </w:tc>
        <w:tc>
          <w:tcPr>
            <w:tcW w:w="243" w:type="pct"/>
            <w:tcBorders>
              <w:top w:val="nil"/>
              <w:left w:val="single" w:sz="4" w:space="0" w:color="000000"/>
              <w:bottom w:val="single" w:sz="4" w:space="0" w:color="000000"/>
              <w:right w:val="nil"/>
            </w:tcBorders>
            <w:shd w:val="clear" w:color="auto" w:fill="FFFFFF"/>
            <w:vAlign w:val="bottom"/>
          </w:tcPr>
          <w:p w14:paraId="436A847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2 013</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686999C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4 018</w:t>
            </w:r>
          </w:p>
        </w:tc>
      </w:tr>
      <w:tr w:rsidR="006C0D41" w:rsidRPr="00087507" w14:paraId="741780CA"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148EF9F7"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11/ Standard 9/ Form 4/NCV Level 3</w:t>
            </w:r>
          </w:p>
        </w:tc>
        <w:tc>
          <w:tcPr>
            <w:tcW w:w="233" w:type="pct"/>
            <w:tcBorders>
              <w:top w:val="nil"/>
              <w:left w:val="single" w:sz="4" w:space="0" w:color="000000"/>
              <w:bottom w:val="single" w:sz="4" w:space="0" w:color="000000"/>
              <w:right w:val="nil"/>
            </w:tcBorders>
            <w:shd w:val="clear" w:color="auto" w:fill="FFFFFF"/>
            <w:vAlign w:val="bottom"/>
          </w:tcPr>
          <w:p w14:paraId="4C1826A9" w14:textId="77777777" w:rsidR="006C0D41" w:rsidRPr="000F5B08" w:rsidRDefault="006C0D41" w:rsidP="0001142F">
            <w:pPr>
              <w:adjustRightInd w:val="0"/>
              <w:spacing w:before="67" w:after="67"/>
              <w:jc w:val="right"/>
              <w:rPr>
                <w:rFonts w:cs="Arial"/>
                <w:sz w:val="16"/>
                <w:szCs w:val="16"/>
              </w:rPr>
            </w:pPr>
            <w:r w:rsidRPr="000F5B08">
              <w:rPr>
                <w:sz w:val="16"/>
                <w:szCs w:val="16"/>
              </w:rPr>
              <w:t>2 157</w:t>
            </w:r>
          </w:p>
        </w:tc>
        <w:tc>
          <w:tcPr>
            <w:tcW w:w="252" w:type="pct"/>
            <w:tcBorders>
              <w:top w:val="nil"/>
              <w:left w:val="single" w:sz="4" w:space="0" w:color="000000"/>
              <w:bottom w:val="single" w:sz="4" w:space="0" w:color="000000"/>
              <w:right w:val="nil"/>
            </w:tcBorders>
            <w:shd w:val="clear" w:color="auto" w:fill="FFFFFF"/>
            <w:vAlign w:val="bottom"/>
          </w:tcPr>
          <w:p w14:paraId="5590087F" w14:textId="77777777" w:rsidR="006C0D41" w:rsidRPr="000F5B08" w:rsidRDefault="006C0D41" w:rsidP="0001142F">
            <w:pPr>
              <w:adjustRightInd w:val="0"/>
              <w:spacing w:before="67" w:after="67"/>
              <w:jc w:val="right"/>
              <w:rPr>
                <w:rFonts w:cs="Arial"/>
                <w:sz w:val="16"/>
                <w:szCs w:val="16"/>
              </w:rPr>
            </w:pPr>
            <w:r w:rsidRPr="000F5B08">
              <w:rPr>
                <w:sz w:val="16"/>
                <w:szCs w:val="16"/>
              </w:rPr>
              <w:t>2 448</w:t>
            </w:r>
          </w:p>
        </w:tc>
        <w:tc>
          <w:tcPr>
            <w:tcW w:w="243" w:type="pct"/>
            <w:tcBorders>
              <w:top w:val="nil"/>
              <w:left w:val="single" w:sz="4" w:space="0" w:color="000000"/>
              <w:bottom w:val="single" w:sz="4" w:space="0" w:color="000000"/>
              <w:right w:val="nil"/>
            </w:tcBorders>
            <w:shd w:val="clear" w:color="auto" w:fill="FFFFFF"/>
            <w:vAlign w:val="bottom"/>
          </w:tcPr>
          <w:p w14:paraId="11A2C795" w14:textId="77777777" w:rsidR="006C0D41" w:rsidRPr="000F5B08" w:rsidRDefault="006C0D41" w:rsidP="0001142F">
            <w:pPr>
              <w:adjustRightInd w:val="0"/>
              <w:spacing w:before="67" w:after="67"/>
              <w:jc w:val="right"/>
              <w:rPr>
                <w:rFonts w:cs="Arial"/>
                <w:b/>
                <w:sz w:val="16"/>
                <w:szCs w:val="16"/>
              </w:rPr>
            </w:pPr>
            <w:r w:rsidRPr="000F5B08">
              <w:rPr>
                <w:sz w:val="16"/>
                <w:szCs w:val="16"/>
              </w:rPr>
              <w:t>4 605</w:t>
            </w:r>
          </w:p>
        </w:tc>
        <w:tc>
          <w:tcPr>
            <w:tcW w:w="243" w:type="pct"/>
            <w:tcBorders>
              <w:top w:val="nil"/>
              <w:left w:val="single" w:sz="4" w:space="0" w:color="000000"/>
              <w:bottom w:val="single" w:sz="4" w:space="0" w:color="000000"/>
              <w:right w:val="nil"/>
            </w:tcBorders>
            <w:shd w:val="clear" w:color="auto" w:fill="FFFFFF"/>
            <w:vAlign w:val="bottom"/>
          </w:tcPr>
          <w:p w14:paraId="2CCF51A2" w14:textId="77777777" w:rsidR="006C0D41" w:rsidRPr="000F5B08" w:rsidRDefault="006C0D41" w:rsidP="0001142F">
            <w:pPr>
              <w:adjustRightInd w:val="0"/>
              <w:spacing w:before="67" w:after="67"/>
              <w:jc w:val="right"/>
              <w:rPr>
                <w:rFonts w:cs="Arial"/>
                <w:sz w:val="16"/>
                <w:szCs w:val="16"/>
              </w:rPr>
            </w:pPr>
            <w:r w:rsidRPr="000F5B08">
              <w:rPr>
                <w:sz w:val="16"/>
                <w:szCs w:val="16"/>
              </w:rPr>
              <w:t>120</w:t>
            </w:r>
          </w:p>
        </w:tc>
        <w:tc>
          <w:tcPr>
            <w:tcW w:w="243" w:type="pct"/>
            <w:tcBorders>
              <w:top w:val="nil"/>
              <w:left w:val="single" w:sz="4" w:space="0" w:color="000000"/>
              <w:bottom w:val="single" w:sz="4" w:space="0" w:color="000000"/>
              <w:right w:val="nil"/>
            </w:tcBorders>
            <w:shd w:val="clear" w:color="auto" w:fill="FFFFFF"/>
            <w:vAlign w:val="bottom"/>
          </w:tcPr>
          <w:p w14:paraId="287B77AA" w14:textId="77777777" w:rsidR="006C0D41" w:rsidRPr="000F5B08" w:rsidRDefault="006C0D41" w:rsidP="0001142F">
            <w:pPr>
              <w:adjustRightInd w:val="0"/>
              <w:spacing w:before="67" w:after="67"/>
              <w:jc w:val="right"/>
              <w:rPr>
                <w:rFonts w:cs="Arial"/>
                <w:sz w:val="16"/>
                <w:szCs w:val="16"/>
              </w:rPr>
            </w:pPr>
            <w:r w:rsidRPr="000F5B08">
              <w:rPr>
                <w:sz w:val="16"/>
                <w:szCs w:val="16"/>
              </w:rPr>
              <w:t>143</w:t>
            </w:r>
          </w:p>
        </w:tc>
        <w:tc>
          <w:tcPr>
            <w:tcW w:w="243" w:type="pct"/>
            <w:tcBorders>
              <w:top w:val="nil"/>
              <w:left w:val="single" w:sz="4" w:space="0" w:color="000000"/>
              <w:bottom w:val="single" w:sz="4" w:space="0" w:color="000000"/>
              <w:right w:val="nil"/>
            </w:tcBorders>
            <w:shd w:val="clear" w:color="auto" w:fill="FFFFFF"/>
            <w:vAlign w:val="bottom"/>
          </w:tcPr>
          <w:p w14:paraId="23AA76FF" w14:textId="77777777" w:rsidR="006C0D41" w:rsidRPr="000F5B08" w:rsidRDefault="006C0D41" w:rsidP="0001142F">
            <w:pPr>
              <w:adjustRightInd w:val="0"/>
              <w:spacing w:before="67" w:after="67"/>
              <w:jc w:val="right"/>
              <w:rPr>
                <w:rFonts w:cs="Arial"/>
                <w:b/>
                <w:sz w:val="16"/>
                <w:szCs w:val="16"/>
              </w:rPr>
            </w:pPr>
            <w:r w:rsidRPr="000F5B08">
              <w:rPr>
                <w:sz w:val="16"/>
                <w:szCs w:val="16"/>
              </w:rPr>
              <w:t>262</w:t>
            </w:r>
          </w:p>
        </w:tc>
        <w:tc>
          <w:tcPr>
            <w:tcW w:w="243" w:type="pct"/>
            <w:tcBorders>
              <w:top w:val="nil"/>
              <w:left w:val="single" w:sz="4" w:space="0" w:color="000000"/>
              <w:bottom w:val="single" w:sz="4" w:space="0" w:color="000000"/>
              <w:right w:val="nil"/>
            </w:tcBorders>
            <w:shd w:val="clear" w:color="auto" w:fill="FFFFFF"/>
            <w:vAlign w:val="bottom"/>
          </w:tcPr>
          <w:p w14:paraId="5DA3DDFD" w14:textId="77777777" w:rsidR="006C0D41" w:rsidRPr="000F5B08" w:rsidRDefault="006C0D41" w:rsidP="0001142F">
            <w:pPr>
              <w:adjustRightInd w:val="0"/>
              <w:spacing w:before="67" w:after="67"/>
              <w:jc w:val="right"/>
              <w:rPr>
                <w:rFonts w:cs="Arial"/>
                <w:sz w:val="16"/>
                <w:szCs w:val="16"/>
              </w:rPr>
            </w:pPr>
            <w:r w:rsidRPr="000F5B08">
              <w:rPr>
                <w:sz w:val="16"/>
                <w:szCs w:val="16"/>
              </w:rPr>
              <w:t>30</w:t>
            </w:r>
          </w:p>
        </w:tc>
        <w:tc>
          <w:tcPr>
            <w:tcW w:w="243" w:type="pct"/>
            <w:tcBorders>
              <w:top w:val="nil"/>
              <w:left w:val="single" w:sz="4" w:space="0" w:color="000000"/>
              <w:bottom w:val="single" w:sz="4" w:space="0" w:color="000000"/>
              <w:right w:val="nil"/>
            </w:tcBorders>
            <w:shd w:val="clear" w:color="auto" w:fill="FFFFFF"/>
            <w:vAlign w:val="bottom"/>
          </w:tcPr>
          <w:p w14:paraId="72882C71"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244" w:type="pct"/>
            <w:tcBorders>
              <w:top w:val="nil"/>
              <w:left w:val="single" w:sz="4" w:space="0" w:color="000000"/>
              <w:bottom w:val="single" w:sz="4" w:space="0" w:color="000000"/>
              <w:right w:val="nil"/>
            </w:tcBorders>
            <w:shd w:val="clear" w:color="auto" w:fill="FFFFFF"/>
            <w:vAlign w:val="bottom"/>
          </w:tcPr>
          <w:p w14:paraId="6D1DDCB7" w14:textId="77777777" w:rsidR="006C0D41" w:rsidRPr="000F5B08" w:rsidRDefault="006C0D41" w:rsidP="0001142F">
            <w:pPr>
              <w:adjustRightInd w:val="0"/>
              <w:spacing w:before="67" w:after="67"/>
              <w:jc w:val="right"/>
              <w:rPr>
                <w:rFonts w:cs="Arial"/>
                <w:b/>
                <w:sz w:val="16"/>
                <w:szCs w:val="16"/>
              </w:rPr>
            </w:pPr>
            <w:r w:rsidRPr="000F5B08">
              <w:rPr>
                <w:sz w:val="16"/>
                <w:szCs w:val="16"/>
              </w:rPr>
              <w:t>52</w:t>
            </w:r>
          </w:p>
        </w:tc>
        <w:tc>
          <w:tcPr>
            <w:tcW w:w="243" w:type="pct"/>
            <w:tcBorders>
              <w:top w:val="nil"/>
              <w:left w:val="single" w:sz="4" w:space="0" w:color="000000"/>
              <w:bottom w:val="single" w:sz="4" w:space="0" w:color="000000"/>
              <w:right w:val="nil"/>
            </w:tcBorders>
            <w:shd w:val="clear" w:color="auto" w:fill="FFFFFF"/>
            <w:vAlign w:val="bottom"/>
          </w:tcPr>
          <w:p w14:paraId="2DA94773"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243" w:type="pct"/>
            <w:tcBorders>
              <w:top w:val="nil"/>
              <w:left w:val="single" w:sz="4" w:space="0" w:color="000000"/>
              <w:bottom w:val="single" w:sz="4" w:space="0" w:color="000000"/>
              <w:right w:val="nil"/>
            </w:tcBorders>
            <w:shd w:val="clear" w:color="auto" w:fill="FFFFFF"/>
            <w:vAlign w:val="bottom"/>
          </w:tcPr>
          <w:p w14:paraId="5226E111" w14:textId="77777777" w:rsidR="006C0D41" w:rsidRPr="000F5B08" w:rsidRDefault="006C0D41" w:rsidP="0001142F">
            <w:pPr>
              <w:adjustRightInd w:val="0"/>
              <w:spacing w:before="67" w:after="67"/>
              <w:jc w:val="right"/>
              <w:rPr>
                <w:rFonts w:cs="Arial"/>
                <w:sz w:val="16"/>
                <w:szCs w:val="16"/>
              </w:rPr>
            </w:pPr>
            <w:r w:rsidRPr="000F5B08">
              <w:rPr>
                <w:sz w:val="16"/>
                <w:szCs w:val="16"/>
              </w:rPr>
              <w:t>31</w:t>
            </w:r>
          </w:p>
        </w:tc>
        <w:tc>
          <w:tcPr>
            <w:tcW w:w="244" w:type="pct"/>
            <w:tcBorders>
              <w:top w:val="nil"/>
              <w:left w:val="single" w:sz="4" w:space="0" w:color="000000"/>
              <w:bottom w:val="single" w:sz="4" w:space="0" w:color="000000"/>
              <w:right w:val="nil"/>
            </w:tcBorders>
            <w:shd w:val="clear" w:color="auto" w:fill="FFFFFF"/>
            <w:vAlign w:val="bottom"/>
          </w:tcPr>
          <w:p w14:paraId="38951E4C" w14:textId="77777777" w:rsidR="006C0D41" w:rsidRPr="000F5B08" w:rsidRDefault="006C0D41" w:rsidP="0001142F">
            <w:pPr>
              <w:adjustRightInd w:val="0"/>
              <w:spacing w:before="67" w:after="67"/>
              <w:jc w:val="right"/>
              <w:rPr>
                <w:rFonts w:cs="Arial"/>
                <w:b/>
                <w:sz w:val="16"/>
                <w:szCs w:val="16"/>
              </w:rPr>
            </w:pPr>
            <w:r w:rsidRPr="000F5B08">
              <w:rPr>
                <w:sz w:val="16"/>
                <w:szCs w:val="16"/>
              </w:rPr>
              <w:t>53</w:t>
            </w:r>
          </w:p>
        </w:tc>
        <w:tc>
          <w:tcPr>
            <w:tcW w:w="243" w:type="pct"/>
            <w:tcBorders>
              <w:top w:val="nil"/>
              <w:left w:val="single" w:sz="4" w:space="0" w:color="000000"/>
              <w:bottom w:val="single" w:sz="4" w:space="0" w:color="000000"/>
              <w:right w:val="nil"/>
            </w:tcBorders>
            <w:shd w:val="clear" w:color="auto" w:fill="FFFFFF"/>
            <w:vAlign w:val="bottom"/>
          </w:tcPr>
          <w:p w14:paraId="4BB80A4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2 329</w:t>
            </w:r>
          </w:p>
        </w:tc>
        <w:tc>
          <w:tcPr>
            <w:tcW w:w="243" w:type="pct"/>
            <w:tcBorders>
              <w:top w:val="nil"/>
              <w:left w:val="single" w:sz="4" w:space="0" w:color="000000"/>
              <w:bottom w:val="single" w:sz="4" w:space="0" w:color="000000"/>
              <w:right w:val="nil"/>
            </w:tcBorders>
            <w:shd w:val="clear" w:color="auto" w:fill="FFFFFF"/>
            <w:vAlign w:val="bottom"/>
          </w:tcPr>
          <w:p w14:paraId="6E6EEFE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2 643</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30F64DE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4 972</w:t>
            </w:r>
          </w:p>
        </w:tc>
      </w:tr>
      <w:tr w:rsidR="006C0D41" w:rsidRPr="00087507" w14:paraId="0D6AD234"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44B4B879"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12/Standard 10/Form 5/Matric (No Exemption)/NCV Level 4</w:t>
            </w:r>
          </w:p>
        </w:tc>
        <w:tc>
          <w:tcPr>
            <w:tcW w:w="233" w:type="pct"/>
            <w:tcBorders>
              <w:top w:val="nil"/>
              <w:left w:val="single" w:sz="4" w:space="0" w:color="000000"/>
              <w:bottom w:val="single" w:sz="4" w:space="0" w:color="000000"/>
              <w:right w:val="nil"/>
            </w:tcBorders>
            <w:shd w:val="clear" w:color="auto" w:fill="FFFFFF"/>
            <w:vAlign w:val="bottom"/>
          </w:tcPr>
          <w:p w14:paraId="6415D3CB" w14:textId="77777777" w:rsidR="006C0D41" w:rsidRPr="000F5B08" w:rsidRDefault="006C0D41" w:rsidP="0001142F">
            <w:pPr>
              <w:adjustRightInd w:val="0"/>
              <w:spacing w:before="67" w:after="67"/>
              <w:jc w:val="right"/>
              <w:rPr>
                <w:rFonts w:cs="Arial"/>
                <w:sz w:val="16"/>
                <w:szCs w:val="16"/>
              </w:rPr>
            </w:pPr>
            <w:r w:rsidRPr="000F5B08">
              <w:rPr>
                <w:sz w:val="16"/>
                <w:szCs w:val="16"/>
              </w:rPr>
              <w:t>4 901</w:t>
            </w:r>
          </w:p>
        </w:tc>
        <w:tc>
          <w:tcPr>
            <w:tcW w:w="252" w:type="pct"/>
            <w:tcBorders>
              <w:top w:val="nil"/>
              <w:left w:val="single" w:sz="4" w:space="0" w:color="000000"/>
              <w:bottom w:val="single" w:sz="4" w:space="0" w:color="000000"/>
              <w:right w:val="nil"/>
            </w:tcBorders>
            <w:shd w:val="clear" w:color="auto" w:fill="FFFFFF"/>
            <w:vAlign w:val="bottom"/>
          </w:tcPr>
          <w:p w14:paraId="346B0AC8" w14:textId="77777777" w:rsidR="006C0D41" w:rsidRPr="000F5B08" w:rsidRDefault="006C0D41" w:rsidP="0001142F">
            <w:pPr>
              <w:adjustRightInd w:val="0"/>
              <w:spacing w:before="67" w:after="67"/>
              <w:jc w:val="right"/>
              <w:rPr>
                <w:rFonts w:cs="Arial"/>
                <w:sz w:val="16"/>
                <w:szCs w:val="16"/>
              </w:rPr>
            </w:pPr>
            <w:r w:rsidRPr="000F5B08">
              <w:rPr>
                <w:sz w:val="16"/>
                <w:szCs w:val="16"/>
              </w:rPr>
              <w:t>5 122</w:t>
            </w:r>
          </w:p>
        </w:tc>
        <w:tc>
          <w:tcPr>
            <w:tcW w:w="243" w:type="pct"/>
            <w:tcBorders>
              <w:top w:val="nil"/>
              <w:left w:val="single" w:sz="4" w:space="0" w:color="000000"/>
              <w:bottom w:val="single" w:sz="4" w:space="0" w:color="000000"/>
              <w:right w:val="nil"/>
            </w:tcBorders>
            <w:shd w:val="clear" w:color="auto" w:fill="FFFFFF"/>
            <w:vAlign w:val="bottom"/>
          </w:tcPr>
          <w:p w14:paraId="0989740D" w14:textId="77777777" w:rsidR="006C0D41" w:rsidRPr="000F5B08" w:rsidRDefault="006C0D41" w:rsidP="0001142F">
            <w:pPr>
              <w:adjustRightInd w:val="0"/>
              <w:spacing w:before="67" w:after="67"/>
              <w:jc w:val="right"/>
              <w:rPr>
                <w:rFonts w:cs="Arial"/>
                <w:b/>
                <w:sz w:val="16"/>
                <w:szCs w:val="16"/>
              </w:rPr>
            </w:pPr>
            <w:r w:rsidRPr="000F5B08">
              <w:rPr>
                <w:sz w:val="16"/>
                <w:szCs w:val="16"/>
              </w:rPr>
              <w:t>10 024</w:t>
            </w:r>
          </w:p>
        </w:tc>
        <w:tc>
          <w:tcPr>
            <w:tcW w:w="243" w:type="pct"/>
            <w:tcBorders>
              <w:top w:val="nil"/>
              <w:left w:val="single" w:sz="4" w:space="0" w:color="000000"/>
              <w:bottom w:val="single" w:sz="4" w:space="0" w:color="000000"/>
              <w:right w:val="nil"/>
            </w:tcBorders>
            <w:shd w:val="clear" w:color="auto" w:fill="FFFFFF"/>
            <w:vAlign w:val="bottom"/>
          </w:tcPr>
          <w:p w14:paraId="7935BE95" w14:textId="77777777" w:rsidR="006C0D41" w:rsidRPr="000F5B08" w:rsidRDefault="006C0D41" w:rsidP="0001142F">
            <w:pPr>
              <w:adjustRightInd w:val="0"/>
              <w:spacing w:before="67" w:after="67"/>
              <w:jc w:val="right"/>
              <w:rPr>
                <w:rFonts w:cs="Arial"/>
                <w:sz w:val="16"/>
                <w:szCs w:val="16"/>
              </w:rPr>
            </w:pPr>
            <w:r w:rsidRPr="000F5B08">
              <w:rPr>
                <w:sz w:val="16"/>
                <w:szCs w:val="16"/>
              </w:rPr>
              <w:t>530</w:t>
            </w:r>
          </w:p>
        </w:tc>
        <w:tc>
          <w:tcPr>
            <w:tcW w:w="243" w:type="pct"/>
            <w:tcBorders>
              <w:top w:val="nil"/>
              <w:left w:val="single" w:sz="4" w:space="0" w:color="000000"/>
              <w:bottom w:val="single" w:sz="4" w:space="0" w:color="000000"/>
              <w:right w:val="nil"/>
            </w:tcBorders>
            <w:shd w:val="clear" w:color="auto" w:fill="FFFFFF"/>
            <w:vAlign w:val="bottom"/>
          </w:tcPr>
          <w:p w14:paraId="1DDD4C3F" w14:textId="77777777" w:rsidR="006C0D41" w:rsidRPr="000F5B08" w:rsidRDefault="006C0D41" w:rsidP="0001142F">
            <w:pPr>
              <w:adjustRightInd w:val="0"/>
              <w:spacing w:before="67" w:after="67"/>
              <w:jc w:val="right"/>
              <w:rPr>
                <w:rFonts w:cs="Arial"/>
                <w:sz w:val="16"/>
                <w:szCs w:val="16"/>
              </w:rPr>
            </w:pPr>
            <w:r w:rsidRPr="000F5B08">
              <w:rPr>
                <w:sz w:val="16"/>
                <w:szCs w:val="16"/>
              </w:rPr>
              <w:t>551</w:t>
            </w:r>
          </w:p>
        </w:tc>
        <w:tc>
          <w:tcPr>
            <w:tcW w:w="243" w:type="pct"/>
            <w:tcBorders>
              <w:top w:val="nil"/>
              <w:left w:val="single" w:sz="4" w:space="0" w:color="000000"/>
              <w:bottom w:val="single" w:sz="4" w:space="0" w:color="000000"/>
              <w:right w:val="nil"/>
            </w:tcBorders>
            <w:shd w:val="clear" w:color="auto" w:fill="FFFFFF"/>
            <w:vAlign w:val="bottom"/>
          </w:tcPr>
          <w:p w14:paraId="4DC2D8F0" w14:textId="77777777" w:rsidR="006C0D41" w:rsidRPr="000F5B08" w:rsidRDefault="006C0D41" w:rsidP="0001142F">
            <w:pPr>
              <w:adjustRightInd w:val="0"/>
              <w:spacing w:before="67" w:after="67"/>
              <w:jc w:val="right"/>
              <w:rPr>
                <w:rFonts w:cs="Arial"/>
                <w:b/>
                <w:sz w:val="16"/>
                <w:szCs w:val="16"/>
              </w:rPr>
            </w:pPr>
            <w:r w:rsidRPr="000F5B08">
              <w:rPr>
                <w:sz w:val="16"/>
                <w:szCs w:val="16"/>
              </w:rPr>
              <w:t>1 081</w:t>
            </w:r>
          </w:p>
        </w:tc>
        <w:tc>
          <w:tcPr>
            <w:tcW w:w="243" w:type="pct"/>
            <w:tcBorders>
              <w:top w:val="nil"/>
              <w:left w:val="single" w:sz="4" w:space="0" w:color="000000"/>
              <w:bottom w:val="single" w:sz="4" w:space="0" w:color="000000"/>
              <w:right w:val="nil"/>
            </w:tcBorders>
            <w:shd w:val="clear" w:color="auto" w:fill="FFFFFF"/>
            <w:vAlign w:val="bottom"/>
          </w:tcPr>
          <w:p w14:paraId="4709570A" w14:textId="77777777" w:rsidR="006C0D41" w:rsidRPr="000F5B08" w:rsidRDefault="006C0D41" w:rsidP="0001142F">
            <w:pPr>
              <w:adjustRightInd w:val="0"/>
              <w:spacing w:before="67" w:after="67"/>
              <w:jc w:val="right"/>
              <w:rPr>
                <w:rFonts w:cs="Arial"/>
                <w:sz w:val="16"/>
                <w:szCs w:val="16"/>
              </w:rPr>
            </w:pPr>
            <w:r w:rsidRPr="000F5B08">
              <w:rPr>
                <w:sz w:val="16"/>
                <w:szCs w:val="16"/>
              </w:rPr>
              <w:t>241</w:t>
            </w:r>
          </w:p>
        </w:tc>
        <w:tc>
          <w:tcPr>
            <w:tcW w:w="243" w:type="pct"/>
            <w:tcBorders>
              <w:top w:val="nil"/>
              <w:left w:val="single" w:sz="4" w:space="0" w:color="000000"/>
              <w:bottom w:val="single" w:sz="4" w:space="0" w:color="000000"/>
              <w:right w:val="nil"/>
            </w:tcBorders>
            <w:shd w:val="clear" w:color="auto" w:fill="FFFFFF"/>
            <w:vAlign w:val="bottom"/>
          </w:tcPr>
          <w:p w14:paraId="4C5CEB08" w14:textId="77777777" w:rsidR="006C0D41" w:rsidRPr="000F5B08" w:rsidRDefault="006C0D41" w:rsidP="0001142F">
            <w:pPr>
              <w:adjustRightInd w:val="0"/>
              <w:spacing w:before="67" w:after="67"/>
              <w:jc w:val="right"/>
              <w:rPr>
                <w:rFonts w:cs="Arial"/>
                <w:sz w:val="16"/>
                <w:szCs w:val="16"/>
              </w:rPr>
            </w:pPr>
            <w:r w:rsidRPr="000F5B08">
              <w:rPr>
                <w:sz w:val="16"/>
                <w:szCs w:val="16"/>
              </w:rPr>
              <w:t>230</w:t>
            </w:r>
          </w:p>
        </w:tc>
        <w:tc>
          <w:tcPr>
            <w:tcW w:w="244" w:type="pct"/>
            <w:tcBorders>
              <w:top w:val="nil"/>
              <w:left w:val="single" w:sz="4" w:space="0" w:color="000000"/>
              <w:bottom w:val="single" w:sz="4" w:space="0" w:color="000000"/>
              <w:right w:val="nil"/>
            </w:tcBorders>
            <w:shd w:val="clear" w:color="auto" w:fill="FFFFFF"/>
            <w:vAlign w:val="bottom"/>
          </w:tcPr>
          <w:p w14:paraId="23B167ED" w14:textId="77777777" w:rsidR="006C0D41" w:rsidRPr="000F5B08" w:rsidRDefault="006C0D41" w:rsidP="0001142F">
            <w:pPr>
              <w:adjustRightInd w:val="0"/>
              <w:spacing w:before="67" w:after="67"/>
              <w:jc w:val="right"/>
              <w:rPr>
                <w:rFonts w:cs="Arial"/>
                <w:b/>
                <w:sz w:val="16"/>
                <w:szCs w:val="16"/>
              </w:rPr>
            </w:pPr>
            <w:r w:rsidRPr="000F5B08">
              <w:rPr>
                <w:sz w:val="16"/>
                <w:szCs w:val="16"/>
              </w:rPr>
              <w:t>471</w:t>
            </w:r>
          </w:p>
        </w:tc>
        <w:tc>
          <w:tcPr>
            <w:tcW w:w="243" w:type="pct"/>
            <w:tcBorders>
              <w:top w:val="nil"/>
              <w:left w:val="single" w:sz="4" w:space="0" w:color="000000"/>
              <w:bottom w:val="single" w:sz="4" w:space="0" w:color="000000"/>
              <w:right w:val="nil"/>
            </w:tcBorders>
            <w:shd w:val="clear" w:color="auto" w:fill="FFFFFF"/>
            <w:vAlign w:val="bottom"/>
          </w:tcPr>
          <w:p w14:paraId="67ECB6A7" w14:textId="77777777" w:rsidR="006C0D41" w:rsidRPr="000F5B08" w:rsidRDefault="006C0D41" w:rsidP="0001142F">
            <w:pPr>
              <w:adjustRightInd w:val="0"/>
              <w:spacing w:before="67" w:after="67"/>
              <w:jc w:val="right"/>
              <w:rPr>
                <w:rFonts w:cs="Arial"/>
                <w:sz w:val="16"/>
                <w:szCs w:val="16"/>
              </w:rPr>
            </w:pPr>
            <w:r w:rsidRPr="000F5B08">
              <w:rPr>
                <w:sz w:val="16"/>
                <w:szCs w:val="16"/>
              </w:rPr>
              <w:t>657</w:t>
            </w:r>
          </w:p>
        </w:tc>
        <w:tc>
          <w:tcPr>
            <w:tcW w:w="243" w:type="pct"/>
            <w:tcBorders>
              <w:top w:val="nil"/>
              <w:left w:val="single" w:sz="4" w:space="0" w:color="000000"/>
              <w:bottom w:val="single" w:sz="4" w:space="0" w:color="000000"/>
              <w:right w:val="nil"/>
            </w:tcBorders>
            <w:shd w:val="clear" w:color="auto" w:fill="FFFFFF"/>
            <w:vAlign w:val="bottom"/>
          </w:tcPr>
          <w:p w14:paraId="7F281069" w14:textId="77777777" w:rsidR="006C0D41" w:rsidRPr="000F5B08" w:rsidRDefault="006C0D41" w:rsidP="0001142F">
            <w:pPr>
              <w:adjustRightInd w:val="0"/>
              <w:spacing w:before="67" w:after="67"/>
              <w:jc w:val="right"/>
              <w:rPr>
                <w:rFonts w:cs="Arial"/>
                <w:sz w:val="16"/>
                <w:szCs w:val="16"/>
              </w:rPr>
            </w:pPr>
            <w:r w:rsidRPr="000F5B08">
              <w:rPr>
                <w:sz w:val="16"/>
                <w:szCs w:val="16"/>
              </w:rPr>
              <w:t>783</w:t>
            </w:r>
          </w:p>
        </w:tc>
        <w:tc>
          <w:tcPr>
            <w:tcW w:w="244" w:type="pct"/>
            <w:tcBorders>
              <w:top w:val="nil"/>
              <w:left w:val="single" w:sz="4" w:space="0" w:color="000000"/>
              <w:bottom w:val="single" w:sz="4" w:space="0" w:color="000000"/>
              <w:right w:val="nil"/>
            </w:tcBorders>
            <w:shd w:val="clear" w:color="auto" w:fill="FFFFFF"/>
            <w:vAlign w:val="bottom"/>
          </w:tcPr>
          <w:p w14:paraId="3F0A93FD" w14:textId="77777777" w:rsidR="006C0D41" w:rsidRPr="000F5B08" w:rsidRDefault="006C0D41" w:rsidP="0001142F">
            <w:pPr>
              <w:adjustRightInd w:val="0"/>
              <w:spacing w:before="67" w:after="67"/>
              <w:jc w:val="right"/>
              <w:rPr>
                <w:rFonts w:cs="Arial"/>
                <w:b/>
                <w:sz w:val="16"/>
                <w:szCs w:val="16"/>
              </w:rPr>
            </w:pPr>
            <w:r w:rsidRPr="000F5B08">
              <w:rPr>
                <w:sz w:val="16"/>
                <w:szCs w:val="16"/>
              </w:rPr>
              <w:t>1 441</w:t>
            </w:r>
          </w:p>
        </w:tc>
        <w:tc>
          <w:tcPr>
            <w:tcW w:w="243" w:type="pct"/>
            <w:tcBorders>
              <w:top w:val="nil"/>
              <w:left w:val="single" w:sz="4" w:space="0" w:color="000000"/>
              <w:bottom w:val="single" w:sz="4" w:space="0" w:color="000000"/>
              <w:right w:val="nil"/>
            </w:tcBorders>
            <w:shd w:val="clear" w:color="auto" w:fill="FFFFFF"/>
            <w:vAlign w:val="bottom"/>
          </w:tcPr>
          <w:p w14:paraId="13DC36E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6 330</w:t>
            </w:r>
          </w:p>
        </w:tc>
        <w:tc>
          <w:tcPr>
            <w:tcW w:w="243" w:type="pct"/>
            <w:tcBorders>
              <w:top w:val="nil"/>
              <w:left w:val="single" w:sz="4" w:space="0" w:color="000000"/>
              <w:bottom w:val="single" w:sz="4" w:space="0" w:color="000000"/>
              <w:right w:val="nil"/>
            </w:tcBorders>
            <w:shd w:val="clear" w:color="auto" w:fill="FFFFFF"/>
            <w:vAlign w:val="bottom"/>
          </w:tcPr>
          <w:p w14:paraId="0232847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6 687</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6710DFE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13 017</w:t>
            </w:r>
          </w:p>
        </w:tc>
      </w:tr>
      <w:tr w:rsidR="006C0D41" w:rsidRPr="00087507" w14:paraId="57BEC12A"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60ED63A" w14:textId="77777777" w:rsidR="006C0D41" w:rsidRPr="00087507" w:rsidRDefault="006C0D41" w:rsidP="0001142F">
            <w:pPr>
              <w:adjustRightInd w:val="0"/>
              <w:jc w:val="left"/>
              <w:rPr>
                <w:rFonts w:cs="Arial"/>
                <w:sz w:val="16"/>
                <w:szCs w:val="16"/>
                <w:lang w:eastAsia="en-GB"/>
              </w:rPr>
            </w:pPr>
            <w:r w:rsidRPr="00087507">
              <w:rPr>
                <w:rFonts w:cs="Arial"/>
                <w:sz w:val="16"/>
                <w:szCs w:val="16"/>
              </w:rPr>
              <w:t>NTC 1/ N1</w:t>
            </w:r>
          </w:p>
        </w:tc>
        <w:tc>
          <w:tcPr>
            <w:tcW w:w="233" w:type="pct"/>
            <w:tcBorders>
              <w:top w:val="nil"/>
              <w:left w:val="single" w:sz="4" w:space="0" w:color="000000"/>
              <w:bottom w:val="single" w:sz="4" w:space="0" w:color="000000"/>
              <w:right w:val="nil"/>
            </w:tcBorders>
            <w:shd w:val="clear" w:color="auto" w:fill="FFFFFF"/>
            <w:vAlign w:val="bottom"/>
          </w:tcPr>
          <w:p w14:paraId="123D57E6"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52" w:type="pct"/>
            <w:tcBorders>
              <w:top w:val="nil"/>
              <w:left w:val="single" w:sz="4" w:space="0" w:color="000000"/>
              <w:bottom w:val="single" w:sz="4" w:space="0" w:color="000000"/>
              <w:right w:val="nil"/>
            </w:tcBorders>
            <w:shd w:val="clear" w:color="auto" w:fill="FFFFFF"/>
            <w:vAlign w:val="bottom"/>
          </w:tcPr>
          <w:p w14:paraId="5661CA73"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43" w:type="pct"/>
            <w:tcBorders>
              <w:top w:val="nil"/>
              <w:left w:val="single" w:sz="4" w:space="0" w:color="000000"/>
              <w:bottom w:val="single" w:sz="4" w:space="0" w:color="000000"/>
              <w:right w:val="nil"/>
            </w:tcBorders>
            <w:shd w:val="clear" w:color="auto" w:fill="FFFFFF"/>
            <w:vAlign w:val="bottom"/>
          </w:tcPr>
          <w:p w14:paraId="00A08AF4" w14:textId="77777777" w:rsidR="006C0D41" w:rsidRPr="000F5B08" w:rsidRDefault="006C0D41" w:rsidP="0001142F">
            <w:pPr>
              <w:adjustRightInd w:val="0"/>
              <w:spacing w:before="67" w:after="67"/>
              <w:jc w:val="right"/>
              <w:rPr>
                <w:rFonts w:cs="Arial"/>
                <w:b/>
                <w:sz w:val="16"/>
                <w:szCs w:val="16"/>
              </w:rPr>
            </w:pPr>
            <w:r w:rsidRPr="000F5B08">
              <w:rPr>
                <w:sz w:val="16"/>
                <w:szCs w:val="16"/>
              </w:rPr>
              <w:t>17</w:t>
            </w:r>
          </w:p>
        </w:tc>
        <w:tc>
          <w:tcPr>
            <w:tcW w:w="243" w:type="pct"/>
            <w:tcBorders>
              <w:top w:val="nil"/>
              <w:left w:val="single" w:sz="4" w:space="0" w:color="000000"/>
              <w:bottom w:val="single" w:sz="4" w:space="0" w:color="000000"/>
              <w:right w:val="nil"/>
            </w:tcBorders>
            <w:shd w:val="clear" w:color="auto" w:fill="FFFFFF"/>
          </w:tcPr>
          <w:p w14:paraId="29FF58B5" w14:textId="77777777" w:rsidR="006C0D41" w:rsidRPr="000F5B08" w:rsidRDefault="006C0D41" w:rsidP="0001142F">
            <w:pPr>
              <w:adjustRightInd w:val="0"/>
              <w:spacing w:before="67" w:after="67"/>
              <w:jc w:val="right"/>
              <w:rPr>
                <w:rFonts w:cs="Arial"/>
                <w:sz w:val="16"/>
                <w:szCs w:val="16"/>
              </w:rPr>
            </w:pPr>
            <w:r w:rsidRPr="0034745B">
              <w:rPr>
                <w:sz w:val="16"/>
                <w:szCs w:val="16"/>
              </w:rPr>
              <w:t>*</w:t>
            </w:r>
          </w:p>
        </w:tc>
        <w:tc>
          <w:tcPr>
            <w:tcW w:w="243" w:type="pct"/>
            <w:tcBorders>
              <w:top w:val="nil"/>
              <w:left w:val="single" w:sz="4" w:space="0" w:color="000000"/>
              <w:bottom w:val="single" w:sz="4" w:space="0" w:color="000000"/>
              <w:right w:val="nil"/>
            </w:tcBorders>
            <w:shd w:val="clear" w:color="auto" w:fill="FFFFFF"/>
          </w:tcPr>
          <w:p w14:paraId="43FAD5B9" w14:textId="77777777" w:rsidR="006C0D41" w:rsidRPr="000F5B08" w:rsidRDefault="006C0D41" w:rsidP="0001142F">
            <w:pPr>
              <w:adjustRightInd w:val="0"/>
              <w:spacing w:before="67" w:after="67"/>
              <w:jc w:val="right"/>
              <w:rPr>
                <w:rFonts w:cs="Arial"/>
                <w:sz w:val="16"/>
                <w:szCs w:val="16"/>
              </w:rPr>
            </w:pPr>
            <w:r w:rsidRPr="0034745B">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08E5E181" w14:textId="77777777" w:rsidR="006C0D41" w:rsidRPr="000F5B08" w:rsidRDefault="006C0D41" w:rsidP="0001142F">
            <w:pPr>
              <w:adjustRightInd w:val="0"/>
              <w:spacing w:before="67" w:after="67"/>
              <w:jc w:val="right"/>
              <w:rPr>
                <w:rFonts w:cs="Arial"/>
                <w:b/>
                <w:sz w:val="16"/>
                <w:szCs w:val="16"/>
              </w:rPr>
            </w:pPr>
            <w:r w:rsidRPr="000F5B08">
              <w:rPr>
                <w:sz w:val="16"/>
                <w:szCs w:val="16"/>
              </w:rPr>
              <w:t>4</w:t>
            </w:r>
          </w:p>
        </w:tc>
        <w:tc>
          <w:tcPr>
            <w:tcW w:w="243" w:type="pct"/>
            <w:tcBorders>
              <w:top w:val="nil"/>
              <w:left w:val="single" w:sz="4" w:space="0" w:color="000000"/>
              <w:bottom w:val="single" w:sz="4" w:space="0" w:color="000000"/>
              <w:right w:val="nil"/>
            </w:tcBorders>
            <w:shd w:val="clear" w:color="auto" w:fill="FFFFFF"/>
          </w:tcPr>
          <w:p w14:paraId="7608D200"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3" w:type="pct"/>
            <w:tcBorders>
              <w:top w:val="nil"/>
              <w:left w:val="single" w:sz="4" w:space="0" w:color="000000"/>
              <w:bottom w:val="single" w:sz="4" w:space="0" w:color="000000"/>
              <w:right w:val="nil"/>
            </w:tcBorders>
            <w:shd w:val="clear" w:color="auto" w:fill="FFFFFF"/>
          </w:tcPr>
          <w:p w14:paraId="4B6D366C"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4" w:type="pct"/>
            <w:tcBorders>
              <w:top w:val="nil"/>
              <w:left w:val="single" w:sz="4" w:space="0" w:color="000000"/>
              <w:bottom w:val="single" w:sz="4" w:space="0" w:color="000000"/>
              <w:right w:val="nil"/>
            </w:tcBorders>
            <w:shd w:val="clear" w:color="auto" w:fill="FFFFFF"/>
          </w:tcPr>
          <w:p w14:paraId="37CDA0C8" w14:textId="77777777" w:rsidR="006C0D41" w:rsidRPr="000F5B08" w:rsidRDefault="006C0D41" w:rsidP="0001142F">
            <w:pPr>
              <w:adjustRightInd w:val="0"/>
              <w:spacing w:before="67" w:after="67"/>
              <w:jc w:val="right"/>
              <w:rPr>
                <w:rFonts w:cs="Arial"/>
                <w:b/>
                <w:sz w:val="16"/>
                <w:szCs w:val="16"/>
              </w:rPr>
            </w:pPr>
            <w:r w:rsidRPr="00AB7D7C">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69DE06F" w14:textId="77777777" w:rsidR="006C0D41" w:rsidRPr="000F5B08" w:rsidRDefault="006C0D41" w:rsidP="0001142F">
            <w:pPr>
              <w:adjustRightInd w:val="0"/>
              <w:spacing w:before="67" w:after="67"/>
              <w:jc w:val="right"/>
              <w:rPr>
                <w:rFonts w:cs="Arial"/>
                <w:sz w:val="16"/>
                <w:szCs w:val="16"/>
              </w:rPr>
            </w:pPr>
            <w:r w:rsidRPr="00875F9C">
              <w:rPr>
                <w:sz w:val="16"/>
                <w:szCs w:val="16"/>
              </w:rPr>
              <w:t>*</w:t>
            </w:r>
          </w:p>
        </w:tc>
        <w:tc>
          <w:tcPr>
            <w:tcW w:w="243" w:type="pct"/>
            <w:tcBorders>
              <w:top w:val="nil"/>
              <w:left w:val="single" w:sz="4" w:space="0" w:color="000000"/>
              <w:bottom w:val="single" w:sz="4" w:space="0" w:color="000000"/>
              <w:right w:val="nil"/>
            </w:tcBorders>
            <w:shd w:val="clear" w:color="auto" w:fill="FFFFFF"/>
          </w:tcPr>
          <w:p w14:paraId="51B802FA" w14:textId="77777777" w:rsidR="006C0D41" w:rsidRPr="000F5B08" w:rsidRDefault="006C0D41" w:rsidP="0001142F">
            <w:pPr>
              <w:adjustRightInd w:val="0"/>
              <w:spacing w:before="67" w:after="67"/>
              <w:jc w:val="right"/>
              <w:rPr>
                <w:rFonts w:cs="Arial"/>
                <w:sz w:val="16"/>
                <w:szCs w:val="16"/>
              </w:rPr>
            </w:pPr>
            <w:r w:rsidRPr="006A5E1C">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1B5705F1" w14:textId="77777777" w:rsidR="006C0D41" w:rsidRPr="000F5B08" w:rsidRDefault="006C0D41" w:rsidP="0001142F">
            <w:pPr>
              <w:adjustRightInd w:val="0"/>
              <w:spacing w:before="67" w:after="67"/>
              <w:jc w:val="right"/>
              <w:rPr>
                <w:rFonts w:cs="Arial"/>
                <w:b/>
                <w:sz w:val="16"/>
                <w:szCs w:val="16"/>
              </w:rPr>
            </w:pPr>
            <w:r>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748BAF3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w:t>
            </w:r>
          </w:p>
        </w:tc>
        <w:tc>
          <w:tcPr>
            <w:tcW w:w="243" w:type="pct"/>
            <w:tcBorders>
              <w:top w:val="nil"/>
              <w:left w:val="single" w:sz="4" w:space="0" w:color="000000"/>
              <w:bottom w:val="single" w:sz="4" w:space="0" w:color="000000"/>
              <w:right w:val="nil"/>
            </w:tcBorders>
            <w:shd w:val="clear" w:color="auto" w:fill="FFFFFF"/>
            <w:vAlign w:val="bottom"/>
          </w:tcPr>
          <w:p w14:paraId="2DCDA17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44B7BC4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24</w:t>
            </w:r>
          </w:p>
        </w:tc>
      </w:tr>
      <w:tr w:rsidR="006C0D41" w:rsidRPr="00087507" w14:paraId="31B56FCC"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4C054C23" w14:textId="77777777" w:rsidR="006C0D41" w:rsidRPr="00087507" w:rsidRDefault="006C0D41" w:rsidP="0001142F">
            <w:pPr>
              <w:adjustRightInd w:val="0"/>
              <w:jc w:val="left"/>
              <w:rPr>
                <w:rFonts w:cs="Arial"/>
                <w:sz w:val="16"/>
                <w:szCs w:val="16"/>
                <w:lang w:eastAsia="en-GB"/>
              </w:rPr>
            </w:pPr>
            <w:r w:rsidRPr="00087507">
              <w:rPr>
                <w:rFonts w:cs="Arial"/>
                <w:sz w:val="16"/>
                <w:szCs w:val="16"/>
              </w:rPr>
              <w:t>NTC 2/ N2</w:t>
            </w:r>
          </w:p>
        </w:tc>
        <w:tc>
          <w:tcPr>
            <w:tcW w:w="233" w:type="pct"/>
            <w:tcBorders>
              <w:top w:val="nil"/>
              <w:left w:val="single" w:sz="4" w:space="0" w:color="000000"/>
              <w:bottom w:val="single" w:sz="4" w:space="0" w:color="000000"/>
              <w:right w:val="nil"/>
            </w:tcBorders>
            <w:shd w:val="clear" w:color="auto" w:fill="FFFFFF"/>
            <w:vAlign w:val="bottom"/>
          </w:tcPr>
          <w:p w14:paraId="0246B96E" w14:textId="77777777" w:rsidR="006C0D41" w:rsidRPr="000F5B08" w:rsidRDefault="006C0D41" w:rsidP="0001142F">
            <w:pPr>
              <w:adjustRightInd w:val="0"/>
              <w:spacing w:before="67" w:after="67"/>
              <w:jc w:val="right"/>
              <w:rPr>
                <w:rFonts w:cs="Arial"/>
                <w:sz w:val="16"/>
                <w:szCs w:val="16"/>
              </w:rPr>
            </w:pPr>
            <w:r w:rsidRPr="000F5B08">
              <w:rPr>
                <w:sz w:val="16"/>
                <w:szCs w:val="16"/>
              </w:rPr>
              <w:t>32</w:t>
            </w:r>
          </w:p>
        </w:tc>
        <w:tc>
          <w:tcPr>
            <w:tcW w:w="252" w:type="pct"/>
            <w:tcBorders>
              <w:top w:val="nil"/>
              <w:left w:val="single" w:sz="4" w:space="0" w:color="000000"/>
              <w:bottom w:val="single" w:sz="4" w:space="0" w:color="000000"/>
              <w:right w:val="nil"/>
            </w:tcBorders>
            <w:shd w:val="clear" w:color="auto" w:fill="FFFFFF"/>
            <w:vAlign w:val="bottom"/>
          </w:tcPr>
          <w:p w14:paraId="6E4454D9"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43" w:type="pct"/>
            <w:tcBorders>
              <w:top w:val="nil"/>
              <w:left w:val="single" w:sz="4" w:space="0" w:color="000000"/>
              <w:bottom w:val="single" w:sz="4" w:space="0" w:color="000000"/>
              <w:right w:val="nil"/>
            </w:tcBorders>
            <w:shd w:val="clear" w:color="auto" w:fill="FFFFFF"/>
            <w:vAlign w:val="bottom"/>
          </w:tcPr>
          <w:p w14:paraId="4E780943" w14:textId="77777777" w:rsidR="006C0D41" w:rsidRPr="000F5B08" w:rsidRDefault="006C0D41" w:rsidP="0001142F">
            <w:pPr>
              <w:adjustRightInd w:val="0"/>
              <w:spacing w:before="67" w:after="67"/>
              <w:jc w:val="right"/>
              <w:rPr>
                <w:rFonts w:cs="Arial"/>
                <w:b/>
                <w:sz w:val="16"/>
                <w:szCs w:val="16"/>
              </w:rPr>
            </w:pPr>
            <w:r w:rsidRPr="000F5B08">
              <w:rPr>
                <w:sz w:val="16"/>
                <w:szCs w:val="16"/>
              </w:rPr>
              <w:t>51</w:t>
            </w:r>
          </w:p>
        </w:tc>
        <w:tc>
          <w:tcPr>
            <w:tcW w:w="243" w:type="pct"/>
            <w:tcBorders>
              <w:top w:val="nil"/>
              <w:left w:val="single" w:sz="4" w:space="0" w:color="000000"/>
              <w:bottom w:val="single" w:sz="4" w:space="0" w:color="000000"/>
              <w:right w:val="nil"/>
            </w:tcBorders>
            <w:shd w:val="clear" w:color="auto" w:fill="FFFFFF"/>
          </w:tcPr>
          <w:p w14:paraId="6E0826A1" w14:textId="77777777" w:rsidR="006C0D41" w:rsidRPr="000F5B08" w:rsidRDefault="006C0D41" w:rsidP="0001142F">
            <w:pPr>
              <w:adjustRightInd w:val="0"/>
              <w:spacing w:before="67" w:after="67"/>
              <w:jc w:val="right"/>
              <w:rPr>
                <w:rFonts w:cs="Arial"/>
                <w:sz w:val="16"/>
                <w:szCs w:val="16"/>
              </w:rPr>
            </w:pPr>
            <w:r w:rsidRPr="0034745B">
              <w:rPr>
                <w:sz w:val="16"/>
                <w:szCs w:val="16"/>
              </w:rPr>
              <w:t>*</w:t>
            </w:r>
          </w:p>
        </w:tc>
        <w:tc>
          <w:tcPr>
            <w:tcW w:w="243" w:type="pct"/>
            <w:tcBorders>
              <w:top w:val="nil"/>
              <w:left w:val="single" w:sz="4" w:space="0" w:color="000000"/>
              <w:bottom w:val="single" w:sz="4" w:space="0" w:color="000000"/>
              <w:right w:val="nil"/>
            </w:tcBorders>
            <w:shd w:val="clear" w:color="auto" w:fill="FFFFFF"/>
          </w:tcPr>
          <w:p w14:paraId="49BEDFC8" w14:textId="77777777" w:rsidR="006C0D41" w:rsidRPr="000F5B08" w:rsidRDefault="006C0D41" w:rsidP="0001142F">
            <w:pPr>
              <w:adjustRightInd w:val="0"/>
              <w:spacing w:before="67" w:after="67"/>
              <w:jc w:val="right"/>
              <w:rPr>
                <w:rFonts w:cs="Arial"/>
                <w:sz w:val="16"/>
                <w:szCs w:val="16"/>
              </w:rPr>
            </w:pPr>
            <w:r w:rsidRPr="0034745B">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A9BC7B6" w14:textId="77777777" w:rsidR="006C0D41" w:rsidRPr="000F5B08" w:rsidRDefault="006C0D41" w:rsidP="0001142F">
            <w:pPr>
              <w:adjustRightInd w:val="0"/>
              <w:spacing w:before="67" w:after="67"/>
              <w:jc w:val="right"/>
              <w:rPr>
                <w:rFonts w:cs="Arial"/>
                <w:b/>
                <w:sz w:val="16"/>
                <w:szCs w:val="16"/>
              </w:rPr>
            </w:pPr>
            <w:r w:rsidRPr="000F5B08">
              <w:rPr>
                <w:sz w:val="16"/>
                <w:szCs w:val="16"/>
              </w:rPr>
              <w:t>2</w:t>
            </w:r>
          </w:p>
        </w:tc>
        <w:tc>
          <w:tcPr>
            <w:tcW w:w="243" w:type="pct"/>
            <w:tcBorders>
              <w:top w:val="nil"/>
              <w:left w:val="single" w:sz="4" w:space="0" w:color="000000"/>
              <w:bottom w:val="single" w:sz="4" w:space="0" w:color="000000"/>
              <w:right w:val="nil"/>
            </w:tcBorders>
            <w:shd w:val="clear" w:color="auto" w:fill="FFFFFF"/>
          </w:tcPr>
          <w:p w14:paraId="0549529C"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3" w:type="pct"/>
            <w:tcBorders>
              <w:top w:val="nil"/>
              <w:left w:val="single" w:sz="4" w:space="0" w:color="000000"/>
              <w:bottom w:val="single" w:sz="4" w:space="0" w:color="000000"/>
              <w:right w:val="nil"/>
            </w:tcBorders>
            <w:shd w:val="clear" w:color="auto" w:fill="FFFFFF"/>
          </w:tcPr>
          <w:p w14:paraId="68F2D4B4"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4" w:type="pct"/>
            <w:tcBorders>
              <w:top w:val="nil"/>
              <w:left w:val="single" w:sz="4" w:space="0" w:color="000000"/>
              <w:bottom w:val="single" w:sz="4" w:space="0" w:color="000000"/>
              <w:right w:val="nil"/>
            </w:tcBorders>
            <w:shd w:val="clear" w:color="auto" w:fill="FFFFFF"/>
          </w:tcPr>
          <w:p w14:paraId="46D6F9C6" w14:textId="77777777" w:rsidR="006C0D41" w:rsidRPr="000F5B08" w:rsidRDefault="006C0D41" w:rsidP="0001142F">
            <w:pPr>
              <w:adjustRightInd w:val="0"/>
              <w:spacing w:before="67" w:after="67"/>
              <w:jc w:val="right"/>
              <w:rPr>
                <w:rFonts w:cs="Arial"/>
                <w:b/>
                <w:sz w:val="16"/>
                <w:szCs w:val="16"/>
              </w:rPr>
            </w:pPr>
            <w:r w:rsidRPr="00AB7D7C">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038E87D"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243" w:type="pct"/>
            <w:tcBorders>
              <w:top w:val="nil"/>
              <w:left w:val="single" w:sz="4" w:space="0" w:color="000000"/>
              <w:bottom w:val="single" w:sz="4" w:space="0" w:color="000000"/>
              <w:right w:val="nil"/>
            </w:tcBorders>
            <w:shd w:val="clear" w:color="auto" w:fill="FFFFFF"/>
          </w:tcPr>
          <w:p w14:paraId="623BC8CB" w14:textId="77777777" w:rsidR="006C0D41" w:rsidRPr="000F5B08" w:rsidRDefault="006C0D41" w:rsidP="0001142F">
            <w:pPr>
              <w:adjustRightInd w:val="0"/>
              <w:spacing w:before="67" w:after="67"/>
              <w:jc w:val="right"/>
              <w:rPr>
                <w:rFonts w:cs="Arial"/>
                <w:sz w:val="16"/>
                <w:szCs w:val="16"/>
              </w:rPr>
            </w:pPr>
            <w:r w:rsidRPr="006A5E1C">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A92F53B" w14:textId="77777777" w:rsidR="006C0D41" w:rsidRPr="000F5B08" w:rsidRDefault="006C0D41" w:rsidP="0001142F">
            <w:pPr>
              <w:adjustRightInd w:val="0"/>
              <w:spacing w:before="67" w:after="67"/>
              <w:jc w:val="right"/>
              <w:rPr>
                <w:rFonts w:cs="Arial"/>
                <w:b/>
                <w:sz w:val="16"/>
                <w:szCs w:val="16"/>
              </w:rPr>
            </w:pPr>
            <w:r w:rsidRPr="000F5B08">
              <w:rPr>
                <w:sz w:val="16"/>
                <w:szCs w:val="16"/>
              </w:rPr>
              <w:t>22</w:t>
            </w:r>
          </w:p>
        </w:tc>
        <w:tc>
          <w:tcPr>
            <w:tcW w:w="243" w:type="pct"/>
            <w:tcBorders>
              <w:top w:val="nil"/>
              <w:left w:val="single" w:sz="4" w:space="0" w:color="000000"/>
              <w:bottom w:val="single" w:sz="4" w:space="0" w:color="000000"/>
              <w:right w:val="nil"/>
            </w:tcBorders>
            <w:shd w:val="clear" w:color="auto" w:fill="FFFFFF"/>
            <w:vAlign w:val="bottom"/>
          </w:tcPr>
          <w:p w14:paraId="62D697F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56</w:t>
            </w:r>
          </w:p>
        </w:tc>
        <w:tc>
          <w:tcPr>
            <w:tcW w:w="243" w:type="pct"/>
            <w:tcBorders>
              <w:top w:val="nil"/>
              <w:left w:val="single" w:sz="4" w:space="0" w:color="000000"/>
              <w:bottom w:val="single" w:sz="4" w:space="0" w:color="000000"/>
              <w:right w:val="nil"/>
            </w:tcBorders>
            <w:shd w:val="clear" w:color="auto" w:fill="FFFFFF"/>
            <w:vAlign w:val="bottom"/>
          </w:tcPr>
          <w:p w14:paraId="5D91067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FB3043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76</w:t>
            </w:r>
          </w:p>
        </w:tc>
      </w:tr>
      <w:tr w:rsidR="006C0D41" w:rsidRPr="00087507" w14:paraId="5E453224"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188EB955" w14:textId="77777777" w:rsidR="006C0D41" w:rsidRPr="00087507" w:rsidRDefault="006C0D41" w:rsidP="0001142F">
            <w:pPr>
              <w:adjustRightInd w:val="0"/>
              <w:jc w:val="left"/>
              <w:rPr>
                <w:rFonts w:cs="Arial"/>
                <w:sz w:val="16"/>
                <w:szCs w:val="16"/>
                <w:lang w:eastAsia="en-GB"/>
              </w:rPr>
            </w:pPr>
            <w:r w:rsidRPr="00087507">
              <w:rPr>
                <w:rFonts w:cs="Arial"/>
                <w:sz w:val="16"/>
                <w:szCs w:val="16"/>
              </w:rPr>
              <w:t>NTC 3/ N3</w:t>
            </w:r>
          </w:p>
        </w:tc>
        <w:tc>
          <w:tcPr>
            <w:tcW w:w="233" w:type="pct"/>
            <w:tcBorders>
              <w:top w:val="nil"/>
              <w:left w:val="single" w:sz="4" w:space="0" w:color="000000"/>
              <w:bottom w:val="single" w:sz="4" w:space="0" w:color="000000"/>
              <w:right w:val="nil"/>
            </w:tcBorders>
            <w:shd w:val="clear" w:color="auto" w:fill="FFFFFF"/>
            <w:vAlign w:val="bottom"/>
          </w:tcPr>
          <w:p w14:paraId="3668ABA6" w14:textId="77777777" w:rsidR="006C0D41" w:rsidRPr="000F5B08" w:rsidRDefault="006C0D41" w:rsidP="0001142F">
            <w:pPr>
              <w:adjustRightInd w:val="0"/>
              <w:spacing w:before="67" w:after="67"/>
              <w:jc w:val="right"/>
              <w:rPr>
                <w:rFonts w:cs="Arial"/>
                <w:sz w:val="16"/>
                <w:szCs w:val="16"/>
              </w:rPr>
            </w:pPr>
            <w:r w:rsidRPr="000F5B08">
              <w:rPr>
                <w:sz w:val="16"/>
                <w:szCs w:val="16"/>
              </w:rPr>
              <w:t>75</w:t>
            </w:r>
          </w:p>
        </w:tc>
        <w:tc>
          <w:tcPr>
            <w:tcW w:w="252" w:type="pct"/>
            <w:tcBorders>
              <w:top w:val="nil"/>
              <w:left w:val="single" w:sz="4" w:space="0" w:color="000000"/>
              <w:bottom w:val="single" w:sz="4" w:space="0" w:color="000000"/>
              <w:right w:val="nil"/>
            </w:tcBorders>
            <w:shd w:val="clear" w:color="auto" w:fill="FFFFFF"/>
            <w:vAlign w:val="bottom"/>
          </w:tcPr>
          <w:p w14:paraId="688DDADD"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243" w:type="pct"/>
            <w:tcBorders>
              <w:top w:val="nil"/>
              <w:left w:val="single" w:sz="4" w:space="0" w:color="000000"/>
              <w:bottom w:val="single" w:sz="4" w:space="0" w:color="000000"/>
              <w:right w:val="nil"/>
            </w:tcBorders>
            <w:shd w:val="clear" w:color="auto" w:fill="FFFFFF"/>
            <w:vAlign w:val="bottom"/>
          </w:tcPr>
          <w:p w14:paraId="25124F24" w14:textId="77777777" w:rsidR="006C0D41" w:rsidRPr="000F5B08" w:rsidRDefault="006C0D41" w:rsidP="0001142F">
            <w:pPr>
              <w:adjustRightInd w:val="0"/>
              <w:spacing w:before="67" w:after="67"/>
              <w:jc w:val="right"/>
              <w:rPr>
                <w:rFonts w:cs="Arial"/>
                <w:b/>
                <w:sz w:val="16"/>
                <w:szCs w:val="16"/>
              </w:rPr>
            </w:pPr>
            <w:r w:rsidRPr="000F5B08">
              <w:rPr>
                <w:sz w:val="16"/>
                <w:szCs w:val="16"/>
              </w:rPr>
              <w:t>115</w:t>
            </w:r>
          </w:p>
        </w:tc>
        <w:tc>
          <w:tcPr>
            <w:tcW w:w="243" w:type="pct"/>
            <w:tcBorders>
              <w:top w:val="nil"/>
              <w:left w:val="single" w:sz="4" w:space="0" w:color="000000"/>
              <w:bottom w:val="single" w:sz="4" w:space="0" w:color="000000"/>
              <w:right w:val="nil"/>
            </w:tcBorders>
            <w:shd w:val="clear" w:color="auto" w:fill="FFFFFF"/>
            <w:vAlign w:val="bottom"/>
          </w:tcPr>
          <w:p w14:paraId="4A72DF69"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43" w:type="pct"/>
            <w:tcBorders>
              <w:top w:val="nil"/>
              <w:left w:val="single" w:sz="4" w:space="0" w:color="000000"/>
              <w:bottom w:val="single" w:sz="4" w:space="0" w:color="000000"/>
              <w:right w:val="nil"/>
            </w:tcBorders>
            <w:shd w:val="clear" w:color="auto" w:fill="FFFFFF"/>
            <w:vAlign w:val="bottom"/>
          </w:tcPr>
          <w:p w14:paraId="33F195FD"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243" w:type="pct"/>
            <w:tcBorders>
              <w:top w:val="nil"/>
              <w:left w:val="single" w:sz="4" w:space="0" w:color="000000"/>
              <w:bottom w:val="single" w:sz="4" w:space="0" w:color="000000"/>
              <w:right w:val="nil"/>
            </w:tcBorders>
            <w:shd w:val="clear" w:color="auto" w:fill="FFFFFF"/>
            <w:vAlign w:val="bottom"/>
          </w:tcPr>
          <w:p w14:paraId="5613D264" w14:textId="77777777" w:rsidR="006C0D41" w:rsidRPr="000F5B08" w:rsidRDefault="006C0D41" w:rsidP="0001142F">
            <w:pPr>
              <w:adjustRightInd w:val="0"/>
              <w:spacing w:before="67" w:after="67"/>
              <w:jc w:val="right"/>
              <w:rPr>
                <w:rFonts w:cs="Arial"/>
                <w:b/>
                <w:sz w:val="16"/>
                <w:szCs w:val="16"/>
              </w:rPr>
            </w:pPr>
            <w:r w:rsidRPr="000F5B08">
              <w:rPr>
                <w:sz w:val="16"/>
                <w:szCs w:val="16"/>
              </w:rPr>
              <w:t>9</w:t>
            </w:r>
          </w:p>
        </w:tc>
        <w:tc>
          <w:tcPr>
            <w:tcW w:w="243" w:type="pct"/>
            <w:tcBorders>
              <w:top w:val="nil"/>
              <w:left w:val="single" w:sz="4" w:space="0" w:color="000000"/>
              <w:bottom w:val="single" w:sz="4" w:space="0" w:color="000000"/>
              <w:right w:val="nil"/>
            </w:tcBorders>
            <w:shd w:val="clear" w:color="auto" w:fill="FFFFFF"/>
          </w:tcPr>
          <w:p w14:paraId="517B2B1B"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3" w:type="pct"/>
            <w:tcBorders>
              <w:top w:val="nil"/>
              <w:left w:val="single" w:sz="4" w:space="0" w:color="000000"/>
              <w:bottom w:val="single" w:sz="4" w:space="0" w:color="000000"/>
              <w:right w:val="nil"/>
            </w:tcBorders>
            <w:shd w:val="clear" w:color="auto" w:fill="FFFFFF"/>
          </w:tcPr>
          <w:p w14:paraId="7D319068"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717DF1AB" w14:textId="77777777" w:rsidR="006C0D41" w:rsidRPr="000F5B08" w:rsidRDefault="006C0D41" w:rsidP="0001142F">
            <w:pPr>
              <w:adjustRightInd w:val="0"/>
              <w:spacing w:before="67" w:after="67"/>
              <w:jc w:val="right"/>
              <w:rPr>
                <w:rFonts w:cs="Arial"/>
                <w:b/>
                <w:sz w:val="16"/>
                <w:szCs w:val="16"/>
              </w:rPr>
            </w:pPr>
            <w:r w:rsidRPr="000F5B08">
              <w:rPr>
                <w:sz w:val="16"/>
                <w:szCs w:val="16"/>
              </w:rPr>
              <w:t>8</w:t>
            </w:r>
          </w:p>
        </w:tc>
        <w:tc>
          <w:tcPr>
            <w:tcW w:w="243" w:type="pct"/>
            <w:tcBorders>
              <w:top w:val="nil"/>
              <w:left w:val="single" w:sz="4" w:space="0" w:color="000000"/>
              <w:bottom w:val="single" w:sz="4" w:space="0" w:color="000000"/>
              <w:right w:val="nil"/>
            </w:tcBorders>
            <w:shd w:val="clear" w:color="auto" w:fill="FFFFFF"/>
            <w:vAlign w:val="bottom"/>
          </w:tcPr>
          <w:p w14:paraId="07AD321F" w14:textId="77777777" w:rsidR="006C0D41" w:rsidRPr="000F5B08" w:rsidRDefault="006C0D41" w:rsidP="0001142F">
            <w:pPr>
              <w:adjustRightInd w:val="0"/>
              <w:spacing w:before="67" w:after="67"/>
              <w:jc w:val="right"/>
              <w:rPr>
                <w:rFonts w:cs="Arial"/>
                <w:sz w:val="16"/>
                <w:szCs w:val="16"/>
              </w:rPr>
            </w:pPr>
            <w:r w:rsidRPr="000F5B08">
              <w:rPr>
                <w:sz w:val="16"/>
                <w:szCs w:val="16"/>
              </w:rPr>
              <w:t>24</w:t>
            </w:r>
          </w:p>
        </w:tc>
        <w:tc>
          <w:tcPr>
            <w:tcW w:w="243" w:type="pct"/>
            <w:tcBorders>
              <w:top w:val="nil"/>
              <w:left w:val="single" w:sz="4" w:space="0" w:color="000000"/>
              <w:bottom w:val="single" w:sz="4" w:space="0" w:color="000000"/>
              <w:right w:val="nil"/>
            </w:tcBorders>
            <w:shd w:val="clear" w:color="auto" w:fill="FFFFFF"/>
          </w:tcPr>
          <w:p w14:paraId="1A6892A0" w14:textId="77777777" w:rsidR="006C0D41" w:rsidRPr="000F5B08" w:rsidRDefault="006C0D41" w:rsidP="0001142F">
            <w:pPr>
              <w:adjustRightInd w:val="0"/>
              <w:spacing w:before="67" w:after="67"/>
              <w:jc w:val="right"/>
              <w:rPr>
                <w:rFonts w:cs="Arial"/>
                <w:sz w:val="16"/>
                <w:szCs w:val="16"/>
              </w:rPr>
            </w:pPr>
            <w:r w:rsidRPr="006A5E1C">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38CDC2EA" w14:textId="77777777" w:rsidR="006C0D41" w:rsidRPr="000F5B08" w:rsidRDefault="006C0D41" w:rsidP="0001142F">
            <w:pPr>
              <w:adjustRightInd w:val="0"/>
              <w:spacing w:before="67" w:after="67"/>
              <w:jc w:val="right"/>
              <w:rPr>
                <w:rFonts w:cs="Arial"/>
                <w:b/>
                <w:sz w:val="16"/>
                <w:szCs w:val="16"/>
              </w:rPr>
            </w:pPr>
            <w:r w:rsidRPr="000F5B08">
              <w:rPr>
                <w:sz w:val="16"/>
                <w:szCs w:val="16"/>
              </w:rPr>
              <w:t>28</w:t>
            </w:r>
          </w:p>
        </w:tc>
        <w:tc>
          <w:tcPr>
            <w:tcW w:w="243" w:type="pct"/>
            <w:tcBorders>
              <w:top w:val="nil"/>
              <w:left w:val="single" w:sz="4" w:space="0" w:color="000000"/>
              <w:bottom w:val="single" w:sz="4" w:space="0" w:color="000000"/>
              <w:right w:val="nil"/>
            </w:tcBorders>
            <w:shd w:val="clear" w:color="auto" w:fill="FFFFFF"/>
            <w:vAlign w:val="bottom"/>
          </w:tcPr>
          <w:p w14:paraId="48BB6D1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110</w:t>
            </w:r>
          </w:p>
        </w:tc>
        <w:tc>
          <w:tcPr>
            <w:tcW w:w="243" w:type="pct"/>
            <w:tcBorders>
              <w:top w:val="nil"/>
              <w:left w:val="single" w:sz="4" w:space="0" w:color="000000"/>
              <w:bottom w:val="single" w:sz="4" w:space="0" w:color="000000"/>
              <w:right w:val="nil"/>
            </w:tcBorders>
            <w:shd w:val="clear" w:color="auto" w:fill="FFFFFF"/>
            <w:vAlign w:val="bottom"/>
          </w:tcPr>
          <w:p w14:paraId="5954DC4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51</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2793703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161</w:t>
            </w:r>
          </w:p>
        </w:tc>
      </w:tr>
      <w:tr w:rsidR="006C0D41" w:rsidRPr="00087507" w14:paraId="3CA5323F"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1FA17D73" w14:textId="77777777" w:rsidR="006C0D41" w:rsidRPr="00087507" w:rsidRDefault="006C0D41" w:rsidP="0001142F">
            <w:pPr>
              <w:adjustRightInd w:val="0"/>
              <w:jc w:val="left"/>
              <w:rPr>
                <w:rFonts w:cs="Arial"/>
                <w:sz w:val="16"/>
                <w:szCs w:val="16"/>
                <w:lang w:eastAsia="en-GB"/>
              </w:rPr>
            </w:pPr>
            <w:r w:rsidRPr="00087507">
              <w:rPr>
                <w:rFonts w:cs="Arial"/>
                <w:sz w:val="16"/>
                <w:szCs w:val="16"/>
              </w:rPr>
              <w:t>N4/NTC 4 /Occupation Certificate-NQF Level 5</w:t>
            </w:r>
          </w:p>
        </w:tc>
        <w:tc>
          <w:tcPr>
            <w:tcW w:w="233" w:type="pct"/>
            <w:tcBorders>
              <w:top w:val="nil"/>
              <w:left w:val="single" w:sz="4" w:space="0" w:color="000000"/>
              <w:bottom w:val="single" w:sz="4" w:space="0" w:color="000000"/>
              <w:right w:val="nil"/>
            </w:tcBorders>
            <w:shd w:val="clear" w:color="auto" w:fill="FFFFFF"/>
            <w:vAlign w:val="bottom"/>
          </w:tcPr>
          <w:p w14:paraId="11566D9C"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252" w:type="pct"/>
            <w:tcBorders>
              <w:top w:val="nil"/>
              <w:left w:val="single" w:sz="4" w:space="0" w:color="000000"/>
              <w:bottom w:val="single" w:sz="4" w:space="0" w:color="000000"/>
              <w:right w:val="nil"/>
            </w:tcBorders>
            <w:shd w:val="clear" w:color="auto" w:fill="FFFFFF"/>
            <w:vAlign w:val="bottom"/>
          </w:tcPr>
          <w:p w14:paraId="3BB7C26E" w14:textId="77777777" w:rsidR="006C0D41" w:rsidRPr="000F5B08" w:rsidRDefault="006C0D41" w:rsidP="0001142F">
            <w:pPr>
              <w:adjustRightInd w:val="0"/>
              <w:spacing w:before="67" w:after="67"/>
              <w:jc w:val="right"/>
              <w:rPr>
                <w:rFonts w:cs="Arial"/>
                <w:sz w:val="16"/>
                <w:szCs w:val="16"/>
              </w:rPr>
            </w:pPr>
            <w:r w:rsidRPr="000F5B08">
              <w:rPr>
                <w:sz w:val="16"/>
                <w:szCs w:val="16"/>
              </w:rPr>
              <w:t>93</w:t>
            </w:r>
          </w:p>
        </w:tc>
        <w:tc>
          <w:tcPr>
            <w:tcW w:w="243" w:type="pct"/>
            <w:tcBorders>
              <w:top w:val="nil"/>
              <w:left w:val="single" w:sz="4" w:space="0" w:color="000000"/>
              <w:bottom w:val="single" w:sz="4" w:space="0" w:color="000000"/>
              <w:right w:val="nil"/>
            </w:tcBorders>
            <w:shd w:val="clear" w:color="auto" w:fill="FFFFFF"/>
            <w:vAlign w:val="bottom"/>
          </w:tcPr>
          <w:p w14:paraId="13AAB7C0" w14:textId="77777777" w:rsidR="006C0D41" w:rsidRPr="000F5B08" w:rsidRDefault="006C0D41" w:rsidP="0001142F">
            <w:pPr>
              <w:adjustRightInd w:val="0"/>
              <w:spacing w:before="67" w:after="67"/>
              <w:jc w:val="right"/>
              <w:rPr>
                <w:rFonts w:cs="Arial"/>
                <w:b/>
                <w:sz w:val="16"/>
                <w:szCs w:val="16"/>
              </w:rPr>
            </w:pPr>
            <w:r w:rsidRPr="000F5B08">
              <w:rPr>
                <w:sz w:val="16"/>
                <w:szCs w:val="16"/>
              </w:rPr>
              <w:t>154</w:t>
            </w:r>
          </w:p>
        </w:tc>
        <w:tc>
          <w:tcPr>
            <w:tcW w:w="243" w:type="pct"/>
            <w:tcBorders>
              <w:top w:val="nil"/>
              <w:left w:val="single" w:sz="4" w:space="0" w:color="000000"/>
              <w:bottom w:val="single" w:sz="4" w:space="0" w:color="000000"/>
              <w:right w:val="nil"/>
            </w:tcBorders>
            <w:shd w:val="clear" w:color="auto" w:fill="FFFFFF"/>
            <w:vAlign w:val="bottom"/>
          </w:tcPr>
          <w:p w14:paraId="175806A9"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270446EE"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3" w:type="pct"/>
            <w:tcBorders>
              <w:top w:val="nil"/>
              <w:left w:val="single" w:sz="4" w:space="0" w:color="000000"/>
              <w:bottom w:val="single" w:sz="4" w:space="0" w:color="000000"/>
              <w:right w:val="nil"/>
            </w:tcBorders>
            <w:shd w:val="clear" w:color="auto" w:fill="FFFFFF"/>
            <w:vAlign w:val="bottom"/>
          </w:tcPr>
          <w:p w14:paraId="6A21E184" w14:textId="77777777" w:rsidR="006C0D41" w:rsidRPr="000F5B08" w:rsidRDefault="006C0D41" w:rsidP="0001142F">
            <w:pPr>
              <w:adjustRightInd w:val="0"/>
              <w:spacing w:before="67" w:after="67"/>
              <w:jc w:val="right"/>
              <w:rPr>
                <w:rFonts w:cs="Arial"/>
                <w:b/>
                <w:sz w:val="16"/>
                <w:szCs w:val="16"/>
              </w:rPr>
            </w:pPr>
            <w:r w:rsidRPr="000F5B08">
              <w:rPr>
                <w:sz w:val="16"/>
                <w:szCs w:val="16"/>
              </w:rPr>
              <w:t>7</w:t>
            </w:r>
          </w:p>
        </w:tc>
        <w:tc>
          <w:tcPr>
            <w:tcW w:w="243" w:type="pct"/>
            <w:tcBorders>
              <w:top w:val="nil"/>
              <w:left w:val="single" w:sz="4" w:space="0" w:color="000000"/>
              <w:bottom w:val="single" w:sz="4" w:space="0" w:color="000000"/>
              <w:right w:val="nil"/>
            </w:tcBorders>
            <w:shd w:val="clear" w:color="auto" w:fill="FFFFFF"/>
          </w:tcPr>
          <w:p w14:paraId="30D5629D"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3" w:type="pct"/>
            <w:tcBorders>
              <w:top w:val="nil"/>
              <w:left w:val="single" w:sz="4" w:space="0" w:color="000000"/>
              <w:bottom w:val="single" w:sz="4" w:space="0" w:color="000000"/>
              <w:right w:val="nil"/>
            </w:tcBorders>
            <w:shd w:val="clear" w:color="auto" w:fill="FFFFFF"/>
          </w:tcPr>
          <w:p w14:paraId="0534FCD4"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4" w:type="pct"/>
            <w:tcBorders>
              <w:top w:val="nil"/>
              <w:left w:val="single" w:sz="4" w:space="0" w:color="000000"/>
              <w:bottom w:val="single" w:sz="4" w:space="0" w:color="000000"/>
              <w:right w:val="nil"/>
            </w:tcBorders>
            <w:shd w:val="clear" w:color="auto" w:fill="FFFFFF"/>
          </w:tcPr>
          <w:p w14:paraId="5CD3F1AF" w14:textId="77777777" w:rsidR="006C0D41" w:rsidRPr="000F5B08" w:rsidRDefault="006C0D41" w:rsidP="0001142F">
            <w:pPr>
              <w:adjustRightInd w:val="0"/>
              <w:spacing w:before="67" w:after="67"/>
              <w:jc w:val="right"/>
              <w:rPr>
                <w:rFonts w:cs="Arial"/>
                <w:b/>
                <w:sz w:val="16"/>
                <w:szCs w:val="16"/>
              </w:rPr>
            </w:pPr>
            <w:r w:rsidRPr="00EA60D2">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9EBA7E8"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43" w:type="pct"/>
            <w:tcBorders>
              <w:top w:val="nil"/>
              <w:left w:val="single" w:sz="4" w:space="0" w:color="000000"/>
              <w:bottom w:val="single" w:sz="4" w:space="0" w:color="000000"/>
              <w:right w:val="nil"/>
            </w:tcBorders>
            <w:shd w:val="clear" w:color="auto" w:fill="FFFFFF"/>
          </w:tcPr>
          <w:p w14:paraId="7095473F" w14:textId="77777777" w:rsidR="006C0D41" w:rsidRPr="000F5B08" w:rsidRDefault="006C0D41" w:rsidP="0001142F">
            <w:pPr>
              <w:adjustRightInd w:val="0"/>
              <w:spacing w:before="67" w:after="67"/>
              <w:jc w:val="right"/>
              <w:rPr>
                <w:rFonts w:cs="Arial"/>
                <w:sz w:val="16"/>
                <w:szCs w:val="16"/>
              </w:rPr>
            </w:pPr>
            <w:r w:rsidRPr="006A5E1C">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9DB1F2B" w14:textId="77777777" w:rsidR="006C0D41" w:rsidRPr="000F5B08" w:rsidRDefault="006C0D41" w:rsidP="0001142F">
            <w:pPr>
              <w:adjustRightInd w:val="0"/>
              <w:spacing w:before="67" w:after="67"/>
              <w:jc w:val="right"/>
              <w:rPr>
                <w:rFonts w:cs="Arial"/>
                <w:b/>
                <w:sz w:val="16"/>
                <w:szCs w:val="16"/>
              </w:rPr>
            </w:pPr>
            <w:r w:rsidRPr="000F5B08">
              <w:rPr>
                <w:sz w:val="16"/>
                <w:szCs w:val="16"/>
              </w:rPr>
              <w:t>20</w:t>
            </w:r>
          </w:p>
        </w:tc>
        <w:tc>
          <w:tcPr>
            <w:tcW w:w="243" w:type="pct"/>
            <w:tcBorders>
              <w:top w:val="nil"/>
              <w:left w:val="single" w:sz="4" w:space="0" w:color="000000"/>
              <w:bottom w:val="single" w:sz="4" w:space="0" w:color="000000"/>
              <w:right w:val="nil"/>
            </w:tcBorders>
            <w:shd w:val="clear" w:color="auto" w:fill="FFFFFF"/>
            <w:vAlign w:val="bottom"/>
          </w:tcPr>
          <w:p w14:paraId="5647820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78</w:t>
            </w:r>
          </w:p>
        </w:tc>
        <w:tc>
          <w:tcPr>
            <w:tcW w:w="243" w:type="pct"/>
            <w:tcBorders>
              <w:top w:val="nil"/>
              <w:left w:val="single" w:sz="4" w:space="0" w:color="000000"/>
              <w:bottom w:val="single" w:sz="4" w:space="0" w:color="000000"/>
              <w:right w:val="nil"/>
            </w:tcBorders>
            <w:shd w:val="clear" w:color="auto" w:fill="FFFFFF"/>
            <w:vAlign w:val="bottom"/>
          </w:tcPr>
          <w:p w14:paraId="1053EC0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103</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E91DBA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181</w:t>
            </w:r>
          </w:p>
        </w:tc>
      </w:tr>
      <w:tr w:rsidR="006C0D41" w:rsidRPr="00087507" w14:paraId="22501E76"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28856FEF" w14:textId="77777777" w:rsidR="006C0D41" w:rsidRPr="00087507" w:rsidRDefault="006C0D41" w:rsidP="0001142F">
            <w:pPr>
              <w:adjustRightInd w:val="0"/>
              <w:jc w:val="left"/>
              <w:rPr>
                <w:rFonts w:cs="Arial"/>
                <w:sz w:val="16"/>
                <w:szCs w:val="16"/>
                <w:lang w:eastAsia="en-GB"/>
              </w:rPr>
            </w:pPr>
            <w:r w:rsidRPr="00087507">
              <w:rPr>
                <w:rFonts w:cs="Arial"/>
                <w:sz w:val="16"/>
                <w:szCs w:val="16"/>
              </w:rPr>
              <w:t>N5/NTC 5 /Occupation Certificate-NQF Level 5</w:t>
            </w:r>
          </w:p>
        </w:tc>
        <w:tc>
          <w:tcPr>
            <w:tcW w:w="233" w:type="pct"/>
            <w:tcBorders>
              <w:top w:val="nil"/>
              <w:left w:val="single" w:sz="4" w:space="0" w:color="000000"/>
              <w:bottom w:val="single" w:sz="4" w:space="0" w:color="000000"/>
              <w:right w:val="nil"/>
            </w:tcBorders>
            <w:shd w:val="clear" w:color="auto" w:fill="FFFFFF"/>
            <w:vAlign w:val="bottom"/>
          </w:tcPr>
          <w:p w14:paraId="2223DD85" w14:textId="77777777" w:rsidR="006C0D41" w:rsidRPr="000F5B08" w:rsidRDefault="006C0D41" w:rsidP="0001142F">
            <w:pPr>
              <w:adjustRightInd w:val="0"/>
              <w:spacing w:before="67" w:after="67"/>
              <w:jc w:val="right"/>
              <w:rPr>
                <w:rFonts w:cs="Arial"/>
                <w:sz w:val="16"/>
                <w:szCs w:val="16"/>
              </w:rPr>
            </w:pPr>
            <w:r w:rsidRPr="000F5B08">
              <w:rPr>
                <w:sz w:val="16"/>
                <w:szCs w:val="16"/>
              </w:rPr>
              <w:t>58</w:t>
            </w:r>
          </w:p>
        </w:tc>
        <w:tc>
          <w:tcPr>
            <w:tcW w:w="252" w:type="pct"/>
            <w:tcBorders>
              <w:top w:val="nil"/>
              <w:left w:val="single" w:sz="4" w:space="0" w:color="000000"/>
              <w:bottom w:val="single" w:sz="4" w:space="0" w:color="000000"/>
              <w:right w:val="nil"/>
            </w:tcBorders>
            <w:shd w:val="clear" w:color="auto" w:fill="FFFFFF"/>
            <w:vAlign w:val="bottom"/>
          </w:tcPr>
          <w:p w14:paraId="54F60BE9" w14:textId="77777777" w:rsidR="006C0D41" w:rsidRPr="000F5B08" w:rsidRDefault="006C0D41" w:rsidP="0001142F">
            <w:pPr>
              <w:adjustRightInd w:val="0"/>
              <w:spacing w:before="67" w:after="67"/>
              <w:jc w:val="right"/>
              <w:rPr>
                <w:rFonts w:cs="Arial"/>
                <w:sz w:val="16"/>
                <w:szCs w:val="16"/>
              </w:rPr>
            </w:pPr>
            <w:r w:rsidRPr="000F5B08">
              <w:rPr>
                <w:sz w:val="16"/>
                <w:szCs w:val="16"/>
              </w:rPr>
              <w:t>73</w:t>
            </w:r>
          </w:p>
        </w:tc>
        <w:tc>
          <w:tcPr>
            <w:tcW w:w="243" w:type="pct"/>
            <w:tcBorders>
              <w:top w:val="nil"/>
              <w:left w:val="single" w:sz="4" w:space="0" w:color="000000"/>
              <w:bottom w:val="single" w:sz="4" w:space="0" w:color="000000"/>
              <w:right w:val="nil"/>
            </w:tcBorders>
            <w:shd w:val="clear" w:color="auto" w:fill="FFFFFF"/>
            <w:vAlign w:val="bottom"/>
          </w:tcPr>
          <w:p w14:paraId="7E33C641" w14:textId="77777777" w:rsidR="006C0D41" w:rsidRPr="000F5B08" w:rsidRDefault="006C0D41" w:rsidP="0001142F">
            <w:pPr>
              <w:adjustRightInd w:val="0"/>
              <w:spacing w:before="67" w:after="67"/>
              <w:jc w:val="right"/>
              <w:rPr>
                <w:rFonts w:cs="Arial"/>
                <w:b/>
                <w:sz w:val="16"/>
                <w:szCs w:val="16"/>
              </w:rPr>
            </w:pPr>
            <w:r w:rsidRPr="000F5B08">
              <w:rPr>
                <w:sz w:val="16"/>
                <w:szCs w:val="16"/>
              </w:rPr>
              <w:t>131</w:t>
            </w:r>
          </w:p>
        </w:tc>
        <w:tc>
          <w:tcPr>
            <w:tcW w:w="243" w:type="pct"/>
            <w:tcBorders>
              <w:top w:val="nil"/>
              <w:left w:val="single" w:sz="4" w:space="0" w:color="000000"/>
              <w:bottom w:val="single" w:sz="4" w:space="0" w:color="000000"/>
              <w:right w:val="nil"/>
            </w:tcBorders>
            <w:shd w:val="clear" w:color="auto" w:fill="FFFFFF"/>
            <w:vAlign w:val="bottom"/>
          </w:tcPr>
          <w:p w14:paraId="234998F0"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597CE343"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43" w:type="pct"/>
            <w:tcBorders>
              <w:top w:val="nil"/>
              <w:left w:val="single" w:sz="4" w:space="0" w:color="000000"/>
              <w:bottom w:val="single" w:sz="4" w:space="0" w:color="000000"/>
              <w:right w:val="nil"/>
            </w:tcBorders>
            <w:shd w:val="clear" w:color="auto" w:fill="FFFFFF"/>
            <w:vAlign w:val="bottom"/>
          </w:tcPr>
          <w:p w14:paraId="27276466" w14:textId="77777777" w:rsidR="006C0D41" w:rsidRPr="000F5B08" w:rsidRDefault="006C0D41" w:rsidP="0001142F">
            <w:pPr>
              <w:adjustRightInd w:val="0"/>
              <w:spacing w:before="67" w:after="67"/>
              <w:jc w:val="right"/>
              <w:rPr>
                <w:rFonts w:cs="Arial"/>
                <w:b/>
                <w:sz w:val="16"/>
                <w:szCs w:val="16"/>
              </w:rPr>
            </w:pPr>
            <w:r w:rsidRPr="000F5B08">
              <w:rPr>
                <w:sz w:val="16"/>
                <w:szCs w:val="16"/>
              </w:rPr>
              <w:t>6</w:t>
            </w:r>
          </w:p>
        </w:tc>
        <w:tc>
          <w:tcPr>
            <w:tcW w:w="243" w:type="pct"/>
            <w:tcBorders>
              <w:top w:val="nil"/>
              <w:left w:val="single" w:sz="4" w:space="0" w:color="000000"/>
              <w:bottom w:val="single" w:sz="4" w:space="0" w:color="000000"/>
              <w:right w:val="nil"/>
            </w:tcBorders>
            <w:shd w:val="clear" w:color="auto" w:fill="FFFFFF"/>
          </w:tcPr>
          <w:p w14:paraId="2D43557A"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3" w:type="pct"/>
            <w:tcBorders>
              <w:top w:val="nil"/>
              <w:left w:val="single" w:sz="4" w:space="0" w:color="000000"/>
              <w:bottom w:val="single" w:sz="4" w:space="0" w:color="000000"/>
              <w:right w:val="nil"/>
            </w:tcBorders>
            <w:shd w:val="clear" w:color="auto" w:fill="FFFFFF"/>
          </w:tcPr>
          <w:p w14:paraId="0B32FA8C" w14:textId="77777777" w:rsidR="006C0D41" w:rsidRPr="000F5B08" w:rsidRDefault="006C0D41" w:rsidP="0001142F">
            <w:pPr>
              <w:adjustRightInd w:val="0"/>
              <w:spacing w:before="67" w:after="67"/>
              <w:jc w:val="right"/>
              <w:rPr>
                <w:rFonts w:cs="Arial"/>
                <w:sz w:val="16"/>
                <w:szCs w:val="16"/>
              </w:rPr>
            </w:pPr>
            <w:r w:rsidRPr="001C28F1">
              <w:rPr>
                <w:sz w:val="16"/>
                <w:szCs w:val="16"/>
              </w:rPr>
              <w:t>*</w:t>
            </w:r>
          </w:p>
        </w:tc>
        <w:tc>
          <w:tcPr>
            <w:tcW w:w="244" w:type="pct"/>
            <w:tcBorders>
              <w:top w:val="nil"/>
              <w:left w:val="single" w:sz="4" w:space="0" w:color="000000"/>
              <w:bottom w:val="single" w:sz="4" w:space="0" w:color="000000"/>
              <w:right w:val="nil"/>
            </w:tcBorders>
            <w:shd w:val="clear" w:color="auto" w:fill="FFFFFF"/>
          </w:tcPr>
          <w:p w14:paraId="3DC27C70" w14:textId="77777777" w:rsidR="006C0D41" w:rsidRPr="000F5B08" w:rsidRDefault="006C0D41" w:rsidP="0001142F">
            <w:pPr>
              <w:adjustRightInd w:val="0"/>
              <w:spacing w:before="67" w:after="67"/>
              <w:jc w:val="right"/>
              <w:rPr>
                <w:rFonts w:cs="Arial"/>
                <w:b/>
                <w:sz w:val="16"/>
                <w:szCs w:val="16"/>
              </w:rPr>
            </w:pPr>
            <w:r w:rsidRPr="00EA60D2">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692CBBA3"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43" w:type="pct"/>
            <w:tcBorders>
              <w:top w:val="nil"/>
              <w:left w:val="single" w:sz="4" w:space="0" w:color="000000"/>
              <w:bottom w:val="single" w:sz="4" w:space="0" w:color="000000"/>
              <w:right w:val="nil"/>
            </w:tcBorders>
            <w:shd w:val="clear" w:color="auto" w:fill="FFFFFF"/>
          </w:tcPr>
          <w:p w14:paraId="74274C14" w14:textId="77777777" w:rsidR="006C0D41" w:rsidRPr="000F5B08" w:rsidRDefault="006C0D41" w:rsidP="0001142F">
            <w:pPr>
              <w:adjustRightInd w:val="0"/>
              <w:spacing w:before="67" w:after="67"/>
              <w:jc w:val="right"/>
              <w:rPr>
                <w:rFonts w:cs="Arial"/>
                <w:sz w:val="16"/>
                <w:szCs w:val="16"/>
              </w:rPr>
            </w:pPr>
            <w:r w:rsidRPr="006A5E1C">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229EA2BD" w14:textId="77777777" w:rsidR="006C0D41" w:rsidRPr="000F5B08" w:rsidRDefault="006C0D41" w:rsidP="0001142F">
            <w:pPr>
              <w:adjustRightInd w:val="0"/>
              <w:spacing w:before="67" w:after="67"/>
              <w:jc w:val="right"/>
              <w:rPr>
                <w:rFonts w:cs="Arial"/>
                <w:b/>
                <w:sz w:val="16"/>
                <w:szCs w:val="16"/>
              </w:rPr>
            </w:pPr>
            <w:r w:rsidRPr="000F5B08">
              <w:rPr>
                <w:sz w:val="16"/>
                <w:szCs w:val="16"/>
              </w:rPr>
              <w:t>13</w:t>
            </w:r>
          </w:p>
        </w:tc>
        <w:tc>
          <w:tcPr>
            <w:tcW w:w="243" w:type="pct"/>
            <w:tcBorders>
              <w:top w:val="nil"/>
              <w:left w:val="single" w:sz="4" w:space="0" w:color="000000"/>
              <w:bottom w:val="single" w:sz="4" w:space="0" w:color="000000"/>
              <w:right w:val="nil"/>
            </w:tcBorders>
            <w:shd w:val="clear" w:color="auto" w:fill="FFFFFF"/>
            <w:vAlign w:val="bottom"/>
          </w:tcPr>
          <w:p w14:paraId="3AD5EFB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73</w:t>
            </w:r>
          </w:p>
        </w:tc>
        <w:tc>
          <w:tcPr>
            <w:tcW w:w="243" w:type="pct"/>
            <w:tcBorders>
              <w:top w:val="nil"/>
              <w:left w:val="single" w:sz="4" w:space="0" w:color="000000"/>
              <w:bottom w:val="single" w:sz="4" w:space="0" w:color="000000"/>
              <w:right w:val="nil"/>
            </w:tcBorders>
            <w:shd w:val="clear" w:color="auto" w:fill="FFFFFF"/>
            <w:vAlign w:val="bottom"/>
          </w:tcPr>
          <w:p w14:paraId="3C5A557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80</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708E689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153</w:t>
            </w:r>
          </w:p>
        </w:tc>
      </w:tr>
      <w:tr w:rsidR="006C0D41" w:rsidRPr="00087507" w14:paraId="4EEC2686"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76AD5D05" w14:textId="77777777" w:rsidR="006C0D41" w:rsidRPr="00087507" w:rsidRDefault="006C0D41" w:rsidP="0001142F">
            <w:pPr>
              <w:adjustRightInd w:val="0"/>
              <w:jc w:val="left"/>
              <w:rPr>
                <w:rFonts w:cs="Arial"/>
                <w:sz w:val="16"/>
                <w:szCs w:val="16"/>
                <w:lang w:eastAsia="en-GB"/>
              </w:rPr>
            </w:pPr>
            <w:r w:rsidRPr="00087507">
              <w:rPr>
                <w:rFonts w:cs="Arial"/>
                <w:sz w:val="16"/>
                <w:szCs w:val="16"/>
              </w:rPr>
              <w:t>N6/NTC 6 /Occupation Certificate-NQF Level 5</w:t>
            </w:r>
          </w:p>
        </w:tc>
        <w:tc>
          <w:tcPr>
            <w:tcW w:w="233" w:type="pct"/>
            <w:tcBorders>
              <w:top w:val="nil"/>
              <w:left w:val="single" w:sz="4" w:space="0" w:color="000000"/>
              <w:bottom w:val="single" w:sz="4" w:space="0" w:color="000000"/>
              <w:right w:val="nil"/>
            </w:tcBorders>
            <w:shd w:val="clear" w:color="auto" w:fill="FFFFFF"/>
            <w:vAlign w:val="bottom"/>
          </w:tcPr>
          <w:p w14:paraId="73D685F2" w14:textId="77777777" w:rsidR="006C0D41" w:rsidRPr="000F5B08" w:rsidRDefault="006C0D41" w:rsidP="0001142F">
            <w:pPr>
              <w:adjustRightInd w:val="0"/>
              <w:spacing w:before="67" w:after="67"/>
              <w:jc w:val="right"/>
              <w:rPr>
                <w:rFonts w:cs="Arial"/>
                <w:sz w:val="16"/>
                <w:szCs w:val="16"/>
              </w:rPr>
            </w:pPr>
            <w:r w:rsidRPr="000F5B08">
              <w:rPr>
                <w:sz w:val="16"/>
                <w:szCs w:val="16"/>
              </w:rPr>
              <w:t>110</w:t>
            </w:r>
          </w:p>
        </w:tc>
        <w:tc>
          <w:tcPr>
            <w:tcW w:w="252" w:type="pct"/>
            <w:tcBorders>
              <w:top w:val="nil"/>
              <w:left w:val="single" w:sz="4" w:space="0" w:color="000000"/>
              <w:bottom w:val="single" w:sz="4" w:space="0" w:color="000000"/>
              <w:right w:val="nil"/>
            </w:tcBorders>
            <w:shd w:val="clear" w:color="auto" w:fill="FFFFFF"/>
            <w:vAlign w:val="bottom"/>
          </w:tcPr>
          <w:p w14:paraId="07DD7BF2" w14:textId="77777777" w:rsidR="006C0D41" w:rsidRPr="000F5B08" w:rsidRDefault="006C0D41" w:rsidP="0001142F">
            <w:pPr>
              <w:adjustRightInd w:val="0"/>
              <w:spacing w:before="67" w:after="67"/>
              <w:jc w:val="right"/>
              <w:rPr>
                <w:rFonts w:cs="Arial"/>
                <w:sz w:val="16"/>
                <w:szCs w:val="16"/>
              </w:rPr>
            </w:pPr>
            <w:r w:rsidRPr="000F5B08">
              <w:rPr>
                <w:sz w:val="16"/>
                <w:szCs w:val="16"/>
              </w:rPr>
              <w:t>108</w:t>
            </w:r>
          </w:p>
        </w:tc>
        <w:tc>
          <w:tcPr>
            <w:tcW w:w="243" w:type="pct"/>
            <w:tcBorders>
              <w:top w:val="nil"/>
              <w:left w:val="single" w:sz="4" w:space="0" w:color="000000"/>
              <w:bottom w:val="single" w:sz="4" w:space="0" w:color="000000"/>
              <w:right w:val="nil"/>
            </w:tcBorders>
            <w:shd w:val="clear" w:color="auto" w:fill="FFFFFF"/>
            <w:vAlign w:val="bottom"/>
          </w:tcPr>
          <w:p w14:paraId="56E89D19" w14:textId="77777777" w:rsidR="006C0D41" w:rsidRPr="000F5B08" w:rsidRDefault="006C0D41" w:rsidP="0001142F">
            <w:pPr>
              <w:adjustRightInd w:val="0"/>
              <w:spacing w:before="67" w:after="67"/>
              <w:jc w:val="right"/>
              <w:rPr>
                <w:rFonts w:cs="Arial"/>
                <w:b/>
                <w:sz w:val="16"/>
                <w:szCs w:val="16"/>
              </w:rPr>
            </w:pPr>
            <w:r w:rsidRPr="000F5B08">
              <w:rPr>
                <w:sz w:val="16"/>
                <w:szCs w:val="16"/>
              </w:rPr>
              <w:t>218</w:t>
            </w:r>
          </w:p>
        </w:tc>
        <w:tc>
          <w:tcPr>
            <w:tcW w:w="243" w:type="pct"/>
            <w:tcBorders>
              <w:top w:val="nil"/>
              <w:left w:val="single" w:sz="4" w:space="0" w:color="000000"/>
              <w:bottom w:val="single" w:sz="4" w:space="0" w:color="000000"/>
              <w:right w:val="nil"/>
            </w:tcBorders>
            <w:shd w:val="clear" w:color="auto" w:fill="FFFFFF"/>
            <w:vAlign w:val="bottom"/>
          </w:tcPr>
          <w:p w14:paraId="34DFAC0A"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43" w:type="pct"/>
            <w:tcBorders>
              <w:top w:val="nil"/>
              <w:left w:val="single" w:sz="4" w:space="0" w:color="000000"/>
              <w:bottom w:val="single" w:sz="4" w:space="0" w:color="000000"/>
              <w:right w:val="nil"/>
            </w:tcBorders>
            <w:shd w:val="clear" w:color="auto" w:fill="FFFFFF"/>
            <w:vAlign w:val="bottom"/>
          </w:tcPr>
          <w:p w14:paraId="03D7BAF4"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43" w:type="pct"/>
            <w:tcBorders>
              <w:top w:val="nil"/>
              <w:left w:val="single" w:sz="4" w:space="0" w:color="000000"/>
              <w:bottom w:val="single" w:sz="4" w:space="0" w:color="000000"/>
              <w:right w:val="nil"/>
            </w:tcBorders>
            <w:shd w:val="clear" w:color="auto" w:fill="FFFFFF"/>
            <w:vAlign w:val="bottom"/>
          </w:tcPr>
          <w:p w14:paraId="062BC26A" w14:textId="77777777" w:rsidR="006C0D41" w:rsidRPr="000F5B08" w:rsidRDefault="006C0D41" w:rsidP="0001142F">
            <w:pPr>
              <w:adjustRightInd w:val="0"/>
              <w:spacing w:before="67" w:after="67"/>
              <w:jc w:val="right"/>
              <w:rPr>
                <w:rFonts w:cs="Arial"/>
                <w:b/>
                <w:sz w:val="16"/>
                <w:szCs w:val="16"/>
              </w:rPr>
            </w:pPr>
            <w:r w:rsidRPr="000F5B08">
              <w:rPr>
                <w:sz w:val="16"/>
                <w:szCs w:val="16"/>
              </w:rPr>
              <w:t>23</w:t>
            </w:r>
          </w:p>
        </w:tc>
        <w:tc>
          <w:tcPr>
            <w:tcW w:w="243" w:type="pct"/>
            <w:tcBorders>
              <w:top w:val="nil"/>
              <w:left w:val="single" w:sz="4" w:space="0" w:color="000000"/>
              <w:bottom w:val="single" w:sz="4" w:space="0" w:color="000000"/>
              <w:right w:val="nil"/>
            </w:tcBorders>
            <w:shd w:val="clear" w:color="auto" w:fill="FFFFFF"/>
            <w:vAlign w:val="bottom"/>
          </w:tcPr>
          <w:p w14:paraId="57CE1095"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43" w:type="pct"/>
            <w:tcBorders>
              <w:top w:val="nil"/>
              <w:left w:val="single" w:sz="4" w:space="0" w:color="000000"/>
              <w:bottom w:val="single" w:sz="4" w:space="0" w:color="000000"/>
              <w:right w:val="nil"/>
            </w:tcBorders>
            <w:shd w:val="clear" w:color="auto" w:fill="FFFFFF"/>
            <w:vAlign w:val="bottom"/>
          </w:tcPr>
          <w:p w14:paraId="175F0730"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33A374DC" w14:textId="77777777" w:rsidR="006C0D41" w:rsidRPr="000F5B08" w:rsidRDefault="006C0D41" w:rsidP="0001142F">
            <w:pPr>
              <w:adjustRightInd w:val="0"/>
              <w:spacing w:before="67" w:after="67"/>
              <w:jc w:val="right"/>
              <w:rPr>
                <w:rFonts w:cs="Arial"/>
                <w:b/>
                <w:sz w:val="16"/>
                <w:szCs w:val="16"/>
              </w:rPr>
            </w:pPr>
            <w:r w:rsidRPr="000F5B08">
              <w:rPr>
                <w:sz w:val="16"/>
                <w:szCs w:val="16"/>
              </w:rPr>
              <w:t>11</w:t>
            </w:r>
          </w:p>
        </w:tc>
        <w:tc>
          <w:tcPr>
            <w:tcW w:w="243" w:type="pct"/>
            <w:tcBorders>
              <w:top w:val="nil"/>
              <w:left w:val="single" w:sz="4" w:space="0" w:color="000000"/>
              <w:bottom w:val="single" w:sz="4" w:space="0" w:color="000000"/>
              <w:right w:val="nil"/>
            </w:tcBorders>
            <w:shd w:val="clear" w:color="auto" w:fill="FFFFFF"/>
            <w:vAlign w:val="bottom"/>
          </w:tcPr>
          <w:p w14:paraId="20C6ED25"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243" w:type="pct"/>
            <w:tcBorders>
              <w:top w:val="nil"/>
              <w:left w:val="single" w:sz="4" w:space="0" w:color="000000"/>
              <w:bottom w:val="single" w:sz="4" w:space="0" w:color="000000"/>
              <w:right w:val="nil"/>
            </w:tcBorders>
            <w:shd w:val="clear" w:color="auto" w:fill="FFFFFF"/>
            <w:vAlign w:val="bottom"/>
          </w:tcPr>
          <w:p w14:paraId="0A847A63"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44" w:type="pct"/>
            <w:tcBorders>
              <w:top w:val="nil"/>
              <w:left w:val="single" w:sz="4" w:space="0" w:color="000000"/>
              <w:bottom w:val="single" w:sz="4" w:space="0" w:color="000000"/>
              <w:right w:val="nil"/>
            </w:tcBorders>
            <w:shd w:val="clear" w:color="auto" w:fill="FFFFFF"/>
            <w:vAlign w:val="bottom"/>
          </w:tcPr>
          <w:p w14:paraId="1757E88E" w14:textId="77777777" w:rsidR="006C0D41" w:rsidRPr="000F5B08" w:rsidRDefault="006C0D41" w:rsidP="0001142F">
            <w:pPr>
              <w:adjustRightInd w:val="0"/>
              <w:spacing w:before="67" w:after="67"/>
              <w:jc w:val="right"/>
              <w:rPr>
                <w:rFonts w:cs="Arial"/>
                <w:b/>
                <w:sz w:val="16"/>
                <w:szCs w:val="16"/>
              </w:rPr>
            </w:pPr>
            <w:r w:rsidRPr="000F5B08">
              <w:rPr>
                <w:sz w:val="16"/>
                <w:szCs w:val="16"/>
              </w:rPr>
              <w:t>34</w:t>
            </w:r>
          </w:p>
        </w:tc>
        <w:tc>
          <w:tcPr>
            <w:tcW w:w="243" w:type="pct"/>
            <w:tcBorders>
              <w:top w:val="nil"/>
              <w:left w:val="single" w:sz="4" w:space="0" w:color="000000"/>
              <w:bottom w:val="single" w:sz="4" w:space="0" w:color="000000"/>
              <w:right w:val="nil"/>
            </w:tcBorders>
            <w:shd w:val="clear" w:color="auto" w:fill="FFFFFF"/>
            <w:vAlign w:val="bottom"/>
          </w:tcPr>
          <w:p w14:paraId="2281591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162</w:t>
            </w:r>
          </w:p>
        </w:tc>
        <w:tc>
          <w:tcPr>
            <w:tcW w:w="243" w:type="pct"/>
            <w:tcBorders>
              <w:top w:val="nil"/>
              <w:left w:val="single" w:sz="4" w:space="0" w:color="000000"/>
              <w:bottom w:val="single" w:sz="4" w:space="0" w:color="000000"/>
              <w:right w:val="nil"/>
            </w:tcBorders>
            <w:shd w:val="clear" w:color="auto" w:fill="FFFFFF"/>
            <w:vAlign w:val="bottom"/>
          </w:tcPr>
          <w:p w14:paraId="5743A87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123</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59A2A04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286</w:t>
            </w:r>
          </w:p>
        </w:tc>
      </w:tr>
      <w:tr w:rsidR="006C0D41" w:rsidRPr="00087507" w14:paraId="3D3CB0CA" w14:textId="77777777" w:rsidTr="0001142F">
        <w:trPr>
          <w:cantSplit/>
          <w:trHeight w:val="284"/>
        </w:trPr>
        <w:tc>
          <w:tcPr>
            <w:tcW w:w="1357" w:type="pct"/>
            <w:tcBorders>
              <w:top w:val="nil"/>
              <w:left w:val="single" w:sz="4" w:space="0" w:color="000000"/>
              <w:bottom w:val="single" w:sz="4" w:space="0" w:color="000000"/>
              <w:right w:val="nil"/>
            </w:tcBorders>
            <w:shd w:val="clear" w:color="auto" w:fill="FFFFFF"/>
            <w:vAlign w:val="bottom"/>
          </w:tcPr>
          <w:p w14:paraId="548ED53E" w14:textId="77777777" w:rsidR="006C0D41" w:rsidRPr="00087507" w:rsidRDefault="006C0D41" w:rsidP="0001142F">
            <w:pPr>
              <w:adjustRightInd w:val="0"/>
              <w:jc w:val="left"/>
              <w:rPr>
                <w:rFonts w:cs="Arial"/>
                <w:sz w:val="16"/>
                <w:szCs w:val="16"/>
                <w:lang w:eastAsia="en-GB"/>
              </w:rPr>
            </w:pPr>
            <w:r w:rsidRPr="00087507">
              <w:rPr>
                <w:rFonts w:cs="Arial"/>
                <w:sz w:val="16"/>
                <w:szCs w:val="16"/>
              </w:rPr>
              <w:t>Certificate with less than Grade 12/Std 10</w:t>
            </w:r>
          </w:p>
        </w:tc>
        <w:tc>
          <w:tcPr>
            <w:tcW w:w="233" w:type="pct"/>
            <w:tcBorders>
              <w:top w:val="nil"/>
              <w:left w:val="single" w:sz="4" w:space="0" w:color="000000"/>
              <w:bottom w:val="single" w:sz="4" w:space="0" w:color="000000"/>
              <w:right w:val="nil"/>
            </w:tcBorders>
            <w:shd w:val="clear" w:color="auto" w:fill="FFFFFF"/>
            <w:vAlign w:val="bottom"/>
          </w:tcPr>
          <w:p w14:paraId="0697A151"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52" w:type="pct"/>
            <w:tcBorders>
              <w:top w:val="nil"/>
              <w:left w:val="single" w:sz="4" w:space="0" w:color="000000"/>
              <w:bottom w:val="single" w:sz="4" w:space="0" w:color="000000"/>
              <w:right w:val="nil"/>
            </w:tcBorders>
            <w:shd w:val="clear" w:color="auto" w:fill="FFFFFF"/>
            <w:vAlign w:val="bottom"/>
          </w:tcPr>
          <w:p w14:paraId="02144239"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243" w:type="pct"/>
            <w:tcBorders>
              <w:top w:val="nil"/>
              <w:left w:val="single" w:sz="4" w:space="0" w:color="000000"/>
              <w:bottom w:val="single" w:sz="4" w:space="0" w:color="000000"/>
              <w:right w:val="nil"/>
            </w:tcBorders>
            <w:shd w:val="clear" w:color="auto" w:fill="FFFFFF"/>
            <w:vAlign w:val="bottom"/>
          </w:tcPr>
          <w:p w14:paraId="5E3D351C" w14:textId="77777777" w:rsidR="006C0D41" w:rsidRPr="000F5B08" w:rsidRDefault="006C0D41" w:rsidP="0001142F">
            <w:pPr>
              <w:adjustRightInd w:val="0"/>
              <w:spacing w:before="67" w:after="67"/>
              <w:jc w:val="right"/>
              <w:rPr>
                <w:rFonts w:cs="Arial"/>
                <w:b/>
                <w:sz w:val="16"/>
                <w:szCs w:val="16"/>
              </w:rPr>
            </w:pPr>
            <w:r w:rsidRPr="000F5B08">
              <w:rPr>
                <w:sz w:val="16"/>
                <w:szCs w:val="16"/>
              </w:rPr>
              <w:t>41</w:t>
            </w:r>
          </w:p>
        </w:tc>
        <w:tc>
          <w:tcPr>
            <w:tcW w:w="243" w:type="pct"/>
            <w:tcBorders>
              <w:top w:val="nil"/>
              <w:left w:val="single" w:sz="4" w:space="0" w:color="000000"/>
              <w:bottom w:val="single" w:sz="4" w:space="0" w:color="000000"/>
              <w:right w:val="nil"/>
            </w:tcBorders>
            <w:shd w:val="clear" w:color="auto" w:fill="FFFFFF"/>
            <w:vAlign w:val="bottom"/>
          </w:tcPr>
          <w:p w14:paraId="6D2B5A0C" w14:textId="77777777" w:rsidR="006C0D41" w:rsidRPr="000F5B08" w:rsidRDefault="006C0D41" w:rsidP="0001142F">
            <w:pPr>
              <w:adjustRightInd w:val="0"/>
              <w:spacing w:before="67" w:after="67"/>
              <w:jc w:val="right"/>
              <w:rPr>
                <w:rFonts w:cs="Arial"/>
                <w:sz w:val="16"/>
                <w:szCs w:val="16"/>
              </w:rPr>
            </w:pPr>
            <w:r w:rsidRPr="00935A45">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332A7E43"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43" w:type="pct"/>
            <w:tcBorders>
              <w:top w:val="nil"/>
              <w:left w:val="single" w:sz="4" w:space="0" w:color="000000"/>
              <w:bottom w:val="single" w:sz="4" w:space="0" w:color="000000"/>
              <w:right w:val="nil"/>
            </w:tcBorders>
            <w:shd w:val="clear" w:color="auto" w:fill="FFFFFF"/>
            <w:vAlign w:val="bottom"/>
          </w:tcPr>
          <w:p w14:paraId="003AAC95" w14:textId="77777777" w:rsidR="006C0D41" w:rsidRPr="000F5B08" w:rsidRDefault="006C0D41" w:rsidP="0001142F">
            <w:pPr>
              <w:adjustRightInd w:val="0"/>
              <w:spacing w:before="67" w:after="67"/>
              <w:jc w:val="right"/>
              <w:rPr>
                <w:rFonts w:cs="Arial"/>
                <w:b/>
                <w:sz w:val="16"/>
                <w:szCs w:val="16"/>
              </w:rPr>
            </w:pPr>
            <w:r w:rsidRPr="000F5B08">
              <w:rPr>
                <w:sz w:val="16"/>
                <w:szCs w:val="16"/>
              </w:rPr>
              <w:t>6</w:t>
            </w:r>
          </w:p>
        </w:tc>
        <w:tc>
          <w:tcPr>
            <w:tcW w:w="243" w:type="pct"/>
            <w:tcBorders>
              <w:top w:val="nil"/>
              <w:left w:val="single" w:sz="4" w:space="0" w:color="000000"/>
              <w:bottom w:val="single" w:sz="4" w:space="0" w:color="000000"/>
              <w:right w:val="nil"/>
            </w:tcBorders>
            <w:shd w:val="clear" w:color="auto" w:fill="FFFFFF"/>
            <w:vAlign w:val="bottom"/>
          </w:tcPr>
          <w:p w14:paraId="65FB743E" w14:textId="77777777" w:rsidR="006C0D41" w:rsidRPr="000F5B08" w:rsidRDefault="006C0D41" w:rsidP="0001142F">
            <w:pPr>
              <w:adjustRightInd w:val="0"/>
              <w:spacing w:before="67" w:after="67"/>
              <w:jc w:val="right"/>
              <w:rPr>
                <w:rFonts w:cs="Arial"/>
                <w:sz w:val="16"/>
                <w:szCs w:val="16"/>
              </w:rPr>
            </w:pPr>
            <w:r w:rsidRPr="000F5B08">
              <w:rPr>
                <w:sz w:val="16"/>
                <w:szCs w:val="16"/>
              </w:rPr>
              <w:t>1</w:t>
            </w:r>
          </w:p>
        </w:tc>
        <w:tc>
          <w:tcPr>
            <w:tcW w:w="243" w:type="pct"/>
            <w:tcBorders>
              <w:top w:val="nil"/>
              <w:left w:val="single" w:sz="4" w:space="0" w:color="000000"/>
              <w:bottom w:val="single" w:sz="4" w:space="0" w:color="000000"/>
              <w:right w:val="nil"/>
            </w:tcBorders>
            <w:shd w:val="clear" w:color="auto" w:fill="FFFFFF"/>
            <w:vAlign w:val="bottom"/>
          </w:tcPr>
          <w:p w14:paraId="7AA75D7E"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4" w:type="pct"/>
            <w:tcBorders>
              <w:top w:val="nil"/>
              <w:left w:val="single" w:sz="4" w:space="0" w:color="000000"/>
              <w:bottom w:val="single" w:sz="4" w:space="0" w:color="000000"/>
              <w:right w:val="nil"/>
            </w:tcBorders>
            <w:shd w:val="clear" w:color="auto" w:fill="FFFFFF"/>
            <w:vAlign w:val="bottom"/>
          </w:tcPr>
          <w:p w14:paraId="01BA9361" w14:textId="77777777" w:rsidR="006C0D41" w:rsidRPr="000F5B08" w:rsidRDefault="006C0D41" w:rsidP="0001142F">
            <w:pPr>
              <w:adjustRightInd w:val="0"/>
              <w:spacing w:before="67" w:after="67"/>
              <w:jc w:val="right"/>
              <w:rPr>
                <w:rFonts w:cs="Arial"/>
                <w:b/>
                <w:sz w:val="16"/>
                <w:szCs w:val="16"/>
              </w:rPr>
            </w:pPr>
            <w:r w:rsidRPr="00F04C02">
              <w:rPr>
                <w:sz w:val="16"/>
                <w:szCs w:val="16"/>
              </w:rPr>
              <w:t>*</w:t>
            </w:r>
          </w:p>
        </w:tc>
        <w:tc>
          <w:tcPr>
            <w:tcW w:w="243" w:type="pct"/>
            <w:tcBorders>
              <w:top w:val="nil"/>
              <w:left w:val="single" w:sz="4" w:space="0" w:color="000000"/>
              <w:bottom w:val="single" w:sz="4" w:space="0" w:color="000000"/>
              <w:right w:val="nil"/>
            </w:tcBorders>
            <w:shd w:val="clear" w:color="auto" w:fill="FFFFFF"/>
          </w:tcPr>
          <w:p w14:paraId="6DB4933A" w14:textId="77777777" w:rsidR="006C0D41" w:rsidRPr="000F5B08" w:rsidRDefault="006C0D41" w:rsidP="0001142F">
            <w:pPr>
              <w:adjustRightInd w:val="0"/>
              <w:spacing w:before="67" w:after="67"/>
              <w:jc w:val="right"/>
              <w:rPr>
                <w:rFonts w:cs="Arial"/>
                <w:sz w:val="16"/>
                <w:szCs w:val="16"/>
              </w:rPr>
            </w:pPr>
            <w:r w:rsidRPr="00027FA3">
              <w:rPr>
                <w:sz w:val="16"/>
                <w:szCs w:val="16"/>
              </w:rPr>
              <w:t>*</w:t>
            </w:r>
          </w:p>
        </w:tc>
        <w:tc>
          <w:tcPr>
            <w:tcW w:w="243" w:type="pct"/>
            <w:tcBorders>
              <w:top w:val="nil"/>
              <w:left w:val="single" w:sz="4" w:space="0" w:color="000000"/>
              <w:bottom w:val="single" w:sz="4" w:space="0" w:color="000000"/>
              <w:right w:val="nil"/>
            </w:tcBorders>
            <w:shd w:val="clear" w:color="auto" w:fill="FFFFFF"/>
          </w:tcPr>
          <w:p w14:paraId="4381119B" w14:textId="77777777" w:rsidR="006C0D41" w:rsidRPr="000F5B08" w:rsidRDefault="006C0D41" w:rsidP="0001142F">
            <w:pPr>
              <w:adjustRightInd w:val="0"/>
              <w:spacing w:before="67" w:after="67"/>
              <w:jc w:val="right"/>
              <w:rPr>
                <w:rFonts w:cs="Arial"/>
                <w:sz w:val="16"/>
                <w:szCs w:val="16"/>
              </w:rPr>
            </w:pPr>
            <w:r w:rsidRPr="00027FA3">
              <w:rPr>
                <w:sz w:val="16"/>
                <w:szCs w:val="16"/>
              </w:rPr>
              <w:t>*</w:t>
            </w:r>
          </w:p>
        </w:tc>
        <w:tc>
          <w:tcPr>
            <w:tcW w:w="244" w:type="pct"/>
            <w:tcBorders>
              <w:top w:val="nil"/>
              <w:left w:val="single" w:sz="4" w:space="0" w:color="000000"/>
              <w:bottom w:val="single" w:sz="4" w:space="0" w:color="000000"/>
              <w:right w:val="nil"/>
            </w:tcBorders>
            <w:shd w:val="clear" w:color="auto" w:fill="FFFFFF"/>
          </w:tcPr>
          <w:p w14:paraId="498D49B0" w14:textId="77777777" w:rsidR="006C0D41" w:rsidRPr="000F5B08" w:rsidRDefault="006C0D41" w:rsidP="0001142F">
            <w:pPr>
              <w:adjustRightInd w:val="0"/>
              <w:spacing w:before="67" w:after="67"/>
              <w:jc w:val="right"/>
              <w:rPr>
                <w:rFonts w:cs="Arial"/>
                <w:b/>
                <w:sz w:val="16"/>
                <w:szCs w:val="16"/>
              </w:rPr>
            </w:pPr>
            <w:r w:rsidRPr="00027FA3">
              <w:rPr>
                <w:sz w:val="16"/>
                <w:szCs w:val="16"/>
              </w:rPr>
              <w:t>*</w:t>
            </w:r>
          </w:p>
        </w:tc>
        <w:tc>
          <w:tcPr>
            <w:tcW w:w="243" w:type="pct"/>
            <w:tcBorders>
              <w:top w:val="nil"/>
              <w:left w:val="single" w:sz="4" w:space="0" w:color="000000"/>
              <w:bottom w:val="single" w:sz="4" w:space="0" w:color="000000"/>
              <w:right w:val="nil"/>
            </w:tcBorders>
            <w:shd w:val="clear" w:color="auto" w:fill="FFFFFF"/>
            <w:vAlign w:val="bottom"/>
          </w:tcPr>
          <w:p w14:paraId="4C50D1B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23</w:t>
            </w:r>
          </w:p>
        </w:tc>
        <w:tc>
          <w:tcPr>
            <w:tcW w:w="243" w:type="pct"/>
            <w:tcBorders>
              <w:top w:val="nil"/>
              <w:left w:val="single" w:sz="4" w:space="0" w:color="000000"/>
              <w:bottom w:val="single" w:sz="4" w:space="0" w:color="000000"/>
              <w:right w:val="nil"/>
            </w:tcBorders>
            <w:shd w:val="clear" w:color="auto" w:fill="FFFFFF"/>
            <w:vAlign w:val="bottom"/>
          </w:tcPr>
          <w:p w14:paraId="538AE93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w:t>
            </w:r>
          </w:p>
        </w:tc>
        <w:tc>
          <w:tcPr>
            <w:tcW w:w="240" w:type="pct"/>
            <w:tcBorders>
              <w:top w:val="nil"/>
              <w:left w:val="single" w:sz="4" w:space="0" w:color="000000"/>
              <w:bottom w:val="single" w:sz="4" w:space="0" w:color="000000"/>
              <w:right w:val="single" w:sz="4" w:space="0" w:color="000000"/>
            </w:tcBorders>
            <w:shd w:val="clear" w:color="auto" w:fill="FFFFFF"/>
            <w:vAlign w:val="bottom"/>
          </w:tcPr>
          <w:p w14:paraId="1322E87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51</w:t>
            </w:r>
          </w:p>
        </w:tc>
      </w:tr>
    </w:tbl>
    <w:p w14:paraId="5C56F884"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2.</w:t>
      </w:r>
      <w:r w:rsidRPr="00087507">
        <w:rPr>
          <w:rFonts w:cs="Arial"/>
          <w:b/>
          <w:lang w:eastAsia="en-GB"/>
        </w:rPr>
        <w:tab/>
        <w:t>Education</w:t>
      </w:r>
    </w:p>
    <w:p w14:paraId="0F88D691" w14:textId="77777777" w:rsidR="006C0D41" w:rsidRPr="00087507" w:rsidRDefault="006C0D41" w:rsidP="006C0D41">
      <w:pPr>
        <w:spacing w:after="120"/>
        <w:jc w:val="left"/>
        <w:rPr>
          <w:rFonts w:cs="Arial"/>
          <w:b/>
          <w:bCs/>
          <w:iCs/>
          <w:lang w:val="en-US" w:eastAsia="en-GB"/>
        </w:rPr>
      </w:pPr>
      <w:r w:rsidRPr="00087507">
        <w:rPr>
          <w:rFonts w:cs="Arial"/>
          <w:b/>
          <w:bCs/>
          <w:iCs/>
          <w:lang w:val="en-US" w:eastAsia="en-GB"/>
        </w:rPr>
        <w:t>2.2</w:t>
      </w:r>
      <w:r w:rsidRPr="00087507">
        <w:rPr>
          <w:rFonts w:cs="Arial"/>
          <w:b/>
          <w:bCs/>
          <w:iCs/>
          <w:lang w:val="en-US" w:eastAsia="en-GB"/>
        </w:rPr>
        <w:tab/>
        <w:t>Population aged 20 years and older, by highest level of education, population group and sex, 2022 (concluded)</w:t>
      </w:r>
    </w:p>
    <w:tbl>
      <w:tblPr>
        <w:tblW w:w="4924" w:type="pct"/>
        <w:tblInd w:w="67" w:type="dxa"/>
        <w:tblLayout w:type="fixed"/>
        <w:tblCellMar>
          <w:left w:w="67" w:type="dxa"/>
          <w:right w:w="67" w:type="dxa"/>
        </w:tblCellMar>
        <w:tblLook w:val="0000" w:firstRow="0" w:lastRow="0" w:firstColumn="0" w:lastColumn="0" w:noHBand="0" w:noVBand="0"/>
      </w:tblPr>
      <w:tblGrid>
        <w:gridCol w:w="3792"/>
        <w:gridCol w:w="700"/>
        <w:gridCol w:w="703"/>
        <w:gridCol w:w="705"/>
        <w:gridCol w:w="700"/>
        <w:gridCol w:w="703"/>
        <w:gridCol w:w="708"/>
        <w:gridCol w:w="703"/>
        <w:gridCol w:w="705"/>
        <w:gridCol w:w="705"/>
        <w:gridCol w:w="703"/>
        <w:gridCol w:w="705"/>
        <w:gridCol w:w="705"/>
        <w:gridCol w:w="703"/>
        <w:gridCol w:w="705"/>
        <w:gridCol w:w="694"/>
      </w:tblGrid>
      <w:tr w:rsidR="006C0D41" w:rsidRPr="00087507" w14:paraId="0DC8C26E" w14:textId="77777777" w:rsidTr="0001142F">
        <w:trPr>
          <w:cantSplit/>
          <w:tblHeader/>
        </w:trPr>
        <w:tc>
          <w:tcPr>
            <w:tcW w:w="1322" w:type="pct"/>
            <w:vMerge w:val="restart"/>
            <w:tcBorders>
              <w:top w:val="single" w:sz="4" w:space="0" w:color="000000"/>
              <w:left w:val="single" w:sz="4" w:space="0" w:color="000000"/>
              <w:bottom w:val="single" w:sz="4" w:space="0" w:color="000000"/>
              <w:right w:val="nil"/>
            </w:tcBorders>
            <w:shd w:val="clear" w:color="auto" w:fill="FFFFFF"/>
            <w:vAlign w:val="center"/>
          </w:tcPr>
          <w:p w14:paraId="0F9C40C3"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Highest level of education</w:t>
            </w:r>
          </w:p>
        </w:tc>
        <w:tc>
          <w:tcPr>
            <w:tcW w:w="3678"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786D224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EA0B275" w14:textId="77777777" w:rsidTr="0001142F">
        <w:trPr>
          <w:cantSplit/>
          <w:tblHeader/>
        </w:trPr>
        <w:tc>
          <w:tcPr>
            <w:tcW w:w="1322" w:type="pct"/>
            <w:vMerge/>
            <w:tcBorders>
              <w:top w:val="single" w:sz="4" w:space="0" w:color="000000"/>
              <w:left w:val="single" w:sz="4" w:space="0" w:color="000000"/>
              <w:bottom w:val="single" w:sz="4" w:space="0" w:color="000000"/>
              <w:right w:val="nil"/>
            </w:tcBorders>
            <w:shd w:val="clear" w:color="auto" w:fill="FFFFFF"/>
            <w:vAlign w:val="center"/>
          </w:tcPr>
          <w:p w14:paraId="69D7B81F" w14:textId="77777777" w:rsidR="006C0D41" w:rsidRPr="00087507" w:rsidRDefault="006C0D41" w:rsidP="0001142F">
            <w:pPr>
              <w:keepNext/>
              <w:adjustRightInd w:val="0"/>
              <w:jc w:val="left"/>
              <w:rPr>
                <w:rFonts w:cs="Arial"/>
                <w:sz w:val="16"/>
                <w:szCs w:val="16"/>
                <w:lang w:eastAsia="en-GB"/>
              </w:rPr>
            </w:pPr>
          </w:p>
        </w:tc>
        <w:tc>
          <w:tcPr>
            <w:tcW w:w="735" w:type="pct"/>
            <w:gridSpan w:val="3"/>
            <w:tcBorders>
              <w:top w:val="nil"/>
              <w:left w:val="single" w:sz="4" w:space="0" w:color="000000"/>
              <w:bottom w:val="single" w:sz="4" w:space="0" w:color="000000"/>
              <w:right w:val="nil"/>
            </w:tcBorders>
            <w:shd w:val="clear" w:color="auto" w:fill="FFFFFF"/>
            <w:vAlign w:val="bottom"/>
          </w:tcPr>
          <w:p w14:paraId="13BF660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736" w:type="pct"/>
            <w:gridSpan w:val="3"/>
            <w:tcBorders>
              <w:top w:val="nil"/>
              <w:left w:val="single" w:sz="4" w:space="0" w:color="000000"/>
              <w:bottom w:val="single" w:sz="4" w:space="0" w:color="000000"/>
              <w:right w:val="nil"/>
            </w:tcBorders>
            <w:shd w:val="clear" w:color="auto" w:fill="FFFFFF"/>
            <w:vAlign w:val="bottom"/>
          </w:tcPr>
          <w:p w14:paraId="30B9586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737" w:type="pct"/>
            <w:gridSpan w:val="3"/>
            <w:tcBorders>
              <w:top w:val="nil"/>
              <w:left w:val="single" w:sz="4" w:space="0" w:color="000000"/>
              <w:bottom w:val="single" w:sz="4" w:space="0" w:color="000000"/>
              <w:right w:val="nil"/>
            </w:tcBorders>
            <w:shd w:val="clear" w:color="auto" w:fill="FFFFFF"/>
            <w:vAlign w:val="bottom"/>
          </w:tcPr>
          <w:p w14:paraId="51807287"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737" w:type="pct"/>
            <w:gridSpan w:val="3"/>
            <w:tcBorders>
              <w:top w:val="nil"/>
              <w:left w:val="single" w:sz="4" w:space="0" w:color="000000"/>
              <w:bottom w:val="single" w:sz="4" w:space="0" w:color="000000"/>
              <w:right w:val="nil"/>
            </w:tcBorders>
            <w:shd w:val="clear" w:color="auto" w:fill="FFFFFF"/>
            <w:vAlign w:val="bottom"/>
          </w:tcPr>
          <w:p w14:paraId="47B69775"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733" w:type="pct"/>
            <w:gridSpan w:val="3"/>
            <w:tcBorders>
              <w:top w:val="nil"/>
              <w:left w:val="single" w:sz="4" w:space="0" w:color="000000"/>
              <w:bottom w:val="single" w:sz="4" w:space="0" w:color="000000"/>
              <w:right w:val="single" w:sz="4" w:space="0" w:color="000000"/>
            </w:tcBorders>
            <w:shd w:val="clear" w:color="auto" w:fill="FFFFFF"/>
            <w:vAlign w:val="bottom"/>
          </w:tcPr>
          <w:p w14:paraId="42DD4B5B"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099DA3B3" w14:textId="77777777" w:rsidTr="0001142F">
        <w:trPr>
          <w:cantSplit/>
          <w:tblHeader/>
        </w:trPr>
        <w:tc>
          <w:tcPr>
            <w:tcW w:w="1322" w:type="pct"/>
            <w:vMerge/>
            <w:tcBorders>
              <w:top w:val="single" w:sz="4" w:space="0" w:color="000000"/>
              <w:left w:val="single" w:sz="4" w:space="0" w:color="000000"/>
              <w:bottom w:val="single" w:sz="4" w:space="0" w:color="000000"/>
              <w:right w:val="nil"/>
            </w:tcBorders>
            <w:shd w:val="clear" w:color="auto" w:fill="FFFFFF"/>
            <w:vAlign w:val="center"/>
          </w:tcPr>
          <w:p w14:paraId="35EB0886" w14:textId="77777777" w:rsidR="006C0D41" w:rsidRPr="00087507" w:rsidRDefault="006C0D41" w:rsidP="0001142F">
            <w:pPr>
              <w:keepNext/>
              <w:adjustRightInd w:val="0"/>
              <w:jc w:val="left"/>
              <w:rPr>
                <w:rFonts w:cs="Arial"/>
                <w:sz w:val="16"/>
                <w:szCs w:val="16"/>
                <w:lang w:eastAsia="en-GB"/>
              </w:rPr>
            </w:pPr>
          </w:p>
        </w:tc>
        <w:tc>
          <w:tcPr>
            <w:tcW w:w="244" w:type="pct"/>
            <w:tcBorders>
              <w:top w:val="nil"/>
              <w:left w:val="single" w:sz="4" w:space="0" w:color="000000"/>
              <w:bottom w:val="single" w:sz="4" w:space="0" w:color="000000"/>
              <w:right w:val="nil"/>
            </w:tcBorders>
            <w:shd w:val="clear" w:color="auto" w:fill="FFFFFF"/>
            <w:vAlign w:val="bottom"/>
          </w:tcPr>
          <w:p w14:paraId="14B2C43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5" w:type="pct"/>
            <w:tcBorders>
              <w:top w:val="nil"/>
              <w:left w:val="single" w:sz="4" w:space="0" w:color="000000"/>
              <w:bottom w:val="single" w:sz="4" w:space="0" w:color="000000"/>
              <w:right w:val="nil"/>
            </w:tcBorders>
            <w:shd w:val="clear" w:color="auto" w:fill="FFFFFF"/>
            <w:vAlign w:val="bottom"/>
          </w:tcPr>
          <w:p w14:paraId="291F1D8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6" w:type="pct"/>
            <w:tcBorders>
              <w:top w:val="nil"/>
              <w:left w:val="single" w:sz="4" w:space="0" w:color="000000"/>
              <w:bottom w:val="single" w:sz="4" w:space="0" w:color="000000"/>
              <w:right w:val="nil"/>
            </w:tcBorders>
            <w:shd w:val="clear" w:color="auto" w:fill="FFFFFF"/>
            <w:vAlign w:val="bottom"/>
          </w:tcPr>
          <w:p w14:paraId="29BD3EF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4" w:type="pct"/>
            <w:tcBorders>
              <w:top w:val="nil"/>
              <w:left w:val="single" w:sz="4" w:space="0" w:color="000000"/>
              <w:bottom w:val="single" w:sz="4" w:space="0" w:color="000000"/>
              <w:right w:val="nil"/>
            </w:tcBorders>
            <w:shd w:val="clear" w:color="auto" w:fill="FFFFFF"/>
            <w:vAlign w:val="bottom"/>
          </w:tcPr>
          <w:p w14:paraId="5C25E2B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5" w:type="pct"/>
            <w:tcBorders>
              <w:top w:val="nil"/>
              <w:left w:val="single" w:sz="4" w:space="0" w:color="000000"/>
              <w:bottom w:val="single" w:sz="4" w:space="0" w:color="000000"/>
              <w:right w:val="nil"/>
            </w:tcBorders>
            <w:shd w:val="clear" w:color="auto" w:fill="FFFFFF"/>
            <w:vAlign w:val="bottom"/>
          </w:tcPr>
          <w:p w14:paraId="3477AE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7" w:type="pct"/>
            <w:tcBorders>
              <w:top w:val="nil"/>
              <w:left w:val="single" w:sz="4" w:space="0" w:color="000000"/>
              <w:bottom w:val="single" w:sz="4" w:space="0" w:color="000000"/>
              <w:right w:val="nil"/>
            </w:tcBorders>
            <w:shd w:val="clear" w:color="auto" w:fill="FFFFFF"/>
            <w:vAlign w:val="bottom"/>
          </w:tcPr>
          <w:p w14:paraId="6E6474F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5" w:type="pct"/>
            <w:tcBorders>
              <w:top w:val="nil"/>
              <w:left w:val="single" w:sz="4" w:space="0" w:color="000000"/>
              <w:bottom w:val="single" w:sz="4" w:space="0" w:color="000000"/>
              <w:right w:val="nil"/>
            </w:tcBorders>
            <w:shd w:val="clear" w:color="auto" w:fill="FFFFFF"/>
            <w:vAlign w:val="bottom"/>
          </w:tcPr>
          <w:p w14:paraId="1EE7E58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6" w:type="pct"/>
            <w:tcBorders>
              <w:top w:val="nil"/>
              <w:left w:val="single" w:sz="4" w:space="0" w:color="000000"/>
              <w:bottom w:val="single" w:sz="4" w:space="0" w:color="000000"/>
              <w:right w:val="nil"/>
            </w:tcBorders>
            <w:shd w:val="clear" w:color="auto" w:fill="FFFFFF"/>
            <w:vAlign w:val="bottom"/>
          </w:tcPr>
          <w:p w14:paraId="415E002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6" w:type="pct"/>
            <w:tcBorders>
              <w:top w:val="nil"/>
              <w:left w:val="single" w:sz="4" w:space="0" w:color="000000"/>
              <w:bottom w:val="single" w:sz="4" w:space="0" w:color="000000"/>
              <w:right w:val="nil"/>
            </w:tcBorders>
            <w:shd w:val="clear" w:color="auto" w:fill="FFFFFF"/>
            <w:vAlign w:val="bottom"/>
          </w:tcPr>
          <w:p w14:paraId="4E38BF4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5" w:type="pct"/>
            <w:tcBorders>
              <w:top w:val="nil"/>
              <w:left w:val="single" w:sz="4" w:space="0" w:color="000000"/>
              <w:bottom w:val="single" w:sz="4" w:space="0" w:color="000000"/>
              <w:right w:val="nil"/>
            </w:tcBorders>
            <w:shd w:val="clear" w:color="auto" w:fill="FFFFFF"/>
            <w:vAlign w:val="bottom"/>
          </w:tcPr>
          <w:p w14:paraId="720E918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6" w:type="pct"/>
            <w:tcBorders>
              <w:top w:val="nil"/>
              <w:left w:val="single" w:sz="4" w:space="0" w:color="000000"/>
              <w:bottom w:val="single" w:sz="4" w:space="0" w:color="000000"/>
              <w:right w:val="nil"/>
            </w:tcBorders>
            <w:shd w:val="clear" w:color="auto" w:fill="FFFFFF"/>
            <w:vAlign w:val="bottom"/>
          </w:tcPr>
          <w:p w14:paraId="33F1011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6" w:type="pct"/>
            <w:tcBorders>
              <w:top w:val="nil"/>
              <w:left w:val="single" w:sz="4" w:space="0" w:color="000000"/>
              <w:bottom w:val="single" w:sz="4" w:space="0" w:color="000000"/>
              <w:right w:val="nil"/>
            </w:tcBorders>
            <w:shd w:val="clear" w:color="auto" w:fill="FFFFFF"/>
            <w:vAlign w:val="bottom"/>
          </w:tcPr>
          <w:p w14:paraId="3FC3B9A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45" w:type="pct"/>
            <w:tcBorders>
              <w:top w:val="nil"/>
              <w:left w:val="single" w:sz="4" w:space="0" w:color="000000"/>
              <w:bottom w:val="single" w:sz="4" w:space="0" w:color="000000"/>
              <w:right w:val="nil"/>
            </w:tcBorders>
            <w:shd w:val="clear" w:color="auto" w:fill="FFFFFF"/>
            <w:vAlign w:val="bottom"/>
          </w:tcPr>
          <w:p w14:paraId="52B7186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6" w:type="pct"/>
            <w:tcBorders>
              <w:top w:val="nil"/>
              <w:left w:val="single" w:sz="4" w:space="0" w:color="000000"/>
              <w:bottom w:val="single" w:sz="4" w:space="0" w:color="000000"/>
              <w:right w:val="nil"/>
            </w:tcBorders>
            <w:shd w:val="clear" w:color="auto" w:fill="FFFFFF"/>
            <w:vAlign w:val="bottom"/>
          </w:tcPr>
          <w:p w14:paraId="552F4F1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12F9863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C9FDD08"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7F9DCFB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Diploma with less than Grade 12/Std 10</w:t>
            </w:r>
          </w:p>
        </w:tc>
        <w:tc>
          <w:tcPr>
            <w:tcW w:w="244" w:type="pct"/>
            <w:tcBorders>
              <w:top w:val="nil"/>
              <w:left w:val="single" w:sz="4" w:space="0" w:color="000000"/>
              <w:bottom w:val="single" w:sz="4" w:space="0" w:color="000000"/>
              <w:right w:val="nil"/>
            </w:tcBorders>
            <w:shd w:val="clear" w:color="auto" w:fill="FFFFFF"/>
            <w:vAlign w:val="bottom"/>
          </w:tcPr>
          <w:p w14:paraId="6436501B" w14:textId="77777777" w:rsidR="006C0D41" w:rsidRPr="000F5B08" w:rsidRDefault="006C0D41" w:rsidP="0001142F">
            <w:pPr>
              <w:adjustRightInd w:val="0"/>
              <w:spacing w:before="67" w:after="67"/>
              <w:jc w:val="right"/>
              <w:rPr>
                <w:rFonts w:cs="Arial"/>
                <w:sz w:val="16"/>
                <w:szCs w:val="16"/>
              </w:rPr>
            </w:pPr>
            <w:r w:rsidRPr="000F5B08">
              <w:rPr>
                <w:sz w:val="16"/>
                <w:szCs w:val="16"/>
              </w:rPr>
              <w:t>29</w:t>
            </w:r>
          </w:p>
        </w:tc>
        <w:tc>
          <w:tcPr>
            <w:tcW w:w="245" w:type="pct"/>
            <w:tcBorders>
              <w:top w:val="nil"/>
              <w:left w:val="single" w:sz="4" w:space="0" w:color="000000"/>
              <w:bottom w:val="single" w:sz="4" w:space="0" w:color="000000"/>
              <w:right w:val="nil"/>
            </w:tcBorders>
            <w:shd w:val="clear" w:color="auto" w:fill="FFFFFF"/>
            <w:vAlign w:val="bottom"/>
          </w:tcPr>
          <w:p w14:paraId="12AC17AB" w14:textId="77777777" w:rsidR="006C0D41" w:rsidRPr="000F5B08" w:rsidRDefault="006C0D41" w:rsidP="0001142F">
            <w:pPr>
              <w:adjustRightInd w:val="0"/>
              <w:spacing w:before="67" w:after="67"/>
              <w:jc w:val="right"/>
              <w:rPr>
                <w:rFonts w:cs="Arial"/>
                <w:sz w:val="16"/>
                <w:szCs w:val="16"/>
              </w:rPr>
            </w:pPr>
            <w:r w:rsidRPr="000F5B08">
              <w:rPr>
                <w:sz w:val="16"/>
                <w:szCs w:val="16"/>
              </w:rPr>
              <w:t>30</w:t>
            </w:r>
          </w:p>
        </w:tc>
        <w:tc>
          <w:tcPr>
            <w:tcW w:w="246" w:type="pct"/>
            <w:tcBorders>
              <w:top w:val="nil"/>
              <w:left w:val="single" w:sz="4" w:space="0" w:color="000000"/>
              <w:bottom w:val="single" w:sz="4" w:space="0" w:color="000000"/>
              <w:right w:val="nil"/>
            </w:tcBorders>
            <w:shd w:val="clear" w:color="auto" w:fill="FFFFFF"/>
            <w:vAlign w:val="bottom"/>
          </w:tcPr>
          <w:p w14:paraId="6F14B843" w14:textId="77777777" w:rsidR="006C0D41" w:rsidRPr="000F5B08" w:rsidRDefault="006C0D41" w:rsidP="0001142F">
            <w:pPr>
              <w:adjustRightInd w:val="0"/>
              <w:spacing w:before="67" w:after="67"/>
              <w:jc w:val="right"/>
              <w:rPr>
                <w:rFonts w:cs="Arial"/>
                <w:b/>
                <w:sz w:val="16"/>
                <w:szCs w:val="16"/>
              </w:rPr>
            </w:pPr>
            <w:r w:rsidRPr="000F5B08">
              <w:rPr>
                <w:sz w:val="16"/>
                <w:szCs w:val="16"/>
              </w:rPr>
              <w:t>58</w:t>
            </w:r>
          </w:p>
        </w:tc>
        <w:tc>
          <w:tcPr>
            <w:tcW w:w="244" w:type="pct"/>
            <w:tcBorders>
              <w:top w:val="nil"/>
              <w:left w:val="single" w:sz="4" w:space="0" w:color="000000"/>
              <w:bottom w:val="single" w:sz="4" w:space="0" w:color="000000"/>
              <w:right w:val="nil"/>
            </w:tcBorders>
            <w:shd w:val="clear" w:color="auto" w:fill="FFFFFF"/>
            <w:vAlign w:val="bottom"/>
          </w:tcPr>
          <w:p w14:paraId="08EDC493"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45" w:type="pct"/>
            <w:tcBorders>
              <w:top w:val="nil"/>
              <w:left w:val="single" w:sz="4" w:space="0" w:color="000000"/>
              <w:bottom w:val="single" w:sz="4" w:space="0" w:color="000000"/>
              <w:right w:val="nil"/>
            </w:tcBorders>
            <w:shd w:val="clear" w:color="auto" w:fill="FFFFFF"/>
            <w:vAlign w:val="bottom"/>
          </w:tcPr>
          <w:p w14:paraId="249AF3FA"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47" w:type="pct"/>
            <w:tcBorders>
              <w:top w:val="nil"/>
              <w:left w:val="single" w:sz="4" w:space="0" w:color="000000"/>
              <w:bottom w:val="single" w:sz="4" w:space="0" w:color="000000"/>
              <w:right w:val="nil"/>
            </w:tcBorders>
            <w:shd w:val="clear" w:color="auto" w:fill="FFFFFF"/>
            <w:vAlign w:val="bottom"/>
          </w:tcPr>
          <w:p w14:paraId="678E769D" w14:textId="77777777" w:rsidR="006C0D41" w:rsidRPr="000F5B08" w:rsidRDefault="006C0D41" w:rsidP="0001142F">
            <w:pPr>
              <w:adjustRightInd w:val="0"/>
              <w:spacing w:before="67" w:after="67"/>
              <w:jc w:val="right"/>
              <w:rPr>
                <w:rFonts w:cs="Arial"/>
                <w:b/>
                <w:sz w:val="16"/>
                <w:szCs w:val="16"/>
              </w:rPr>
            </w:pPr>
            <w:r w:rsidRPr="000F5B08">
              <w:rPr>
                <w:sz w:val="16"/>
                <w:szCs w:val="16"/>
              </w:rPr>
              <w:t>14</w:t>
            </w:r>
          </w:p>
        </w:tc>
        <w:tc>
          <w:tcPr>
            <w:tcW w:w="245" w:type="pct"/>
            <w:tcBorders>
              <w:top w:val="nil"/>
              <w:left w:val="single" w:sz="4" w:space="0" w:color="000000"/>
              <w:bottom w:val="single" w:sz="4" w:space="0" w:color="000000"/>
              <w:right w:val="nil"/>
            </w:tcBorders>
            <w:shd w:val="clear" w:color="auto" w:fill="FFFFFF"/>
          </w:tcPr>
          <w:p w14:paraId="5F695919" w14:textId="77777777" w:rsidR="006C0D41" w:rsidRPr="000F5B08" w:rsidRDefault="006C0D41" w:rsidP="0001142F">
            <w:pPr>
              <w:adjustRightInd w:val="0"/>
              <w:spacing w:before="67" w:after="67"/>
              <w:jc w:val="right"/>
              <w:rPr>
                <w:rFonts w:cs="Arial"/>
                <w:sz w:val="16"/>
                <w:szCs w:val="16"/>
              </w:rPr>
            </w:pPr>
            <w:r w:rsidRPr="00966BA3">
              <w:rPr>
                <w:sz w:val="16"/>
                <w:szCs w:val="16"/>
              </w:rPr>
              <w:t>*</w:t>
            </w:r>
          </w:p>
        </w:tc>
        <w:tc>
          <w:tcPr>
            <w:tcW w:w="246" w:type="pct"/>
            <w:tcBorders>
              <w:top w:val="nil"/>
              <w:left w:val="single" w:sz="4" w:space="0" w:color="000000"/>
              <w:bottom w:val="single" w:sz="4" w:space="0" w:color="000000"/>
              <w:right w:val="nil"/>
            </w:tcBorders>
            <w:shd w:val="clear" w:color="auto" w:fill="FFFFFF"/>
          </w:tcPr>
          <w:p w14:paraId="678BFBC8" w14:textId="77777777" w:rsidR="006C0D41" w:rsidRPr="000F5B08" w:rsidRDefault="006C0D41" w:rsidP="0001142F">
            <w:pPr>
              <w:adjustRightInd w:val="0"/>
              <w:spacing w:before="67" w:after="67"/>
              <w:jc w:val="right"/>
              <w:rPr>
                <w:rFonts w:cs="Arial"/>
                <w:sz w:val="16"/>
                <w:szCs w:val="16"/>
              </w:rPr>
            </w:pPr>
            <w:r w:rsidRPr="00966BA3">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0047107C" w14:textId="77777777" w:rsidR="006C0D41" w:rsidRPr="000F5B08" w:rsidRDefault="006C0D41" w:rsidP="0001142F">
            <w:pPr>
              <w:adjustRightInd w:val="0"/>
              <w:spacing w:before="67" w:after="67"/>
              <w:jc w:val="right"/>
              <w:rPr>
                <w:rFonts w:cs="Arial"/>
                <w:b/>
                <w:sz w:val="16"/>
                <w:szCs w:val="16"/>
              </w:rPr>
            </w:pPr>
            <w:r>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1501CF2"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46" w:type="pct"/>
            <w:tcBorders>
              <w:top w:val="nil"/>
              <w:left w:val="single" w:sz="4" w:space="0" w:color="000000"/>
              <w:bottom w:val="single" w:sz="4" w:space="0" w:color="000000"/>
              <w:right w:val="nil"/>
            </w:tcBorders>
            <w:shd w:val="clear" w:color="auto" w:fill="FFFFFF"/>
            <w:vAlign w:val="bottom"/>
          </w:tcPr>
          <w:p w14:paraId="397336B9"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46" w:type="pct"/>
            <w:tcBorders>
              <w:top w:val="nil"/>
              <w:left w:val="single" w:sz="4" w:space="0" w:color="000000"/>
              <w:bottom w:val="single" w:sz="4" w:space="0" w:color="000000"/>
              <w:right w:val="nil"/>
            </w:tcBorders>
            <w:shd w:val="clear" w:color="auto" w:fill="FFFFFF"/>
            <w:vAlign w:val="bottom"/>
          </w:tcPr>
          <w:p w14:paraId="14073206" w14:textId="77777777" w:rsidR="006C0D41" w:rsidRPr="000F5B08" w:rsidRDefault="006C0D41" w:rsidP="0001142F">
            <w:pPr>
              <w:adjustRightInd w:val="0"/>
              <w:spacing w:before="67" w:after="67"/>
              <w:jc w:val="right"/>
              <w:rPr>
                <w:rFonts w:cs="Arial"/>
                <w:b/>
                <w:sz w:val="16"/>
                <w:szCs w:val="16"/>
              </w:rPr>
            </w:pPr>
            <w:r w:rsidRPr="000F5B08">
              <w:rPr>
                <w:sz w:val="16"/>
                <w:szCs w:val="16"/>
              </w:rPr>
              <w:t>11</w:t>
            </w:r>
          </w:p>
        </w:tc>
        <w:tc>
          <w:tcPr>
            <w:tcW w:w="245" w:type="pct"/>
            <w:tcBorders>
              <w:top w:val="nil"/>
              <w:left w:val="single" w:sz="4" w:space="0" w:color="000000"/>
              <w:bottom w:val="single" w:sz="4" w:space="0" w:color="000000"/>
              <w:right w:val="nil"/>
            </w:tcBorders>
            <w:shd w:val="clear" w:color="auto" w:fill="FFFFFF"/>
            <w:vAlign w:val="bottom"/>
          </w:tcPr>
          <w:p w14:paraId="7316C95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47</w:t>
            </w:r>
          </w:p>
        </w:tc>
        <w:tc>
          <w:tcPr>
            <w:tcW w:w="246" w:type="pct"/>
            <w:tcBorders>
              <w:top w:val="nil"/>
              <w:left w:val="single" w:sz="4" w:space="0" w:color="000000"/>
              <w:bottom w:val="single" w:sz="4" w:space="0" w:color="000000"/>
              <w:right w:val="nil"/>
            </w:tcBorders>
            <w:shd w:val="clear" w:color="auto" w:fill="FFFFFF"/>
            <w:vAlign w:val="bottom"/>
          </w:tcPr>
          <w:p w14:paraId="4C374BE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41</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0066A3A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88</w:t>
            </w:r>
          </w:p>
        </w:tc>
      </w:tr>
      <w:tr w:rsidR="006C0D41" w:rsidRPr="00087507" w14:paraId="6E91F312"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BEF66A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Higher/National/Advance certificate with Grade 12/Std 10</w:t>
            </w:r>
          </w:p>
        </w:tc>
        <w:tc>
          <w:tcPr>
            <w:tcW w:w="244" w:type="pct"/>
            <w:tcBorders>
              <w:top w:val="nil"/>
              <w:left w:val="single" w:sz="4" w:space="0" w:color="000000"/>
              <w:bottom w:val="single" w:sz="4" w:space="0" w:color="000000"/>
              <w:right w:val="nil"/>
            </w:tcBorders>
            <w:shd w:val="clear" w:color="auto" w:fill="FFFFFF"/>
            <w:vAlign w:val="bottom"/>
          </w:tcPr>
          <w:p w14:paraId="4A43034B" w14:textId="77777777" w:rsidR="006C0D41" w:rsidRPr="000F5B08" w:rsidRDefault="006C0D41" w:rsidP="0001142F">
            <w:pPr>
              <w:adjustRightInd w:val="0"/>
              <w:spacing w:before="67" w:after="67"/>
              <w:jc w:val="right"/>
              <w:rPr>
                <w:rFonts w:cs="Arial"/>
                <w:sz w:val="16"/>
                <w:szCs w:val="16"/>
              </w:rPr>
            </w:pPr>
            <w:r w:rsidRPr="000F5B08">
              <w:rPr>
                <w:sz w:val="16"/>
                <w:szCs w:val="16"/>
              </w:rPr>
              <w:t>159</w:t>
            </w:r>
          </w:p>
        </w:tc>
        <w:tc>
          <w:tcPr>
            <w:tcW w:w="245" w:type="pct"/>
            <w:tcBorders>
              <w:top w:val="nil"/>
              <w:left w:val="single" w:sz="4" w:space="0" w:color="000000"/>
              <w:bottom w:val="single" w:sz="4" w:space="0" w:color="000000"/>
              <w:right w:val="nil"/>
            </w:tcBorders>
            <w:shd w:val="clear" w:color="auto" w:fill="FFFFFF"/>
            <w:vAlign w:val="bottom"/>
          </w:tcPr>
          <w:p w14:paraId="07E2252C" w14:textId="77777777" w:rsidR="006C0D41" w:rsidRPr="000F5B08" w:rsidRDefault="006C0D41" w:rsidP="0001142F">
            <w:pPr>
              <w:adjustRightInd w:val="0"/>
              <w:spacing w:before="67" w:after="67"/>
              <w:jc w:val="right"/>
              <w:rPr>
                <w:rFonts w:cs="Arial"/>
                <w:sz w:val="16"/>
                <w:szCs w:val="16"/>
              </w:rPr>
            </w:pPr>
            <w:r w:rsidRPr="000F5B08">
              <w:rPr>
                <w:sz w:val="16"/>
                <w:szCs w:val="16"/>
              </w:rPr>
              <w:t>196</w:t>
            </w:r>
          </w:p>
        </w:tc>
        <w:tc>
          <w:tcPr>
            <w:tcW w:w="246" w:type="pct"/>
            <w:tcBorders>
              <w:top w:val="nil"/>
              <w:left w:val="single" w:sz="4" w:space="0" w:color="000000"/>
              <w:bottom w:val="single" w:sz="4" w:space="0" w:color="000000"/>
              <w:right w:val="nil"/>
            </w:tcBorders>
            <w:shd w:val="clear" w:color="auto" w:fill="FFFFFF"/>
            <w:vAlign w:val="bottom"/>
          </w:tcPr>
          <w:p w14:paraId="09B8C30F" w14:textId="77777777" w:rsidR="006C0D41" w:rsidRPr="000F5B08" w:rsidRDefault="006C0D41" w:rsidP="0001142F">
            <w:pPr>
              <w:adjustRightInd w:val="0"/>
              <w:spacing w:before="67" w:after="67"/>
              <w:jc w:val="right"/>
              <w:rPr>
                <w:rFonts w:cs="Arial"/>
                <w:b/>
                <w:sz w:val="16"/>
                <w:szCs w:val="16"/>
              </w:rPr>
            </w:pPr>
            <w:r w:rsidRPr="000F5B08">
              <w:rPr>
                <w:sz w:val="16"/>
                <w:szCs w:val="16"/>
              </w:rPr>
              <w:t>355</w:t>
            </w:r>
          </w:p>
        </w:tc>
        <w:tc>
          <w:tcPr>
            <w:tcW w:w="244" w:type="pct"/>
            <w:tcBorders>
              <w:top w:val="nil"/>
              <w:left w:val="single" w:sz="4" w:space="0" w:color="000000"/>
              <w:bottom w:val="single" w:sz="4" w:space="0" w:color="000000"/>
              <w:right w:val="nil"/>
            </w:tcBorders>
            <w:shd w:val="clear" w:color="auto" w:fill="FFFFFF"/>
            <w:vAlign w:val="bottom"/>
          </w:tcPr>
          <w:p w14:paraId="101FC129"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45" w:type="pct"/>
            <w:tcBorders>
              <w:top w:val="nil"/>
              <w:left w:val="single" w:sz="4" w:space="0" w:color="000000"/>
              <w:bottom w:val="single" w:sz="4" w:space="0" w:color="000000"/>
              <w:right w:val="nil"/>
            </w:tcBorders>
            <w:shd w:val="clear" w:color="auto" w:fill="FFFFFF"/>
            <w:vAlign w:val="bottom"/>
          </w:tcPr>
          <w:p w14:paraId="2D4209E7"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47" w:type="pct"/>
            <w:tcBorders>
              <w:top w:val="nil"/>
              <w:left w:val="single" w:sz="4" w:space="0" w:color="000000"/>
              <w:bottom w:val="single" w:sz="4" w:space="0" w:color="000000"/>
              <w:right w:val="nil"/>
            </w:tcBorders>
            <w:shd w:val="clear" w:color="auto" w:fill="FFFFFF"/>
            <w:vAlign w:val="bottom"/>
          </w:tcPr>
          <w:p w14:paraId="5982ABBF" w14:textId="77777777" w:rsidR="006C0D41" w:rsidRPr="000F5B08" w:rsidRDefault="006C0D41" w:rsidP="0001142F">
            <w:pPr>
              <w:adjustRightInd w:val="0"/>
              <w:spacing w:before="67" w:after="67"/>
              <w:jc w:val="right"/>
              <w:rPr>
                <w:rFonts w:cs="Arial"/>
                <w:b/>
                <w:sz w:val="16"/>
                <w:szCs w:val="16"/>
              </w:rPr>
            </w:pPr>
            <w:r w:rsidRPr="000F5B08">
              <w:rPr>
                <w:sz w:val="16"/>
                <w:szCs w:val="16"/>
              </w:rPr>
              <w:t>23</w:t>
            </w:r>
          </w:p>
        </w:tc>
        <w:tc>
          <w:tcPr>
            <w:tcW w:w="245" w:type="pct"/>
            <w:tcBorders>
              <w:top w:val="nil"/>
              <w:left w:val="single" w:sz="4" w:space="0" w:color="000000"/>
              <w:bottom w:val="single" w:sz="4" w:space="0" w:color="000000"/>
              <w:right w:val="nil"/>
            </w:tcBorders>
            <w:shd w:val="clear" w:color="auto" w:fill="FFFFFF"/>
            <w:vAlign w:val="bottom"/>
          </w:tcPr>
          <w:p w14:paraId="0503AD82" w14:textId="77777777" w:rsidR="006C0D41" w:rsidRPr="000F5B08" w:rsidRDefault="006C0D41" w:rsidP="0001142F">
            <w:pPr>
              <w:adjustRightInd w:val="0"/>
              <w:spacing w:before="67" w:after="67"/>
              <w:jc w:val="right"/>
              <w:rPr>
                <w:rFonts w:cs="Arial"/>
                <w:sz w:val="16"/>
                <w:szCs w:val="16"/>
              </w:rPr>
            </w:pPr>
            <w:r w:rsidRPr="00643675">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79241603"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46" w:type="pct"/>
            <w:tcBorders>
              <w:top w:val="nil"/>
              <w:left w:val="single" w:sz="4" w:space="0" w:color="000000"/>
              <w:bottom w:val="single" w:sz="4" w:space="0" w:color="000000"/>
              <w:right w:val="nil"/>
            </w:tcBorders>
            <w:shd w:val="clear" w:color="auto" w:fill="FFFFFF"/>
            <w:vAlign w:val="bottom"/>
          </w:tcPr>
          <w:p w14:paraId="786D5D5C" w14:textId="77777777" w:rsidR="006C0D41" w:rsidRPr="000F5B08" w:rsidRDefault="006C0D41" w:rsidP="0001142F">
            <w:pPr>
              <w:adjustRightInd w:val="0"/>
              <w:spacing w:before="67" w:after="67"/>
              <w:jc w:val="right"/>
              <w:rPr>
                <w:rFonts w:cs="Arial"/>
                <w:b/>
                <w:sz w:val="16"/>
                <w:szCs w:val="16"/>
              </w:rPr>
            </w:pPr>
            <w:r w:rsidRPr="000F5B08">
              <w:rPr>
                <w:sz w:val="16"/>
                <w:szCs w:val="16"/>
              </w:rPr>
              <w:t>13</w:t>
            </w:r>
          </w:p>
        </w:tc>
        <w:tc>
          <w:tcPr>
            <w:tcW w:w="245" w:type="pct"/>
            <w:tcBorders>
              <w:top w:val="nil"/>
              <w:left w:val="single" w:sz="4" w:space="0" w:color="000000"/>
              <w:bottom w:val="single" w:sz="4" w:space="0" w:color="000000"/>
              <w:right w:val="nil"/>
            </w:tcBorders>
            <w:shd w:val="clear" w:color="auto" w:fill="FFFFFF"/>
            <w:vAlign w:val="bottom"/>
          </w:tcPr>
          <w:p w14:paraId="16A37E65"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246" w:type="pct"/>
            <w:tcBorders>
              <w:top w:val="nil"/>
              <w:left w:val="single" w:sz="4" w:space="0" w:color="000000"/>
              <w:bottom w:val="single" w:sz="4" w:space="0" w:color="000000"/>
              <w:right w:val="nil"/>
            </w:tcBorders>
            <w:shd w:val="clear" w:color="auto" w:fill="FFFFFF"/>
            <w:vAlign w:val="bottom"/>
          </w:tcPr>
          <w:p w14:paraId="1934B8CB" w14:textId="77777777" w:rsidR="006C0D41" w:rsidRPr="000F5B08" w:rsidRDefault="006C0D41" w:rsidP="0001142F">
            <w:pPr>
              <w:adjustRightInd w:val="0"/>
              <w:spacing w:before="67" w:after="67"/>
              <w:jc w:val="right"/>
              <w:rPr>
                <w:rFonts w:cs="Arial"/>
                <w:sz w:val="16"/>
                <w:szCs w:val="16"/>
              </w:rPr>
            </w:pPr>
            <w:r w:rsidRPr="000F5B08">
              <w:rPr>
                <w:sz w:val="16"/>
                <w:szCs w:val="16"/>
              </w:rPr>
              <w:t>36</w:t>
            </w:r>
          </w:p>
        </w:tc>
        <w:tc>
          <w:tcPr>
            <w:tcW w:w="246" w:type="pct"/>
            <w:tcBorders>
              <w:top w:val="nil"/>
              <w:left w:val="single" w:sz="4" w:space="0" w:color="000000"/>
              <w:bottom w:val="single" w:sz="4" w:space="0" w:color="000000"/>
              <w:right w:val="nil"/>
            </w:tcBorders>
            <w:shd w:val="clear" w:color="auto" w:fill="FFFFFF"/>
            <w:vAlign w:val="bottom"/>
          </w:tcPr>
          <w:p w14:paraId="16A1FDE5" w14:textId="77777777" w:rsidR="006C0D41" w:rsidRPr="000F5B08" w:rsidRDefault="006C0D41" w:rsidP="0001142F">
            <w:pPr>
              <w:adjustRightInd w:val="0"/>
              <w:spacing w:before="67" w:after="67"/>
              <w:jc w:val="right"/>
              <w:rPr>
                <w:rFonts w:cs="Arial"/>
                <w:b/>
                <w:sz w:val="16"/>
                <w:szCs w:val="16"/>
              </w:rPr>
            </w:pPr>
            <w:r w:rsidRPr="000F5B08">
              <w:rPr>
                <w:sz w:val="16"/>
                <w:szCs w:val="16"/>
              </w:rPr>
              <w:t>77</w:t>
            </w:r>
          </w:p>
        </w:tc>
        <w:tc>
          <w:tcPr>
            <w:tcW w:w="245" w:type="pct"/>
            <w:tcBorders>
              <w:top w:val="nil"/>
              <w:left w:val="single" w:sz="4" w:space="0" w:color="000000"/>
              <w:bottom w:val="single" w:sz="4" w:space="0" w:color="000000"/>
              <w:right w:val="nil"/>
            </w:tcBorders>
            <w:shd w:val="clear" w:color="auto" w:fill="FFFFFF"/>
            <w:vAlign w:val="bottom"/>
          </w:tcPr>
          <w:p w14:paraId="5F95EBD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215</w:t>
            </w:r>
          </w:p>
        </w:tc>
        <w:tc>
          <w:tcPr>
            <w:tcW w:w="246" w:type="pct"/>
            <w:tcBorders>
              <w:top w:val="nil"/>
              <w:left w:val="single" w:sz="4" w:space="0" w:color="000000"/>
              <w:bottom w:val="single" w:sz="4" w:space="0" w:color="000000"/>
              <w:right w:val="nil"/>
            </w:tcBorders>
            <w:shd w:val="clear" w:color="auto" w:fill="FFFFFF"/>
            <w:vAlign w:val="bottom"/>
          </w:tcPr>
          <w:p w14:paraId="15868DE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253</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65FE79C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468</w:t>
            </w:r>
          </w:p>
        </w:tc>
      </w:tr>
      <w:tr w:rsidR="006C0D41" w:rsidRPr="00087507" w14:paraId="58F286BB"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7026F37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Diploma with Grade 12/Std 10 / Certificate-NQF Level 6</w:t>
            </w:r>
          </w:p>
        </w:tc>
        <w:tc>
          <w:tcPr>
            <w:tcW w:w="244" w:type="pct"/>
            <w:tcBorders>
              <w:top w:val="nil"/>
              <w:left w:val="single" w:sz="4" w:space="0" w:color="000000"/>
              <w:bottom w:val="single" w:sz="4" w:space="0" w:color="000000"/>
              <w:right w:val="nil"/>
            </w:tcBorders>
            <w:shd w:val="clear" w:color="auto" w:fill="FFFFFF"/>
            <w:vAlign w:val="bottom"/>
          </w:tcPr>
          <w:p w14:paraId="21564AA3" w14:textId="77777777" w:rsidR="006C0D41" w:rsidRPr="000F5B08" w:rsidRDefault="006C0D41" w:rsidP="0001142F">
            <w:pPr>
              <w:adjustRightInd w:val="0"/>
              <w:spacing w:before="67" w:after="67"/>
              <w:jc w:val="right"/>
              <w:rPr>
                <w:rFonts w:cs="Arial"/>
                <w:sz w:val="16"/>
                <w:szCs w:val="16"/>
              </w:rPr>
            </w:pPr>
            <w:r w:rsidRPr="000F5B08">
              <w:rPr>
                <w:sz w:val="16"/>
                <w:szCs w:val="16"/>
              </w:rPr>
              <w:t>538</w:t>
            </w:r>
          </w:p>
        </w:tc>
        <w:tc>
          <w:tcPr>
            <w:tcW w:w="245" w:type="pct"/>
            <w:tcBorders>
              <w:top w:val="nil"/>
              <w:left w:val="single" w:sz="4" w:space="0" w:color="000000"/>
              <w:bottom w:val="single" w:sz="4" w:space="0" w:color="000000"/>
              <w:right w:val="nil"/>
            </w:tcBorders>
            <w:shd w:val="clear" w:color="auto" w:fill="FFFFFF"/>
            <w:vAlign w:val="bottom"/>
          </w:tcPr>
          <w:p w14:paraId="067A0A30" w14:textId="77777777" w:rsidR="006C0D41" w:rsidRPr="000F5B08" w:rsidRDefault="006C0D41" w:rsidP="0001142F">
            <w:pPr>
              <w:adjustRightInd w:val="0"/>
              <w:spacing w:before="67" w:after="67"/>
              <w:jc w:val="right"/>
              <w:rPr>
                <w:rFonts w:cs="Arial"/>
                <w:sz w:val="16"/>
                <w:szCs w:val="16"/>
              </w:rPr>
            </w:pPr>
            <w:r w:rsidRPr="000F5B08">
              <w:rPr>
                <w:sz w:val="16"/>
                <w:szCs w:val="16"/>
              </w:rPr>
              <w:t>762</w:t>
            </w:r>
          </w:p>
        </w:tc>
        <w:tc>
          <w:tcPr>
            <w:tcW w:w="246" w:type="pct"/>
            <w:tcBorders>
              <w:top w:val="nil"/>
              <w:left w:val="single" w:sz="4" w:space="0" w:color="000000"/>
              <w:bottom w:val="single" w:sz="4" w:space="0" w:color="000000"/>
              <w:right w:val="nil"/>
            </w:tcBorders>
            <w:shd w:val="clear" w:color="auto" w:fill="FFFFFF"/>
            <w:vAlign w:val="bottom"/>
          </w:tcPr>
          <w:p w14:paraId="12E5850B" w14:textId="77777777" w:rsidR="006C0D41" w:rsidRPr="000F5B08" w:rsidRDefault="006C0D41" w:rsidP="0001142F">
            <w:pPr>
              <w:adjustRightInd w:val="0"/>
              <w:spacing w:before="67" w:after="67"/>
              <w:jc w:val="right"/>
              <w:rPr>
                <w:rFonts w:cs="Arial"/>
                <w:b/>
                <w:sz w:val="16"/>
                <w:szCs w:val="16"/>
              </w:rPr>
            </w:pPr>
            <w:r w:rsidRPr="000F5B08">
              <w:rPr>
                <w:sz w:val="16"/>
                <w:szCs w:val="16"/>
              </w:rPr>
              <w:t>1 300</w:t>
            </w:r>
          </w:p>
        </w:tc>
        <w:tc>
          <w:tcPr>
            <w:tcW w:w="244" w:type="pct"/>
            <w:tcBorders>
              <w:top w:val="nil"/>
              <w:left w:val="single" w:sz="4" w:space="0" w:color="000000"/>
              <w:bottom w:val="single" w:sz="4" w:space="0" w:color="000000"/>
              <w:right w:val="nil"/>
            </w:tcBorders>
            <w:shd w:val="clear" w:color="auto" w:fill="FFFFFF"/>
            <w:vAlign w:val="bottom"/>
          </w:tcPr>
          <w:p w14:paraId="0A2DB3EB" w14:textId="77777777" w:rsidR="006C0D41" w:rsidRPr="000F5B08" w:rsidRDefault="006C0D41" w:rsidP="0001142F">
            <w:pPr>
              <w:adjustRightInd w:val="0"/>
              <w:spacing w:before="67" w:after="67"/>
              <w:jc w:val="right"/>
              <w:rPr>
                <w:rFonts w:cs="Arial"/>
                <w:sz w:val="16"/>
                <w:szCs w:val="16"/>
              </w:rPr>
            </w:pPr>
            <w:r w:rsidRPr="000F5B08">
              <w:rPr>
                <w:sz w:val="16"/>
                <w:szCs w:val="16"/>
              </w:rPr>
              <w:t>68</w:t>
            </w:r>
          </w:p>
        </w:tc>
        <w:tc>
          <w:tcPr>
            <w:tcW w:w="245" w:type="pct"/>
            <w:tcBorders>
              <w:top w:val="nil"/>
              <w:left w:val="single" w:sz="4" w:space="0" w:color="000000"/>
              <w:bottom w:val="single" w:sz="4" w:space="0" w:color="000000"/>
              <w:right w:val="nil"/>
            </w:tcBorders>
            <w:shd w:val="clear" w:color="auto" w:fill="FFFFFF"/>
            <w:vAlign w:val="bottom"/>
          </w:tcPr>
          <w:p w14:paraId="165BE556" w14:textId="77777777" w:rsidR="006C0D41" w:rsidRPr="000F5B08" w:rsidRDefault="006C0D41" w:rsidP="0001142F">
            <w:pPr>
              <w:adjustRightInd w:val="0"/>
              <w:spacing w:before="67" w:after="67"/>
              <w:jc w:val="right"/>
              <w:rPr>
                <w:rFonts w:cs="Arial"/>
                <w:sz w:val="16"/>
                <w:szCs w:val="16"/>
              </w:rPr>
            </w:pPr>
            <w:r w:rsidRPr="000F5B08">
              <w:rPr>
                <w:sz w:val="16"/>
                <w:szCs w:val="16"/>
              </w:rPr>
              <w:t>95</w:t>
            </w:r>
          </w:p>
        </w:tc>
        <w:tc>
          <w:tcPr>
            <w:tcW w:w="247" w:type="pct"/>
            <w:tcBorders>
              <w:top w:val="nil"/>
              <w:left w:val="single" w:sz="4" w:space="0" w:color="000000"/>
              <w:bottom w:val="single" w:sz="4" w:space="0" w:color="000000"/>
              <w:right w:val="nil"/>
            </w:tcBorders>
            <w:shd w:val="clear" w:color="auto" w:fill="FFFFFF"/>
            <w:vAlign w:val="bottom"/>
          </w:tcPr>
          <w:p w14:paraId="5E79D91A" w14:textId="77777777" w:rsidR="006C0D41" w:rsidRPr="000F5B08" w:rsidRDefault="006C0D41" w:rsidP="0001142F">
            <w:pPr>
              <w:adjustRightInd w:val="0"/>
              <w:spacing w:before="67" w:after="67"/>
              <w:jc w:val="right"/>
              <w:rPr>
                <w:rFonts w:cs="Arial"/>
                <w:b/>
                <w:sz w:val="16"/>
                <w:szCs w:val="16"/>
              </w:rPr>
            </w:pPr>
            <w:r w:rsidRPr="000F5B08">
              <w:rPr>
                <w:sz w:val="16"/>
                <w:szCs w:val="16"/>
              </w:rPr>
              <w:t>163</w:t>
            </w:r>
          </w:p>
        </w:tc>
        <w:tc>
          <w:tcPr>
            <w:tcW w:w="245" w:type="pct"/>
            <w:tcBorders>
              <w:top w:val="nil"/>
              <w:left w:val="single" w:sz="4" w:space="0" w:color="000000"/>
              <w:bottom w:val="single" w:sz="4" w:space="0" w:color="000000"/>
              <w:right w:val="nil"/>
            </w:tcBorders>
            <w:shd w:val="clear" w:color="auto" w:fill="FFFFFF"/>
            <w:vAlign w:val="bottom"/>
          </w:tcPr>
          <w:p w14:paraId="038A9184" w14:textId="77777777" w:rsidR="006C0D41" w:rsidRPr="000F5B08" w:rsidRDefault="006C0D41" w:rsidP="0001142F">
            <w:pPr>
              <w:adjustRightInd w:val="0"/>
              <w:spacing w:before="67" w:after="67"/>
              <w:jc w:val="right"/>
              <w:rPr>
                <w:rFonts w:cs="Arial"/>
                <w:sz w:val="16"/>
                <w:szCs w:val="16"/>
              </w:rPr>
            </w:pPr>
            <w:r w:rsidRPr="000F5B08">
              <w:rPr>
                <w:sz w:val="16"/>
                <w:szCs w:val="16"/>
              </w:rPr>
              <w:t>58</w:t>
            </w:r>
          </w:p>
        </w:tc>
        <w:tc>
          <w:tcPr>
            <w:tcW w:w="246" w:type="pct"/>
            <w:tcBorders>
              <w:top w:val="nil"/>
              <w:left w:val="single" w:sz="4" w:space="0" w:color="000000"/>
              <w:bottom w:val="single" w:sz="4" w:space="0" w:color="000000"/>
              <w:right w:val="nil"/>
            </w:tcBorders>
            <w:shd w:val="clear" w:color="auto" w:fill="FFFFFF"/>
            <w:vAlign w:val="bottom"/>
          </w:tcPr>
          <w:p w14:paraId="75FD2AF9" w14:textId="77777777" w:rsidR="006C0D41" w:rsidRPr="000F5B08" w:rsidRDefault="006C0D41" w:rsidP="0001142F">
            <w:pPr>
              <w:adjustRightInd w:val="0"/>
              <w:spacing w:before="67" w:after="67"/>
              <w:jc w:val="right"/>
              <w:rPr>
                <w:rFonts w:cs="Arial"/>
                <w:sz w:val="16"/>
                <w:szCs w:val="16"/>
              </w:rPr>
            </w:pPr>
            <w:r w:rsidRPr="000F5B08">
              <w:rPr>
                <w:sz w:val="16"/>
                <w:szCs w:val="16"/>
              </w:rPr>
              <w:t>39</w:t>
            </w:r>
          </w:p>
        </w:tc>
        <w:tc>
          <w:tcPr>
            <w:tcW w:w="246" w:type="pct"/>
            <w:tcBorders>
              <w:top w:val="nil"/>
              <w:left w:val="single" w:sz="4" w:space="0" w:color="000000"/>
              <w:bottom w:val="single" w:sz="4" w:space="0" w:color="000000"/>
              <w:right w:val="nil"/>
            </w:tcBorders>
            <w:shd w:val="clear" w:color="auto" w:fill="FFFFFF"/>
            <w:vAlign w:val="bottom"/>
          </w:tcPr>
          <w:p w14:paraId="0C66913D" w14:textId="77777777" w:rsidR="006C0D41" w:rsidRPr="000F5B08" w:rsidRDefault="006C0D41" w:rsidP="0001142F">
            <w:pPr>
              <w:adjustRightInd w:val="0"/>
              <w:spacing w:before="67" w:after="67"/>
              <w:jc w:val="right"/>
              <w:rPr>
                <w:rFonts w:cs="Arial"/>
                <w:b/>
                <w:sz w:val="16"/>
                <w:szCs w:val="16"/>
              </w:rPr>
            </w:pPr>
            <w:r w:rsidRPr="000F5B08">
              <w:rPr>
                <w:sz w:val="16"/>
                <w:szCs w:val="16"/>
              </w:rPr>
              <w:t>97</w:t>
            </w:r>
          </w:p>
        </w:tc>
        <w:tc>
          <w:tcPr>
            <w:tcW w:w="245" w:type="pct"/>
            <w:tcBorders>
              <w:top w:val="nil"/>
              <w:left w:val="single" w:sz="4" w:space="0" w:color="000000"/>
              <w:bottom w:val="single" w:sz="4" w:space="0" w:color="000000"/>
              <w:right w:val="nil"/>
            </w:tcBorders>
            <w:shd w:val="clear" w:color="auto" w:fill="FFFFFF"/>
            <w:vAlign w:val="bottom"/>
          </w:tcPr>
          <w:p w14:paraId="55DE9186" w14:textId="77777777" w:rsidR="006C0D41" w:rsidRPr="000F5B08" w:rsidRDefault="006C0D41" w:rsidP="0001142F">
            <w:pPr>
              <w:adjustRightInd w:val="0"/>
              <w:spacing w:before="67" w:after="67"/>
              <w:jc w:val="right"/>
              <w:rPr>
                <w:rFonts w:cs="Arial"/>
                <w:sz w:val="16"/>
                <w:szCs w:val="16"/>
              </w:rPr>
            </w:pPr>
            <w:r w:rsidRPr="000F5B08">
              <w:rPr>
                <w:sz w:val="16"/>
                <w:szCs w:val="16"/>
              </w:rPr>
              <w:t>183</w:t>
            </w:r>
          </w:p>
        </w:tc>
        <w:tc>
          <w:tcPr>
            <w:tcW w:w="246" w:type="pct"/>
            <w:tcBorders>
              <w:top w:val="nil"/>
              <w:left w:val="single" w:sz="4" w:space="0" w:color="000000"/>
              <w:bottom w:val="single" w:sz="4" w:space="0" w:color="000000"/>
              <w:right w:val="nil"/>
            </w:tcBorders>
            <w:shd w:val="clear" w:color="auto" w:fill="FFFFFF"/>
            <w:vAlign w:val="bottom"/>
          </w:tcPr>
          <w:p w14:paraId="56819CA4" w14:textId="77777777" w:rsidR="006C0D41" w:rsidRPr="000F5B08" w:rsidRDefault="006C0D41" w:rsidP="0001142F">
            <w:pPr>
              <w:adjustRightInd w:val="0"/>
              <w:spacing w:before="67" w:after="67"/>
              <w:jc w:val="right"/>
              <w:rPr>
                <w:rFonts w:cs="Arial"/>
                <w:sz w:val="16"/>
                <w:szCs w:val="16"/>
              </w:rPr>
            </w:pPr>
            <w:r w:rsidRPr="000F5B08">
              <w:rPr>
                <w:sz w:val="16"/>
                <w:szCs w:val="16"/>
              </w:rPr>
              <w:t>236</w:t>
            </w:r>
          </w:p>
        </w:tc>
        <w:tc>
          <w:tcPr>
            <w:tcW w:w="246" w:type="pct"/>
            <w:tcBorders>
              <w:top w:val="nil"/>
              <w:left w:val="single" w:sz="4" w:space="0" w:color="000000"/>
              <w:bottom w:val="single" w:sz="4" w:space="0" w:color="000000"/>
              <w:right w:val="nil"/>
            </w:tcBorders>
            <w:shd w:val="clear" w:color="auto" w:fill="FFFFFF"/>
            <w:vAlign w:val="bottom"/>
          </w:tcPr>
          <w:p w14:paraId="45632D0C" w14:textId="77777777" w:rsidR="006C0D41" w:rsidRPr="000F5B08" w:rsidRDefault="006C0D41" w:rsidP="0001142F">
            <w:pPr>
              <w:adjustRightInd w:val="0"/>
              <w:spacing w:before="67" w:after="67"/>
              <w:jc w:val="right"/>
              <w:rPr>
                <w:rFonts w:cs="Arial"/>
                <w:b/>
                <w:sz w:val="16"/>
                <w:szCs w:val="16"/>
              </w:rPr>
            </w:pPr>
            <w:r w:rsidRPr="000F5B08">
              <w:rPr>
                <w:sz w:val="16"/>
                <w:szCs w:val="16"/>
              </w:rPr>
              <w:t>419</w:t>
            </w:r>
          </w:p>
        </w:tc>
        <w:tc>
          <w:tcPr>
            <w:tcW w:w="245" w:type="pct"/>
            <w:tcBorders>
              <w:top w:val="nil"/>
              <w:left w:val="single" w:sz="4" w:space="0" w:color="000000"/>
              <w:bottom w:val="single" w:sz="4" w:space="0" w:color="000000"/>
              <w:right w:val="nil"/>
            </w:tcBorders>
            <w:shd w:val="clear" w:color="auto" w:fill="FFFFFF"/>
            <w:vAlign w:val="bottom"/>
          </w:tcPr>
          <w:p w14:paraId="08C40DA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847</w:t>
            </w:r>
          </w:p>
        </w:tc>
        <w:tc>
          <w:tcPr>
            <w:tcW w:w="246" w:type="pct"/>
            <w:tcBorders>
              <w:top w:val="nil"/>
              <w:left w:val="single" w:sz="4" w:space="0" w:color="000000"/>
              <w:bottom w:val="single" w:sz="4" w:space="0" w:color="000000"/>
              <w:right w:val="nil"/>
            </w:tcBorders>
            <w:shd w:val="clear" w:color="auto" w:fill="FFFFFF"/>
            <w:vAlign w:val="bottom"/>
          </w:tcPr>
          <w:p w14:paraId="644CE03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1 132</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744367D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1 979</w:t>
            </w:r>
          </w:p>
        </w:tc>
      </w:tr>
      <w:tr w:rsidR="006C0D41" w:rsidRPr="00087507" w14:paraId="254CFDBA"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6B278AA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 Diploma / Occupation Certificate (B-Tech)-NQF Level 7</w:t>
            </w:r>
          </w:p>
        </w:tc>
        <w:tc>
          <w:tcPr>
            <w:tcW w:w="244" w:type="pct"/>
            <w:tcBorders>
              <w:top w:val="nil"/>
              <w:left w:val="single" w:sz="4" w:space="0" w:color="000000"/>
              <w:bottom w:val="single" w:sz="4" w:space="0" w:color="000000"/>
              <w:right w:val="nil"/>
            </w:tcBorders>
            <w:shd w:val="clear" w:color="auto" w:fill="FFFFFF"/>
            <w:vAlign w:val="bottom"/>
          </w:tcPr>
          <w:p w14:paraId="66FDFC08" w14:textId="77777777" w:rsidR="006C0D41" w:rsidRPr="000F5B08" w:rsidRDefault="006C0D41" w:rsidP="0001142F">
            <w:pPr>
              <w:adjustRightInd w:val="0"/>
              <w:spacing w:before="67" w:after="67"/>
              <w:jc w:val="right"/>
              <w:rPr>
                <w:rFonts w:cs="Arial"/>
                <w:sz w:val="16"/>
                <w:szCs w:val="16"/>
              </w:rPr>
            </w:pPr>
            <w:r w:rsidRPr="000F5B08">
              <w:rPr>
                <w:sz w:val="16"/>
                <w:szCs w:val="16"/>
              </w:rPr>
              <w:t>130</w:t>
            </w:r>
          </w:p>
        </w:tc>
        <w:tc>
          <w:tcPr>
            <w:tcW w:w="245" w:type="pct"/>
            <w:tcBorders>
              <w:top w:val="nil"/>
              <w:left w:val="single" w:sz="4" w:space="0" w:color="000000"/>
              <w:bottom w:val="single" w:sz="4" w:space="0" w:color="000000"/>
              <w:right w:val="nil"/>
            </w:tcBorders>
            <w:shd w:val="clear" w:color="auto" w:fill="FFFFFF"/>
            <w:vAlign w:val="bottom"/>
          </w:tcPr>
          <w:p w14:paraId="38BAABED" w14:textId="77777777" w:rsidR="006C0D41" w:rsidRPr="000F5B08" w:rsidRDefault="006C0D41" w:rsidP="0001142F">
            <w:pPr>
              <w:adjustRightInd w:val="0"/>
              <w:spacing w:before="67" w:after="67"/>
              <w:jc w:val="right"/>
              <w:rPr>
                <w:rFonts w:cs="Arial"/>
                <w:sz w:val="16"/>
                <w:szCs w:val="16"/>
              </w:rPr>
            </w:pPr>
            <w:r w:rsidRPr="000F5B08">
              <w:rPr>
                <w:sz w:val="16"/>
                <w:szCs w:val="16"/>
              </w:rPr>
              <w:t>145</w:t>
            </w:r>
          </w:p>
        </w:tc>
        <w:tc>
          <w:tcPr>
            <w:tcW w:w="246" w:type="pct"/>
            <w:tcBorders>
              <w:top w:val="nil"/>
              <w:left w:val="single" w:sz="4" w:space="0" w:color="000000"/>
              <w:bottom w:val="single" w:sz="4" w:space="0" w:color="000000"/>
              <w:right w:val="nil"/>
            </w:tcBorders>
            <w:shd w:val="clear" w:color="auto" w:fill="FFFFFF"/>
            <w:vAlign w:val="bottom"/>
          </w:tcPr>
          <w:p w14:paraId="6C6287F3" w14:textId="77777777" w:rsidR="006C0D41" w:rsidRPr="000F5B08" w:rsidRDefault="006C0D41" w:rsidP="0001142F">
            <w:pPr>
              <w:adjustRightInd w:val="0"/>
              <w:spacing w:before="67" w:after="67"/>
              <w:jc w:val="right"/>
              <w:rPr>
                <w:rFonts w:cs="Arial"/>
                <w:b/>
                <w:sz w:val="16"/>
                <w:szCs w:val="16"/>
              </w:rPr>
            </w:pPr>
            <w:r w:rsidRPr="000F5B08">
              <w:rPr>
                <w:sz w:val="16"/>
                <w:szCs w:val="16"/>
              </w:rPr>
              <w:t>275</w:t>
            </w:r>
          </w:p>
        </w:tc>
        <w:tc>
          <w:tcPr>
            <w:tcW w:w="244" w:type="pct"/>
            <w:tcBorders>
              <w:top w:val="nil"/>
              <w:left w:val="single" w:sz="4" w:space="0" w:color="000000"/>
              <w:bottom w:val="single" w:sz="4" w:space="0" w:color="000000"/>
              <w:right w:val="nil"/>
            </w:tcBorders>
            <w:shd w:val="clear" w:color="auto" w:fill="FFFFFF"/>
            <w:vAlign w:val="bottom"/>
          </w:tcPr>
          <w:p w14:paraId="1B0661DA"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45" w:type="pct"/>
            <w:tcBorders>
              <w:top w:val="nil"/>
              <w:left w:val="single" w:sz="4" w:space="0" w:color="000000"/>
              <w:bottom w:val="single" w:sz="4" w:space="0" w:color="000000"/>
              <w:right w:val="nil"/>
            </w:tcBorders>
            <w:shd w:val="clear" w:color="auto" w:fill="FFFFFF"/>
            <w:vAlign w:val="bottom"/>
          </w:tcPr>
          <w:p w14:paraId="5EE4A350"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47" w:type="pct"/>
            <w:tcBorders>
              <w:top w:val="nil"/>
              <w:left w:val="single" w:sz="4" w:space="0" w:color="000000"/>
              <w:bottom w:val="single" w:sz="4" w:space="0" w:color="000000"/>
              <w:right w:val="nil"/>
            </w:tcBorders>
            <w:shd w:val="clear" w:color="auto" w:fill="FFFFFF"/>
            <w:vAlign w:val="bottom"/>
          </w:tcPr>
          <w:p w14:paraId="045A19F8" w14:textId="77777777" w:rsidR="006C0D41" w:rsidRPr="000F5B08" w:rsidRDefault="006C0D41" w:rsidP="0001142F">
            <w:pPr>
              <w:adjustRightInd w:val="0"/>
              <w:spacing w:before="67" w:after="67"/>
              <w:jc w:val="right"/>
              <w:rPr>
                <w:rFonts w:cs="Arial"/>
                <w:b/>
                <w:sz w:val="16"/>
                <w:szCs w:val="16"/>
              </w:rPr>
            </w:pPr>
            <w:r w:rsidRPr="000F5B08">
              <w:rPr>
                <w:sz w:val="16"/>
                <w:szCs w:val="16"/>
              </w:rPr>
              <w:t>33</w:t>
            </w:r>
          </w:p>
        </w:tc>
        <w:tc>
          <w:tcPr>
            <w:tcW w:w="245" w:type="pct"/>
            <w:tcBorders>
              <w:top w:val="nil"/>
              <w:left w:val="single" w:sz="4" w:space="0" w:color="000000"/>
              <w:bottom w:val="single" w:sz="4" w:space="0" w:color="000000"/>
              <w:right w:val="nil"/>
            </w:tcBorders>
            <w:shd w:val="clear" w:color="auto" w:fill="FFFFFF"/>
            <w:vAlign w:val="bottom"/>
          </w:tcPr>
          <w:p w14:paraId="0FA2F3C6"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46" w:type="pct"/>
            <w:tcBorders>
              <w:top w:val="nil"/>
              <w:left w:val="single" w:sz="4" w:space="0" w:color="000000"/>
              <w:bottom w:val="single" w:sz="4" w:space="0" w:color="000000"/>
              <w:right w:val="nil"/>
            </w:tcBorders>
            <w:shd w:val="clear" w:color="auto" w:fill="FFFFFF"/>
            <w:vAlign w:val="bottom"/>
          </w:tcPr>
          <w:p w14:paraId="796E9AA3" w14:textId="77777777" w:rsidR="006C0D41" w:rsidRPr="000F5B08" w:rsidRDefault="006C0D41" w:rsidP="0001142F">
            <w:pPr>
              <w:adjustRightInd w:val="0"/>
              <w:spacing w:before="67" w:after="67"/>
              <w:jc w:val="right"/>
              <w:rPr>
                <w:rFonts w:cs="Arial"/>
                <w:sz w:val="16"/>
                <w:szCs w:val="16"/>
              </w:rPr>
            </w:pPr>
            <w:r w:rsidRPr="00643675">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32F69C2" w14:textId="77777777" w:rsidR="006C0D41" w:rsidRPr="000F5B08" w:rsidRDefault="006C0D41" w:rsidP="0001142F">
            <w:pPr>
              <w:adjustRightInd w:val="0"/>
              <w:spacing w:before="67" w:after="67"/>
              <w:jc w:val="right"/>
              <w:rPr>
                <w:rFonts w:cs="Arial"/>
                <w:b/>
                <w:sz w:val="16"/>
                <w:szCs w:val="16"/>
              </w:rPr>
            </w:pPr>
            <w:r w:rsidRPr="000F5B08">
              <w:rPr>
                <w:sz w:val="16"/>
                <w:szCs w:val="16"/>
              </w:rPr>
              <w:t>17</w:t>
            </w:r>
          </w:p>
        </w:tc>
        <w:tc>
          <w:tcPr>
            <w:tcW w:w="245" w:type="pct"/>
            <w:tcBorders>
              <w:top w:val="nil"/>
              <w:left w:val="single" w:sz="4" w:space="0" w:color="000000"/>
              <w:bottom w:val="single" w:sz="4" w:space="0" w:color="000000"/>
              <w:right w:val="nil"/>
            </w:tcBorders>
            <w:shd w:val="clear" w:color="auto" w:fill="FFFFFF"/>
            <w:vAlign w:val="bottom"/>
          </w:tcPr>
          <w:p w14:paraId="6CF90BC5" w14:textId="77777777" w:rsidR="006C0D41" w:rsidRPr="000F5B08" w:rsidRDefault="006C0D41" w:rsidP="0001142F">
            <w:pPr>
              <w:adjustRightInd w:val="0"/>
              <w:spacing w:before="67" w:after="67"/>
              <w:jc w:val="right"/>
              <w:rPr>
                <w:rFonts w:cs="Arial"/>
                <w:sz w:val="16"/>
                <w:szCs w:val="16"/>
              </w:rPr>
            </w:pPr>
            <w:r w:rsidRPr="000F5B08">
              <w:rPr>
                <w:sz w:val="16"/>
                <w:szCs w:val="16"/>
              </w:rPr>
              <w:t>33</w:t>
            </w:r>
          </w:p>
        </w:tc>
        <w:tc>
          <w:tcPr>
            <w:tcW w:w="246" w:type="pct"/>
            <w:tcBorders>
              <w:top w:val="nil"/>
              <w:left w:val="single" w:sz="4" w:space="0" w:color="000000"/>
              <w:bottom w:val="single" w:sz="4" w:space="0" w:color="000000"/>
              <w:right w:val="nil"/>
            </w:tcBorders>
            <w:shd w:val="clear" w:color="auto" w:fill="FFFFFF"/>
            <w:vAlign w:val="bottom"/>
          </w:tcPr>
          <w:p w14:paraId="29456BAB" w14:textId="77777777" w:rsidR="006C0D41" w:rsidRPr="000F5B08" w:rsidRDefault="006C0D41" w:rsidP="0001142F">
            <w:pPr>
              <w:adjustRightInd w:val="0"/>
              <w:spacing w:before="67" w:after="67"/>
              <w:jc w:val="right"/>
              <w:rPr>
                <w:rFonts w:cs="Arial"/>
                <w:sz w:val="16"/>
                <w:szCs w:val="16"/>
              </w:rPr>
            </w:pPr>
            <w:r w:rsidRPr="000F5B08">
              <w:rPr>
                <w:sz w:val="16"/>
                <w:szCs w:val="16"/>
              </w:rPr>
              <w:t>35</w:t>
            </w:r>
          </w:p>
        </w:tc>
        <w:tc>
          <w:tcPr>
            <w:tcW w:w="246" w:type="pct"/>
            <w:tcBorders>
              <w:top w:val="nil"/>
              <w:left w:val="single" w:sz="4" w:space="0" w:color="000000"/>
              <w:bottom w:val="single" w:sz="4" w:space="0" w:color="000000"/>
              <w:right w:val="nil"/>
            </w:tcBorders>
            <w:shd w:val="clear" w:color="auto" w:fill="FFFFFF"/>
            <w:vAlign w:val="bottom"/>
          </w:tcPr>
          <w:p w14:paraId="6740568F" w14:textId="77777777" w:rsidR="006C0D41" w:rsidRPr="000F5B08" w:rsidRDefault="006C0D41" w:rsidP="0001142F">
            <w:pPr>
              <w:adjustRightInd w:val="0"/>
              <w:spacing w:before="67" w:after="67"/>
              <w:jc w:val="right"/>
              <w:rPr>
                <w:rFonts w:cs="Arial"/>
                <w:b/>
                <w:sz w:val="16"/>
                <w:szCs w:val="16"/>
              </w:rPr>
            </w:pPr>
            <w:r w:rsidRPr="000F5B08">
              <w:rPr>
                <w:sz w:val="16"/>
                <w:szCs w:val="16"/>
              </w:rPr>
              <w:t>68</w:t>
            </w:r>
          </w:p>
        </w:tc>
        <w:tc>
          <w:tcPr>
            <w:tcW w:w="245" w:type="pct"/>
            <w:tcBorders>
              <w:top w:val="nil"/>
              <w:left w:val="single" w:sz="4" w:space="0" w:color="000000"/>
              <w:bottom w:val="single" w:sz="4" w:space="0" w:color="000000"/>
              <w:right w:val="nil"/>
            </w:tcBorders>
            <w:shd w:val="clear" w:color="auto" w:fill="FFFFFF"/>
            <w:vAlign w:val="bottom"/>
          </w:tcPr>
          <w:p w14:paraId="2A45AB2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184</w:t>
            </w:r>
          </w:p>
        </w:tc>
        <w:tc>
          <w:tcPr>
            <w:tcW w:w="246" w:type="pct"/>
            <w:tcBorders>
              <w:top w:val="nil"/>
              <w:left w:val="single" w:sz="4" w:space="0" w:color="000000"/>
              <w:bottom w:val="single" w:sz="4" w:space="0" w:color="000000"/>
              <w:right w:val="nil"/>
            </w:tcBorders>
            <w:shd w:val="clear" w:color="auto" w:fill="FFFFFF"/>
            <w:vAlign w:val="bottom"/>
          </w:tcPr>
          <w:p w14:paraId="4DC4C78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210</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112721E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394</w:t>
            </w:r>
          </w:p>
        </w:tc>
      </w:tr>
      <w:tr w:rsidR="006C0D41" w:rsidRPr="00087507" w14:paraId="6AEB0F2D"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5AE9BB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Post Higher Diploma (University/University of Technology Masters degree)-NQF Level 9</w:t>
            </w:r>
          </w:p>
        </w:tc>
        <w:tc>
          <w:tcPr>
            <w:tcW w:w="244" w:type="pct"/>
            <w:tcBorders>
              <w:top w:val="nil"/>
              <w:left w:val="single" w:sz="4" w:space="0" w:color="000000"/>
              <w:bottom w:val="single" w:sz="4" w:space="0" w:color="000000"/>
              <w:right w:val="nil"/>
            </w:tcBorders>
            <w:shd w:val="clear" w:color="auto" w:fill="FFFFFF"/>
            <w:vAlign w:val="bottom"/>
          </w:tcPr>
          <w:p w14:paraId="66999353" w14:textId="77777777" w:rsidR="006C0D41" w:rsidRPr="000F5B08" w:rsidRDefault="006C0D41" w:rsidP="0001142F">
            <w:pPr>
              <w:adjustRightInd w:val="0"/>
              <w:spacing w:before="67" w:after="67"/>
              <w:jc w:val="right"/>
              <w:rPr>
                <w:rFonts w:cs="Arial"/>
                <w:sz w:val="16"/>
                <w:szCs w:val="16"/>
              </w:rPr>
            </w:pPr>
            <w:r w:rsidRPr="000F5B08">
              <w:rPr>
                <w:sz w:val="16"/>
                <w:szCs w:val="16"/>
              </w:rPr>
              <w:t>437</w:t>
            </w:r>
          </w:p>
        </w:tc>
        <w:tc>
          <w:tcPr>
            <w:tcW w:w="245" w:type="pct"/>
            <w:tcBorders>
              <w:top w:val="nil"/>
              <w:left w:val="single" w:sz="4" w:space="0" w:color="000000"/>
              <w:bottom w:val="single" w:sz="4" w:space="0" w:color="000000"/>
              <w:right w:val="nil"/>
            </w:tcBorders>
            <w:shd w:val="clear" w:color="auto" w:fill="FFFFFF"/>
            <w:vAlign w:val="bottom"/>
          </w:tcPr>
          <w:p w14:paraId="2CB5C60C" w14:textId="77777777" w:rsidR="006C0D41" w:rsidRPr="000F5B08" w:rsidRDefault="006C0D41" w:rsidP="0001142F">
            <w:pPr>
              <w:adjustRightInd w:val="0"/>
              <w:spacing w:before="67" w:after="67"/>
              <w:jc w:val="right"/>
              <w:rPr>
                <w:rFonts w:cs="Arial"/>
                <w:sz w:val="16"/>
                <w:szCs w:val="16"/>
              </w:rPr>
            </w:pPr>
            <w:r w:rsidRPr="000F5B08">
              <w:rPr>
                <w:sz w:val="16"/>
                <w:szCs w:val="16"/>
              </w:rPr>
              <w:t>555</w:t>
            </w:r>
          </w:p>
        </w:tc>
        <w:tc>
          <w:tcPr>
            <w:tcW w:w="246" w:type="pct"/>
            <w:tcBorders>
              <w:top w:val="nil"/>
              <w:left w:val="single" w:sz="4" w:space="0" w:color="000000"/>
              <w:bottom w:val="single" w:sz="4" w:space="0" w:color="000000"/>
              <w:right w:val="nil"/>
            </w:tcBorders>
            <w:shd w:val="clear" w:color="auto" w:fill="FFFFFF"/>
            <w:vAlign w:val="bottom"/>
          </w:tcPr>
          <w:p w14:paraId="547B8D9B" w14:textId="77777777" w:rsidR="006C0D41" w:rsidRPr="000F5B08" w:rsidRDefault="006C0D41" w:rsidP="0001142F">
            <w:pPr>
              <w:adjustRightInd w:val="0"/>
              <w:spacing w:before="67" w:after="67"/>
              <w:jc w:val="right"/>
              <w:rPr>
                <w:rFonts w:cs="Arial"/>
                <w:b/>
                <w:sz w:val="16"/>
                <w:szCs w:val="16"/>
              </w:rPr>
            </w:pPr>
            <w:r w:rsidRPr="000F5B08">
              <w:rPr>
                <w:sz w:val="16"/>
                <w:szCs w:val="16"/>
              </w:rPr>
              <w:t>992</w:t>
            </w:r>
          </w:p>
        </w:tc>
        <w:tc>
          <w:tcPr>
            <w:tcW w:w="244" w:type="pct"/>
            <w:tcBorders>
              <w:top w:val="nil"/>
              <w:left w:val="single" w:sz="4" w:space="0" w:color="000000"/>
              <w:bottom w:val="single" w:sz="4" w:space="0" w:color="000000"/>
              <w:right w:val="nil"/>
            </w:tcBorders>
            <w:shd w:val="clear" w:color="auto" w:fill="FFFFFF"/>
            <w:vAlign w:val="bottom"/>
          </w:tcPr>
          <w:p w14:paraId="22F44595" w14:textId="77777777" w:rsidR="006C0D41" w:rsidRPr="000F5B08" w:rsidRDefault="006C0D41" w:rsidP="0001142F">
            <w:pPr>
              <w:adjustRightInd w:val="0"/>
              <w:spacing w:before="67" w:after="67"/>
              <w:jc w:val="right"/>
              <w:rPr>
                <w:rFonts w:cs="Arial"/>
                <w:sz w:val="16"/>
                <w:szCs w:val="16"/>
              </w:rPr>
            </w:pPr>
            <w:r w:rsidRPr="000F5B08">
              <w:rPr>
                <w:sz w:val="16"/>
                <w:szCs w:val="16"/>
              </w:rPr>
              <w:t>51</w:t>
            </w:r>
          </w:p>
        </w:tc>
        <w:tc>
          <w:tcPr>
            <w:tcW w:w="245" w:type="pct"/>
            <w:tcBorders>
              <w:top w:val="nil"/>
              <w:left w:val="single" w:sz="4" w:space="0" w:color="000000"/>
              <w:bottom w:val="single" w:sz="4" w:space="0" w:color="000000"/>
              <w:right w:val="nil"/>
            </w:tcBorders>
            <w:shd w:val="clear" w:color="auto" w:fill="FFFFFF"/>
            <w:vAlign w:val="bottom"/>
          </w:tcPr>
          <w:p w14:paraId="101E298B" w14:textId="77777777" w:rsidR="006C0D41" w:rsidRPr="000F5B08" w:rsidRDefault="006C0D41" w:rsidP="0001142F">
            <w:pPr>
              <w:adjustRightInd w:val="0"/>
              <w:spacing w:before="67" w:after="67"/>
              <w:jc w:val="right"/>
              <w:rPr>
                <w:rFonts w:cs="Arial"/>
                <w:sz w:val="16"/>
                <w:szCs w:val="16"/>
              </w:rPr>
            </w:pPr>
            <w:r w:rsidRPr="000F5B08">
              <w:rPr>
                <w:sz w:val="16"/>
                <w:szCs w:val="16"/>
              </w:rPr>
              <w:t>52</w:t>
            </w:r>
          </w:p>
        </w:tc>
        <w:tc>
          <w:tcPr>
            <w:tcW w:w="247" w:type="pct"/>
            <w:tcBorders>
              <w:top w:val="nil"/>
              <w:left w:val="single" w:sz="4" w:space="0" w:color="000000"/>
              <w:bottom w:val="single" w:sz="4" w:space="0" w:color="000000"/>
              <w:right w:val="nil"/>
            </w:tcBorders>
            <w:shd w:val="clear" w:color="auto" w:fill="FFFFFF"/>
            <w:vAlign w:val="bottom"/>
          </w:tcPr>
          <w:p w14:paraId="702C66C0" w14:textId="77777777" w:rsidR="006C0D41" w:rsidRPr="000F5B08" w:rsidRDefault="006C0D41" w:rsidP="0001142F">
            <w:pPr>
              <w:adjustRightInd w:val="0"/>
              <w:spacing w:before="67" w:after="67"/>
              <w:jc w:val="right"/>
              <w:rPr>
                <w:rFonts w:cs="Arial"/>
                <w:b/>
                <w:sz w:val="16"/>
                <w:szCs w:val="16"/>
              </w:rPr>
            </w:pPr>
            <w:r w:rsidRPr="000F5B08">
              <w:rPr>
                <w:sz w:val="16"/>
                <w:szCs w:val="16"/>
              </w:rPr>
              <w:t>103</w:t>
            </w:r>
          </w:p>
        </w:tc>
        <w:tc>
          <w:tcPr>
            <w:tcW w:w="245" w:type="pct"/>
            <w:tcBorders>
              <w:top w:val="nil"/>
              <w:left w:val="single" w:sz="4" w:space="0" w:color="000000"/>
              <w:bottom w:val="single" w:sz="4" w:space="0" w:color="000000"/>
              <w:right w:val="nil"/>
            </w:tcBorders>
            <w:shd w:val="clear" w:color="auto" w:fill="FFFFFF"/>
            <w:vAlign w:val="bottom"/>
          </w:tcPr>
          <w:p w14:paraId="726EC8DC" w14:textId="77777777" w:rsidR="006C0D41" w:rsidRPr="000F5B08" w:rsidRDefault="006C0D41" w:rsidP="0001142F">
            <w:pPr>
              <w:adjustRightInd w:val="0"/>
              <w:spacing w:before="67" w:after="67"/>
              <w:jc w:val="right"/>
              <w:rPr>
                <w:rFonts w:cs="Arial"/>
                <w:sz w:val="16"/>
                <w:szCs w:val="16"/>
              </w:rPr>
            </w:pPr>
            <w:r w:rsidRPr="000F5B08">
              <w:rPr>
                <w:sz w:val="16"/>
                <w:szCs w:val="16"/>
              </w:rPr>
              <w:t>71</w:t>
            </w:r>
          </w:p>
        </w:tc>
        <w:tc>
          <w:tcPr>
            <w:tcW w:w="246" w:type="pct"/>
            <w:tcBorders>
              <w:top w:val="nil"/>
              <w:left w:val="single" w:sz="4" w:space="0" w:color="000000"/>
              <w:bottom w:val="single" w:sz="4" w:space="0" w:color="000000"/>
              <w:right w:val="nil"/>
            </w:tcBorders>
            <w:shd w:val="clear" w:color="auto" w:fill="FFFFFF"/>
            <w:vAlign w:val="bottom"/>
          </w:tcPr>
          <w:p w14:paraId="1F1C9C88" w14:textId="77777777" w:rsidR="006C0D41" w:rsidRPr="000F5B08" w:rsidRDefault="006C0D41" w:rsidP="0001142F">
            <w:pPr>
              <w:adjustRightInd w:val="0"/>
              <w:spacing w:before="67" w:after="67"/>
              <w:jc w:val="right"/>
              <w:rPr>
                <w:rFonts w:cs="Arial"/>
                <w:sz w:val="16"/>
                <w:szCs w:val="16"/>
              </w:rPr>
            </w:pPr>
            <w:r w:rsidRPr="000F5B08">
              <w:rPr>
                <w:sz w:val="16"/>
                <w:szCs w:val="16"/>
              </w:rPr>
              <w:t>70</w:t>
            </w:r>
          </w:p>
        </w:tc>
        <w:tc>
          <w:tcPr>
            <w:tcW w:w="246" w:type="pct"/>
            <w:tcBorders>
              <w:top w:val="nil"/>
              <w:left w:val="single" w:sz="4" w:space="0" w:color="000000"/>
              <w:bottom w:val="single" w:sz="4" w:space="0" w:color="000000"/>
              <w:right w:val="nil"/>
            </w:tcBorders>
            <w:shd w:val="clear" w:color="auto" w:fill="FFFFFF"/>
            <w:vAlign w:val="bottom"/>
          </w:tcPr>
          <w:p w14:paraId="27ADC395" w14:textId="77777777" w:rsidR="006C0D41" w:rsidRPr="000F5B08" w:rsidRDefault="006C0D41" w:rsidP="0001142F">
            <w:pPr>
              <w:adjustRightInd w:val="0"/>
              <w:spacing w:before="67" w:after="67"/>
              <w:jc w:val="right"/>
              <w:rPr>
                <w:rFonts w:cs="Arial"/>
                <w:b/>
                <w:sz w:val="16"/>
                <w:szCs w:val="16"/>
              </w:rPr>
            </w:pPr>
            <w:r w:rsidRPr="000F5B08">
              <w:rPr>
                <w:sz w:val="16"/>
                <w:szCs w:val="16"/>
              </w:rPr>
              <w:t>142</w:t>
            </w:r>
          </w:p>
        </w:tc>
        <w:tc>
          <w:tcPr>
            <w:tcW w:w="245" w:type="pct"/>
            <w:tcBorders>
              <w:top w:val="nil"/>
              <w:left w:val="single" w:sz="4" w:space="0" w:color="000000"/>
              <w:bottom w:val="single" w:sz="4" w:space="0" w:color="000000"/>
              <w:right w:val="nil"/>
            </w:tcBorders>
            <w:shd w:val="clear" w:color="auto" w:fill="FFFFFF"/>
            <w:vAlign w:val="bottom"/>
          </w:tcPr>
          <w:p w14:paraId="5034EB1E" w14:textId="77777777" w:rsidR="006C0D41" w:rsidRPr="000F5B08" w:rsidRDefault="006C0D41" w:rsidP="0001142F">
            <w:pPr>
              <w:adjustRightInd w:val="0"/>
              <w:spacing w:before="67" w:after="67"/>
              <w:jc w:val="right"/>
              <w:rPr>
                <w:rFonts w:cs="Arial"/>
                <w:sz w:val="16"/>
                <w:szCs w:val="16"/>
              </w:rPr>
            </w:pPr>
            <w:r w:rsidRPr="000F5B08">
              <w:rPr>
                <w:sz w:val="16"/>
                <w:szCs w:val="16"/>
              </w:rPr>
              <w:t>227</w:t>
            </w:r>
          </w:p>
        </w:tc>
        <w:tc>
          <w:tcPr>
            <w:tcW w:w="246" w:type="pct"/>
            <w:tcBorders>
              <w:top w:val="nil"/>
              <w:left w:val="single" w:sz="4" w:space="0" w:color="000000"/>
              <w:bottom w:val="single" w:sz="4" w:space="0" w:color="000000"/>
              <w:right w:val="nil"/>
            </w:tcBorders>
            <w:shd w:val="clear" w:color="auto" w:fill="FFFFFF"/>
            <w:vAlign w:val="bottom"/>
          </w:tcPr>
          <w:p w14:paraId="192CBC63" w14:textId="77777777" w:rsidR="006C0D41" w:rsidRPr="000F5B08" w:rsidRDefault="006C0D41" w:rsidP="0001142F">
            <w:pPr>
              <w:adjustRightInd w:val="0"/>
              <w:spacing w:before="67" w:after="67"/>
              <w:jc w:val="right"/>
              <w:rPr>
                <w:rFonts w:cs="Arial"/>
                <w:sz w:val="16"/>
                <w:szCs w:val="16"/>
              </w:rPr>
            </w:pPr>
            <w:r w:rsidRPr="000F5B08">
              <w:rPr>
                <w:sz w:val="16"/>
                <w:szCs w:val="16"/>
              </w:rPr>
              <w:t>247</w:t>
            </w:r>
          </w:p>
        </w:tc>
        <w:tc>
          <w:tcPr>
            <w:tcW w:w="246" w:type="pct"/>
            <w:tcBorders>
              <w:top w:val="nil"/>
              <w:left w:val="single" w:sz="4" w:space="0" w:color="000000"/>
              <w:bottom w:val="single" w:sz="4" w:space="0" w:color="000000"/>
              <w:right w:val="nil"/>
            </w:tcBorders>
            <w:shd w:val="clear" w:color="auto" w:fill="FFFFFF"/>
            <w:vAlign w:val="bottom"/>
          </w:tcPr>
          <w:p w14:paraId="6443D750" w14:textId="77777777" w:rsidR="006C0D41" w:rsidRPr="000F5B08" w:rsidRDefault="006C0D41" w:rsidP="0001142F">
            <w:pPr>
              <w:adjustRightInd w:val="0"/>
              <w:spacing w:before="67" w:after="67"/>
              <w:jc w:val="right"/>
              <w:rPr>
                <w:rFonts w:cs="Arial"/>
                <w:b/>
                <w:sz w:val="16"/>
                <w:szCs w:val="16"/>
              </w:rPr>
            </w:pPr>
            <w:r w:rsidRPr="000F5B08">
              <w:rPr>
                <w:sz w:val="16"/>
                <w:szCs w:val="16"/>
              </w:rPr>
              <w:t>474</w:t>
            </w:r>
          </w:p>
        </w:tc>
        <w:tc>
          <w:tcPr>
            <w:tcW w:w="245" w:type="pct"/>
            <w:tcBorders>
              <w:top w:val="nil"/>
              <w:left w:val="single" w:sz="4" w:space="0" w:color="000000"/>
              <w:bottom w:val="single" w:sz="4" w:space="0" w:color="000000"/>
              <w:right w:val="nil"/>
            </w:tcBorders>
            <w:shd w:val="clear" w:color="auto" w:fill="FFFFFF"/>
            <w:vAlign w:val="bottom"/>
          </w:tcPr>
          <w:p w14:paraId="19A7FE7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786</w:t>
            </w:r>
          </w:p>
        </w:tc>
        <w:tc>
          <w:tcPr>
            <w:tcW w:w="246" w:type="pct"/>
            <w:tcBorders>
              <w:top w:val="nil"/>
              <w:left w:val="single" w:sz="4" w:space="0" w:color="000000"/>
              <w:bottom w:val="single" w:sz="4" w:space="0" w:color="000000"/>
              <w:right w:val="nil"/>
            </w:tcBorders>
            <w:shd w:val="clear" w:color="auto" w:fill="FFFFFF"/>
            <w:vAlign w:val="bottom"/>
          </w:tcPr>
          <w:p w14:paraId="5CDAE6D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924</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54D783E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1 710</w:t>
            </w:r>
          </w:p>
        </w:tc>
      </w:tr>
      <w:tr w:rsidR="006C0D41" w:rsidRPr="00087507" w14:paraId="02B14621"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56B2134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Bachelors Degree / Occupation Certificate-NQF Level 7</w:t>
            </w:r>
          </w:p>
        </w:tc>
        <w:tc>
          <w:tcPr>
            <w:tcW w:w="244" w:type="pct"/>
            <w:tcBorders>
              <w:top w:val="nil"/>
              <w:left w:val="single" w:sz="4" w:space="0" w:color="000000"/>
              <w:bottom w:val="single" w:sz="4" w:space="0" w:color="000000"/>
              <w:right w:val="nil"/>
            </w:tcBorders>
            <w:shd w:val="clear" w:color="auto" w:fill="FFFFFF"/>
            <w:vAlign w:val="bottom"/>
          </w:tcPr>
          <w:p w14:paraId="089A7439" w14:textId="77777777" w:rsidR="006C0D41" w:rsidRPr="000F5B08" w:rsidRDefault="006C0D41" w:rsidP="0001142F">
            <w:pPr>
              <w:adjustRightInd w:val="0"/>
              <w:spacing w:before="67" w:after="67"/>
              <w:jc w:val="right"/>
              <w:rPr>
                <w:rFonts w:cs="Arial"/>
                <w:sz w:val="16"/>
                <w:szCs w:val="16"/>
              </w:rPr>
            </w:pPr>
            <w:r w:rsidRPr="000F5B08">
              <w:rPr>
                <w:sz w:val="16"/>
                <w:szCs w:val="16"/>
              </w:rPr>
              <w:t>120</w:t>
            </w:r>
          </w:p>
        </w:tc>
        <w:tc>
          <w:tcPr>
            <w:tcW w:w="245" w:type="pct"/>
            <w:tcBorders>
              <w:top w:val="nil"/>
              <w:left w:val="single" w:sz="4" w:space="0" w:color="000000"/>
              <w:bottom w:val="single" w:sz="4" w:space="0" w:color="000000"/>
              <w:right w:val="nil"/>
            </w:tcBorders>
            <w:shd w:val="clear" w:color="auto" w:fill="FFFFFF"/>
            <w:vAlign w:val="bottom"/>
          </w:tcPr>
          <w:p w14:paraId="286951A0" w14:textId="77777777" w:rsidR="006C0D41" w:rsidRPr="000F5B08" w:rsidRDefault="006C0D41" w:rsidP="0001142F">
            <w:pPr>
              <w:adjustRightInd w:val="0"/>
              <w:spacing w:before="67" w:after="67"/>
              <w:jc w:val="right"/>
              <w:rPr>
                <w:rFonts w:cs="Arial"/>
                <w:sz w:val="16"/>
                <w:szCs w:val="16"/>
              </w:rPr>
            </w:pPr>
            <w:r w:rsidRPr="000F5B08">
              <w:rPr>
                <w:sz w:val="16"/>
                <w:szCs w:val="16"/>
              </w:rPr>
              <w:t>159</w:t>
            </w:r>
          </w:p>
        </w:tc>
        <w:tc>
          <w:tcPr>
            <w:tcW w:w="246" w:type="pct"/>
            <w:tcBorders>
              <w:top w:val="nil"/>
              <w:left w:val="single" w:sz="4" w:space="0" w:color="000000"/>
              <w:bottom w:val="single" w:sz="4" w:space="0" w:color="000000"/>
              <w:right w:val="nil"/>
            </w:tcBorders>
            <w:shd w:val="clear" w:color="auto" w:fill="FFFFFF"/>
            <w:vAlign w:val="bottom"/>
          </w:tcPr>
          <w:p w14:paraId="6B6D3353" w14:textId="77777777" w:rsidR="006C0D41" w:rsidRPr="000F5B08" w:rsidRDefault="006C0D41" w:rsidP="0001142F">
            <w:pPr>
              <w:adjustRightInd w:val="0"/>
              <w:spacing w:before="67" w:after="67"/>
              <w:jc w:val="right"/>
              <w:rPr>
                <w:rFonts w:cs="Arial"/>
                <w:b/>
                <w:sz w:val="16"/>
                <w:szCs w:val="16"/>
              </w:rPr>
            </w:pPr>
            <w:r w:rsidRPr="000F5B08">
              <w:rPr>
                <w:sz w:val="16"/>
                <w:szCs w:val="16"/>
              </w:rPr>
              <w:t>279</w:t>
            </w:r>
          </w:p>
        </w:tc>
        <w:tc>
          <w:tcPr>
            <w:tcW w:w="244" w:type="pct"/>
            <w:tcBorders>
              <w:top w:val="nil"/>
              <w:left w:val="single" w:sz="4" w:space="0" w:color="000000"/>
              <w:bottom w:val="single" w:sz="4" w:space="0" w:color="000000"/>
              <w:right w:val="nil"/>
            </w:tcBorders>
            <w:shd w:val="clear" w:color="auto" w:fill="FFFFFF"/>
            <w:vAlign w:val="bottom"/>
          </w:tcPr>
          <w:p w14:paraId="5756ECF0"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45" w:type="pct"/>
            <w:tcBorders>
              <w:top w:val="nil"/>
              <w:left w:val="single" w:sz="4" w:space="0" w:color="000000"/>
              <w:bottom w:val="single" w:sz="4" w:space="0" w:color="000000"/>
              <w:right w:val="nil"/>
            </w:tcBorders>
            <w:shd w:val="clear" w:color="auto" w:fill="FFFFFF"/>
            <w:vAlign w:val="bottom"/>
          </w:tcPr>
          <w:p w14:paraId="3CCCA1B5"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47" w:type="pct"/>
            <w:tcBorders>
              <w:top w:val="nil"/>
              <w:left w:val="single" w:sz="4" w:space="0" w:color="000000"/>
              <w:bottom w:val="single" w:sz="4" w:space="0" w:color="000000"/>
              <w:right w:val="nil"/>
            </w:tcBorders>
            <w:shd w:val="clear" w:color="auto" w:fill="FFFFFF"/>
            <w:vAlign w:val="bottom"/>
          </w:tcPr>
          <w:p w14:paraId="11647386" w14:textId="77777777" w:rsidR="006C0D41" w:rsidRPr="000F5B08" w:rsidRDefault="006C0D41" w:rsidP="0001142F">
            <w:pPr>
              <w:adjustRightInd w:val="0"/>
              <w:spacing w:before="67" w:after="67"/>
              <w:jc w:val="right"/>
              <w:rPr>
                <w:rFonts w:cs="Arial"/>
                <w:b/>
                <w:sz w:val="16"/>
                <w:szCs w:val="16"/>
              </w:rPr>
            </w:pPr>
            <w:r w:rsidRPr="000F5B08">
              <w:rPr>
                <w:sz w:val="16"/>
                <w:szCs w:val="16"/>
              </w:rPr>
              <w:t>21</w:t>
            </w:r>
          </w:p>
        </w:tc>
        <w:tc>
          <w:tcPr>
            <w:tcW w:w="245" w:type="pct"/>
            <w:tcBorders>
              <w:top w:val="nil"/>
              <w:left w:val="single" w:sz="4" w:space="0" w:color="000000"/>
              <w:bottom w:val="single" w:sz="4" w:space="0" w:color="000000"/>
              <w:right w:val="nil"/>
            </w:tcBorders>
            <w:shd w:val="clear" w:color="auto" w:fill="FFFFFF"/>
            <w:vAlign w:val="bottom"/>
          </w:tcPr>
          <w:p w14:paraId="55B09C31"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46" w:type="pct"/>
            <w:tcBorders>
              <w:top w:val="nil"/>
              <w:left w:val="single" w:sz="4" w:space="0" w:color="000000"/>
              <w:bottom w:val="single" w:sz="4" w:space="0" w:color="000000"/>
              <w:right w:val="nil"/>
            </w:tcBorders>
            <w:shd w:val="clear" w:color="auto" w:fill="FFFFFF"/>
            <w:vAlign w:val="bottom"/>
          </w:tcPr>
          <w:p w14:paraId="7364ECB3"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246" w:type="pct"/>
            <w:tcBorders>
              <w:top w:val="nil"/>
              <w:left w:val="single" w:sz="4" w:space="0" w:color="000000"/>
              <w:bottom w:val="single" w:sz="4" w:space="0" w:color="000000"/>
              <w:right w:val="nil"/>
            </w:tcBorders>
            <w:shd w:val="clear" w:color="auto" w:fill="FFFFFF"/>
            <w:vAlign w:val="bottom"/>
          </w:tcPr>
          <w:p w14:paraId="01D97442" w14:textId="77777777" w:rsidR="006C0D41" w:rsidRPr="000F5B08" w:rsidRDefault="006C0D41" w:rsidP="0001142F">
            <w:pPr>
              <w:adjustRightInd w:val="0"/>
              <w:spacing w:before="67" w:after="67"/>
              <w:jc w:val="right"/>
              <w:rPr>
                <w:rFonts w:cs="Arial"/>
                <w:b/>
                <w:sz w:val="16"/>
                <w:szCs w:val="16"/>
              </w:rPr>
            </w:pPr>
            <w:r w:rsidRPr="000F5B08">
              <w:rPr>
                <w:sz w:val="16"/>
                <w:szCs w:val="16"/>
              </w:rPr>
              <w:t>40</w:t>
            </w:r>
          </w:p>
        </w:tc>
        <w:tc>
          <w:tcPr>
            <w:tcW w:w="245" w:type="pct"/>
            <w:tcBorders>
              <w:top w:val="nil"/>
              <w:left w:val="single" w:sz="4" w:space="0" w:color="000000"/>
              <w:bottom w:val="single" w:sz="4" w:space="0" w:color="000000"/>
              <w:right w:val="nil"/>
            </w:tcBorders>
            <w:shd w:val="clear" w:color="auto" w:fill="FFFFFF"/>
            <w:vAlign w:val="bottom"/>
          </w:tcPr>
          <w:p w14:paraId="0E4DCABE" w14:textId="77777777" w:rsidR="006C0D41" w:rsidRPr="000F5B08" w:rsidRDefault="006C0D41" w:rsidP="0001142F">
            <w:pPr>
              <w:adjustRightInd w:val="0"/>
              <w:spacing w:before="67" w:after="67"/>
              <w:jc w:val="right"/>
              <w:rPr>
                <w:rFonts w:cs="Arial"/>
                <w:sz w:val="16"/>
                <w:szCs w:val="16"/>
              </w:rPr>
            </w:pPr>
            <w:r w:rsidRPr="000F5B08">
              <w:rPr>
                <w:sz w:val="16"/>
                <w:szCs w:val="16"/>
              </w:rPr>
              <w:t>75</w:t>
            </w:r>
          </w:p>
        </w:tc>
        <w:tc>
          <w:tcPr>
            <w:tcW w:w="246" w:type="pct"/>
            <w:tcBorders>
              <w:top w:val="nil"/>
              <w:left w:val="single" w:sz="4" w:space="0" w:color="000000"/>
              <w:bottom w:val="single" w:sz="4" w:space="0" w:color="000000"/>
              <w:right w:val="nil"/>
            </w:tcBorders>
            <w:shd w:val="clear" w:color="auto" w:fill="FFFFFF"/>
            <w:vAlign w:val="bottom"/>
          </w:tcPr>
          <w:p w14:paraId="5967886E" w14:textId="77777777" w:rsidR="006C0D41" w:rsidRPr="000F5B08" w:rsidRDefault="006C0D41" w:rsidP="0001142F">
            <w:pPr>
              <w:adjustRightInd w:val="0"/>
              <w:spacing w:before="67" w:after="67"/>
              <w:jc w:val="right"/>
              <w:rPr>
                <w:rFonts w:cs="Arial"/>
                <w:sz w:val="16"/>
                <w:szCs w:val="16"/>
              </w:rPr>
            </w:pPr>
            <w:r w:rsidRPr="000F5B08">
              <w:rPr>
                <w:sz w:val="16"/>
                <w:szCs w:val="16"/>
              </w:rPr>
              <w:t>85</w:t>
            </w:r>
          </w:p>
        </w:tc>
        <w:tc>
          <w:tcPr>
            <w:tcW w:w="246" w:type="pct"/>
            <w:tcBorders>
              <w:top w:val="nil"/>
              <w:left w:val="single" w:sz="4" w:space="0" w:color="000000"/>
              <w:bottom w:val="single" w:sz="4" w:space="0" w:color="000000"/>
              <w:right w:val="nil"/>
            </w:tcBorders>
            <w:shd w:val="clear" w:color="auto" w:fill="FFFFFF"/>
            <w:vAlign w:val="bottom"/>
          </w:tcPr>
          <w:p w14:paraId="73E9D7A6" w14:textId="77777777" w:rsidR="006C0D41" w:rsidRPr="000F5B08" w:rsidRDefault="006C0D41" w:rsidP="0001142F">
            <w:pPr>
              <w:adjustRightInd w:val="0"/>
              <w:spacing w:before="67" w:after="67"/>
              <w:jc w:val="right"/>
              <w:rPr>
                <w:rFonts w:cs="Arial"/>
                <w:b/>
                <w:sz w:val="16"/>
                <w:szCs w:val="16"/>
              </w:rPr>
            </w:pPr>
            <w:r w:rsidRPr="000F5B08">
              <w:rPr>
                <w:sz w:val="16"/>
                <w:szCs w:val="16"/>
              </w:rPr>
              <w:t>161</w:t>
            </w:r>
          </w:p>
        </w:tc>
        <w:tc>
          <w:tcPr>
            <w:tcW w:w="245" w:type="pct"/>
            <w:tcBorders>
              <w:top w:val="nil"/>
              <w:left w:val="single" w:sz="4" w:space="0" w:color="000000"/>
              <w:bottom w:val="single" w:sz="4" w:space="0" w:color="000000"/>
              <w:right w:val="nil"/>
            </w:tcBorders>
            <w:shd w:val="clear" w:color="auto" w:fill="FFFFFF"/>
            <w:vAlign w:val="bottom"/>
          </w:tcPr>
          <w:p w14:paraId="6D02E68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218</w:t>
            </w:r>
          </w:p>
        </w:tc>
        <w:tc>
          <w:tcPr>
            <w:tcW w:w="246" w:type="pct"/>
            <w:tcBorders>
              <w:top w:val="nil"/>
              <w:left w:val="single" w:sz="4" w:space="0" w:color="000000"/>
              <w:bottom w:val="single" w:sz="4" w:space="0" w:color="000000"/>
              <w:right w:val="nil"/>
            </w:tcBorders>
            <w:shd w:val="clear" w:color="auto" w:fill="FFFFFF"/>
            <w:vAlign w:val="bottom"/>
          </w:tcPr>
          <w:p w14:paraId="2352A03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283</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33D80E8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501</w:t>
            </w:r>
          </w:p>
        </w:tc>
      </w:tr>
      <w:tr w:rsidR="006C0D41" w:rsidRPr="00087507" w14:paraId="5204065F"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65DC1C9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Honours Degree / Postgraduate diploma / Occupation Certificate-NQF Level 8</w:t>
            </w:r>
          </w:p>
        </w:tc>
        <w:tc>
          <w:tcPr>
            <w:tcW w:w="244" w:type="pct"/>
            <w:tcBorders>
              <w:top w:val="nil"/>
              <w:left w:val="single" w:sz="4" w:space="0" w:color="000000"/>
              <w:bottom w:val="single" w:sz="4" w:space="0" w:color="000000"/>
              <w:right w:val="nil"/>
            </w:tcBorders>
            <w:shd w:val="clear" w:color="auto" w:fill="FFFFFF"/>
            <w:vAlign w:val="bottom"/>
          </w:tcPr>
          <w:p w14:paraId="48423E20" w14:textId="77777777" w:rsidR="006C0D41" w:rsidRPr="000F5B08" w:rsidRDefault="006C0D41" w:rsidP="0001142F">
            <w:pPr>
              <w:adjustRightInd w:val="0"/>
              <w:spacing w:before="67" w:after="67"/>
              <w:jc w:val="right"/>
              <w:rPr>
                <w:rFonts w:cs="Arial"/>
                <w:sz w:val="16"/>
                <w:szCs w:val="16"/>
              </w:rPr>
            </w:pPr>
            <w:r w:rsidRPr="000F5B08">
              <w:rPr>
                <w:sz w:val="16"/>
                <w:szCs w:val="16"/>
              </w:rPr>
              <w:t>75</w:t>
            </w:r>
          </w:p>
        </w:tc>
        <w:tc>
          <w:tcPr>
            <w:tcW w:w="245" w:type="pct"/>
            <w:tcBorders>
              <w:top w:val="nil"/>
              <w:left w:val="single" w:sz="4" w:space="0" w:color="000000"/>
              <w:bottom w:val="single" w:sz="4" w:space="0" w:color="000000"/>
              <w:right w:val="nil"/>
            </w:tcBorders>
            <w:shd w:val="clear" w:color="auto" w:fill="FFFFFF"/>
            <w:vAlign w:val="bottom"/>
          </w:tcPr>
          <w:p w14:paraId="30563DF9"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246" w:type="pct"/>
            <w:tcBorders>
              <w:top w:val="nil"/>
              <w:left w:val="single" w:sz="4" w:space="0" w:color="000000"/>
              <w:bottom w:val="single" w:sz="4" w:space="0" w:color="000000"/>
              <w:right w:val="nil"/>
            </w:tcBorders>
            <w:shd w:val="clear" w:color="auto" w:fill="FFFFFF"/>
            <w:vAlign w:val="bottom"/>
          </w:tcPr>
          <w:p w14:paraId="779445F5" w14:textId="77777777" w:rsidR="006C0D41" w:rsidRPr="000F5B08" w:rsidRDefault="006C0D41" w:rsidP="0001142F">
            <w:pPr>
              <w:adjustRightInd w:val="0"/>
              <w:spacing w:before="67" w:after="67"/>
              <w:jc w:val="right"/>
              <w:rPr>
                <w:rFonts w:cs="Arial"/>
                <w:b/>
                <w:sz w:val="16"/>
                <w:szCs w:val="16"/>
              </w:rPr>
            </w:pPr>
            <w:r w:rsidRPr="000F5B08">
              <w:rPr>
                <w:sz w:val="16"/>
                <w:szCs w:val="16"/>
              </w:rPr>
              <w:t>136</w:t>
            </w:r>
          </w:p>
        </w:tc>
        <w:tc>
          <w:tcPr>
            <w:tcW w:w="244" w:type="pct"/>
            <w:tcBorders>
              <w:top w:val="nil"/>
              <w:left w:val="single" w:sz="4" w:space="0" w:color="000000"/>
              <w:bottom w:val="single" w:sz="4" w:space="0" w:color="000000"/>
              <w:right w:val="nil"/>
            </w:tcBorders>
            <w:shd w:val="clear" w:color="auto" w:fill="FFFFFF"/>
            <w:vAlign w:val="bottom"/>
          </w:tcPr>
          <w:p w14:paraId="0E4CB34E" w14:textId="77777777" w:rsidR="006C0D41" w:rsidRPr="000F5B08" w:rsidRDefault="006C0D41" w:rsidP="0001142F">
            <w:pPr>
              <w:adjustRightInd w:val="0"/>
              <w:spacing w:before="67" w:after="67"/>
              <w:jc w:val="right"/>
              <w:rPr>
                <w:rFonts w:cs="Arial"/>
                <w:sz w:val="16"/>
                <w:szCs w:val="16"/>
              </w:rPr>
            </w:pPr>
            <w:r w:rsidRPr="00763262">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F876F02"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47" w:type="pct"/>
            <w:tcBorders>
              <w:top w:val="nil"/>
              <w:left w:val="single" w:sz="4" w:space="0" w:color="000000"/>
              <w:bottom w:val="single" w:sz="4" w:space="0" w:color="000000"/>
              <w:right w:val="nil"/>
            </w:tcBorders>
            <w:shd w:val="clear" w:color="auto" w:fill="FFFFFF"/>
            <w:vAlign w:val="bottom"/>
          </w:tcPr>
          <w:p w14:paraId="79BA77FD" w14:textId="77777777" w:rsidR="006C0D41" w:rsidRPr="000F5B08" w:rsidRDefault="006C0D41" w:rsidP="0001142F">
            <w:pPr>
              <w:adjustRightInd w:val="0"/>
              <w:spacing w:before="67" w:after="67"/>
              <w:jc w:val="right"/>
              <w:rPr>
                <w:rFonts w:cs="Arial"/>
                <w:b/>
                <w:sz w:val="16"/>
                <w:szCs w:val="16"/>
              </w:rPr>
            </w:pPr>
            <w:r w:rsidRPr="000F5B08">
              <w:rPr>
                <w:sz w:val="16"/>
                <w:szCs w:val="16"/>
              </w:rPr>
              <w:t>11</w:t>
            </w:r>
          </w:p>
        </w:tc>
        <w:tc>
          <w:tcPr>
            <w:tcW w:w="245" w:type="pct"/>
            <w:tcBorders>
              <w:top w:val="nil"/>
              <w:left w:val="single" w:sz="4" w:space="0" w:color="000000"/>
              <w:bottom w:val="single" w:sz="4" w:space="0" w:color="000000"/>
              <w:right w:val="nil"/>
            </w:tcBorders>
            <w:shd w:val="clear" w:color="auto" w:fill="FFFFFF"/>
            <w:vAlign w:val="bottom"/>
          </w:tcPr>
          <w:p w14:paraId="019A2411" w14:textId="77777777" w:rsidR="006C0D41" w:rsidRPr="000F5B08" w:rsidRDefault="006C0D41" w:rsidP="0001142F">
            <w:pPr>
              <w:adjustRightInd w:val="0"/>
              <w:spacing w:before="67" w:after="67"/>
              <w:jc w:val="right"/>
              <w:rPr>
                <w:rFonts w:cs="Arial"/>
                <w:sz w:val="16"/>
                <w:szCs w:val="16"/>
              </w:rPr>
            </w:pPr>
            <w:r w:rsidRPr="005C452D">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1665D18"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46" w:type="pct"/>
            <w:tcBorders>
              <w:top w:val="nil"/>
              <w:left w:val="single" w:sz="4" w:space="0" w:color="000000"/>
              <w:bottom w:val="single" w:sz="4" w:space="0" w:color="000000"/>
              <w:right w:val="nil"/>
            </w:tcBorders>
            <w:shd w:val="clear" w:color="auto" w:fill="FFFFFF"/>
            <w:vAlign w:val="bottom"/>
          </w:tcPr>
          <w:p w14:paraId="1F0E2F0C" w14:textId="77777777" w:rsidR="006C0D41" w:rsidRPr="000F5B08" w:rsidRDefault="006C0D41" w:rsidP="0001142F">
            <w:pPr>
              <w:adjustRightInd w:val="0"/>
              <w:spacing w:before="67" w:after="67"/>
              <w:jc w:val="right"/>
              <w:rPr>
                <w:rFonts w:cs="Arial"/>
                <w:b/>
                <w:sz w:val="16"/>
                <w:szCs w:val="16"/>
              </w:rPr>
            </w:pPr>
            <w:r w:rsidRPr="000F5B08">
              <w:rPr>
                <w:sz w:val="16"/>
                <w:szCs w:val="16"/>
              </w:rPr>
              <w:t>21</w:t>
            </w:r>
          </w:p>
        </w:tc>
        <w:tc>
          <w:tcPr>
            <w:tcW w:w="245" w:type="pct"/>
            <w:tcBorders>
              <w:top w:val="nil"/>
              <w:left w:val="single" w:sz="4" w:space="0" w:color="000000"/>
              <w:bottom w:val="single" w:sz="4" w:space="0" w:color="000000"/>
              <w:right w:val="nil"/>
            </w:tcBorders>
            <w:shd w:val="clear" w:color="auto" w:fill="FFFFFF"/>
            <w:vAlign w:val="bottom"/>
          </w:tcPr>
          <w:p w14:paraId="7E2FAFB7" w14:textId="77777777" w:rsidR="006C0D41" w:rsidRPr="000F5B08" w:rsidRDefault="006C0D41" w:rsidP="0001142F">
            <w:pPr>
              <w:adjustRightInd w:val="0"/>
              <w:spacing w:before="67" w:after="67"/>
              <w:jc w:val="right"/>
              <w:rPr>
                <w:rFonts w:cs="Arial"/>
                <w:sz w:val="16"/>
                <w:szCs w:val="16"/>
              </w:rPr>
            </w:pPr>
            <w:r w:rsidRPr="000F5B08">
              <w:rPr>
                <w:sz w:val="16"/>
                <w:szCs w:val="16"/>
              </w:rPr>
              <w:t>67</w:t>
            </w:r>
          </w:p>
        </w:tc>
        <w:tc>
          <w:tcPr>
            <w:tcW w:w="246" w:type="pct"/>
            <w:tcBorders>
              <w:top w:val="nil"/>
              <w:left w:val="single" w:sz="4" w:space="0" w:color="000000"/>
              <w:bottom w:val="single" w:sz="4" w:space="0" w:color="000000"/>
              <w:right w:val="nil"/>
            </w:tcBorders>
            <w:shd w:val="clear" w:color="auto" w:fill="FFFFFF"/>
            <w:vAlign w:val="bottom"/>
          </w:tcPr>
          <w:p w14:paraId="06750B90" w14:textId="77777777" w:rsidR="006C0D41" w:rsidRPr="000F5B08" w:rsidRDefault="006C0D41" w:rsidP="0001142F">
            <w:pPr>
              <w:adjustRightInd w:val="0"/>
              <w:spacing w:before="67" w:after="67"/>
              <w:jc w:val="right"/>
              <w:rPr>
                <w:rFonts w:cs="Arial"/>
                <w:sz w:val="16"/>
                <w:szCs w:val="16"/>
              </w:rPr>
            </w:pPr>
            <w:r w:rsidRPr="000F5B08">
              <w:rPr>
                <w:sz w:val="16"/>
                <w:szCs w:val="16"/>
              </w:rPr>
              <w:t>49</w:t>
            </w:r>
          </w:p>
        </w:tc>
        <w:tc>
          <w:tcPr>
            <w:tcW w:w="246" w:type="pct"/>
            <w:tcBorders>
              <w:top w:val="nil"/>
              <w:left w:val="single" w:sz="4" w:space="0" w:color="000000"/>
              <w:bottom w:val="single" w:sz="4" w:space="0" w:color="000000"/>
              <w:right w:val="nil"/>
            </w:tcBorders>
            <w:shd w:val="clear" w:color="auto" w:fill="FFFFFF"/>
            <w:vAlign w:val="bottom"/>
          </w:tcPr>
          <w:p w14:paraId="534949C9" w14:textId="77777777" w:rsidR="006C0D41" w:rsidRPr="000F5B08" w:rsidRDefault="006C0D41" w:rsidP="0001142F">
            <w:pPr>
              <w:adjustRightInd w:val="0"/>
              <w:spacing w:before="67" w:after="67"/>
              <w:jc w:val="right"/>
              <w:rPr>
                <w:rFonts w:cs="Arial"/>
                <w:b/>
                <w:sz w:val="16"/>
                <w:szCs w:val="16"/>
              </w:rPr>
            </w:pPr>
            <w:r w:rsidRPr="000F5B08">
              <w:rPr>
                <w:sz w:val="16"/>
                <w:szCs w:val="16"/>
              </w:rPr>
              <w:t>116</w:t>
            </w:r>
          </w:p>
        </w:tc>
        <w:tc>
          <w:tcPr>
            <w:tcW w:w="245" w:type="pct"/>
            <w:tcBorders>
              <w:top w:val="nil"/>
              <w:left w:val="single" w:sz="4" w:space="0" w:color="000000"/>
              <w:bottom w:val="single" w:sz="4" w:space="0" w:color="000000"/>
              <w:right w:val="nil"/>
            </w:tcBorders>
            <w:shd w:val="clear" w:color="auto" w:fill="FFFFFF"/>
            <w:vAlign w:val="bottom"/>
          </w:tcPr>
          <w:p w14:paraId="3DA07FE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152</w:t>
            </w:r>
          </w:p>
        </w:tc>
        <w:tc>
          <w:tcPr>
            <w:tcW w:w="246" w:type="pct"/>
            <w:tcBorders>
              <w:top w:val="nil"/>
              <w:left w:val="single" w:sz="4" w:space="0" w:color="000000"/>
              <w:bottom w:val="single" w:sz="4" w:space="0" w:color="000000"/>
              <w:right w:val="nil"/>
            </w:tcBorders>
            <w:shd w:val="clear" w:color="auto" w:fill="FFFFFF"/>
            <w:vAlign w:val="bottom"/>
          </w:tcPr>
          <w:p w14:paraId="5156CF1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132</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0A53F5A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284</w:t>
            </w:r>
          </w:p>
        </w:tc>
      </w:tr>
      <w:tr w:rsidR="006C0D41" w:rsidRPr="00087507" w14:paraId="501F80EE"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7F754A4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Doctoral Degrees (NQF Level 10)</w:t>
            </w:r>
          </w:p>
        </w:tc>
        <w:tc>
          <w:tcPr>
            <w:tcW w:w="244" w:type="pct"/>
            <w:tcBorders>
              <w:top w:val="nil"/>
              <w:left w:val="single" w:sz="4" w:space="0" w:color="000000"/>
              <w:bottom w:val="single" w:sz="4" w:space="0" w:color="000000"/>
              <w:right w:val="nil"/>
            </w:tcBorders>
            <w:shd w:val="clear" w:color="auto" w:fill="FFFFFF"/>
            <w:vAlign w:val="bottom"/>
          </w:tcPr>
          <w:p w14:paraId="51AF1826"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45" w:type="pct"/>
            <w:tcBorders>
              <w:top w:val="nil"/>
              <w:left w:val="single" w:sz="4" w:space="0" w:color="000000"/>
              <w:bottom w:val="single" w:sz="4" w:space="0" w:color="000000"/>
              <w:right w:val="nil"/>
            </w:tcBorders>
            <w:shd w:val="clear" w:color="auto" w:fill="FFFFFF"/>
            <w:vAlign w:val="bottom"/>
          </w:tcPr>
          <w:p w14:paraId="453E56FA"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46" w:type="pct"/>
            <w:tcBorders>
              <w:top w:val="nil"/>
              <w:left w:val="single" w:sz="4" w:space="0" w:color="000000"/>
              <w:bottom w:val="single" w:sz="4" w:space="0" w:color="000000"/>
              <w:right w:val="nil"/>
            </w:tcBorders>
            <w:shd w:val="clear" w:color="auto" w:fill="FFFFFF"/>
            <w:vAlign w:val="bottom"/>
          </w:tcPr>
          <w:p w14:paraId="039B8140" w14:textId="77777777" w:rsidR="006C0D41" w:rsidRPr="000F5B08" w:rsidRDefault="006C0D41" w:rsidP="0001142F">
            <w:pPr>
              <w:adjustRightInd w:val="0"/>
              <w:spacing w:before="67" w:after="67"/>
              <w:jc w:val="right"/>
              <w:rPr>
                <w:rFonts w:cs="Arial"/>
                <w:b/>
                <w:sz w:val="16"/>
                <w:szCs w:val="16"/>
              </w:rPr>
            </w:pPr>
            <w:r w:rsidRPr="000F5B08">
              <w:rPr>
                <w:sz w:val="16"/>
                <w:szCs w:val="16"/>
              </w:rPr>
              <w:t>39</w:t>
            </w:r>
          </w:p>
        </w:tc>
        <w:tc>
          <w:tcPr>
            <w:tcW w:w="244" w:type="pct"/>
            <w:tcBorders>
              <w:top w:val="nil"/>
              <w:left w:val="single" w:sz="4" w:space="0" w:color="000000"/>
              <w:bottom w:val="single" w:sz="4" w:space="0" w:color="000000"/>
              <w:right w:val="nil"/>
            </w:tcBorders>
            <w:shd w:val="clear" w:color="auto" w:fill="FFFFFF"/>
            <w:vAlign w:val="bottom"/>
          </w:tcPr>
          <w:p w14:paraId="7FBA3236" w14:textId="77777777" w:rsidR="006C0D41" w:rsidRPr="000F5B08" w:rsidRDefault="006C0D41" w:rsidP="0001142F">
            <w:pPr>
              <w:adjustRightInd w:val="0"/>
              <w:spacing w:before="67" w:after="67"/>
              <w:jc w:val="right"/>
              <w:rPr>
                <w:rFonts w:cs="Arial"/>
                <w:sz w:val="16"/>
                <w:szCs w:val="16"/>
              </w:rPr>
            </w:pPr>
            <w:r w:rsidRPr="00763262">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5254A23" w14:textId="77777777" w:rsidR="006C0D41" w:rsidRPr="000F5B08" w:rsidRDefault="006C0D41" w:rsidP="0001142F">
            <w:pPr>
              <w:adjustRightInd w:val="0"/>
              <w:spacing w:before="67" w:after="67"/>
              <w:jc w:val="right"/>
              <w:rPr>
                <w:rFonts w:cs="Arial"/>
                <w:sz w:val="16"/>
                <w:szCs w:val="16"/>
              </w:rPr>
            </w:pPr>
            <w:r w:rsidRPr="006D0A27">
              <w:rPr>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2299F8C2" w14:textId="77777777" w:rsidR="006C0D41" w:rsidRPr="000F5B08" w:rsidRDefault="006C0D41" w:rsidP="0001142F">
            <w:pPr>
              <w:adjustRightInd w:val="0"/>
              <w:spacing w:before="67" w:after="67"/>
              <w:jc w:val="right"/>
              <w:rPr>
                <w:rFonts w:cs="Arial"/>
                <w:b/>
                <w:sz w:val="16"/>
                <w:szCs w:val="16"/>
              </w:rPr>
            </w:pPr>
            <w:r w:rsidRPr="006D0A27">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07E8EE5E"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46" w:type="pct"/>
            <w:tcBorders>
              <w:top w:val="nil"/>
              <w:left w:val="single" w:sz="4" w:space="0" w:color="000000"/>
              <w:bottom w:val="single" w:sz="4" w:space="0" w:color="000000"/>
              <w:right w:val="nil"/>
            </w:tcBorders>
            <w:shd w:val="clear" w:color="auto" w:fill="FFFFFF"/>
          </w:tcPr>
          <w:p w14:paraId="0E0D2EFE" w14:textId="77777777" w:rsidR="006C0D41" w:rsidRPr="000F5B08" w:rsidRDefault="006C0D41" w:rsidP="0001142F">
            <w:pPr>
              <w:adjustRightInd w:val="0"/>
              <w:spacing w:before="67" w:after="67"/>
              <w:jc w:val="right"/>
              <w:rPr>
                <w:rFonts w:cs="Arial"/>
                <w:sz w:val="16"/>
                <w:szCs w:val="16"/>
              </w:rPr>
            </w:pPr>
            <w:r w:rsidRPr="0062390E">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AD08B82" w14:textId="77777777" w:rsidR="006C0D41" w:rsidRPr="000F5B08" w:rsidRDefault="006C0D41" w:rsidP="0001142F">
            <w:pPr>
              <w:adjustRightInd w:val="0"/>
              <w:spacing w:before="67" w:after="67"/>
              <w:jc w:val="right"/>
              <w:rPr>
                <w:rFonts w:cs="Arial"/>
                <w:b/>
                <w:sz w:val="16"/>
                <w:szCs w:val="16"/>
              </w:rPr>
            </w:pPr>
            <w:r w:rsidRPr="000F5B08">
              <w:rPr>
                <w:sz w:val="16"/>
                <w:szCs w:val="16"/>
              </w:rPr>
              <w:t>11</w:t>
            </w:r>
          </w:p>
        </w:tc>
        <w:tc>
          <w:tcPr>
            <w:tcW w:w="245" w:type="pct"/>
            <w:tcBorders>
              <w:top w:val="nil"/>
              <w:left w:val="single" w:sz="4" w:space="0" w:color="000000"/>
              <w:bottom w:val="single" w:sz="4" w:space="0" w:color="000000"/>
              <w:right w:val="nil"/>
            </w:tcBorders>
            <w:shd w:val="clear" w:color="auto" w:fill="FFFFFF"/>
            <w:vAlign w:val="bottom"/>
          </w:tcPr>
          <w:p w14:paraId="1D84CDC6" w14:textId="77777777" w:rsidR="006C0D41" w:rsidRPr="000F5B08" w:rsidRDefault="006C0D41" w:rsidP="0001142F">
            <w:pPr>
              <w:adjustRightInd w:val="0"/>
              <w:spacing w:before="67" w:after="67"/>
              <w:jc w:val="right"/>
              <w:rPr>
                <w:rFonts w:cs="Arial"/>
                <w:sz w:val="16"/>
                <w:szCs w:val="16"/>
              </w:rPr>
            </w:pPr>
            <w:r w:rsidRPr="000F5B08">
              <w:rPr>
                <w:sz w:val="16"/>
                <w:szCs w:val="16"/>
              </w:rPr>
              <w:t>31</w:t>
            </w:r>
          </w:p>
        </w:tc>
        <w:tc>
          <w:tcPr>
            <w:tcW w:w="246" w:type="pct"/>
            <w:tcBorders>
              <w:top w:val="nil"/>
              <w:left w:val="single" w:sz="4" w:space="0" w:color="000000"/>
              <w:bottom w:val="single" w:sz="4" w:space="0" w:color="000000"/>
              <w:right w:val="nil"/>
            </w:tcBorders>
            <w:shd w:val="clear" w:color="auto" w:fill="FFFFFF"/>
            <w:vAlign w:val="bottom"/>
          </w:tcPr>
          <w:p w14:paraId="0AD6ECB7"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46" w:type="pct"/>
            <w:tcBorders>
              <w:top w:val="nil"/>
              <w:left w:val="single" w:sz="4" w:space="0" w:color="000000"/>
              <w:bottom w:val="single" w:sz="4" w:space="0" w:color="000000"/>
              <w:right w:val="nil"/>
            </w:tcBorders>
            <w:shd w:val="clear" w:color="auto" w:fill="FFFFFF"/>
            <w:vAlign w:val="bottom"/>
          </w:tcPr>
          <w:p w14:paraId="7243DC67" w14:textId="77777777" w:rsidR="006C0D41" w:rsidRPr="000F5B08" w:rsidRDefault="006C0D41" w:rsidP="0001142F">
            <w:pPr>
              <w:adjustRightInd w:val="0"/>
              <w:spacing w:before="67" w:after="67"/>
              <w:jc w:val="right"/>
              <w:rPr>
                <w:rFonts w:cs="Arial"/>
                <w:b/>
                <w:sz w:val="16"/>
                <w:szCs w:val="16"/>
              </w:rPr>
            </w:pPr>
            <w:r w:rsidRPr="000F5B08">
              <w:rPr>
                <w:sz w:val="16"/>
                <w:szCs w:val="16"/>
              </w:rPr>
              <w:t>43</w:t>
            </w:r>
          </w:p>
        </w:tc>
        <w:tc>
          <w:tcPr>
            <w:tcW w:w="245" w:type="pct"/>
            <w:tcBorders>
              <w:top w:val="nil"/>
              <w:left w:val="single" w:sz="4" w:space="0" w:color="000000"/>
              <w:bottom w:val="single" w:sz="4" w:space="0" w:color="000000"/>
              <w:right w:val="nil"/>
            </w:tcBorders>
            <w:shd w:val="clear" w:color="auto" w:fill="FFFFFF"/>
            <w:vAlign w:val="bottom"/>
          </w:tcPr>
          <w:p w14:paraId="306B56E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59</w:t>
            </w:r>
          </w:p>
        </w:tc>
        <w:tc>
          <w:tcPr>
            <w:tcW w:w="246" w:type="pct"/>
            <w:tcBorders>
              <w:top w:val="nil"/>
              <w:left w:val="single" w:sz="4" w:space="0" w:color="000000"/>
              <w:bottom w:val="single" w:sz="4" w:space="0" w:color="000000"/>
              <w:right w:val="nil"/>
            </w:tcBorders>
            <w:shd w:val="clear" w:color="auto" w:fill="FFFFFF"/>
            <w:vAlign w:val="bottom"/>
          </w:tcPr>
          <w:p w14:paraId="20F19C9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37</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7010D09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95</w:t>
            </w:r>
          </w:p>
        </w:tc>
      </w:tr>
      <w:tr w:rsidR="006C0D41" w:rsidRPr="00087507" w14:paraId="360E86D7"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63A2145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244" w:type="pct"/>
            <w:tcBorders>
              <w:top w:val="nil"/>
              <w:left w:val="single" w:sz="4" w:space="0" w:color="000000"/>
              <w:bottom w:val="single" w:sz="4" w:space="0" w:color="000000"/>
              <w:right w:val="nil"/>
            </w:tcBorders>
            <w:shd w:val="clear" w:color="auto" w:fill="FFFFFF"/>
            <w:vAlign w:val="bottom"/>
          </w:tcPr>
          <w:p w14:paraId="5BF2F3F8" w14:textId="77777777" w:rsidR="006C0D41" w:rsidRPr="000F5B08" w:rsidRDefault="006C0D41" w:rsidP="0001142F">
            <w:pPr>
              <w:adjustRightInd w:val="0"/>
              <w:spacing w:before="67" w:after="67"/>
              <w:jc w:val="right"/>
              <w:rPr>
                <w:rFonts w:cs="Arial"/>
                <w:sz w:val="16"/>
                <w:szCs w:val="16"/>
              </w:rPr>
            </w:pPr>
            <w:r w:rsidRPr="000F5B08">
              <w:rPr>
                <w:sz w:val="16"/>
                <w:szCs w:val="16"/>
              </w:rPr>
              <w:t>106</w:t>
            </w:r>
          </w:p>
        </w:tc>
        <w:tc>
          <w:tcPr>
            <w:tcW w:w="245" w:type="pct"/>
            <w:tcBorders>
              <w:top w:val="nil"/>
              <w:left w:val="single" w:sz="4" w:space="0" w:color="000000"/>
              <w:bottom w:val="single" w:sz="4" w:space="0" w:color="000000"/>
              <w:right w:val="nil"/>
            </w:tcBorders>
            <w:shd w:val="clear" w:color="auto" w:fill="FFFFFF"/>
            <w:vAlign w:val="bottom"/>
          </w:tcPr>
          <w:p w14:paraId="12864AF0" w14:textId="77777777" w:rsidR="006C0D41" w:rsidRPr="000F5B08" w:rsidRDefault="006C0D41" w:rsidP="0001142F">
            <w:pPr>
              <w:adjustRightInd w:val="0"/>
              <w:spacing w:before="67" w:after="67"/>
              <w:jc w:val="right"/>
              <w:rPr>
                <w:rFonts w:cs="Arial"/>
                <w:sz w:val="16"/>
                <w:szCs w:val="16"/>
              </w:rPr>
            </w:pPr>
            <w:r w:rsidRPr="000F5B08">
              <w:rPr>
                <w:sz w:val="16"/>
                <w:szCs w:val="16"/>
              </w:rPr>
              <w:t>75</w:t>
            </w:r>
          </w:p>
        </w:tc>
        <w:tc>
          <w:tcPr>
            <w:tcW w:w="246" w:type="pct"/>
            <w:tcBorders>
              <w:top w:val="nil"/>
              <w:left w:val="single" w:sz="4" w:space="0" w:color="000000"/>
              <w:bottom w:val="single" w:sz="4" w:space="0" w:color="000000"/>
              <w:right w:val="nil"/>
            </w:tcBorders>
            <w:shd w:val="clear" w:color="auto" w:fill="FFFFFF"/>
            <w:vAlign w:val="bottom"/>
          </w:tcPr>
          <w:p w14:paraId="44F5847F" w14:textId="77777777" w:rsidR="006C0D41" w:rsidRPr="000F5B08" w:rsidRDefault="006C0D41" w:rsidP="0001142F">
            <w:pPr>
              <w:adjustRightInd w:val="0"/>
              <w:spacing w:before="67" w:after="67"/>
              <w:jc w:val="right"/>
              <w:rPr>
                <w:rFonts w:cs="Arial"/>
                <w:b/>
                <w:sz w:val="16"/>
                <w:szCs w:val="16"/>
              </w:rPr>
            </w:pPr>
            <w:r w:rsidRPr="000F5B08">
              <w:rPr>
                <w:sz w:val="16"/>
                <w:szCs w:val="16"/>
              </w:rPr>
              <w:t>181</w:t>
            </w:r>
          </w:p>
        </w:tc>
        <w:tc>
          <w:tcPr>
            <w:tcW w:w="244" w:type="pct"/>
            <w:tcBorders>
              <w:top w:val="nil"/>
              <w:left w:val="single" w:sz="4" w:space="0" w:color="000000"/>
              <w:bottom w:val="single" w:sz="4" w:space="0" w:color="000000"/>
              <w:right w:val="nil"/>
            </w:tcBorders>
            <w:shd w:val="clear" w:color="auto" w:fill="FFFFFF"/>
            <w:vAlign w:val="bottom"/>
          </w:tcPr>
          <w:p w14:paraId="19E8D587"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45" w:type="pct"/>
            <w:tcBorders>
              <w:top w:val="nil"/>
              <w:left w:val="single" w:sz="4" w:space="0" w:color="000000"/>
              <w:bottom w:val="single" w:sz="4" w:space="0" w:color="000000"/>
              <w:right w:val="nil"/>
            </w:tcBorders>
            <w:shd w:val="clear" w:color="auto" w:fill="FFFFFF"/>
            <w:vAlign w:val="bottom"/>
          </w:tcPr>
          <w:p w14:paraId="14546A45"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7" w:type="pct"/>
            <w:tcBorders>
              <w:top w:val="nil"/>
              <w:left w:val="single" w:sz="4" w:space="0" w:color="000000"/>
              <w:bottom w:val="single" w:sz="4" w:space="0" w:color="000000"/>
              <w:right w:val="nil"/>
            </w:tcBorders>
            <w:shd w:val="clear" w:color="auto" w:fill="FFFFFF"/>
            <w:vAlign w:val="bottom"/>
          </w:tcPr>
          <w:p w14:paraId="057DA4D3" w14:textId="77777777" w:rsidR="006C0D41" w:rsidRPr="000F5B08" w:rsidRDefault="006C0D41" w:rsidP="0001142F">
            <w:pPr>
              <w:adjustRightInd w:val="0"/>
              <w:spacing w:before="67" w:after="67"/>
              <w:jc w:val="right"/>
              <w:rPr>
                <w:rFonts w:cs="Arial"/>
                <w:b/>
                <w:sz w:val="16"/>
                <w:szCs w:val="16"/>
              </w:rPr>
            </w:pPr>
            <w:r w:rsidRPr="000F5B08">
              <w:rPr>
                <w:sz w:val="16"/>
                <w:szCs w:val="16"/>
              </w:rPr>
              <w:t>14</w:t>
            </w:r>
          </w:p>
        </w:tc>
        <w:tc>
          <w:tcPr>
            <w:tcW w:w="245" w:type="pct"/>
            <w:tcBorders>
              <w:top w:val="nil"/>
              <w:left w:val="single" w:sz="4" w:space="0" w:color="000000"/>
              <w:bottom w:val="single" w:sz="4" w:space="0" w:color="000000"/>
              <w:right w:val="nil"/>
            </w:tcBorders>
            <w:shd w:val="clear" w:color="auto" w:fill="FFFFFF"/>
            <w:vAlign w:val="bottom"/>
          </w:tcPr>
          <w:p w14:paraId="4028D844"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6" w:type="pct"/>
            <w:tcBorders>
              <w:top w:val="nil"/>
              <w:left w:val="single" w:sz="4" w:space="0" w:color="000000"/>
              <w:bottom w:val="single" w:sz="4" w:space="0" w:color="000000"/>
              <w:right w:val="nil"/>
            </w:tcBorders>
            <w:shd w:val="clear" w:color="auto" w:fill="FFFFFF"/>
          </w:tcPr>
          <w:p w14:paraId="79FD8995" w14:textId="77777777" w:rsidR="006C0D41" w:rsidRPr="000F5B08" w:rsidRDefault="006C0D41" w:rsidP="0001142F">
            <w:pPr>
              <w:adjustRightInd w:val="0"/>
              <w:spacing w:before="67" w:after="67"/>
              <w:jc w:val="right"/>
              <w:rPr>
                <w:rFonts w:cs="Arial"/>
                <w:sz w:val="16"/>
                <w:szCs w:val="16"/>
              </w:rPr>
            </w:pPr>
            <w:r w:rsidRPr="0062390E">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0E941404" w14:textId="77777777" w:rsidR="006C0D41" w:rsidRPr="000F5B08" w:rsidRDefault="006C0D41" w:rsidP="0001142F">
            <w:pPr>
              <w:adjustRightInd w:val="0"/>
              <w:spacing w:before="67" w:after="67"/>
              <w:jc w:val="right"/>
              <w:rPr>
                <w:rFonts w:cs="Arial"/>
                <w:b/>
                <w:sz w:val="16"/>
                <w:szCs w:val="16"/>
              </w:rPr>
            </w:pPr>
            <w:r w:rsidRPr="000F5B08">
              <w:rPr>
                <w:sz w:val="16"/>
                <w:szCs w:val="16"/>
              </w:rPr>
              <w:t>5</w:t>
            </w:r>
          </w:p>
        </w:tc>
        <w:tc>
          <w:tcPr>
            <w:tcW w:w="245" w:type="pct"/>
            <w:tcBorders>
              <w:top w:val="nil"/>
              <w:left w:val="single" w:sz="4" w:space="0" w:color="000000"/>
              <w:bottom w:val="single" w:sz="4" w:space="0" w:color="000000"/>
              <w:right w:val="nil"/>
            </w:tcBorders>
            <w:shd w:val="clear" w:color="auto" w:fill="FFFFFF"/>
            <w:vAlign w:val="bottom"/>
          </w:tcPr>
          <w:p w14:paraId="61D08CBB"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246" w:type="pct"/>
            <w:tcBorders>
              <w:top w:val="nil"/>
              <w:left w:val="single" w:sz="4" w:space="0" w:color="000000"/>
              <w:bottom w:val="single" w:sz="4" w:space="0" w:color="000000"/>
              <w:right w:val="nil"/>
            </w:tcBorders>
            <w:shd w:val="clear" w:color="auto" w:fill="FFFFFF"/>
            <w:vAlign w:val="bottom"/>
          </w:tcPr>
          <w:p w14:paraId="18B3D361"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6" w:type="pct"/>
            <w:tcBorders>
              <w:top w:val="nil"/>
              <w:left w:val="single" w:sz="4" w:space="0" w:color="000000"/>
              <w:bottom w:val="single" w:sz="4" w:space="0" w:color="000000"/>
              <w:right w:val="nil"/>
            </w:tcBorders>
            <w:shd w:val="clear" w:color="auto" w:fill="FFFFFF"/>
            <w:vAlign w:val="bottom"/>
          </w:tcPr>
          <w:p w14:paraId="45C0E3DD" w14:textId="77777777" w:rsidR="006C0D41" w:rsidRPr="000F5B08" w:rsidRDefault="006C0D41" w:rsidP="0001142F">
            <w:pPr>
              <w:adjustRightInd w:val="0"/>
              <w:spacing w:before="67" w:after="67"/>
              <w:jc w:val="right"/>
              <w:rPr>
                <w:rFonts w:cs="Arial"/>
                <w:b/>
                <w:sz w:val="16"/>
                <w:szCs w:val="16"/>
              </w:rPr>
            </w:pPr>
            <w:r w:rsidRPr="000F5B08">
              <w:rPr>
                <w:sz w:val="16"/>
                <w:szCs w:val="16"/>
              </w:rPr>
              <w:t>7</w:t>
            </w:r>
          </w:p>
        </w:tc>
        <w:tc>
          <w:tcPr>
            <w:tcW w:w="245" w:type="pct"/>
            <w:tcBorders>
              <w:top w:val="nil"/>
              <w:left w:val="single" w:sz="4" w:space="0" w:color="000000"/>
              <w:bottom w:val="single" w:sz="4" w:space="0" w:color="000000"/>
              <w:right w:val="nil"/>
            </w:tcBorders>
            <w:shd w:val="clear" w:color="auto" w:fill="FFFFFF"/>
            <w:vAlign w:val="bottom"/>
          </w:tcPr>
          <w:p w14:paraId="13F274E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124</w:t>
            </w:r>
          </w:p>
        </w:tc>
        <w:tc>
          <w:tcPr>
            <w:tcW w:w="246" w:type="pct"/>
            <w:tcBorders>
              <w:top w:val="nil"/>
              <w:left w:val="single" w:sz="4" w:space="0" w:color="000000"/>
              <w:bottom w:val="single" w:sz="4" w:space="0" w:color="000000"/>
              <w:right w:val="nil"/>
            </w:tcBorders>
            <w:shd w:val="clear" w:color="auto" w:fill="FFFFFF"/>
            <w:vAlign w:val="bottom"/>
          </w:tcPr>
          <w:p w14:paraId="577B465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84</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2F46469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208</w:t>
            </w:r>
          </w:p>
        </w:tc>
      </w:tr>
      <w:tr w:rsidR="006C0D41" w:rsidRPr="00087507" w14:paraId="5F6B3CD9"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6657AF3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244" w:type="pct"/>
            <w:tcBorders>
              <w:top w:val="nil"/>
              <w:left w:val="single" w:sz="4" w:space="0" w:color="000000"/>
              <w:bottom w:val="single" w:sz="4" w:space="0" w:color="000000"/>
              <w:right w:val="nil"/>
            </w:tcBorders>
            <w:shd w:val="clear" w:color="auto" w:fill="FFFFFF"/>
            <w:vAlign w:val="bottom"/>
          </w:tcPr>
          <w:p w14:paraId="4CEA756D" w14:textId="77777777" w:rsidR="006C0D41" w:rsidRPr="000F5B08" w:rsidRDefault="006C0D41" w:rsidP="0001142F">
            <w:pPr>
              <w:adjustRightInd w:val="0"/>
              <w:spacing w:before="67" w:after="67"/>
              <w:jc w:val="right"/>
              <w:rPr>
                <w:rFonts w:cs="Arial"/>
                <w:sz w:val="16"/>
                <w:szCs w:val="16"/>
              </w:rPr>
            </w:pPr>
            <w:r w:rsidRPr="000F5B08">
              <w:rPr>
                <w:sz w:val="16"/>
                <w:szCs w:val="16"/>
              </w:rPr>
              <w:t>268</w:t>
            </w:r>
          </w:p>
        </w:tc>
        <w:tc>
          <w:tcPr>
            <w:tcW w:w="245" w:type="pct"/>
            <w:tcBorders>
              <w:top w:val="nil"/>
              <w:left w:val="single" w:sz="4" w:space="0" w:color="000000"/>
              <w:bottom w:val="single" w:sz="4" w:space="0" w:color="000000"/>
              <w:right w:val="nil"/>
            </w:tcBorders>
            <w:shd w:val="clear" w:color="auto" w:fill="FFFFFF"/>
            <w:vAlign w:val="bottom"/>
          </w:tcPr>
          <w:p w14:paraId="59A7AE43" w14:textId="77777777" w:rsidR="006C0D41" w:rsidRPr="000F5B08" w:rsidRDefault="006C0D41" w:rsidP="0001142F">
            <w:pPr>
              <w:adjustRightInd w:val="0"/>
              <w:spacing w:before="67" w:after="67"/>
              <w:jc w:val="right"/>
              <w:rPr>
                <w:rFonts w:cs="Arial"/>
                <w:sz w:val="16"/>
                <w:szCs w:val="16"/>
              </w:rPr>
            </w:pPr>
            <w:r w:rsidRPr="000F5B08">
              <w:rPr>
                <w:sz w:val="16"/>
                <w:szCs w:val="16"/>
              </w:rPr>
              <w:t>227</w:t>
            </w:r>
          </w:p>
        </w:tc>
        <w:tc>
          <w:tcPr>
            <w:tcW w:w="246" w:type="pct"/>
            <w:tcBorders>
              <w:top w:val="nil"/>
              <w:left w:val="single" w:sz="4" w:space="0" w:color="000000"/>
              <w:bottom w:val="single" w:sz="4" w:space="0" w:color="000000"/>
              <w:right w:val="nil"/>
            </w:tcBorders>
            <w:shd w:val="clear" w:color="auto" w:fill="FFFFFF"/>
            <w:vAlign w:val="bottom"/>
          </w:tcPr>
          <w:p w14:paraId="10D52E1D" w14:textId="77777777" w:rsidR="006C0D41" w:rsidRPr="000F5B08" w:rsidRDefault="006C0D41" w:rsidP="0001142F">
            <w:pPr>
              <w:adjustRightInd w:val="0"/>
              <w:spacing w:before="67" w:after="67"/>
              <w:jc w:val="right"/>
              <w:rPr>
                <w:rFonts w:cs="Arial"/>
                <w:b/>
                <w:sz w:val="16"/>
                <w:szCs w:val="16"/>
              </w:rPr>
            </w:pPr>
            <w:r w:rsidRPr="000F5B08">
              <w:rPr>
                <w:sz w:val="16"/>
                <w:szCs w:val="16"/>
              </w:rPr>
              <w:t>495</w:t>
            </w:r>
          </w:p>
        </w:tc>
        <w:tc>
          <w:tcPr>
            <w:tcW w:w="244" w:type="pct"/>
            <w:tcBorders>
              <w:top w:val="nil"/>
              <w:left w:val="single" w:sz="4" w:space="0" w:color="000000"/>
              <w:bottom w:val="single" w:sz="4" w:space="0" w:color="000000"/>
              <w:right w:val="nil"/>
            </w:tcBorders>
            <w:shd w:val="clear" w:color="auto" w:fill="FFFFFF"/>
            <w:vAlign w:val="bottom"/>
          </w:tcPr>
          <w:p w14:paraId="5D56C5FB" w14:textId="77777777" w:rsidR="006C0D41" w:rsidRPr="000F5B08" w:rsidRDefault="006C0D41" w:rsidP="0001142F">
            <w:pPr>
              <w:adjustRightInd w:val="0"/>
              <w:spacing w:before="67" w:after="67"/>
              <w:jc w:val="right"/>
              <w:rPr>
                <w:rFonts w:cs="Arial"/>
                <w:sz w:val="16"/>
                <w:szCs w:val="16"/>
              </w:rPr>
            </w:pPr>
            <w:r w:rsidRPr="000F5B08">
              <w:rPr>
                <w:sz w:val="16"/>
                <w:szCs w:val="16"/>
              </w:rPr>
              <w:t>32</w:t>
            </w:r>
          </w:p>
        </w:tc>
        <w:tc>
          <w:tcPr>
            <w:tcW w:w="245" w:type="pct"/>
            <w:tcBorders>
              <w:top w:val="nil"/>
              <w:left w:val="single" w:sz="4" w:space="0" w:color="000000"/>
              <w:bottom w:val="single" w:sz="4" w:space="0" w:color="000000"/>
              <w:right w:val="nil"/>
            </w:tcBorders>
            <w:shd w:val="clear" w:color="auto" w:fill="FFFFFF"/>
            <w:vAlign w:val="bottom"/>
          </w:tcPr>
          <w:p w14:paraId="64F617E8" w14:textId="77777777" w:rsidR="006C0D41" w:rsidRPr="000F5B08" w:rsidRDefault="006C0D41" w:rsidP="0001142F">
            <w:pPr>
              <w:adjustRightInd w:val="0"/>
              <w:spacing w:before="67" w:after="67"/>
              <w:jc w:val="right"/>
              <w:rPr>
                <w:rFonts w:cs="Arial"/>
                <w:sz w:val="16"/>
                <w:szCs w:val="16"/>
              </w:rPr>
            </w:pPr>
            <w:r w:rsidRPr="000F5B08">
              <w:rPr>
                <w:sz w:val="16"/>
                <w:szCs w:val="16"/>
              </w:rPr>
              <w:t>24</w:t>
            </w:r>
          </w:p>
        </w:tc>
        <w:tc>
          <w:tcPr>
            <w:tcW w:w="247" w:type="pct"/>
            <w:tcBorders>
              <w:top w:val="nil"/>
              <w:left w:val="single" w:sz="4" w:space="0" w:color="000000"/>
              <w:bottom w:val="single" w:sz="4" w:space="0" w:color="000000"/>
              <w:right w:val="nil"/>
            </w:tcBorders>
            <w:shd w:val="clear" w:color="auto" w:fill="FFFFFF"/>
            <w:vAlign w:val="bottom"/>
          </w:tcPr>
          <w:p w14:paraId="5000046F" w14:textId="77777777" w:rsidR="006C0D41" w:rsidRPr="000F5B08" w:rsidRDefault="006C0D41" w:rsidP="0001142F">
            <w:pPr>
              <w:adjustRightInd w:val="0"/>
              <w:spacing w:before="67" w:after="67"/>
              <w:jc w:val="right"/>
              <w:rPr>
                <w:rFonts w:cs="Arial"/>
                <w:b/>
                <w:sz w:val="16"/>
                <w:szCs w:val="16"/>
              </w:rPr>
            </w:pPr>
            <w:r w:rsidRPr="000F5B08">
              <w:rPr>
                <w:sz w:val="16"/>
                <w:szCs w:val="16"/>
              </w:rPr>
              <w:t>57</w:t>
            </w:r>
          </w:p>
        </w:tc>
        <w:tc>
          <w:tcPr>
            <w:tcW w:w="245" w:type="pct"/>
            <w:tcBorders>
              <w:top w:val="nil"/>
              <w:left w:val="single" w:sz="4" w:space="0" w:color="000000"/>
              <w:bottom w:val="single" w:sz="4" w:space="0" w:color="000000"/>
              <w:right w:val="nil"/>
            </w:tcBorders>
            <w:shd w:val="clear" w:color="auto" w:fill="FFFFFF"/>
            <w:vAlign w:val="bottom"/>
          </w:tcPr>
          <w:p w14:paraId="2BB6F868" w14:textId="77777777" w:rsidR="006C0D41" w:rsidRPr="000F5B08" w:rsidRDefault="006C0D41" w:rsidP="0001142F">
            <w:pPr>
              <w:adjustRightInd w:val="0"/>
              <w:spacing w:before="67" w:after="67"/>
              <w:jc w:val="right"/>
              <w:rPr>
                <w:rFonts w:cs="Arial"/>
                <w:sz w:val="16"/>
                <w:szCs w:val="16"/>
              </w:rPr>
            </w:pPr>
            <w:r w:rsidRPr="005C452D">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5647EB5"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6" w:type="pct"/>
            <w:tcBorders>
              <w:top w:val="nil"/>
              <w:left w:val="single" w:sz="4" w:space="0" w:color="000000"/>
              <w:bottom w:val="single" w:sz="4" w:space="0" w:color="000000"/>
              <w:right w:val="nil"/>
            </w:tcBorders>
            <w:shd w:val="clear" w:color="auto" w:fill="FFFFFF"/>
            <w:vAlign w:val="bottom"/>
          </w:tcPr>
          <w:p w14:paraId="1B5D9FD3" w14:textId="77777777" w:rsidR="006C0D41" w:rsidRPr="000F5B08" w:rsidRDefault="006C0D41" w:rsidP="0001142F">
            <w:pPr>
              <w:adjustRightInd w:val="0"/>
              <w:spacing w:before="67" w:after="67"/>
              <w:jc w:val="right"/>
              <w:rPr>
                <w:rFonts w:cs="Arial"/>
                <w:b/>
                <w:sz w:val="16"/>
                <w:szCs w:val="16"/>
              </w:rPr>
            </w:pPr>
            <w:r w:rsidRPr="000F5B08">
              <w:rPr>
                <w:sz w:val="16"/>
                <w:szCs w:val="16"/>
              </w:rPr>
              <w:t>7</w:t>
            </w:r>
          </w:p>
        </w:tc>
        <w:tc>
          <w:tcPr>
            <w:tcW w:w="245" w:type="pct"/>
            <w:tcBorders>
              <w:top w:val="nil"/>
              <w:left w:val="single" w:sz="4" w:space="0" w:color="000000"/>
              <w:bottom w:val="single" w:sz="4" w:space="0" w:color="000000"/>
              <w:right w:val="nil"/>
            </w:tcBorders>
            <w:shd w:val="clear" w:color="auto" w:fill="FFFFFF"/>
            <w:vAlign w:val="bottom"/>
          </w:tcPr>
          <w:p w14:paraId="71C932B9"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46" w:type="pct"/>
            <w:tcBorders>
              <w:top w:val="nil"/>
              <w:left w:val="single" w:sz="4" w:space="0" w:color="000000"/>
              <w:bottom w:val="single" w:sz="4" w:space="0" w:color="000000"/>
              <w:right w:val="nil"/>
            </w:tcBorders>
            <w:shd w:val="clear" w:color="auto" w:fill="FFFFFF"/>
            <w:vAlign w:val="bottom"/>
          </w:tcPr>
          <w:p w14:paraId="4EABD193"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46" w:type="pct"/>
            <w:tcBorders>
              <w:top w:val="nil"/>
              <w:left w:val="single" w:sz="4" w:space="0" w:color="000000"/>
              <w:bottom w:val="single" w:sz="4" w:space="0" w:color="000000"/>
              <w:right w:val="nil"/>
            </w:tcBorders>
            <w:shd w:val="clear" w:color="auto" w:fill="FFFFFF"/>
            <w:vAlign w:val="bottom"/>
          </w:tcPr>
          <w:p w14:paraId="3093E3AC" w14:textId="77777777" w:rsidR="006C0D41" w:rsidRPr="000F5B08" w:rsidRDefault="006C0D41" w:rsidP="0001142F">
            <w:pPr>
              <w:adjustRightInd w:val="0"/>
              <w:spacing w:before="67" w:after="67"/>
              <w:jc w:val="right"/>
              <w:rPr>
                <w:rFonts w:cs="Arial"/>
                <w:b/>
                <w:sz w:val="16"/>
                <w:szCs w:val="16"/>
              </w:rPr>
            </w:pPr>
            <w:r w:rsidRPr="000F5B08">
              <w:rPr>
                <w:sz w:val="16"/>
                <w:szCs w:val="16"/>
              </w:rPr>
              <w:t>22</w:t>
            </w:r>
          </w:p>
        </w:tc>
        <w:tc>
          <w:tcPr>
            <w:tcW w:w="245" w:type="pct"/>
            <w:tcBorders>
              <w:top w:val="nil"/>
              <w:left w:val="single" w:sz="4" w:space="0" w:color="000000"/>
              <w:bottom w:val="single" w:sz="4" w:space="0" w:color="000000"/>
              <w:right w:val="nil"/>
            </w:tcBorders>
            <w:shd w:val="clear" w:color="auto" w:fill="FFFFFF"/>
            <w:vAlign w:val="bottom"/>
          </w:tcPr>
          <w:p w14:paraId="34920D3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314</w:t>
            </w:r>
          </w:p>
        </w:tc>
        <w:tc>
          <w:tcPr>
            <w:tcW w:w="246" w:type="pct"/>
            <w:tcBorders>
              <w:top w:val="nil"/>
              <w:left w:val="single" w:sz="4" w:space="0" w:color="000000"/>
              <w:bottom w:val="single" w:sz="4" w:space="0" w:color="000000"/>
              <w:right w:val="nil"/>
            </w:tcBorders>
            <w:shd w:val="clear" w:color="auto" w:fill="FFFFFF"/>
            <w:vAlign w:val="bottom"/>
          </w:tcPr>
          <w:p w14:paraId="62118E4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267</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568C4CC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581</w:t>
            </w:r>
          </w:p>
        </w:tc>
      </w:tr>
      <w:tr w:rsidR="006C0D41" w:rsidRPr="00087507" w14:paraId="6BFCF9E3"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300A2BA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Unspecified</w:t>
            </w:r>
          </w:p>
        </w:tc>
        <w:tc>
          <w:tcPr>
            <w:tcW w:w="244" w:type="pct"/>
            <w:tcBorders>
              <w:top w:val="nil"/>
              <w:left w:val="single" w:sz="4" w:space="0" w:color="000000"/>
              <w:bottom w:val="single" w:sz="4" w:space="0" w:color="000000"/>
              <w:right w:val="nil"/>
            </w:tcBorders>
            <w:shd w:val="clear" w:color="auto" w:fill="FFFFFF"/>
            <w:vAlign w:val="bottom"/>
          </w:tcPr>
          <w:p w14:paraId="1139387A"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45" w:type="pct"/>
            <w:tcBorders>
              <w:top w:val="nil"/>
              <w:left w:val="single" w:sz="4" w:space="0" w:color="000000"/>
              <w:bottom w:val="single" w:sz="4" w:space="0" w:color="000000"/>
              <w:right w:val="nil"/>
            </w:tcBorders>
            <w:shd w:val="clear" w:color="auto" w:fill="FFFFFF"/>
            <w:vAlign w:val="bottom"/>
          </w:tcPr>
          <w:p w14:paraId="5B386A7F"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E5A8399" w14:textId="77777777" w:rsidR="006C0D41" w:rsidRPr="000F5B08" w:rsidRDefault="006C0D41" w:rsidP="0001142F">
            <w:pPr>
              <w:adjustRightInd w:val="0"/>
              <w:spacing w:before="67" w:after="67"/>
              <w:jc w:val="right"/>
              <w:rPr>
                <w:rFonts w:cs="Arial"/>
                <w:b/>
                <w:sz w:val="16"/>
                <w:szCs w:val="16"/>
              </w:rPr>
            </w:pPr>
            <w:r w:rsidRPr="000F5B08">
              <w:rPr>
                <w:sz w:val="16"/>
                <w:szCs w:val="16"/>
              </w:rPr>
              <w:t>6</w:t>
            </w:r>
          </w:p>
        </w:tc>
        <w:tc>
          <w:tcPr>
            <w:tcW w:w="244" w:type="pct"/>
            <w:tcBorders>
              <w:top w:val="nil"/>
              <w:left w:val="single" w:sz="4" w:space="0" w:color="000000"/>
              <w:bottom w:val="single" w:sz="4" w:space="0" w:color="000000"/>
              <w:right w:val="nil"/>
            </w:tcBorders>
            <w:shd w:val="clear" w:color="auto" w:fill="FFFFFF"/>
            <w:vAlign w:val="bottom"/>
          </w:tcPr>
          <w:p w14:paraId="117748EB"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28352C06" w14:textId="77777777" w:rsidR="006C0D41" w:rsidRPr="000F5B08" w:rsidRDefault="006C0D41" w:rsidP="0001142F">
            <w:pPr>
              <w:adjustRightInd w:val="0"/>
              <w:spacing w:before="67" w:after="67"/>
              <w:jc w:val="right"/>
              <w:rPr>
                <w:rFonts w:cs="Arial"/>
                <w:sz w:val="16"/>
                <w:szCs w:val="16"/>
              </w:rPr>
            </w:pPr>
            <w:r w:rsidRPr="005C452D">
              <w:rPr>
                <w:sz w:val="16"/>
                <w:szCs w:val="16"/>
              </w:rPr>
              <w:t>*</w:t>
            </w:r>
          </w:p>
        </w:tc>
        <w:tc>
          <w:tcPr>
            <w:tcW w:w="247" w:type="pct"/>
            <w:tcBorders>
              <w:top w:val="nil"/>
              <w:left w:val="single" w:sz="4" w:space="0" w:color="000000"/>
              <w:bottom w:val="single" w:sz="4" w:space="0" w:color="000000"/>
              <w:right w:val="nil"/>
            </w:tcBorders>
            <w:shd w:val="clear" w:color="auto" w:fill="FFFFFF"/>
            <w:vAlign w:val="bottom"/>
          </w:tcPr>
          <w:p w14:paraId="1AE6B50E" w14:textId="77777777" w:rsidR="006C0D41" w:rsidRPr="000F5B08" w:rsidRDefault="006C0D41" w:rsidP="0001142F">
            <w:pPr>
              <w:adjustRightInd w:val="0"/>
              <w:spacing w:before="67" w:after="67"/>
              <w:jc w:val="right"/>
              <w:rPr>
                <w:rFonts w:cs="Arial"/>
                <w:b/>
                <w:sz w:val="16"/>
                <w:szCs w:val="16"/>
              </w:rPr>
            </w:pPr>
            <w:r w:rsidRPr="000F5B08">
              <w:rPr>
                <w:sz w:val="16"/>
                <w:szCs w:val="16"/>
              </w:rPr>
              <w:t>3</w:t>
            </w:r>
          </w:p>
        </w:tc>
        <w:tc>
          <w:tcPr>
            <w:tcW w:w="245" w:type="pct"/>
            <w:tcBorders>
              <w:top w:val="nil"/>
              <w:left w:val="single" w:sz="4" w:space="0" w:color="000000"/>
              <w:bottom w:val="single" w:sz="4" w:space="0" w:color="000000"/>
              <w:right w:val="nil"/>
            </w:tcBorders>
            <w:shd w:val="clear" w:color="auto" w:fill="FFFFFF"/>
            <w:vAlign w:val="bottom"/>
          </w:tcPr>
          <w:p w14:paraId="1FBC8985"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1EF465F8"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46" w:type="pct"/>
            <w:tcBorders>
              <w:top w:val="nil"/>
              <w:left w:val="single" w:sz="4" w:space="0" w:color="000000"/>
              <w:bottom w:val="single" w:sz="4" w:space="0" w:color="000000"/>
              <w:right w:val="nil"/>
            </w:tcBorders>
            <w:shd w:val="clear" w:color="auto" w:fill="FFFFFF"/>
            <w:vAlign w:val="bottom"/>
          </w:tcPr>
          <w:p w14:paraId="20F8ACD8"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45" w:type="pct"/>
            <w:tcBorders>
              <w:top w:val="nil"/>
              <w:left w:val="single" w:sz="4" w:space="0" w:color="000000"/>
              <w:bottom w:val="single" w:sz="4" w:space="0" w:color="000000"/>
              <w:right w:val="nil"/>
            </w:tcBorders>
            <w:shd w:val="clear" w:color="auto" w:fill="FFFFFF"/>
          </w:tcPr>
          <w:p w14:paraId="7F0B9476" w14:textId="77777777" w:rsidR="006C0D41" w:rsidRPr="000F5B08" w:rsidRDefault="006C0D41" w:rsidP="0001142F">
            <w:pPr>
              <w:adjustRightInd w:val="0"/>
              <w:spacing w:before="67" w:after="67"/>
              <w:jc w:val="right"/>
              <w:rPr>
                <w:rFonts w:cs="Arial"/>
                <w:sz w:val="16"/>
                <w:szCs w:val="16"/>
              </w:rPr>
            </w:pPr>
            <w:r w:rsidRPr="00A10E14">
              <w:rPr>
                <w:sz w:val="16"/>
                <w:szCs w:val="16"/>
              </w:rPr>
              <w:t>*</w:t>
            </w:r>
          </w:p>
        </w:tc>
        <w:tc>
          <w:tcPr>
            <w:tcW w:w="246" w:type="pct"/>
            <w:tcBorders>
              <w:top w:val="nil"/>
              <w:left w:val="single" w:sz="4" w:space="0" w:color="000000"/>
              <w:bottom w:val="single" w:sz="4" w:space="0" w:color="000000"/>
              <w:right w:val="nil"/>
            </w:tcBorders>
            <w:shd w:val="clear" w:color="auto" w:fill="FFFFFF"/>
          </w:tcPr>
          <w:p w14:paraId="7A4B6355" w14:textId="77777777" w:rsidR="006C0D41" w:rsidRPr="000F5B08" w:rsidRDefault="006C0D41" w:rsidP="0001142F">
            <w:pPr>
              <w:adjustRightInd w:val="0"/>
              <w:spacing w:before="67" w:after="67"/>
              <w:jc w:val="right"/>
              <w:rPr>
                <w:rFonts w:cs="Arial"/>
                <w:sz w:val="16"/>
                <w:szCs w:val="16"/>
              </w:rPr>
            </w:pPr>
            <w:r w:rsidRPr="00A10E14">
              <w:rPr>
                <w:sz w:val="16"/>
                <w:szCs w:val="16"/>
              </w:rPr>
              <w:t>*</w:t>
            </w:r>
          </w:p>
        </w:tc>
        <w:tc>
          <w:tcPr>
            <w:tcW w:w="246" w:type="pct"/>
            <w:tcBorders>
              <w:top w:val="nil"/>
              <w:left w:val="single" w:sz="4" w:space="0" w:color="000000"/>
              <w:bottom w:val="single" w:sz="4" w:space="0" w:color="000000"/>
              <w:right w:val="nil"/>
            </w:tcBorders>
            <w:shd w:val="clear" w:color="auto" w:fill="FFFFFF"/>
          </w:tcPr>
          <w:p w14:paraId="392EA672" w14:textId="77777777" w:rsidR="006C0D41" w:rsidRPr="000F5B08" w:rsidRDefault="006C0D41" w:rsidP="0001142F">
            <w:pPr>
              <w:adjustRightInd w:val="0"/>
              <w:spacing w:before="67" w:after="67"/>
              <w:jc w:val="right"/>
              <w:rPr>
                <w:rFonts w:cs="Arial"/>
                <w:b/>
                <w:sz w:val="16"/>
                <w:szCs w:val="16"/>
              </w:rPr>
            </w:pPr>
            <w:r w:rsidRPr="00A10E14">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DB432E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w:t>
            </w:r>
          </w:p>
        </w:tc>
        <w:tc>
          <w:tcPr>
            <w:tcW w:w="246" w:type="pct"/>
            <w:tcBorders>
              <w:top w:val="nil"/>
              <w:left w:val="single" w:sz="4" w:space="0" w:color="000000"/>
              <w:bottom w:val="single" w:sz="4" w:space="0" w:color="000000"/>
              <w:right w:val="nil"/>
            </w:tcBorders>
            <w:shd w:val="clear" w:color="auto" w:fill="FFFFFF"/>
            <w:vAlign w:val="bottom"/>
          </w:tcPr>
          <w:p w14:paraId="15120A2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701B8CF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11</w:t>
            </w:r>
          </w:p>
        </w:tc>
      </w:tr>
      <w:tr w:rsidR="006C0D41" w:rsidRPr="00087507" w14:paraId="062E624E" w14:textId="77777777" w:rsidTr="0001142F">
        <w:trPr>
          <w:cantSplit/>
        </w:trPr>
        <w:tc>
          <w:tcPr>
            <w:tcW w:w="1322" w:type="pct"/>
            <w:tcBorders>
              <w:top w:val="nil"/>
              <w:left w:val="single" w:sz="4" w:space="0" w:color="000000"/>
              <w:bottom w:val="single" w:sz="4" w:space="0" w:color="000000"/>
              <w:right w:val="nil"/>
            </w:tcBorders>
            <w:shd w:val="clear" w:color="auto" w:fill="FFFFFF"/>
          </w:tcPr>
          <w:p w14:paraId="630B5EF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b/>
                <w:bCs/>
                <w:sz w:val="16"/>
                <w:szCs w:val="16"/>
              </w:rPr>
              <w:t>Total population aged 20 years and older</w:t>
            </w:r>
          </w:p>
        </w:tc>
        <w:tc>
          <w:tcPr>
            <w:tcW w:w="244" w:type="pct"/>
            <w:tcBorders>
              <w:top w:val="nil"/>
              <w:left w:val="single" w:sz="4" w:space="0" w:color="000000"/>
              <w:bottom w:val="single" w:sz="4" w:space="0" w:color="000000"/>
              <w:right w:val="nil"/>
            </w:tcBorders>
            <w:shd w:val="clear" w:color="auto" w:fill="FFFFFF"/>
            <w:vAlign w:val="bottom"/>
          </w:tcPr>
          <w:p w14:paraId="464814E8" w14:textId="77777777" w:rsidR="006C0D41" w:rsidRPr="000F5B08" w:rsidRDefault="006C0D41" w:rsidP="0001142F">
            <w:pPr>
              <w:adjustRightInd w:val="0"/>
              <w:spacing w:before="67" w:after="67"/>
              <w:jc w:val="right"/>
              <w:rPr>
                <w:rFonts w:cs="Arial"/>
                <w:b/>
                <w:sz w:val="16"/>
                <w:szCs w:val="16"/>
              </w:rPr>
            </w:pPr>
            <w:r w:rsidRPr="000F5B08">
              <w:rPr>
                <w:sz w:val="16"/>
                <w:szCs w:val="16"/>
              </w:rPr>
              <w:t>14 843</w:t>
            </w:r>
          </w:p>
        </w:tc>
        <w:tc>
          <w:tcPr>
            <w:tcW w:w="245" w:type="pct"/>
            <w:tcBorders>
              <w:top w:val="nil"/>
              <w:left w:val="single" w:sz="4" w:space="0" w:color="000000"/>
              <w:bottom w:val="single" w:sz="4" w:space="0" w:color="000000"/>
              <w:right w:val="nil"/>
            </w:tcBorders>
            <w:shd w:val="clear" w:color="auto" w:fill="FFFFFF"/>
            <w:vAlign w:val="bottom"/>
          </w:tcPr>
          <w:p w14:paraId="5656F1EE" w14:textId="77777777" w:rsidR="006C0D41" w:rsidRPr="000F5B08" w:rsidRDefault="006C0D41" w:rsidP="0001142F">
            <w:pPr>
              <w:adjustRightInd w:val="0"/>
              <w:spacing w:before="67" w:after="67"/>
              <w:jc w:val="right"/>
              <w:rPr>
                <w:rFonts w:cs="Arial"/>
                <w:b/>
                <w:sz w:val="16"/>
                <w:szCs w:val="16"/>
              </w:rPr>
            </w:pPr>
            <w:r w:rsidRPr="000F5B08">
              <w:rPr>
                <w:sz w:val="16"/>
                <w:szCs w:val="16"/>
              </w:rPr>
              <w:t>15 872</w:t>
            </w:r>
          </w:p>
        </w:tc>
        <w:tc>
          <w:tcPr>
            <w:tcW w:w="246" w:type="pct"/>
            <w:tcBorders>
              <w:top w:val="nil"/>
              <w:left w:val="single" w:sz="4" w:space="0" w:color="000000"/>
              <w:bottom w:val="single" w:sz="4" w:space="0" w:color="000000"/>
              <w:right w:val="nil"/>
            </w:tcBorders>
            <w:shd w:val="clear" w:color="auto" w:fill="FFFFFF"/>
            <w:vAlign w:val="bottom"/>
          </w:tcPr>
          <w:p w14:paraId="608C15A5" w14:textId="77777777" w:rsidR="006C0D41" w:rsidRPr="000F5B08" w:rsidRDefault="006C0D41" w:rsidP="0001142F">
            <w:pPr>
              <w:adjustRightInd w:val="0"/>
              <w:spacing w:before="67" w:after="67"/>
              <w:jc w:val="right"/>
              <w:rPr>
                <w:rFonts w:cs="Arial"/>
                <w:b/>
                <w:sz w:val="16"/>
                <w:szCs w:val="16"/>
              </w:rPr>
            </w:pPr>
            <w:r w:rsidRPr="000F5B08">
              <w:rPr>
                <w:sz w:val="16"/>
                <w:szCs w:val="16"/>
              </w:rPr>
              <w:t>30 715</w:t>
            </w:r>
          </w:p>
        </w:tc>
        <w:tc>
          <w:tcPr>
            <w:tcW w:w="244" w:type="pct"/>
            <w:tcBorders>
              <w:top w:val="nil"/>
              <w:left w:val="single" w:sz="4" w:space="0" w:color="000000"/>
              <w:bottom w:val="single" w:sz="4" w:space="0" w:color="000000"/>
              <w:right w:val="nil"/>
            </w:tcBorders>
            <w:shd w:val="clear" w:color="auto" w:fill="FFFFFF"/>
            <w:vAlign w:val="bottom"/>
          </w:tcPr>
          <w:p w14:paraId="79274124" w14:textId="77777777" w:rsidR="006C0D41" w:rsidRPr="000F5B08" w:rsidRDefault="006C0D41" w:rsidP="0001142F">
            <w:pPr>
              <w:adjustRightInd w:val="0"/>
              <w:spacing w:before="67" w:after="67"/>
              <w:jc w:val="right"/>
              <w:rPr>
                <w:rFonts w:cs="Arial"/>
                <w:b/>
                <w:sz w:val="16"/>
                <w:szCs w:val="16"/>
              </w:rPr>
            </w:pPr>
            <w:r w:rsidRPr="000F5B08">
              <w:rPr>
                <w:sz w:val="16"/>
                <w:szCs w:val="16"/>
              </w:rPr>
              <w:t>1 615</w:t>
            </w:r>
          </w:p>
        </w:tc>
        <w:tc>
          <w:tcPr>
            <w:tcW w:w="245" w:type="pct"/>
            <w:tcBorders>
              <w:top w:val="nil"/>
              <w:left w:val="single" w:sz="4" w:space="0" w:color="000000"/>
              <w:bottom w:val="single" w:sz="4" w:space="0" w:color="000000"/>
              <w:right w:val="nil"/>
            </w:tcBorders>
            <w:shd w:val="clear" w:color="auto" w:fill="FFFFFF"/>
            <w:vAlign w:val="bottom"/>
          </w:tcPr>
          <w:p w14:paraId="71FAF8FD" w14:textId="77777777" w:rsidR="006C0D41" w:rsidRPr="000F5B08" w:rsidRDefault="006C0D41" w:rsidP="0001142F">
            <w:pPr>
              <w:adjustRightInd w:val="0"/>
              <w:spacing w:before="67" w:after="67"/>
              <w:jc w:val="right"/>
              <w:rPr>
                <w:rFonts w:cs="Arial"/>
                <w:b/>
                <w:sz w:val="16"/>
                <w:szCs w:val="16"/>
              </w:rPr>
            </w:pPr>
            <w:r w:rsidRPr="000F5B08">
              <w:rPr>
                <w:sz w:val="16"/>
                <w:szCs w:val="16"/>
              </w:rPr>
              <w:t>1 787</w:t>
            </w:r>
          </w:p>
        </w:tc>
        <w:tc>
          <w:tcPr>
            <w:tcW w:w="247" w:type="pct"/>
            <w:tcBorders>
              <w:top w:val="nil"/>
              <w:left w:val="single" w:sz="4" w:space="0" w:color="000000"/>
              <w:bottom w:val="single" w:sz="4" w:space="0" w:color="000000"/>
              <w:right w:val="nil"/>
            </w:tcBorders>
            <w:shd w:val="clear" w:color="auto" w:fill="FFFFFF"/>
            <w:vAlign w:val="bottom"/>
          </w:tcPr>
          <w:p w14:paraId="442EE5F1" w14:textId="77777777" w:rsidR="006C0D41" w:rsidRPr="000F5B08" w:rsidRDefault="006C0D41" w:rsidP="0001142F">
            <w:pPr>
              <w:adjustRightInd w:val="0"/>
              <w:spacing w:before="67" w:after="67"/>
              <w:jc w:val="right"/>
              <w:rPr>
                <w:rFonts w:cs="Arial"/>
                <w:b/>
                <w:sz w:val="16"/>
                <w:szCs w:val="16"/>
              </w:rPr>
            </w:pPr>
            <w:r w:rsidRPr="000F5B08">
              <w:rPr>
                <w:sz w:val="16"/>
                <w:szCs w:val="16"/>
              </w:rPr>
              <w:t>3 402</w:t>
            </w:r>
          </w:p>
        </w:tc>
        <w:tc>
          <w:tcPr>
            <w:tcW w:w="245" w:type="pct"/>
            <w:tcBorders>
              <w:top w:val="nil"/>
              <w:left w:val="single" w:sz="4" w:space="0" w:color="000000"/>
              <w:bottom w:val="single" w:sz="4" w:space="0" w:color="000000"/>
              <w:right w:val="nil"/>
            </w:tcBorders>
            <w:shd w:val="clear" w:color="auto" w:fill="FFFFFF"/>
            <w:vAlign w:val="bottom"/>
          </w:tcPr>
          <w:p w14:paraId="563814E8" w14:textId="77777777" w:rsidR="006C0D41" w:rsidRPr="000F5B08" w:rsidRDefault="006C0D41" w:rsidP="0001142F">
            <w:pPr>
              <w:adjustRightInd w:val="0"/>
              <w:spacing w:before="67" w:after="67"/>
              <w:jc w:val="right"/>
              <w:rPr>
                <w:rFonts w:cs="Arial"/>
                <w:b/>
                <w:sz w:val="16"/>
                <w:szCs w:val="16"/>
              </w:rPr>
            </w:pPr>
            <w:r w:rsidRPr="000F5B08">
              <w:rPr>
                <w:sz w:val="16"/>
                <w:szCs w:val="16"/>
              </w:rPr>
              <w:t>590</w:t>
            </w:r>
          </w:p>
        </w:tc>
        <w:tc>
          <w:tcPr>
            <w:tcW w:w="246" w:type="pct"/>
            <w:tcBorders>
              <w:top w:val="nil"/>
              <w:left w:val="single" w:sz="4" w:space="0" w:color="000000"/>
              <w:bottom w:val="single" w:sz="4" w:space="0" w:color="000000"/>
              <w:right w:val="nil"/>
            </w:tcBorders>
            <w:shd w:val="clear" w:color="auto" w:fill="FFFFFF"/>
            <w:vAlign w:val="bottom"/>
          </w:tcPr>
          <w:p w14:paraId="4086F7A0" w14:textId="77777777" w:rsidR="006C0D41" w:rsidRPr="000F5B08" w:rsidRDefault="006C0D41" w:rsidP="0001142F">
            <w:pPr>
              <w:adjustRightInd w:val="0"/>
              <w:spacing w:before="67" w:after="67"/>
              <w:jc w:val="right"/>
              <w:rPr>
                <w:rFonts w:cs="Arial"/>
                <w:b/>
                <w:sz w:val="16"/>
                <w:szCs w:val="16"/>
              </w:rPr>
            </w:pPr>
            <w:r w:rsidRPr="000F5B08">
              <w:rPr>
                <w:sz w:val="16"/>
                <w:szCs w:val="16"/>
              </w:rPr>
              <w:t>548</w:t>
            </w:r>
          </w:p>
        </w:tc>
        <w:tc>
          <w:tcPr>
            <w:tcW w:w="246" w:type="pct"/>
            <w:tcBorders>
              <w:top w:val="nil"/>
              <w:left w:val="single" w:sz="4" w:space="0" w:color="000000"/>
              <w:bottom w:val="single" w:sz="4" w:space="0" w:color="000000"/>
              <w:right w:val="nil"/>
            </w:tcBorders>
            <w:shd w:val="clear" w:color="auto" w:fill="FFFFFF"/>
            <w:vAlign w:val="bottom"/>
          </w:tcPr>
          <w:p w14:paraId="14D68BD2" w14:textId="77777777" w:rsidR="006C0D41" w:rsidRPr="000F5B08" w:rsidRDefault="006C0D41" w:rsidP="0001142F">
            <w:pPr>
              <w:adjustRightInd w:val="0"/>
              <w:spacing w:before="67" w:after="67"/>
              <w:jc w:val="right"/>
              <w:rPr>
                <w:rFonts w:cs="Arial"/>
                <w:b/>
                <w:sz w:val="16"/>
                <w:szCs w:val="16"/>
              </w:rPr>
            </w:pPr>
            <w:r w:rsidRPr="000F5B08">
              <w:rPr>
                <w:sz w:val="16"/>
                <w:szCs w:val="16"/>
              </w:rPr>
              <w:t>1 137</w:t>
            </w:r>
          </w:p>
        </w:tc>
        <w:tc>
          <w:tcPr>
            <w:tcW w:w="245" w:type="pct"/>
            <w:tcBorders>
              <w:top w:val="nil"/>
              <w:left w:val="single" w:sz="4" w:space="0" w:color="000000"/>
              <w:bottom w:val="single" w:sz="4" w:space="0" w:color="000000"/>
              <w:right w:val="nil"/>
            </w:tcBorders>
            <w:shd w:val="clear" w:color="auto" w:fill="FFFFFF"/>
            <w:vAlign w:val="bottom"/>
          </w:tcPr>
          <w:p w14:paraId="05BEB0D6" w14:textId="77777777" w:rsidR="006C0D41" w:rsidRPr="000F5B08" w:rsidRDefault="006C0D41" w:rsidP="0001142F">
            <w:pPr>
              <w:adjustRightInd w:val="0"/>
              <w:spacing w:before="67" w:after="67"/>
              <w:jc w:val="right"/>
              <w:rPr>
                <w:rFonts w:cs="Arial"/>
                <w:b/>
                <w:sz w:val="16"/>
                <w:szCs w:val="16"/>
              </w:rPr>
            </w:pPr>
            <w:r w:rsidRPr="000F5B08">
              <w:rPr>
                <w:sz w:val="16"/>
                <w:szCs w:val="16"/>
              </w:rPr>
              <w:t>1 643</w:t>
            </w:r>
          </w:p>
        </w:tc>
        <w:tc>
          <w:tcPr>
            <w:tcW w:w="246" w:type="pct"/>
            <w:tcBorders>
              <w:top w:val="nil"/>
              <w:left w:val="single" w:sz="4" w:space="0" w:color="000000"/>
              <w:bottom w:val="single" w:sz="4" w:space="0" w:color="000000"/>
              <w:right w:val="nil"/>
            </w:tcBorders>
            <w:shd w:val="clear" w:color="auto" w:fill="FFFFFF"/>
            <w:vAlign w:val="bottom"/>
          </w:tcPr>
          <w:p w14:paraId="7F92C865" w14:textId="77777777" w:rsidR="006C0D41" w:rsidRPr="000F5B08" w:rsidRDefault="006C0D41" w:rsidP="0001142F">
            <w:pPr>
              <w:adjustRightInd w:val="0"/>
              <w:spacing w:before="67" w:after="67"/>
              <w:jc w:val="right"/>
              <w:rPr>
                <w:rFonts w:cs="Arial"/>
                <w:b/>
                <w:sz w:val="16"/>
                <w:szCs w:val="16"/>
              </w:rPr>
            </w:pPr>
            <w:r w:rsidRPr="000F5B08">
              <w:rPr>
                <w:sz w:val="16"/>
                <w:szCs w:val="16"/>
              </w:rPr>
              <w:t>1 784</w:t>
            </w:r>
          </w:p>
        </w:tc>
        <w:tc>
          <w:tcPr>
            <w:tcW w:w="246" w:type="pct"/>
            <w:tcBorders>
              <w:top w:val="nil"/>
              <w:left w:val="single" w:sz="4" w:space="0" w:color="000000"/>
              <w:bottom w:val="single" w:sz="4" w:space="0" w:color="000000"/>
              <w:right w:val="nil"/>
            </w:tcBorders>
            <w:shd w:val="clear" w:color="auto" w:fill="FFFFFF"/>
            <w:vAlign w:val="bottom"/>
          </w:tcPr>
          <w:p w14:paraId="3D1ED5E9" w14:textId="77777777" w:rsidR="006C0D41" w:rsidRPr="000F5B08" w:rsidRDefault="006C0D41" w:rsidP="0001142F">
            <w:pPr>
              <w:adjustRightInd w:val="0"/>
              <w:spacing w:before="67" w:after="67"/>
              <w:jc w:val="right"/>
              <w:rPr>
                <w:rFonts w:cs="Arial"/>
                <w:b/>
                <w:sz w:val="16"/>
                <w:szCs w:val="16"/>
              </w:rPr>
            </w:pPr>
            <w:r w:rsidRPr="000F5B08">
              <w:rPr>
                <w:sz w:val="16"/>
                <w:szCs w:val="16"/>
              </w:rPr>
              <w:t>3 427</w:t>
            </w:r>
          </w:p>
        </w:tc>
        <w:tc>
          <w:tcPr>
            <w:tcW w:w="245" w:type="pct"/>
            <w:tcBorders>
              <w:top w:val="nil"/>
              <w:left w:val="single" w:sz="4" w:space="0" w:color="000000"/>
              <w:bottom w:val="single" w:sz="4" w:space="0" w:color="000000"/>
              <w:right w:val="nil"/>
            </w:tcBorders>
            <w:shd w:val="clear" w:color="auto" w:fill="FFFFFF"/>
            <w:vAlign w:val="bottom"/>
          </w:tcPr>
          <w:p w14:paraId="6301120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18 691</w:t>
            </w:r>
          </w:p>
        </w:tc>
        <w:tc>
          <w:tcPr>
            <w:tcW w:w="246" w:type="pct"/>
            <w:tcBorders>
              <w:top w:val="nil"/>
              <w:left w:val="single" w:sz="4" w:space="0" w:color="000000"/>
              <w:bottom w:val="single" w:sz="4" w:space="0" w:color="000000"/>
              <w:right w:val="nil"/>
            </w:tcBorders>
            <w:shd w:val="clear" w:color="auto" w:fill="FFFFFF"/>
            <w:vAlign w:val="bottom"/>
          </w:tcPr>
          <w:p w14:paraId="3B1C795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19 990</w:t>
            </w:r>
          </w:p>
        </w:tc>
        <w:tc>
          <w:tcPr>
            <w:tcW w:w="242" w:type="pct"/>
            <w:tcBorders>
              <w:top w:val="nil"/>
              <w:left w:val="single" w:sz="4" w:space="0" w:color="000000"/>
              <w:bottom w:val="single" w:sz="4" w:space="0" w:color="000000"/>
              <w:right w:val="single" w:sz="4" w:space="0" w:color="000000"/>
            </w:tcBorders>
            <w:shd w:val="clear" w:color="auto" w:fill="FFFFFF"/>
            <w:vAlign w:val="bottom"/>
          </w:tcPr>
          <w:p w14:paraId="4E67FBA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38 680</w:t>
            </w:r>
          </w:p>
        </w:tc>
      </w:tr>
    </w:tbl>
    <w:p w14:paraId="3C7E10FE"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B5EC520"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DBD4933" w14:textId="77777777" w:rsidR="006C0D41" w:rsidRPr="00087507" w:rsidRDefault="006C0D41" w:rsidP="006C0D41">
      <w:pPr>
        <w:tabs>
          <w:tab w:val="left" w:pos="180"/>
        </w:tabs>
        <w:jc w:val="left"/>
        <w:rPr>
          <w:rFonts w:cs="Arial"/>
          <w:lang w:eastAsia="en-GB"/>
        </w:rPr>
      </w:pPr>
    </w:p>
    <w:p w14:paraId="31ADE492" w14:textId="77777777" w:rsidR="006C0D41" w:rsidRPr="00087507" w:rsidRDefault="006C0D41" w:rsidP="006C0D41">
      <w:pPr>
        <w:spacing w:before="240" w:after="120"/>
        <w:jc w:val="left"/>
        <w:rPr>
          <w:rFonts w:cs="Arial"/>
          <w:b/>
          <w:lang w:eastAsia="en-GB"/>
        </w:rPr>
      </w:pPr>
    </w:p>
    <w:p w14:paraId="772693F8" w14:textId="77777777" w:rsidR="006C0D41" w:rsidRPr="00087507" w:rsidRDefault="006C0D41" w:rsidP="006C0D41">
      <w:pPr>
        <w:spacing w:after="60"/>
        <w:jc w:val="left"/>
        <w:rPr>
          <w:rFonts w:cs="Arial"/>
          <w:b/>
          <w:lang w:eastAsia="en-GB"/>
        </w:rPr>
      </w:pPr>
      <w:r w:rsidRPr="00087507">
        <w:rPr>
          <w:rFonts w:cs="Arial"/>
          <w:lang w:eastAsia="en-GB"/>
        </w:rPr>
        <w:br w:type="page"/>
      </w:r>
      <w:r w:rsidRPr="00087507">
        <w:rPr>
          <w:rFonts w:cs="Arial"/>
          <w:b/>
          <w:lang w:eastAsia="en-GB"/>
        </w:rPr>
        <w:lastRenderedPageBreak/>
        <w:t>2.</w:t>
      </w:r>
      <w:r w:rsidRPr="00087507">
        <w:rPr>
          <w:rFonts w:cs="Arial"/>
          <w:b/>
          <w:lang w:eastAsia="en-GB"/>
        </w:rPr>
        <w:tab/>
        <w:t>Education</w:t>
      </w:r>
    </w:p>
    <w:p w14:paraId="1E07969E" w14:textId="77777777" w:rsidR="006C0D41" w:rsidRPr="00087507" w:rsidRDefault="006C0D41" w:rsidP="006C0D41">
      <w:pPr>
        <w:keepNext/>
        <w:spacing w:after="120"/>
        <w:jc w:val="left"/>
        <w:outlineLvl w:val="1"/>
        <w:rPr>
          <w:rFonts w:cs="Arial"/>
          <w:b/>
          <w:bCs/>
          <w:iCs/>
          <w:lang w:val="en-US" w:eastAsia="en-GB"/>
        </w:rPr>
      </w:pPr>
      <w:bookmarkStart w:id="38" w:name="_Toc517123564"/>
      <w:bookmarkStart w:id="39" w:name="_Toc57982996"/>
      <w:bookmarkStart w:id="40" w:name="_Toc130307563"/>
      <w:bookmarkStart w:id="41" w:name="_Toc140085944"/>
      <w:bookmarkStart w:id="42" w:name="_Toc142929479"/>
      <w:bookmarkStart w:id="43" w:name="_Toc143112605"/>
      <w:r w:rsidRPr="00087507">
        <w:rPr>
          <w:rFonts w:cs="Arial"/>
          <w:b/>
          <w:bCs/>
          <w:iCs/>
          <w:lang w:val="en-US" w:eastAsia="en-GB"/>
        </w:rPr>
        <w:t>2.3</w:t>
      </w:r>
      <w:r w:rsidRPr="00087507">
        <w:rPr>
          <w:rFonts w:cs="Arial"/>
          <w:b/>
          <w:bCs/>
          <w:iCs/>
          <w:lang w:val="en-US" w:eastAsia="en-GB"/>
        </w:rPr>
        <w:tab/>
        <w:t xml:space="preserve">Population aged 20 years and older, by highest level of education, age group and sex, </w:t>
      </w:r>
      <w:bookmarkEnd w:id="38"/>
      <w:r w:rsidRPr="00087507">
        <w:rPr>
          <w:rFonts w:cs="Arial"/>
          <w:b/>
          <w:bCs/>
          <w:iCs/>
          <w:lang w:val="en-US" w:eastAsia="en-GB"/>
        </w:rPr>
        <w:t>2022</w:t>
      </w:r>
      <w:bookmarkEnd w:id="39"/>
      <w:bookmarkEnd w:id="40"/>
      <w:bookmarkEnd w:id="41"/>
      <w:bookmarkEnd w:id="42"/>
      <w:bookmarkEnd w:id="43"/>
    </w:p>
    <w:tbl>
      <w:tblPr>
        <w:tblW w:w="4950" w:type="pct"/>
        <w:tblCellMar>
          <w:left w:w="67" w:type="dxa"/>
          <w:right w:w="67" w:type="dxa"/>
        </w:tblCellMar>
        <w:tblLook w:val="0000" w:firstRow="0" w:lastRow="0" w:firstColumn="0" w:lastColumn="0" w:noHBand="0" w:noVBand="0"/>
      </w:tblPr>
      <w:tblGrid>
        <w:gridCol w:w="3939"/>
        <w:gridCol w:w="536"/>
        <w:gridCol w:w="755"/>
        <w:gridCol w:w="689"/>
        <w:gridCol w:w="675"/>
        <w:gridCol w:w="755"/>
        <w:gridCol w:w="686"/>
        <w:gridCol w:w="675"/>
        <w:gridCol w:w="755"/>
        <w:gridCol w:w="686"/>
        <w:gridCol w:w="672"/>
        <w:gridCol w:w="755"/>
        <w:gridCol w:w="686"/>
        <w:gridCol w:w="660"/>
        <w:gridCol w:w="813"/>
        <w:gridCol w:w="677"/>
      </w:tblGrid>
      <w:tr w:rsidR="006C0D41" w:rsidRPr="00087507" w14:paraId="6E318443" w14:textId="77777777" w:rsidTr="0001142F">
        <w:trPr>
          <w:cantSplit/>
          <w:tblHeader/>
        </w:trPr>
        <w:tc>
          <w:tcPr>
            <w:tcW w:w="1366" w:type="pct"/>
            <w:vMerge w:val="restart"/>
            <w:tcBorders>
              <w:top w:val="single" w:sz="4" w:space="0" w:color="000000"/>
              <w:left w:val="single" w:sz="4" w:space="0" w:color="000000"/>
              <w:bottom w:val="single" w:sz="4" w:space="0" w:color="000000"/>
              <w:right w:val="nil"/>
            </w:tcBorders>
            <w:shd w:val="clear" w:color="auto" w:fill="FFFFFF"/>
            <w:vAlign w:val="center"/>
          </w:tcPr>
          <w:p w14:paraId="2429F94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Highest level of education</w:t>
            </w:r>
          </w:p>
        </w:tc>
        <w:tc>
          <w:tcPr>
            <w:tcW w:w="3634"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794BDB85"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6DA29D3" w14:textId="77777777" w:rsidTr="0001142F">
        <w:trPr>
          <w:cantSplit/>
          <w:tblHeader/>
        </w:trPr>
        <w:tc>
          <w:tcPr>
            <w:tcW w:w="1366" w:type="pct"/>
            <w:vMerge/>
            <w:tcBorders>
              <w:top w:val="single" w:sz="4" w:space="0" w:color="000000"/>
              <w:left w:val="single" w:sz="4" w:space="0" w:color="000000"/>
              <w:bottom w:val="single" w:sz="4" w:space="0" w:color="000000"/>
              <w:right w:val="nil"/>
            </w:tcBorders>
            <w:shd w:val="clear" w:color="auto" w:fill="FFFFFF"/>
            <w:vAlign w:val="center"/>
          </w:tcPr>
          <w:p w14:paraId="7CABDD6C" w14:textId="77777777" w:rsidR="006C0D41" w:rsidRPr="00087507" w:rsidRDefault="006C0D41" w:rsidP="0001142F">
            <w:pPr>
              <w:keepNext/>
              <w:adjustRightInd w:val="0"/>
              <w:jc w:val="left"/>
              <w:rPr>
                <w:rFonts w:cs="Arial"/>
                <w:sz w:val="16"/>
                <w:szCs w:val="16"/>
                <w:lang w:eastAsia="en-GB"/>
              </w:rPr>
            </w:pPr>
          </w:p>
        </w:tc>
        <w:tc>
          <w:tcPr>
            <w:tcW w:w="687" w:type="pct"/>
            <w:gridSpan w:val="3"/>
            <w:tcBorders>
              <w:top w:val="nil"/>
              <w:left w:val="single" w:sz="4" w:space="0" w:color="000000"/>
              <w:bottom w:val="single" w:sz="4" w:space="0" w:color="000000"/>
              <w:right w:val="nil"/>
            </w:tcBorders>
            <w:shd w:val="clear" w:color="auto" w:fill="FFFFFF"/>
            <w:vAlign w:val="bottom"/>
          </w:tcPr>
          <w:p w14:paraId="685A6567"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20–24</w:t>
            </w:r>
          </w:p>
        </w:tc>
        <w:tc>
          <w:tcPr>
            <w:tcW w:w="734" w:type="pct"/>
            <w:gridSpan w:val="3"/>
            <w:tcBorders>
              <w:top w:val="nil"/>
              <w:left w:val="single" w:sz="4" w:space="0" w:color="000000"/>
              <w:bottom w:val="single" w:sz="4" w:space="0" w:color="000000"/>
              <w:right w:val="nil"/>
            </w:tcBorders>
            <w:shd w:val="clear" w:color="auto" w:fill="FFFFFF"/>
            <w:vAlign w:val="bottom"/>
          </w:tcPr>
          <w:p w14:paraId="6EF11348"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25–34</w:t>
            </w:r>
          </w:p>
        </w:tc>
        <w:tc>
          <w:tcPr>
            <w:tcW w:w="734" w:type="pct"/>
            <w:gridSpan w:val="3"/>
            <w:tcBorders>
              <w:top w:val="nil"/>
              <w:left w:val="single" w:sz="4" w:space="0" w:color="000000"/>
              <w:bottom w:val="single" w:sz="4" w:space="0" w:color="000000"/>
              <w:right w:val="nil"/>
            </w:tcBorders>
            <w:shd w:val="clear" w:color="auto" w:fill="FFFFFF"/>
            <w:vAlign w:val="bottom"/>
          </w:tcPr>
          <w:p w14:paraId="317D9C7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35–44</w:t>
            </w:r>
          </w:p>
        </w:tc>
        <w:tc>
          <w:tcPr>
            <w:tcW w:w="733" w:type="pct"/>
            <w:gridSpan w:val="3"/>
            <w:tcBorders>
              <w:top w:val="nil"/>
              <w:left w:val="single" w:sz="4" w:space="0" w:color="000000"/>
              <w:bottom w:val="single" w:sz="4" w:space="0" w:color="000000"/>
              <w:right w:val="nil"/>
            </w:tcBorders>
            <w:shd w:val="clear" w:color="auto" w:fill="FFFFFF"/>
            <w:vAlign w:val="bottom"/>
          </w:tcPr>
          <w:p w14:paraId="3AE7EC2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45+</w:t>
            </w:r>
          </w:p>
        </w:tc>
        <w:tc>
          <w:tcPr>
            <w:tcW w:w="746" w:type="pct"/>
            <w:gridSpan w:val="3"/>
            <w:tcBorders>
              <w:top w:val="nil"/>
              <w:left w:val="single" w:sz="4" w:space="0" w:color="000000"/>
              <w:bottom w:val="single" w:sz="4" w:space="0" w:color="000000"/>
              <w:right w:val="single" w:sz="4" w:space="0" w:color="000000"/>
            </w:tcBorders>
            <w:shd w:val="clear" w:color="auto" w:fill="FFFFFF"/>
            <w:vAlign w:val="bottom"/>
          </w:tcPr>
          <w:p w14:paraId="6E5C529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26C5CC01" w14:textId="77777777" w:rsidTr="0001142F">
        <w:trPr>
          <w:cantSplit/>
          <w:tblHeader/>
        </w:trPr>
        <w:tc>
          <w:tcPr>
            <w:tcW w:w="1366" w:type="pct"/>
            <w:vMerge/>
            <w:tcBorders>
              <w:top w:val="single" w:sz="4" w:space="0" w:color="000000"/>
              <w:left w:val="single" w:sz="4" w:space="0" w:color="000000"/>
              <w:bottom w:val="single" w:sz="4" w:space="0" w:color="000000"/>
              <w:right w:val="nil"/>
            </w:tcBorders>
            <w:shd w:val="clear" w:color="auto" w:fill="FFFFFF"/>
            <w:vAlign w:val="center"/>
          </w:tcPr>
          <w:p w14:paraId="5A8366EE" w14:textId="77777777" w:rsidR="006C0D41" w:rsidRPr="00087507" w:rsidRDefault="006C0D41" w:rsidP="0001142F">
            <w:pPr>
              <w:keepNext/>
              <w:adjustRightInd w:val="0"/>
              <w:jc w:val="left"/>
              <w:rPr>
                <w:rFonts w:cs="Arial"/>
                <w:sz w:val="16"/>
                <w:szCs w:val="16"/>
                <w:lang w:eastAsia="en-GB"/>
              </w:rPr>
            </w:pPr>
          </w:p>
        </w:tc>
        <w:tc>
          <w:tcPr>
            <w:tcW w:w="186" w:type="pct"/>
            <w:tcBorders>
              <w:top w:val="nil"/>
              <w:left w:val="single" w:sz="4" w:space="0" w:color="000000"/>
              <w:bottom w:val="single" w:sz="4" w:space="0" w:color="000000"/>
              <w:right w:val="nil"/>
            </w:tcBorders>
            <w:shd w:val="clear" w:color="auto" w:fill="FFFFFF"/>
            <w:vAlign w:val="bottom"/>
          </w:tcPr>
          <w:p w14:paraId="7E10AC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60A9190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9" w:type="pct"/>
            <w:tcBorders>
              <w:top w:val="nil"/>
              <w:left w:val="single" w:sz="4" w:space="0" w:color="000000"/>
              <w:bottom w:val="single" w:sz="4" w:space="0" w:color="000000"/>
              <w:right w:val="nil"/>
            </w:tcBorders>
            <w:shd w:val="clear" w:color="auto" w:fill="FFFFFF"/>
            <w:vAlign w:val="bottom"/>
          </w:tcPr>
          <w:p w14:paraId="5231F8A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4" w:type="pct"/>
            <w:tcBorders>
              <w:top w:val="nil"/>
              <w:left w:val="single" w:sz="4" w:space="0" w:color="000000"/>
              <w:bottom w:val="single" w:sz="4" w:space="0" w:color="000000"/>
              <w:right w:val="nil"/>
            </w:tcBorders>
            <w:shd w:val="clear" w:color="auto" w:fill="FFFFFF"/>
            <w:vAlign w:val="bottom"/>
          </w:tcPr>
          <w:p w14:paraId="621E34E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3BE162C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8" w:type="pct"/>
            <w:tcBorders>
              <w:top w:val="nil"/>
              <w:left w:val="single" w:sz="4" w:space="0" w:color="000000"/>
              <w:bottom w:val="single" w:sz="4" w:space="0" w:color="000000"/>
              <w:right w:val="nil"/>
            </w:tcBorders>
            <w:shd w:val="clear" w:color="auto" w:fill="FFFFFF"/>
            <w:vAlign w:val="bottom"/>
          </w:tcPr>
          <w:p w14:paraId="50966D3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4" w:type="pct"/>
            <w:tcBorders>
              <w:top w:val="nil"/>
              <w:left w:val="single" w:sz="4" w:space="0" w:color="000000"/>
              <w:bottom w:val="single" w:sz="4" w:space="0" w:color="000000"/>
              <w:right w:val="nil"/>
            </w:tcBorders>
            <w:shd w:val="clear" w:color="auto" w:fill="FFFFFF"/>
            <w:vAlign w:val="bottom"/>
          </w:tcPr>
          <w:p w14:paraId="35E8AE6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3A783E1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8" w:type="pct"/>
            <w:tcBorders>
              <w:top w:val="nil"/>
              <w:left w:val="single" w:sz="4" w:space="0" w:color="000000"/>
              <w:bottom w:val="single" w:sz="4" w:space="0" w:color="000000"/>
              <w:right w:val="nil"/>
            </w:tcBorders>
            <w:shd w:val="clear" w:color="auto" w:fill="FFFFFF"/>
            <w:vAlign w:val="bottom"/>
          </w:tcPr>
          <w:p w14:paraId="31F32F4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3" w:type="pct"/>
            <w:tcBorders>
              <w:top w:val="nil"/>
              <w:left w:val="single" w:sz="4" w:space="0" w:color="000000"/>
              <w:bottom w:val="single" w:sz="4" w:space="0" w:color="000000"/>
              <w:right w:val="nil"/>
            </w:tcBorders>
            <w:shd w:val="clear" w:color="auto" w:fill="FFFFFF"/>
            <w:vAlign w:val="bottom"/>
          </w:tcPr>
          <w:p w14:paraId="5968B93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2" w:type="pct"/>
            <w:tcBorders>
              <w:top w:val="nil"/>
              <w:left w:val="single" w:sz="4" w:space="0" w:color="000000"/>
              <w:bottom w:val="single" w:sz="4" w:space="0" w:color="000000"/>
              <w:right w:val="nil"/>
            </w:tcBorders>
            <w:shd w:val="clear" w:color="auto" w:fill="FFFFFF"/>
            <w:vAlign w:val="bottom"/>
          </w:tcPr>
          <w:p w14:paraId="21963C5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8" w:type="pct"/>
            <w:tcBorders>
              <w:top w:val="nil"/>
              <w:left w:val="single" w:sz="4" w:space="0" w:color="000000"/>
              <w:bottom w:val="single" w:sz="4" w:space="0" w:color="000000"/>
              <w:right w:val="nil"/>
            </w:tcBorders>
            <w:shd w:val="clear" w:color="auto" w:fill="FFFFFF"/>
            <w:vAlign w:val="bottom"/>
          </w:tcPr>
          <w:p w14:paraId="1B95826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29" w:type="pct"/>
            <w:tcBorders>
              <w:top w:val="nil"/>
              <w:left w:val="single" w:sz="4" w:space="0" w:color="000000"/>
              <w:bottom w:val="single" w:sz="4" w:space="0" w:color="000000"/>
              <w:right w:val="nil"/>
            </w:tcBorders>
            <w:shd w:val="clear" w:color="auto" w:fill="FFFFFF"/>
            <w:vAlign w:val="bottom"/>
          </w:tcPr>
          <w:p w14:paraId="51B8E7C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82" w:type="pct"/>
            <w:tcBorders>
              <w:top w:val="nil"/>
              <w:left w:val="single" w:sz="4" w:space="0" w:color="000000"/>
              <w:bottom w:val="single" w:sz="4" w:space="0" w:color="000000"/>
              <w:right w:val="nil"/>
            </w:tcBorders>
            <w:shd w:val="clear" w:color="auto" w:fill="FFFFFF"/>
            <w:vAlign w:val="bottom"/>
          </w:tcPr>
          <w:p w14:paraId="3DA1DF1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05F86EF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622E2518"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0D3006C7" w14:textId="77777777" w:rsidR="006C0D41" w:rsidRPr="00087507" w:rsidRDefault="006C0D41" w:rsidP="0001142F">
            <w:pPr>
              <w:adjustRightInd w:val="0"/>
              <w:jc w:val="left"/>
              <w:rPr>
                <w:rFonts w:cs="Arial"/>
                <w:sz w:val="16"/>
                <w:szCs w:val="16"/>
                <w:lang w:eastAsia="en-GB"/>
              </w:rPr>
            </w:pPr>
            <w:r w:rsidRPr="00087507">
              <w:rPr>
                <w:rFonts w:cs="Arial"/>
                <w:sz w:val="16"/>
                <w:szCs w:val="16"/>
              </w:rPr>
              <w:t>None</w:t>
            </w:r>
          </w:p>
        </w:tc>
        <w:tc>
          <w:tcPr>
            <w:tcW w:w="186" w:type="pct"/>
            <w:tcBorders>
              <w:top w:val="nil"/>
              <w:left w:val="single" w:sz="4" w:space="0" w:color="000000"/>
              <w:bottom w:val="single" w:sz="4" w:space="0" w:color="000000"/>
              <w:right w:val="nil"/>
            </w:tcBorders>
            <w:shd w:val="clear" w:color="auto" w:fill="FFFFFF"/>
            <w:vAlign w:val="bottom"/>
          </w:tcPr>
          <w:p w14:paraId="0680AD8E"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62" w:type="pct"/>
            <w:tcBorders>
              <w:top w:val="nil"/>
              <w:left w:val="single" w:sz="4" w:space="0" w:color="000000"/>
              <w:bottom w:val="single" w:sz="4" w:space="0" w:color="000000"/>
              <w:right w:val="nil"/>
            </w:tcBorders>
            <w:shd w:val="clear" w:color="auto" w:fill="FFFFFF"/>
            <w:vAlign w:val="bottom"/>
          </w:tcPr>
          <w:p w14:paraId="118EC8FA"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239" w:type="pct"/>
            <w:tcBorders>
              <w:top w:val="nil"/>
              <w:left w:val="single" w:sz="4" w:space="0" w:color="000000"/>
              <w:bottom w:val="single" w:sz="4" w:space="0" w:color="000000"/>
              <w:right w:val="nil"/>
            </w:tcBorders>
            <w:shd w:val="clear" w:color="auto" w:fill="FFFFFF"/>
            <w:vAlign w:val="bottom"/>
          </w:tcPr>
          <w:p w14:paraId="2DC0CEA0" w14:textId="77777777" w:rsidR="006C0D41" w:rsidRPr="000F5B08" w:rsidRDefault="006C0D41" w:rsidP="0001142F">
            <w:pPr>
              <w:adjustRightInd w:val="0"/>
              <w:spacing w:before="67" w:after="67"/>
              <w:jc w:val="right"/>
              <w:rPr>
                <w:rFonts w:cs="Arial"/>
                <w:b/>
                <w:sz w:val="16"/>
                <w:szCs w:val="16"/>
              </w:rPr>
            </w:pPr>
            <w:r w:rsidRPr="000F5B08">
              <w:rPr>
                <w:sz w:val="16"/>
                <w:szCs w:val="16"/>
              </w:rPr>
              <w:t>27</w:t>
            </w:r>
          </w:p>
        </w:tc>
        <w:tc>
          <w:tcPr>
            <w:tcW w:w="234" w:type="pct"/>
            <w:tcBorders>
              <w:top w:val="nil"/>
              <w:left w:val="single" w:sz="4" w:space="0" w:color="000000"/>
              <w:bottom w:val="single" w:sz="4" w:space="0" w:color="000000"/>
              <w:right w:val="nil"/>
            </w:tcBorders>
            <w:shd w:val="clear" w:color="auto" w:fill="FFFFFF"/>
            <w:vAlign w:val="bottom"/>
          </w:tcPr>
          <w:p w14:paraId="58C3A59E" w14:textId="77777777" w:rsidR="006C0D41" w:rsidRPr="000F5B08" w:rsidRDefault="006C0D41" w:rsidP="0001142F">
            <w:pPr>
              <w:adjustRightInd w:val="0"/>
              <w:spacing w:before="67" w:after="67"/>
              <w:jc w:val="right"/>
              <w:rPr>
                <w:rFonts w:cs="Arial"/>
                <w:sz w:val="16"/>
                <w:szCs w:val="16"/>
              </w:rPr>
            </w:pPr>
            <w:r w:rsidRPr="000F5B08">
              <w:rPr>
                <w:sz w:val="16"/>
                <w:szCs w:val="16"/>
              </w:rPr>
              <w:t>40</w:t>
            </w:r>
          </w:p>
        </w:tc>
        <w:tc>
          <w:tcPr>
            <w:tcW w:w="262" w:type="pct"/>
            <w:tcBorders>
              <w:top w:val="nil"/>
              <w:left w:val="single" w:sz="4" w:space="0" w:color="000000"/>
              <w:bottom w:val="single" w:sz="4" w:space="0" w:color="000000"/>
              <w:right w:val="nil"/>
            </w:tcBorders>
            <w:shd w:val="clear" w:color="auto" w:fill="FFFFFF"/>
            <w:vAlign w:val="bottom"/>
          </w:tcPr>
          <w:p w14:paraId="64B581E7" w14:textId="77777777" w:rsidR="006C0D41" w:rsidRPr="000F5B08" w:rsidRDefault="006C0D41" w:rsidP="0001142F">
            <w:pPr>
              <w:adjustRightInd w:val="0"/>
              <w:spacing w:before="67" w:after="67"/>
              <w:jc w:val="right"/>
              <w:rPr>
                <w:rFonts w:cs="Arial"/>
                <w:sz w:val="16"/>
                <w:szCs w:val="16"/>
              </w:rPr>
            </w:pPr>
            <w:r w:rsidRPr="000F5B08">
              <w:rPr>
                <w:sz w:val="16"/>
                <w:szCs w:val="16"/>
              </w:rPr>
              <w:t>18</w:t>
            </w:r>
          </w:p>
        </w:tc>
        <w:tc>
          <w:tcPr>
            <w:tcW w:w="238" w:type="pct"/>
            <w:tcBorders>
              <w:top w:val="nil"/>
              <w:left w:val="single" w:sz="4" w:space="0" w:color="000000"/>
              <w:bottom w:val="single" w:sz="4" w:space="0" w:color="000000"/>
              <w:right w:val="nil"/>
            </w:tcBorders>
            <w:shd w:val="clear" w:color="auto" w:fill="FFFFFF"/>
            <w:vAlign w:val="bottom"/>
          </w:tcPr>
          <w:p w14:paraId="22455D27" w14:textId="77777777" w:rsidR="006C0D41" w:rsidRPr="000F5B08" w:rsidRDefault="006C0D41" w:rsidP="0001142F">
            <w:pPr>
              <w:adjustRightInd w:val="0"/>
              <w:spacing w:before="67" w:after="67"/>
              <w:jc w:val="right"/>
              <w:rPr>
                <w:rFonts w:cs="Arial"/>
                <w:b/>
                <w:sz w:val="16"/>
                <w:szCs w:val="16"/>
              </w:rPr>
            </w:pPr>
            <w:r w:rsidRPr="000F5B08">
              <w:rPr>
                <w:sz w:val="16"/>
                <w:szCs w:val="16"/>
              </w:rPr>
              <w:t>58</w:t>
            </w:r>
          </w:p>
        </w:tc>
        <w:tc>
          <w:tcPr>
            <w:tcW w:w="234" w:type="pct"/>
            <w:tcBorders>
              <w:top w:val="nil"/>
              <w:left w:val="single" w:sz="4" w:space="0" w:color="000000"/>
              <w:bottom w:val="single" w:sz="4" w:space="0" w:color="000000"/>
              <w:right w:val="nil"/>
            </w:tcBorders>
            <w:shd w:val="clear" w:color="auto" w:fill="FFFFFF"/>
            <w:vAlign w:val="bottom"/>
          </w:tcPr>
          <w:p w14:paraId="5A1359AA" w14:textId="77777777" w:rsidR="006C0D41" w:rsidRPr="000F5B08" w:rsidRDefault="006C0D41" w:rsidP="0001142F">
            <w:pPr>
              <w:adjustRightInd w:val="0"/>
              <w:spacing w:before="67" w:after="67"/>
              <w:jc w:val="right"/>
              <w:rPr>
                <w:rFonts w:cs="Arial"/>
                <w:sz w:val="16"/>
                <w:szCs w:val="16"/>
              </w:rPr>
            </w:pPr>
            <w:r w:rsidRPr="000F5B08">
              <w:rPr>
                <w:sz w:val="16"/>
                <w:szCs w:val="16"/>
              </w:rPr>
              <w:t>50</w:t>
            </w:r>
          </w:p>
        </w:tc>
        <w:tc>
          <w:tcPr>
            <w:tcW w:w="262" w:type="pct"/>
            <w:tcBorders>
              <w:top w:val="nil"/>
              <w:left w:val="single" w:sz="4" w:space="0" w:color="000000"/>
              <w:bottom w:val="single" w:sz="4" w:space="0" w:color="000000"/>
              <w:right w:val="nil"/>
            </w:tcBorders>
            <w:shd w:val="clear" w:color="auto" w:fill="FFFFFF"/>
            <w:vAlign w:val="bottom"/>
          </w:tcPr>
          <w:p w14:paraId="3363A6F3" w14:textId="77777777" w:rsidR="006C0D41" w:rsidRPr="000F5B08" w:rsidRDefault="006C0D41" w:rsidP="0001142F">
            <w:pPr>
              <w:adjustRightInd w:val="0"/>
              <w:spacing w:before="67" w:after="67"/>
              <w:jc w:val="right"/>
              <w:rPr>
                <w:rFonts w:cs="Arial"/>
                <w:sz w:val="16"/>
                <w:szCs w:val="16"/>
              </w:rPr>
            </w:pPr>
            <w:r w:rsidRPr="000F5B08">
              <w:rPr>
                <w:sz w:val="16"/>
                <w:szCs w:val="16"/>
              </w:rPr>
              <w:t>40</w:t>
            </w:r>
          </w:p>
        </w:tc>
        <w:tc>
          <w:tcPr>
            <w:tcW w:w="238" w:type="pct"/>
            <w:tcBorders>
              <w:top w:val="nil"/>
              <w:left w:val="single" w:sz="4" w:space="0" w:color="000000"/>
              <w:bottom w:val="single" w:sz="4" w:space="0" w:color="000000"/>
              <w:right w:val="nil"/>
            </w:tcBorders>
            <w:shd w:val="clear" w:color="auto" w:fill="FFFFFF"/>
            <w:vAlign w:val="bottom"/>
          </w:tcPr>
          <w:p w14:paraId="11088A1A" w14:textId="77777777" w:rsidR="006C0D41" w:rsidRPr="000F5B08" w:rsidRDefault="006C0D41" w:rsidP="0001142F">
            <w:pPr>
              <w:adjustRightInd w:val="0"/>
              <w:spacing w:before="67" w:after="67"/>
              <w:jc w:val="right"/>
              <w:rPr>
                <w:rFonts w:cs="Arial"/>
                <w:b/>
                <w:sz w:val="16"/>
                <w:szCs w:val="16"/>
              </w:rPr>
            </w:pPr>
            <w:r w:rsidRPr="000F5B08">
              <w:rPr>
                <w:sz w:val="16"/>
                <w:szCs w:val="16"/>
              </w:rPr>
              <w:t>90</w:t>
            </w:r>
          </w:p>
        </w:tc>
        <w:tc>
          <w:tcPr>
            <w:tcW w:w="233" w:type="pct"/>
            <w:tcBorders>
              <w:top w:val="nil"/>
              <w:left w:val="single" w:sz="4" w:space="0" w:color="000000"/>
              <w:bottom w:val="single" w:sz="4" w:space="0" w:color="000000"/>
              <w:right w:val="nil"/>
            </w:tcBorders>
            <w:shd w:val="clear" w:color="auto" w:fill="FFFFFF"/>
            <w:vAlign w:val="bottom"/>
          </w:tcPr>
          <w:p w14:paraId="0FA6C869" w14:textId="77777777" w:rsidR="006C0D41" w:rsidRPr="000F5B08" w:rsidRDefault="006C0D41" w:rsidP="0001142F">
            <w:pPr>
              <w:adjustRightInd w:val="0"/>
              <w:spacing w:before="67" w:after="67"/>
              <w:jc w:val="right"/>
              <w:rPr>
                <w:rFonts w:cs="Arial"/>
                <w:sz w:val="16"/>
                <w:szCs w:val="16"/>
              </w:rPr>
            </w:pPr>
            <w:r w:rsidRPr="000F5B08">
              <w:rPr>
                <w:sz w:val="16"/>
                <w:szCs w:val="16"/>
              </w:rPr>
              <w:t>363</w:t>
            </w:r>
          </w:p>
        </w:tc>
        <w:tc>
          <w:tcPr>
            <w:tcW w:w="262" w:type="pct"/>
            <w:tcBorders>
              <w:top w:val="nil"/>
              <w:left w:val="single" w:sz="4" w:space="0" w:color="000000"/>
              <w:bottom w:val="single" w:sz="4" w:space="0" w:color="000000"/>
              <w:right w:val="nil"/>
            </w:tcBorders>
            <w:shd w:val="clear" w:color="auto" w:fill="FFFFFF"/>
            <w:vAlign w:val="bottom"/>
          </w:tcPr>
          <w:p w14:paraId="0C632A22" w14:textId="77777777" w:rsidR="006C0D41" w:rsidRPr="000F5B08" w:rsidRDefault="006C0D41" w:rsidP="0001142F">
            <w:pPr>
              <w:adjustRightInd w:val="0"/>
              <w:spacing w:before="67" w:after="67"/>
              <w:jc w:val="right"/>
              <w:rPr>
                <w:rFonts w:cs="Arial"/>
                <w:sz w:val="16"/>
                <w:szCs w:val="16"/>
              </w:rPr>
            </w:pPr>
            <w:r w:rsidRPr="000F5B08">
              <w:rPr>
                <w:sz w:val="16"/>
                <w:szCs w:val="16"/>
              </w:rPr>
              <w:t>703</w:t>
            </w:r>
          </w:p>
        </w:tc>
        <w:tc>
          <w:tcPr>
            <w:tcW w:w="238" w:type="pct"/>
            <w:tcBorders>
              <w:top w:val="nil"/>
              <w:left w:val="single" w:sz="4" w:space="0" w:color="000000"/>
              <w:bottom w:val="single" w:sz="4" w:space="0" w:color="000000"/>
              <w:right w:val="nil"/>
            </w:tcBorders>
            <w:shd w:val="clear" w:color="auto" w:fill="FFFFFF"/>
            <w:vAlign w:val="bottom"/>
          </w:tcPr>
          <w:p w14:paraId="5354007D" w14:textId="77777777" w:rsidR="006C0D41" w:rsidRPr="000F5B08" w:rsidRDefault="006C0D41" w:rsidP="0001142F">
            <w:pPr>
              <w:adjustRightInd w:val="0"/>
              <w:spacing w:before="67" w:after="67"/>
              <w:jc w:val="right"/>
              <w:rPr>
                <w:rFonts w:cs="Arial"/>
                <w:b/>
                <w:sz w:val="16"/>
                <w:szCs w:val="16"/>
              </w:rPr>
            </w:pPr>
            <w:r w:rsidRPr="000F5B08">
              <w:rPr>
                <w:sz w:val="16"/>
                <w:szCs w:val="16"/>
              </w:rPr>
              <w:t>1 066</w:t>
            </w:r>
          </w:p>
        </w:tc>
        <w:tc>
          <w:tcPr>
            <w:tcW w:w="229" w:type="pct"/>
            <w:tcBorders>
              <w:top w:val="nil"/>
              <w:left w:val="single" w:sz="4" w:space="0" w:color="000000"/>
              <w:bottom w:val="single" w:sz="4" w:space="0" w:color="000000"/>
              <w:right w:val="nil"/>
            </w:tcBorders>
            <w:shd w:val="clear" w:color="auto" w:fill="FFFFFF"/>
            <w:vAlign w:val="bottom"/>
          </w:tcPr>
          <w:p w14:paraId="58A3A6B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464</w:t>
            </w:r>
          </w:p>
        </w:tc>
        <w:tc>
          <w:tcPr>
            <w:tcW w:w="282" w:type="pct"/>
            <w:tcBorders>
              <w:top w:val="nil"/>
              <w:left w:val="single" w:sz="4" w:space="0" w:color="000000"/>
              <w:bottom w:val="single" w:sz="4" w:space="0" w:color="000000"/>
              <w:right w:val="nil"/>
            </w:tcBorders>
            <w:shd w:val="clear" w:color="auto" w:fill="FFFFFF"/>
            <w:vAlign w:val="bottom"/>
          </w:tcPr>
          <w:p w14:paraId="193F4BC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776</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2C4B5CA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1 240</w:t>
            </w:r>
          </w:p>
        </w:tc>
      </w:tr>
      <w:tr w:rsidR="006C0D41" w:rsidRPr="00087507" w14:paraId="44E85FB2"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F51ECED"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R/0</w:t>
            </w:r>
          </w:p>
        </w:tc>
        <w:tc>
          <w:tcPr>
            <w:tcW w:w="186" w:type="pct"/>
            <w:tcBorders>
              <w:top w:val="nil"/>
              <w:left w:val="single" w:sz="4" w:space="0" w:color="000000"/>
              <w:bottom w:val="single" w:sz="4" w:space="0" w:color="000000"/>
              <w:right w:val="nil"/>
            </w:tcBorders>
            <w:shd w:val="clear" w:color="auto" w:fill="FFFFFF"/>
          </w:tcPr>
          <w:p w14:paraId="24FB0675" w14:textId="77777777" w:rsidR="006C0D41" w:rsidRPr="000F5B08" w:rsidRDefault="006C0D41" w:rsidP="0001142F">
            <w:pPr>
              <w:adjustRightInd w:val="0"/>
              <w:spacing w:before="67" w:after="67"/>
              <w:jc w:val="right"/>
              <w:rPr>
                <w:rFonts w:cs="Arial"/>
                <w:sz w:val="16"/>
                <w:szCs w:val="16"/>
              </w:rPr>
            </w:pPr>
            <w:r w:rsidRPr="00D11C6E">
              <w:rPr>
                <w:sz w:val="16"/>
                <w:szCs w:val="16"/>
              </w:rPr>
              <w:t>*</w:t>
            </w:r>
          </w:p>
        </w:tc>
        <w:tc>
          <w:tcPr>
            <w:tcW w:w="262" w:type="pct"/>
            <w:tcBorders>
              <w:top w:val="nil"/>
              <w:left w:val="single" w:sz="4" w:space="0" w:color="000000"/>
              <w:bottom w:val="single" w:sz="4" w:space="0" w:color="000000"/>
              <w:right w:val="nil"/>
            </w:tcBorders>
            <w:shd w:val="clear" w:color="auto" w:fill="FFFFFF"/>
          </w:tcPr>
          <w:p w14:paraId="4D337F7C" w14:textId="77777777" w:rsidR="006C0D41" w:rsidRPr="000F5B08" w:rsidRDefault="006C0D41" w:rsidP="0001142F">
            <w:pPr>
              <w:adjustRightInd w:val="0"/>
              <w:spacing w:before="67" w:after="67"/>
              <w:jc w:val="right"/>
              <w:rPr>
                <w:rFonts w:cs="Arial"/>
                <w:sz w:val="16"/>
                <w:szCs w:val="16"/>
              </w:rPr>
            </w:pPr>
            <w:r w:rsidRPr="00D11C6E">
              <w:rPr>
                <w:sz w:val="16"/>
                <w:szCs w:val="16"/>
              </w:rPr>
              <w:t>*</w:t>
            </w:r>
          </w:p>
        </w:tc>
        <w:tc>
          <w:tcPr>
            <w:tcW w:w="239" w:type="pct"/>
            <w:tcBorders>
              <w:top w:val="nil"/>
              <w:left w:val="single" w:sz="4" w:space="0" w:color="000000"/>
              <w:bottom w:val="single" w:sz="4" w:space="0" w:color="000000"/>
              <w:right w:val="nil"/>
            </w:tcBorders>
            <w:shd w:val="clear" w:color="auto" w:fill="FFFFFF"/>
          </w:tcPr>
          <w:p w14:paraId="4BAE8EBD" w14:textId="77777777" w:rsidR="006C0D41" w:rsidRPr="000F5B08" w:rsidRDefault="006C0D41" w:rsidP="0001142F">
            <w:pPr>
              <w:adjustRightInd w:val="0"/>
              <w:spacing w:before="67" w:after="67"/>
              <w:jc w:val="right"/>
              <w:rPr>
                <w:rFonts w:cs="Arial"/>
                <w:b/>
                <w:sz w:val="16"/>
                <w:szCs w:val="16"/>
              </w:rPr>
            </w:pPr>
            <w:r w:rsidRPr="00D11C6E">
              <w:rPr>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02A6C893" w14:textId="77777777" w:rsidR="006C0D41" w:rsidRPr="000F5B08" w:rsidRDefault="006C0D41" w:rsidP="0001142F">
            <w:pPr>
              <w:adjustRightInd w:val="0"/>
              <w:spacing w:before="67" w:after="67"/>
              <w:jc w:val="right"/>
              <w:rPr>
                <w:rFonts w:cs="Arial"/>
                <w:sz w:val="16"/>
                <w:szCs w:val="16"/>
              </w:rPr>
            </w:pPr>
            <w:r w:rsidRPr="00551A24">
              <w:rPr>
                <w:sz w:val="16"/>
                <w:szCs w:val="16"/>
              </w:rPr>
              <w:t>*</w:t>
            </w:r>
          </w:p>
        </w:tc>
        <w:tc>
          <w:tcPr>
            <w:tcW w:w="262" w:type="pct"/>
            <w:tcBorders>
              <w:top w:val="nil"/>
              <w:left w:val="single" w:sz="4" w:space="0" w:color="000000"/>
              <w:bottom w:val="single" w:sz="4" w:space="0" w:color="000000"/>
              <w:right w:val="nil"/>
            </w:tcBorders>
            <w:shd w:val="clear" w:color="auto" w:fill="FFFFFF"/>
          </w:tcPr>
          <w:p w14:paraId="53694FB2" w14:textId="77777777" w:rsidR="006C0D41" w:rsidRPr="000F5B08" w:rsidRDefault="006C0D41" w:rsidP="0001142F">
            <w:pPr>
              <w:adjustRightInd w:val="0"/>
              <w:spacing w:before="67" w:after="67"/>
              <w:jc w:val="right"/>
              <w:rPr>
                <w:rFonts w:cs="Arial"/>
                <w:sz w:val="16"/>
                <w:szCs w:val="16"/>
              </w:rPr>
            </w:pPr>
            <w:r w:rsidRPr="00F27B66">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A234486" w14:textId="77777777" w:rsidR="006C0D41" w:rsidRPr="000F5B08" w:rsidRDefault="006C0D41" w:rsidP="0001142F">
            <w:pPr>
              <w:adjustRightInd w:val="0"/>
              <w:spacing w:before="67" w:after="67"/>
              <w:jc w:val="right"/>
              <w:rPr>
                <w:rFonts w:cs="Arial"/>
                <w:b/>
                <w:sz w:val="16"/>
                <w:szCs w:val="16"/>
              </w:rPr>
            </w:pPr>
            <w:r w:rsidRPr="00551A24">
              <w:rPr>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06087F88"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62" w:type="pct"/>
            <w:tcBorders>
              <w:top w:val="nil"/>
              <w:left w:val="single" w:sz="4" w:space="0" w:color="000000"/>
              <w:bottom w:val="single" w:sz="4" w:space="0" w:color="000000"/>
              <w:right w:val="nil"/>
            </w:tcBorders>
            <w:shd w:val="clear" w:color="auto" w:fill="FFFFFF"/>
          </w:tcPr>
          <w:p w14:paraId="0F113663" w14:textId="77777777" w:rsidR="006C0D41" w:rsidRPr="000F5B08" w:rsidRDefault="006C0D41" w:rsidP="0001142F">
            <w:pPr>
              <w:adjustRightInd w:val="0"/>
              <w:spacing w:before="67" w:after="67"/>
              <w:jc w:val="right"/>
              <w:rPr>
                <w:rFonts w:cs="Arial"/>
                <w:sz w:val="16"/>
                <w:szCs w:val="16"/>
              </w:rPr>
            </w:pPr>
            <w:r w:rsidRPr="006E6BD1">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2602D5D" w14:textId="77777777" w:rsidR="006C0D41" w:rsidRPr="000F5B08" w:rsidRDefault="006C0D41" w:rsidP="0001142F">
            <w:pPr>
              <w:adjustRightInd w:val="0"/>
              <w:spacing w:before="67" w:after="67"/>
              <w:jc w:val="right"/>
              <w:rPr>
                <w:rFonts w:cs="Arial"/>
                <w:b/>
                <w:sz w:val="16"/>
                <w:szCs w:val="16"/>
              </w:rPr>
            </w:pPr>
            <w:r w:rsidRPr="000F5B08">
              <w:rPr>
                <w:sz w:val="16"/>
                <w:szCs w:val="16"/>
              </w:rPr>
              <w:t>10</w:t>
            </w:r>
          </w:p>
        </w:tc>
        <w:tc>
          <w:tcPr>
            <w:tcW w:w="233" w:type="pct"/>
            <w:tcBorders>
              <w:top w:val="nil"/>
              <w:left w:val="single" w:sz="4" w:space="0" w:color="000000"/>
              <w:bottom w:val="single" w:sz="4" w:space="0" w:color="000000"/>
              <w:right w:val="nil"/>
            </w:tcBorders>
            <w:shd w:val="clear" w:color="auto" w:fill="FFFFFF"/>
            <w:vAlign w:val="bottom"/>
          </w:tcPr>
          <w:p w14:paraId="5EB90181"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62" w:type="pct"/>
            <w:tcBorders>
              <w:top w:val="nil"/>
              <w:left w:val="single" w:sz="4" w:space="0" w:color="000000"/>
              <w:bottom w:val="single" w:sz="4" w:space="0" w:color="000000"/>
              <w:right w:val="nil"/>
            </w:tcBorders>
            <w:shd w:val="clear" w:color="auto" w:fill="FFFFFF"/>
            <w:vAlign w:val="bottom"/>
          </w:tcPr>
          <w:p w14:paraId="7A7B9EF5"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38" w:type="pct"/>
            <w:tcBorders>
              <w:top w:val="nil"/>
              <w:left w:val="single" w:sz="4" w:space="0" w:color="000000"/>
              <w:bottom w:val="single" w:sz="4" w:space="0" w:color="000000"/>
              <w:right w:val="nil"/>
            </w:tcBorders>
            <w:shd w:val="clear" w:color="auto" w:fill="FFFFFF"/>
            <w:vAlign w:val="bottom"/>
          </w:tcPr>
          <w:p w14:paraId="738E08D3" w14:textId="77777777" w:rsidR="006C0D41" w:rsidRPr="000F5B08" w:rsidRDefault="006C0D41" w:rsidP="0001142F">
            <w:pPr>
              <w:adjustRightInd w:val="0"/>
              <w:spacing w:before="67" w:after="67"/>
              <w:jc w:val="right"/>
              <w:rPr>
                <w:rFonts w:cs="Arial"/>
                <w:b/>
                <w:sz w:val="16"/>
                <w:szCs w:val="16"/>
              </w:rPr>
            </w:pPr>
            <w:r w:rsidRPr="000F5B08">
              <w:rPr>
                <w:sz w:val="16"/>
                <w:szCs w:val="16"/>
              </w:rPr>
              <w:t>20</w:t>
            </w:r>
          </w:p>
        </w:tc>
        <w:tc>
          <w:tcPr>
            <w:tcW w:w="229" w:type="pct"/>
            <w:tcBorders>
              <w:top w:val="nil"/>
              <w:left w:val="single" w:sz="4" w:space="0" w:color="000000"/>
              <w:bottom w:val="single" w:sz="4" w:space="0" w:color="000000"/>
              <w:right w:val="nil"/>
            </w:tcBorders>
            <w:shd w:val="clear" w:color="auto" w:fill="FFFFFF"/>
            <w:vAlign w:val="bottom"/>
          </w:tcPr>
          <w:p w14:paraId="2AF56F2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17</w:t>
            </w:r>
          </w:p>
        </w:tc>
        <w:tc>
          <w:tcPr>
            <w:tcW w:w="282" w:type="pct"/>
            <w:tcBorders>
              <w:top w:val="nil"/>
              <w:left w:val="single" w:sz="4" w:space="0" w:color="000000"/>
              <w:bottom w:val="single" w:sz="4" w:space="0" w:color="000000"/>
              <w:right w:val="nil"/>
            </w:tcBorders>
            <w:shd w:val="clear" w:color="auto" w:fill="FFFFFF"/>
            <w:vAlign w:val="bottom"/>
          </w:tcPr>
          <w:p w14:paraId="24B6FA2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1AA8483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35</w:t>
            </w:r>
          </w:p>
        </w:tc>
      </w:tr>
      <w:tr w:rsidR="006C0D41" w:rsidRPr="00087507" w14:paraId="6AF7E3D6"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21ABFC18" w14:textId="77777777" w:rsidR="006C0D41" w:rsidRPr="00087507" w:rsidRDefault="006C0D41" w:rsidP="0001142F">
            <w:pPr>
              <w:adjustRightInd w:val="0"/>
              <w:jc w:val="left"/>
              <w:rPr>
                <w:rFonts w:cs="Arial"/>
                <w:sz w:val="16"/>
                <w:szCs w:val="16"/>
                <w:lang w:eastAsia="en-GB"/>
              </w:rPr>
            </w:pPr>
            <w:r>
              <w:rPr>
                <w:rFonts w:cs="Arial"/>
                <w:sz w:val="16"/>
                <w:szCs w:val="16"/>
              </w:rPr>
              <w:t xml:space="preserve">Grade </w:t>
            </w:r>
            <w:r w:rsidRPr="00087507">
              <w:rPr>
                <w:rFonts w:cs="Arial"/>
                <w:sz w:val="16"/>
                <w:szCs w:val="16"/>
              </w:rPr>
              <w:t>1/ Sub A/Class 1</w:t>
            </w:r>
          </w:p>
        </w:tc>
        <w:tc>
          <w:tcPr>
            <w:tcW w:w="186" w:type="pct"/>
            <w:tcBorders>
              <w:top w:val="nil"/>
              <w:left w:val="single" w:sz="4" w:space="0" w:color="000000"/>
              <w:bottom w:val="single" w:sz="4" w:space="0" w:color="000000"/>
              <w:right w:val="nil"/>
            </w:tcBorders>
            <w:shd w:val="clear" w:color="auto" w:fill="FFFFFF"/>
          </w:tcPr>
          <w:p w14:paraId="5DF2E2AF" w14:textId="77777777" w:rsidR="006C0D41" w:rsidRPr="000F5B08" w:rsidRDefault="006C0D41" w:rsidP="0001142F">
            <w:pPr>
              <w:adjustRightInd w:val="0"/>
              <w:spacing w:before="67" w:after="67"/>
              <w:jc w:val="right"/>
              <w:rPr>
                <w:rFonts w:cs="Arial"/>
                <w:sz w:val="16"/>
                <w:szCs w:val="16"/>
              </w:rPr>
            </w:pPr>
            <w:r w:rsidRPr="00D11C6E">
              <w:rPr>
                <w:sz w:val="16"/>
                <w:szCs w:val="16"/>
              </w:rPr>
              <w:t>*</w:t>
            </w:r>
          </w:p>
        </w:tc>
        <w:tc>
          <w:tcPr>
            <w:tcW w:w="262" w:type="pct"/>
            <w:tcBorders>
              <w:top w:val="nil"/>
              <w:left w:val="single" w:sz="4" w:space="0" w:color="000000"/>
              <w:bottom w:val="single" w:sz="4" w:space="0" w:color="000000"/>
              <w:right w:val="nil"/>
            </w:tcBorders>
            <w:shd w:val="clear" w:color="auto" w:fill="FFFFFF"/>
          </w:tcPr>
          <w:p w14:paraId="49EF35BB" w14:textId="77777777" w:rsidR="006C0D41" w:rsidRPr="000F5B08" w:rsidRDefault="006C0D41" w:rsidP="0001142F">
            <w:pPr>
              <w:adjustRightInd w:val="0"/>
              <w:spacing w:before="67" w:after="67"/>
              <w:jc w:val="right"/>
              <w:rPr>
                <w:rFonts w:cs="Arial"/>
                <w:sz w:val="16"/>
                <w:szCs w:val="16"/>
              </w:rPr>
            </w:pPr>
            <w:r w:rsidRPr="00D11C6E">
              <w:rPr>
                <w:sz w:val="16"/>
                <w:szCs w:val="16"/>
              </w:rPr>
              <w:t>*</w:t>
            </w:r>
          </w:p>
        </w:tc>
        <w:tc>
          <w:tcPr>
            <w:tcW w:w="239" w:type="pct"/>
            <w:tcBorders>
              <w:top w:val="nil"/>
              <w:left w:val="single" w:sz="4" w:space="0" w:color="000000"/>
              <w:bottom w:val="single" w:sz="4" w:space="0" w:color="000000"/>
              <w:right w:val="nil"/>
            </w:tcBorders>
            <w:shd w:val="clear" w:color="auto" w:fill="FFFFFF"/>
          </w:tcPr>
          <w:p w14:paraId="78ED1ED2" w14:textId="77777777" w:rsidR="006C0D41" w:rsidRPr="000F5B08" w:rsidRDefault="006C0D41" w:rsidP="0001142F">
            <w:pPr>
              <w:adjustRightInd w:val="0"/>
              <w:spacing w:before="67" w:after="67"/>
              <w:jc w:val="right"/>
              <w:rPr>
                <w:rFonts w:cs="Arial"/>
                <w:b/>
                <w:sz w:val="16"/>
                <w:szCs w:val="16"/>
              </w:rPr>
            </w:pPr>
            <w:r w:rsidRPr="00D11C6E">
              <w:rPr>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3BC460F7"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62" w:type="pct"/>
            <w:tcBorders>
              <w:top w:val="nil"/>
              <w:left w:val="single" w:sz="4" w:space="0" w:color="000000"/>
              <w:bottom w:val="single" w:sz="4" w:space="0" w:color="000000"/>
              <w:right w:val="nil"/>
            </w:tcBorders>
            <w:shd w:val="clear" w:color="auto" w:fill="FFFFFF"/>
          </w:tcPr>
          <w:p w14:paraId="77C8B52D" w14:textId="77777777" w:rsidR="006C0D41" w:rsidRPr="000F5B08" w:rsidRDefault="006C0D41" w:rsidP="0001142F">
            <w:pPr>
              <w:adjustRightInd w:val="0"/>
              <w:spacing w:before="67" w:after="67"/>
              <w:jc w:val="right"/>
              <w:rPr>
                <w:rFonts w:cs="Arial"/>
                <w:sz w:val="16"/>
                <w:szCs w:val="16"/>
              </w:rPr>
            </w:pPr>
            <w:r w:rsidRPr="00F27B66">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9DB6A31" w14:textId="77777777" w:rsidR="006C0D41" w:rsidRPr="000F5B08" w:rsidRDefault="006C0D41" w:rsidP="0001142F">
            <w:pPr>
              <w:adjustRightInd w:val="0"/>
              <w:spacing w:before="67" w:after="67"/>
              <w:jc w:val="right"/>
              <w:rPr>
                <w:rFonts w:cs="Arial"/>
                <w:b/>
                <w:sz w:val="16"/>
                <w:szCs w:val="16"/>
              </w:rPr>
            </w:pPr>
            <w:r w:rsidRPr="000F5B08">
              <w:rPr>
                <w:sz w:val="16"/>
                <w:szCs w:val="16"/>
              </w:rPr>
              <w:t>9</w:t>
            </w:r>
          </w:p>
        </w:tc>
        <w:tc>
          <w:tcPr>
            <w:tcW w:w="234" w:type="pct"/>
            <w:tcBorders>
              <w:top w:val="nil"/>
              <w:left w:val="single" w:sz="4" w:space="0" w:color="000000"/>
              <w:bottom w:val="single" w:sz="4" w:space="0" w:color="000000"/>
              <w:right w:val="nil"/>
            </w:tcBorders>
            <w:shd w:val="clear" w:color="auto" w:fill="FFFFFF"/>
            <w:vAlign w:val="bottom"/>
          </w:tcPr>
          <w:p w14:paraId="2185DAE8"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62" w:type="pct"/>
            <w:tcBorders>
              <w:top w:val="nil"/>
              <w:left w:val="single" w:sz="4" w:space="0" w:color="000000"/>
              <w:bottom w:val="single" w:sz="4" w:space="0" w:color="000000"/>
              <w:right w:val="nil"/>
            </w:tcBorders>
            <w:shd w:val="clear" w:color="auto" w:fill="FFFFFF"/>
          </w:tcPr>
          <w:p w14:paraId="272BA87C" w14:textId="77777777" w:rsidR="006C0D41" w:rsidRPr="000F5B08" w:rsidRDefault="006C0D41" w:rsidP="0001142F">
            <w:pPr>
              <w:adjustRightInd w:val="0"/>
              <w:spacing w:before="67" w:after="67"/>
              <w:jc w:val="right"/>
              <w:rPr>
                <w:rFonts w:cs="Arial"/>
                <w:sz w:val="16"/>
                <w:szCs w:val="16"/>
              </w:rPr>
            </w:pPr>
            <w:r w:rsidRPr="006E6BD1">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50EB6B59" w14:textId="77777777" w:rsidR="006C0D41" w:rsidRPr="000F5B08" w:rsidRDefault="006C0D41" w:rsidP="0001142F">
            <w:pPr>
              <w:adjustRightInd w:val="0"/>
              <w:spacing w:before="67" w:after="67"/>
              <w:jc w:val="right"/>
              <w:rPr>
                <w:rFonts w:cs="Arial"/>
                <w:b/>
                <w:sz w:val="16"/>
                <w:szCs w:val="16"/>
              </w:rPr>
            </w:pPr>
            <w:r w:rsidRPr="000F5B08">
              <w:rPr>
                <w:sz w:val="16"/>
                <w:szCs w:val="16"/>
              </w:rPr>
              <w:t>11</w:t>
            </w:r>
          </w:p>
        </w:tc>
        <w:tc>
          <w:tcPr>
            <w:tcW w:w="233" w:type="pct"/>
            <w:tcBorders>
              <w:top w:val="nil"/>
              <w:left w:val="single" w:sz="4" w:space="0" w:color="000000"/>
              <w:bottom w:val="single" w:sz="4" w:space="0" w:color="000000"/>
              <w:right w:val="nil"/>
            </w:tcBorders>
            <w:shd w:val="clear" w:color="auto" w:fill="FFFFFF"/>
            <w:vAlign w:val="bottom"/>
          </w:tcPr>
          <w:p w14:paraId="7282080D" w14:textId="77777777" w:rsidR="006C0D41" w:rsidRPr="000F5B08" w:rsidRDefault="006C0D41" w:rsidP="0001142F">
            <w:pPr>
              <w:adjustRightInd w:val="0"/>
              <w:spacing w:before="67" w:after="67"/>
              <w:jc w:val="right"/>
              <w:rPr>
                <w:rFonts w:cs="Arial"/>
                <w:sz w:val="16"/>
                <w:szCs w:val="16"/>
              </w:rPr>
            </w:pPr>
            <w:r w:rsidRPr="000F5B08">
              <w:rPr>
                <w:sz w:val="16"/>
                <w:szCs w:val="16"/>
              </w:rPr>
              <w:t>60</w:t>
            </w:r>
          </w:p>
        </w:tc>
        <w:tc>
          <w:tcPr>
            <w:tcW w:w="262" w:type="pct"/>
            <w:tcBorders>
              <w:top w:val="nil"/>
              <w:left w:val="single" w:sz="4" w:space="0" w:color="000000"/>
              <w:bottom w:val="single" w:sz="4" w:space="0" w:color="000000"/>
              <w:right w:val="nil"/>
            </w:tcBorders>
            <w:shd w:val="clear" w:color="auto" w:fill="FFFFFF"/>
            <w:vAlign w:val="bottom"/>
          </w:tcPr>
          <w:p w14:paraId="017BC8F2"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238" w:type="pct"/>
            <w:tcBorders>
              <w:top w:val="nil"/>
              <w:left w:val="single" w:sz="4" w:space="0" w:color="000000"/>
              <w:bottom w:val="single" w:sz="4" w:space="0" w:color="000000"/>
              <w:right w:val="nil"/>
            </w:tcBorders>
            <w:shd w:val="clear" w:color="auto" w:fill="FFFFFF"/>
            <w:vAlign w:val="bottom"/>
          </w:tcPr>
          <w:p w14:paraId="04D8A6E3" w14:textId="77777777" w:rsidR="006C0D41" w:rsidRPr="000F5B08" w:rsidRDefault="006C0D41" w:rsidP="0001142F">
            <w:pPr>
              <w:adjustRightInd w:val="0"/>
              <w:spacing w:before="67" w:after="67"/>
              <w:jc w:val="right"/>
              <w:rPr>
                <w:rFonts w:cs="Arial"/>
                <w:b/>
                <w:sz w:val="16"/>
                <w:szCs w:val="16"/>
              </w:rPr>
            </w:pPr>
            <w:r w:rsidRPr="000F5B08">
              <w:rPr>
                <w:sz w:val="16"/>
                <w:szCs w:val="16"/>
              </w:rPr>
              <w:t>121</w:t>
            </w:r>
          </w:p>
        </w:tc>
        <w:tc>
          <w:tcPr>
            <w:tcW w:w="229" w:type="pct"/>
            <w:tcBorders>
              <w:top w:val="nil"/>
              <w:left w:val="single" w:sz="4" w:space="0" w:color="000000"/>
              <w:bottom w:val="single" w:sz="4" w:space="0" w:color="000000"/>
              <w:right w:val="nil"/>
            </w:tcBorders>
            <w:shd w:val="clear" w:color="auto" w:fill="FFFFFF"/>
            <w:vAlign w:val="bottom"/>
          </w:tcPr>
          <w:p w14:paraId="0687041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74</w:t>
            </w:r>
          </w:p>
        </w:tc>
        <w:tc>
          <w:tcPr>
            <w:tcW w:w="282" w:type="pct"/>
            <w:tcBorders>
              <w:top w:val="nil"/>
              <w:left w:val="single" w:sz="4" w:space="0" w:color="000000"/>
              <w:bottom w:val="single" w:sz="4" w:space="0" w:color="000000"/>
              <w:right w:val="nil"/>
            </w:tcBorders>
            <w:shd w:val="clear" w:color="auto" w:fill="FFFFFF"/>
            <w:vAlign w:val="bottom"/>
          </w:tcPr>
          <w:p w14:paraId="04B3EEF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05E2DAF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144</w:t>
            </w:r>
          </w:p>
        </w:tc>
      </w:tr>
      <w:tr w:rsidR="006C0D41" w:rsidRPr="00087507" w14:paraId="7C618608"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2EC6957"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2 / Sub B/Class 2</w:t>
            </w:r>
          </w:p>
        </w:tc>
        <w:tc>
          <w:tcPr>
            <w:tcW w:w="186" w:type="pct"/>
            <w:tcBorders>
              <w:top w:val="nil"/>
              <w:left w:val="single" w:sz="4" w:space="0" w:color="000000"/>
              <w:bottom w:val="single" w:sz="4" w:space="0" w:color="000000"/>
              <w:right w:val="nil"/>
            </w:tcBorders>
            <w:shd w:val="clear" w:color="auto" w:fill="FFFFFF"/>
          </w:tcPr>
          <w:p w14:paraId="0291FE42" w14:textId="77777777" w:rsidR="006C0D41" w:rsidRPr="000F5B08" w:rsidRDefault="006C0D41" w:rsidP="0001142F">
            <w:pPr>
              <w:adjustRightInd w:val="0"/>
              <w:spacing w:before="67" w:after="67"/>
              <w:jc w:val="right"/>
              <w:rPr>
                <w:rFonts w:cs="Arial"/>
                <w:sz w:val="16"/>
                <w:szCs w:val="16"/>
              </w:rPr>
            </w:pPr>
            <w:r w:rsidRPr="00D11C6E">
              <w:rPr>
                <w:sz w:val="16"/>
                <w:szCs w:val="16"/>
              </w:rPr>
              <w:t>*</w:t>
            </w:r>
          </w:p>
        </w:tc>
        <w:tc>
          <w:tcPr>
            <w:tcW w:w="262" w:type="pct"/>
            <w:tcBorders>
              <w:top w:val="nil"/>
              <w:left w:val="single" w:sz="4" w:space="0" w:color="000000"/>
              <w:bottom w:val="single" w:sz="4" w:space="0" w:color="000000"/>
              <w:right w:val="nil"/>
            </w:tcBorders>
            <w:shd w:val="clear" w:color="auto" w:fill="FFFFFF"/>
          </w:tcPr>
          <w:p w14:paraId="35D3E0AD" w14:textId="77777777" w:rsidR="006C0D41" w:rsidRPr="000F5B08" w:rsidRDefault="006C0D41" w:rsidP="0001142F">
            <w:pPr>
              <w:adjustRightInd w:val="0"/>
              <w:spacing w:before="67" w:after="67"/>
              <w:jc w:val="right"/>
              <w:rPr>
                <w:rFonts w:cs="Arial"/>
                <w:sz w:val="16"/>
                <w:szCs w:val="16"/>
              </w:rPr>
            </w:pPr>
            <w:r w:rsidRPr="00D11C6E">
              <w:rPr>
                <w:sz w:val="16"/>
                <w:szCs w:val="16"/>
              </w:rPr>
              <w:t>*</w:t>
            </w:r>
          </w:p>
        </w:tc>
        <w:tc>
          <w:tcPr>
            <w:tcW w:w="239" w:type="pct"/>
            <w:tcBorders>
              <w:top w:val="nil"/>
              <w:left w:val="single" w:sz="4" w:space="0" w:color="000000"/>
              <w:bottom w:val="single" w:sz="4" w:space="0" w:color="000000"/>
              <w:right w:val="nil"/>
            </w:tcBorders>
            <w:shd w:val="clear" w:color="auto" w:fill="FFFFFF"/>
          </w:tcPr>
          <w:p w14:paraId="1C5F1742" w14:textId="77777777" w:rsidR="006C0D41" w:rsidRPr="000F5B08" w:rsidRDefault="006C0D41" w:rsidP="0001142F">
            <w:pPr>
              <w:adjustRightInd w:val="0"/>
              <w:spacing w:before="67" w:after="67"/>
              <w:jc w:val="right"/>
              <w:rPr>
                <w:rFonts w:cs="Arial"/>
                <w:b/>
                <w:sz w:val="16"/>
                <w:szCs w:val="16"/>
              </w:rPr>
            </w:pPr>
            <w:r w:rsidRPr="00D11C6E">
              <w:rPr>
                <w:sz w:val="16"/>
                <w:szCs w:val="16"/>
              </w:rPr>
              <w:t>*</w:t>
            </w:r>
          </w:p>
        </w:tc>
        <w:tc>
          <w:tcPr>
            <w:tcW w:w="234" w:type="pct"/>
            <w:tcBorders>
              <w:top w:val="nil"/>
              <w:left w:val="single" w:sz="4" w:space="0" w:color="000000"/>
              <w:bottom w:val="single" w:sz="4" w:space="0" w:color="000000"/>
              <w:right w:val="nil"/>
            </w:tcBorders>
            <w:shd w:val="clear" w:color="auto" w:fill="FFFFFF"/>
            <w:vAlign w:val="bottom"/>
          </w:tcPr>
          <w:p w14:paraId="070BF142"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62" w:type="pct"/>
            <w:tcBorders>
              <w:top w:val="nil"/>
              <w:left w:val="single" w:sz="4" w:space="0" w:color="000000"/>
              <w:bottom w:val="single" w:sz="4" w:space="0" w:color="000000"/>
              <w:right w:val="nil"/>
            </w:tcBorders>
            <w:shd w:val="clear" w:color="auto" w:fill="FFFFFF"/>
            <w:vAlign w:val="bottom"/>
          </w:tcPr>
          <w:p w14:paraId="70331FE1"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238" w:type="pct"/>
            <w:tcBorders>
              <w:top w:val="nil"/>
              <w:left w:val="single" w:sz="4" w:space="0" w:color="000000"/>
              <w:bottom w:val="single" w:sz="4" w:space="0" w:color="000000"/>
              <w:right w:val="nil"/>
            </w:tcBorders>
            <w:shd w:val="clear" w:color="auto" w:fill="FFFFFF"/>
            <w:vAlign w:val="bottom"/>
          </w:tcPr>
          <w:p w14:paraId="745AEFB3" w14:textId="77777777" w:rsidR="006C0D41" w:rsidRPr="000F5B08" w:rsidRDefault="006C0D41" w:rsidP="0001142F">
            <w:pPr>
              <w:adjustRightInd w:val="0"/>
              <w:spacing w:before="67" w:after="67"/>
              <w:jc w:val="right"/>
              <w:rPr>
                <w:rFonts w:cs="Arial"/>
                <w:b/>
                <w:sz w:val="16"/>
                <w:szCs w:val="16"/>
              </w:rPr>
            </w:pPr>
            <w:r w:rsidRPr="000F5B08">
              <w:rPr>
                <w:sz w:val="16"/>
                <w:szCs w:val="16"/>
              </w:rPr>
              <w:t>9</w:t>
            </w:r>
          </w:p>
        </w:tc>
        <w:tc>
          <w:tcPr>
            <w:tcW w:w="234" w:type="pct"/>
            <w:tcBorders>
              <w:top w:val="nil"/>
              <w:left w:val="single" w:sz="4" w:space="0" w:color="000000"/>
              <w:bottom w:val="single" w:sz="4" w:space="0" w:color="000000"/>
              <w:right w:val="nil"/>
            </w:tcBorders>
            <w:shd w:val="clear" w:color="auto" w:fill="FFFFFF"/>
            <w:vAlign w:val="bottom"/>
          </w:tcPr>
          <w:p w14:paraId="5FAA94B2"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62" w:type="pct"/>
            <w:tcBorders>
              <w:top w:val="nil"/>
              <w:left w:val="single" w:sz="4" w:space="0" w:color="000000"/>
              <w:bottom w:val="single" w:sz="4" w:space="0" w:color="000000"/>
              <w:right w:val="nil"/>
            </w:tcBorders>
            <w:shd w:val="clear" w:color="auto" w:fill="FFFFFF"/>
            <w:vAlign w:val="bottom"/>
          </w:tcPr>
          <w:p w14:paraId="2E175572"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38" w:type="pct"/>
            <w:tcBorders>
              <w:top w:val="nil"/>
              <w:left w:val="single" w:sz="4" w:space="0" w:color="000000"/>
              <w:bottom w:val="single" w:sz="4" w:space="0" w:color="000000"/>
              <w:right w:val="nil"/>
            </w:tcBorders>
            <w:shd w:val="clear" w:color="auto" w:fill="FFFFFF"/>
            <w:vAlign w:val="bottom"/>
          </w:tcPr>
          <w:p w14:paraId="5035B5A7" w14:textId="77777777" w:rsidR="006C0D41" w:rsidRPr="000F5B08" w:rsidRDefault="006C0D41" w:rsidP="0001142F">
            <w:pPr>
              <w:adjustRightInd w:val="0"/>
              <w:spacing w:before="67" w:after="67"/>
              <w:jc w:val="right"/>
              <w:rPr>
                <w:rFonts w:cs="Arial"/>
                <w:b/>
                <w:sz w:val="16"/>
                <w:szCs w:val="16"/>
              </w:rPr>
            </w:pPr>
            <w:r w:rsidRPr="000F5B08">
              <w:rPr>
                <w:sz w:val="16"/>
                <w:szCs w:val="16"/>
              </w:rPr>
              <w:t>33</w:t>
            </w:r>
          </w:p>
        </w:tc>
        <w:tc>
          <w:tcPr>
            <w:tcW w:w="233" w:type="pct"/>
            <w:tcBorders>
              <w:top w:val="nil"/>
              <w:left w:val="single" w:sz="4" w:space="0" w:color="000000"/>
              <w:bottom w:val="single" w:sz="4" w:space="0" w:color="000000"/>
              <w:right w:val="nil"/>
            </w:tcBorders>
            <w:shd w:val="clear" w:color="auto" w:fill="FFFFFF"/>
            <w:vAlign w:val="bottom"/>
          </w:tcPr>
          <w:p w14:paraId="3786AD32" w14:textId="77777777" w:rsidR="006C0D41" w:rsidRPr="000F5B08" w:rsidRDefault="006C0D41" w:rsidP="0001142F">
            <w:pPr>
              <w:adjustRightInd w:val="0"/>
              <w:spacing w:before="67" w:after="67"/>
              <w:jc w:val="right"/>
              <w:rPr>
                <w:rFonts w:cs="Arial"/>
                <w:sz w:val="16"/>
                <w:szCs w:val="16"/>
              </w:rPr>
            </w:pPr>
            <w:r w:rsidRPr="000F5B08">
              <w:rPr>
                <w:sz w:val="16"/>
                <w:szCs w:val="16"/>
              </w:rPr>
              <w:t>92</w:t>
            </w:r>
          </w:p>
        </w:tc>
        <w:tc>
          <w:tcPr>
            <w:tcW w:w="262" w:type="pct"/>
            <w:tcBorders>
              <w:top w:val="nil"/>
              <w:left w:val="single" w:sz="4" w:space="0" w:color="000000"/>
              <w:bottom w:val="single" w:sz="4" w:space="0" w:color="000000"/>
              <w:right w:val="nil"/>
            </w:tcBorders>
            <w:shd w:val="clear" w:color="auto" w:fill="FFFFFF"/>
            <w:vAlign w:val="bottom"/>
          </w:tcPr>
          <w:p w14:paraId="44AF35B9" w14:textId="77777777" w:rsidR="006C0D41" w:rsidRPr="000F5B08" w:rsidRDefault="006C0D41" w:rsidP="0001142F">
            <w:pPr>
              <w:adjustRightInd w:val="0"/>
              <w:spacing w:before="67" w:after="67"/>
              <w:jc w:val="right"/>
              <w:rPr>
                <w:rFonts w:cs="Arial"/>
                <w:sz w:val="16"/>
                <w:szCs w:val="16"/>
              </w:rPr>
            </w:pPr>
            <w:r w:rsidRPr="000F5B08">
              <w:rPr>
                <w:sz w:val="16"/>
                <w:szCs w:val="16"/>
              </w:rPr>
              <w:t>126</w:t>
            </w:r>
          </w:p>
        </w:tc>
        <w:tc>
          <w:tcPr>
            <w:tcW w:w="238" w:type="pct"/>
            <w:tcBorders>
              <w:top w:val="nil"/>
              <w:left w:val="single" w:sz="4" w:space="0" w:color="000000"/>
              <w:bottom w:val="single" w:sz="4" w:space="0" w:color="000000"/>
              <w:right w:val="nil"/>
            </w:tcBorders>
            <w:shd w:val="clear" w:color="auto" w:fill="FFFFFF"/>
            <w:vAlign w:val="bottom"/>
          </w:tcPr>
          <w:p w14:paraId="10ACDCE4" w14:textId="77777777" w:rsidR="006C0D41" w:rsidRPr="000F5B08" w:rsidRDefault="006C0D41" w:rsidP="0001142F">
            <w:pPr>
              <w:adjustRightInd w:val="0"/>
              <w:spacing w:before="67" w:after="67"/>
              <w:jc w:val="right"/>
              <w:rPr>
                <w:rFonts w:cs="Arial"/>
                <w:b/>
                <w:sz w:val="16"/>
                <w:szCs w:val="16"/>
              </w:rPr>
            </w:pPr>
            <w:r w:rsidRPr="000F5B08">
              <w:rPr>
                <w:sz w:val="16"/>
                <w:szCs w:val="16"/>
              </w:rPr>
              <w:t>218</w:t>
            </w:r>
          </w:p>
        </w:tc>
        <w:tc>
          <w:tcPr>
            <w:tcW w:w="229" w:type="pct"/>
            <w:tcBorders>
              <w:top w:val="nil"/>
              <w:left w:val="single" w:sz="4" w:space="0" w:color="000000"/>
              <w:bottom w:val="single" w:sz="4" w:space="0" w:color="000000"/>
              <w:right w:val="nil"/>
            </w:tcBorders>
            <w:shd w:val="clear" w:color="auto" w:fill="FFFFFF"/>
            <w:vAlign w:val="bottom"/>
          </w:tcPr>
          <w:p w14:paraId="52A2D2C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119</w:t>
            </w:r>
          </w:p>
        </w:tc>
        <w:tc>
          <w:tcPr>
            <w:tcW w:w="282" w:type="pct"/>
            <w:tcBorders>
              <w:top w:val="nil"/>
              <w:left w:val="single" w:sz="4" w:space="0" w:color="000000"/>
              <w:bottom w:val="single" w:sz="4" w:space="0" w:color="000000"/>
              <w:right w:val="nil"/>
            </w:tcBorders>
            <w:shd w:val="clear" w:color="auto" w:fill="FFFFFF"/>
            <w:vAlign w:val="bottom"/>
          </w:tcPr>
          <w:p w14:paraId="4B7CB56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144</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0A47B7C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263</w:t>
            </w:r>
          </w:p>
        </w:tc>
      </w:tr>
      <w:tr w:rsidR="006C0D41" w:rsidRPr="00087507" w14:paraId="433D3CEE"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45FEB13"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3/Standard 1/ ABET / AET 1</w:t>
            </w:r>
          </w:p>
        </w:tc>
        <w:tc>
          <w:tcPr>
            <w:tcW w:w="186" w:type="pct"/>
            <w:tcBorders>
              <w:top w:val="nil"/>
              <w:left w:val="single" w:sz="4" w:space="0" w:color="000000"/>
              <w:bottom w:val="single" w:sz="4" w:space="0" w:color="000000"/>
              <w:right w:val="nil"/>
            </w:tcBorders>
            <w:shd w:val="clear" w:color="auto" w:fill="FFFFFF"/>
            <w:vAlign w:val="bottom"/>
          </w:tcPr>
          <w:p w14:paraId="2ECA0FA5"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62" w:type="pct"/>
            <w:tcBorders>
              <w:top w:val="nil"/>
              <w:left w:val="single" w:sz="4" w:space="0" w:color="000000"/>
              <w:bottom w:val="single" w:sz="4" w:space="0" w:color="000000"/>
              <w:right w:val="nil"/>
            </w:tcBorders>
            <w:shd w:val="clear" w:color="auto" w:fill="FFFFFF"/>
            <w:vAlign w:val="bottom"/>
          </w:tcPr>
          <w:p w14:paraId="18C6FB52" w14:textId="77777777" w:rsidR="006C0D41" w:rsidRPr="000F5B08" w:rsidRDefault="006C0D41" w:rsidP="0001142F">
            <w:pPr>
              <w:adjustRightInd w:val="0"/>
              <w:spacing w:before="67" w:after="67"/>
              <w:jc w:val="right"/>
              <w:rPr>
                <w:rFonts w:cs="Arial"/>
                <w:sz w:val="16"/>
                <w:szCs w:val="16"/>
              </w:rPr>
            </w:pPr>
            <w:r w:rsidRPr="00551A2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24A42C1E" w14:textId="77777777" w:rsidR="006C0D41" w:rsidRPr="000F5B08" w:rsidRDefault="006C0D41" w:rsidP="0001142F">
            <w:pPr>
              <w:adjustRightInd w:val="0"/>
              <w:spacing w:before="67" w:after="67"/>
              <w:jc w:val="right"/>
              <w:rPr>
                <w:rFonts w:cs="Arial"/>
                <w:b/>
                <w:sz w:val="16"/>
                <w:szCs w:val="16"/>
              </w:rPr>
            </w:pPr>
            <w:r w:rsidRPr="000F5B08">
              <w:rPr>
                <w:sz w:val="16"/>
                <w:szCs w:val="16"/>
              </w:rPr>
              <w:t>7</w:t>
            </w:r>
          </w:p>
        </w:tc>
        <w:tc>
          <w:tcPr>
            <w:tcW w:w="234" w:type="pct"/>
            <w:tcBorders>
              <w:top w:val="nil"/>
              <w:left w:val="single" w:sz="4" w:space="0" w:color="000000"/>
              <w:bottom w:val="single" w:sz="4" w:space="0" w:color="000000"/>
              <w:right w:val="nil"/>
            </w:tcBorders>
            <w:shd w:val="clear" w:color="auto" w:fill="FFFFFF"/>
            <w:vAlign w:val="bottom"/>
          </w:tcPr>
          <w:p w14:paraId="493D3EA2"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62" w:type="pct"/>
            <w:tcBorders>
              <w:top w:val="nil"/>
              <w:left w:val="single" w:sz="4" w:space="0" w:color="000000"/>
              <w:bottom w:val="single" w:sz="4" w:space="0" w:color="000000"/>
              <w:right w:val="nil"/>
            </w:tcBorders>
            <w:shd w:val="clear" w:color="auto" w:fill="FFFFFF"/>
            <w:vAlign w:val="bottom"/>
          </w:tcPr>
          <w:p w14:paraId="4D98AE7C"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38" w:type="pct"/>
            <w:tcBorders>
              <w:top w:val="nil"/>
              <w:left w:val="single" w:sz="4" w:space="0" w:color="000000"/>
              <w:bottom w:val="single" w:sz="4" w:space="0" w:color="000000"/>
              <w:right w:val="nil"/>
            </w:tcBorders>
            <w:shd w:val="clear" w:color="auto" w:fill="FFFFFF"/>
            <w:vAlign w:val="bottom"/>
          </w:tcPr>
          <w:p w14:paraId="756A9885" w14:textId="77777777" w:rsidR="006C0D41" w:rsidRPr="000F5B08" w:rsidRDefault="006C0D41" w:rsidP="0001142F">
            <w:pPr>
              <w:adjustRightInd w:val="0"/>
              <w:spacing w:before="67" w:after="67"/>
              <w:jc w:val="right"/>
              <w:rPr>
                <w:rFonts w:cs="Arial"/>
                <w:b/>
                <w:sz w:val="16"/>
                <w:szCs w:val="16"/>
              </w:rPr>
            </w:pPr>
            <w:r w:rsidRPr="000F5B08">
              <w:rPr>
                <w:sz w:val="16"/>
                <w:szCs w:val="16"/>
              </w:rPr>
              <w:t>21</w:t>
            </w:r>
          </w:p>
        </w:tc>
        <w:tc>
          <w:tcPr>
            <w:tcW w:w="234" w:type="pct"/>
            <w:tcBorders>
              <w:top w:val="nil"/>
              <w:left w:val="single" w:sz="4" w:space="0" w:color="000000"/>
              <w:bottom w:val="single" w:sz="4" w:space="0" w:color="000000"/>
              <w:right w:val="nil"/>
            </w:tcBorders>
            <w:shd w:val="clear" w:color="auto" w:fill="FFFFFF"/>
            <w:vAlign w:val="bottom"/>
          </w:tcPr>
          <w:p w14:paraId="156A1F7A" w14:textId="77777777" w:rsidR="006C0D41" w:rsidRPr="000F5B08" w:rsidRDefault="006C0D41" w:rsidP="0001142F">
            <w:pPr>
              <w:adjustRightInd w:val="0"/>
              <w:spacing w:before="67" w:after="67"/>
              <w:jc w:val="right"/>
              <w:rPr>
                <w:rFonts w:cs="Arial"/>
                <w:sz w:val="16"/>
                <w:szCs w:val="16"/>
              </w:rPr>
            </w:pPr>
            <w:r w:rsidRPr="000F5B08">
              <w:rPr>
                <w:sz w:val="16"/>
                <w:szCs w:val="16"/>
              </w:rPr>
              <w:t>30</w:t>
            </w:r>
          </w:p>
        </w:tc>
        <w:tc>
          <w:tcPr>
            <w:tcW w:w="262" w:type="pct"/>
            <w:tcBorders>
              <w:top w:val="nil"/>
              <w:left w:val="single" w:sz="4" w:space="0" w:color="000000"/>
              <w:bottom w:val="single" w:sz="4" w:space="0" w:color="000000"/>
              <w:right w:val="nil"/>
            </w:tcBorders>
            <w:shd w:val="clear" w:color="auto" w:fill="FFFFFF"/>
            <w:vAlign w:val="bottom"/>
          </w:tcPr>
          <w:p w14:paraId="23465A39"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38" w:type="pct"/>
            <w:tcBorders>
              <w:top w:val="nil"/>
              <w:left w:val="single" w:sz="4" w:space="0" w:color="000000"/>
              <w:bottom w:val="single" w:sz="4" w:space="0" w:color="000000"/>
              <w:right w:val="nil"/>
            </w:tcBorders>
            <w:shd w:val="clear" w:color="auto" w:fill="FFFFFF"/>
            <w:vAlign w:val="bottom"/>
          </w:tcPr>
          <w:p w14:paraId="5CFFFA72" w14:textId="77777777" w:rsidR="006C0D41" w:rsidRPr="000F5B08" w:rsidRDefault="006C0D41" w:rsidP="0001142F">
            <w:pPr>
              <w:adjustRightInd w:val="0"/>
              <w:spacing w:before="67" w:after="67"/>
              <w:jc w:val="right"/>
              <w:rPr>
                <w:rFonts w:cs="Arial"/>
                <w:b/>
                <w:sz w:val="16"/>
                <w:szCs w:val="16"/>
              </w:rPr>
            </w:pPr>
            <w:r w:rsidRPr="000F5B08">
              <w:rPr>
                <w:sz w:val="16"/>
                <w:szCs w:val="16"/>
              </w:rPr>
              <w:t>44</w:t>
            </w:r>
          </w:p>
        </w:tc>
        <w:tc>
          <w:tcPr>
            <w:tcW w:w="233" w:type="pct"/>
            <w:tcBorders>
              <w:top w:val="nil"/>
              <w:left w:val="single" w:sz="4" w:space="0" w:color="000000"/>
              <w:bottom w:val="single" w:sz="4" w:space="0" w:color="000000"/>
              <w:right w:val="nil"/>
            </w:tcBorders>
            <w:shd w:val="clear" w:color="auto" w:fill="FFFFFF"/>
            <w:vAlign w:val="bottom"/>
          </w:tcPr>
          <w:p w14:paraId="6337DB07" w14:textId="77777777" w:rsidR="006C0D41" w:rsidRPr="000F5B08" w:rsidRDefault="006C0D41" w:rsidP="0001142F">
            <w:pPr>
              <w:adjustRightInd w:val="0"/>
              <w:spacing w:before="67" w:after="67"/>
              <w:jc w:val="right"/>
              <w:rPr>
                <w:rFonts w:cs="Arial"/>
                <w:sz w:val="16"/>
                <w:szCs w:val="16"/>
              </w:rPr>
            </w:pPr>
            <w:r w:rsidRPr="000F5B08">
              <w:rPr>
                <w:sz w:val="16"/>
                <w:szCs w:val="16"/>
              </w:rPr>
              <w:t>103</w:t>
            </w:r>
          </w:p>
        </w:tc>
        <w:tc>
          <w:tcPr>
            <w:tcW w:w="262" w:type="pct"/>
            <w:tcBorders>
              <w:top w:val="nil"/>
              <w:left w:val="single" w:sz="4" w:space="0" w:color="000000"/>
              <w:bottom w:val="single" w:sz="4" w:space="0" w:color="000000"/>
              <w:right w:val="nil"/>
            </w:tcBorders>
            <w:shd w:val="clear" w:color="auto" w:fill="FFFFFF"/>
            <w:vAlign w:val="bottom"/>
          </w:tcPr>
          <w:p w14:paraId="70DA7FCB" w14:textId="77777777" w:rsidR="006C0D41" w:rsidRPr="000F5B08" w:rsidRDefault="006C0D41" w:rsidP="0001142F">
            <w:pPr>
              <w:adjustRightInd w:val="0"/>
              <w:spacing w:before="67" w:after="67"/>
              <w:jc w:val="right"/>
              <w:rPr>
                <w:rFonts w:cs="Arial"/>
                <w:sz w:val="16"/>
                <w:szCs w:val="16"/>
              </w:rPr>
            </w:pPr>
            <w:r w:rsidRPr="000F5B08">
              <w:rPr>
                <w:sz w:val="16"/>
                <w:szCs w:val="16"/>
              </w:rPr>
              <w:t>153</w:t>
            </w:r>
          </w:p>
        </w:tc>
        <w:tc>
          <w:tcPr>
            <w:tcW w:w="238" w:type="pct"/>
            <w:tcBorders>
              <w:top w:val="nil"/>
              <w:left w:val="single" w:sz="4" w:space="0" w:color="000000"/>
              <w:bottom w:val="single" w:sz="4" w:space="0" w:color="000000"/>
              <w:right w:val="nil"/>
            </w:tcBorders>
            <w:shd w:val="clear" w:color="auto" w:fill="FFFFFF"/>
            <w:vAlign w:val="bottom"/>
          </w:tcPr>
          <w:p w14:paraId="0965904D" w14:textId="77777777" w:rsidR="006C0D41" w:rsidRPr="000F5B08" w:rsidRDefault="006C0D41" w:rsidP="0001142F">
            <w:pPr>
              <w:adjustRightInd w:val="0"/>
              <w:spacing w:before="67" w:after="67"/>
              <w:jc w:val="right"/>
              <w:rPr>
                <w:rFonts w:cs="Arial"/>
                <w:b/>
                <w:sz w:val="16"/>
                <w:szCs w:val="16"/>
              </w:rPr>
            </w:pPr>
            <w:r w:rsidRPr="000F5B08">
              <w:rPr>
                <w:sz w:val="16"/>
                <w:szCs w:val="16"/>
              </w:rPr>
              <w:t>256</w:t>
            </w:r>
          </w:p>
        </w:tc>
        <w:tc>
          <w:tcPr>
            <w:tcW w:w="229" w:type="pct"/>
            <w:tcBorders>
              <w:top w:val="nil"/>
              <w:left w:val="single" w:sz="4" w:space="0" w:color="000000"/>
              <w:bottom w:val="single" w:sz="4" w:space="0" w:color="000000"/>
              <w:right w:val="nil"/>
            </w:tcBorders>
            <w:shd w:val="clear" w:color="auto" w:fill="FFFFFF"/>
            <w:vAlign w:val="bottom"/>
          </w:tcPr>
          <w:p w14:paraId="185D8FB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154</w:t>
            </w:r>
          </w:p>
        </w:tc>
        <w:tc>
          <w:tcPr>
            <w:tcW w:w="282" w:type="pct"/>
            <w:tcBorders>
              <w:top w:val="nil"/>
              <w:left w:val="single" w:sz="4" w:space="0" w:color="000000"/>
              <w:bottom w:val="single" w:sz="4" w:space="0" w:color="000000"/>
              <w:right w:val="nil"/>
            </w:tcBorders>
            <w:shd w:val="clear" w:color="auto" w:fill="FFFFFF"/>
            <w:vAlign w:val="bottom"/>
          </w:tcPr>
          <w:p w14:paraId="585E829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174</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CC3EBE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328</w:t>
            </w:r>
          </w:p>
        </w:tc>
      </w:tr>
      <w:tr w:rsidR="006C0D41" w:rsidRPr="00087507" w14:paraId="4F4CE5D5"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F574BA8"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4/ Standard 2</w:t>
            </w:r>
          </w:p>
        </w:tc>
        <w:tc>
          <w:tcPr>
            <w:tcW w:w="186" w:type="pct"/>
            <w:tcBorders>
              <w:top w:val="nil"/>
              <w:left w:val="single" w:sz="4" w:space="0" w:color="000000"/>
              <w:bottom w:val="single" w:sz="4" w:space="0" w:color="000000"/>
              <w:right w:val="nil"/>
            </w:tcBorders>
            <w:shd w:val="clear" w:color="auto" w:fill="FFFFFF"/>
            <w:vAlign w:val="bottom"/>
          </w:tcPr>
          <w:p w14:paraId="72FE33A9"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62" w:type="pct"/>
            <w:tcBorders>
              <w:top w:val="nil"/>
              <w:left w:val="single" w:sz="4" w:space="0" w:color="000000"/>
              <w:bottom w:val="single" w:sz="4" w:space="0" w:color="000000"/>
              <w:right w:val="nil"/>
            </w:tcBorders>
            <w:shd w:val="clear" w:color="auto" w:fill="FFFFFF"/>
            <w:vAlign w:val="bottom"/>
          </w:tcPr>
          <w:p w14:paraId="1D10CD1D"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39" w:type="pct"/>
            <w:tcBorders>
              <w:top w:val="nil"/>
              <w:left w:val="single" w:sz="4" w:space="0" w:color="000000"/>
              <w:bottom w:val="single" w:sz="4" w:space="0" w:color="000000"/>
              <w:right w:val="nil"/>
            </w:tcBorders>
            <w:shd w:val="clear" w:color="auto" w:fill="FFFFFF"/>
            <w:vAlign w:val="bottom"/>
          </w:tcPr>
          <w:p w14:paraId="2899889C" w14:textId="77777777" w:rsidR="006C0D41" w:rsidRPr="000F5B08" w:rsidRDefault="006C0D41" w:rsidP="0001142F">
            <w:pPr>
              <w:adjustRightInd w:val="0"/>
              <w:spacing w:before="67" w:after="67"/>
              <w:jc w:val="right"/>
              <w:rPr>
                <w:rFonts w:cs="Arial"/>
                <w:b/>
                <w:sz w:val="16"/>
                <w:szCs w:val="16"/>
              </w:rPr>
            </w:pPr>
            <w:r w:rsidRPr="000F5B08">
              <w:rPr>
                <w:sz w:val="16"/>
                <w:szCs w:val="16"/>
              </w:rPr>
              <w:t>21</w:t>
            </w:r>
          </w:p>
        </w:tc>
        <w:tc>
          <w:tcPr>
            <w:tcW w:w="234" w:type="pct"/>
            <w:tcBorders>
              <w:top w:val="nil"/>
              <w:left w:val="single" w:sz="4" w:space="0" w:color="000000"/>
              <w:bottom w:val="single" w:sz="4" w:space="0" w:color="000000"/>
              <w:right w:val="nil"/>
            </w:tcBorders>
            <w:shd w:val="clear" w:color="auto" w:fill="FFFFFF"/>
            <w:vAlign w:val="bottom"/>
          </w:tcPr>
          <w:p w14:paraId="251A8F8E"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262" w:type="pct"/>
            <w:tcBorders>
              <w:top w:val="nil"/>
              <w:left w:val="single" w:sz="4" w:space="0" w:color="000000"/>
              <w:bottom w:val="single" w:sz="4" w:space="0" w:color="000000"/>
              <w:right w:val="nil"/>
            </w:tcBorders>
            <w:shd w:val="clear" w:color="auto" w:fill="FFFFFF"/>
            <w:vAlign w:val="bottom"/>
          </w:tcPr>
          <w:p w14:paraId="07020DFC"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38" w:type="pct"/>
            <w:tcBorders>
              <w:top w:val="nil"/>
              <w:left w:val="single" w:sz="4" w:space="0" w:color="000000"/>
              <w:bottom w:val="single" w:sz="4" w:space="0" w:color="000000"/>
              <w:right w:val="nil"/>
            </w:tcBorders>
            <w:shd w:val="clear" w:color="auto" w:fill="FFFFFF"/>
            <w:vAlign w:val="bottom"/>
          </w:tcPr>
          <w:p w14:paraId="74DF3663" w14:textId="77777777" w:rsidR="006C0D41" w:rsidRPr="000F5B08" w:rsidRDefault="006C0D41" w:rsidP="0001142F">
            <w:pPr>
              <w:adjustRightInd w:val="0"/>
              <w:spacing w:before="67" w:after="67"/>
              <w:jc w:val="right"/>
              <w:rPr>
                <w:rFonts w:cs="Arial"/>
                <w:b/>
                <w:sz w:val="16"/>
                <w:szCs w:val="16"/>
              </w:rPr>
            </w:pPr>
            <w:r w:rsidRPr="000F5B08">
              <w:rPr>
                <w:sz w:val="16"/>
                <w:szCs w:val="16"/>
              </w:rPr>
              <w:t>39</w:t>
            </w:r>
          </w:p>
        </w:tc>
        <w:tc>
          <w:tcPr>
            <w:tcW w:w="234" w:type="pct"/>
            <w:tcBorders>
              <w:top w:val="nil"/>
              <w:left w:val="single" w:sz="4" w:space="0" w:color="000000"/>
              <w:bottom w:val="single" w:sz="4" w:space="0" w:color="000000"/>
              <w:right w:val="nil"/>
            </w:tcBorders>
            <w:shd w:val="clear" w:color="auto" w:fill="FFFFFF"/>
            <w:vAlign w:val="bottom"/>
          </w:tcPr>
          <w:p w14:paraId="32367CDC" w14:textId="77777777" w:rsidR="006C0D41" w:rsidRPr="000F5B08" w:rsidRDefault="006C0D41" w:rsidP="0001142F">
            <w:pPr>
              <w:adjustRightInd w:val="0"/>
              <w:spacing w:before="67" w:after="67"/>
              <w:jc w:val="right"/>
              <w:rPr>
                <w:rFonts w:cs="Arial"/>
                <w:sz w:val="16"/>
                <w:szCs w:val="16"/>
              </w:rPr>
            </w:pPr>
            <w:r w:rsidRPr="000F5B08">
              <w:rPr>
                <w:sz w:val="16"/>
                <w:szCs w:val="16"/>
              </w:rPr>
              <w:t>46</w:t>
            </w:r>
          </w:p>
        </w:tc>
        <w:tc>
          <w:tcPr>
            <w:tcW w:w="262" w:type="pct"/>
            <w:tcBorders>
              <w:top w:val="nil"/>
              <w:left w:val="single" w:sz="4" w:space="0" w:color="000000"/>
              <w:bottom w:val="single" w:sz="4" w:space="0" w:color="000000"/>
              <w:right w:val="nil"/>
            </w:tcBorders>
            <w:shd w:val="clear" w:color="auto" w:fill="FFFFFF"/>
            <w:vAlign w:val="bottom"/>
          </w:tcPr>
          <w:p w14:paraId="6F60D85D"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38" w:type="pct"/>
            <w:tcBorders>
              <w:top w:val="nil"/>
              <w:left w:val="single" w:sz="4" w:space="0" w:color="000000"/>
              <w:bottom w:val="single" w:sz="4" w:space="0" w:color="000000"/>
              <w:right w:val="nil"/>
            </w:tcBorders>
            <w:shd w:val="clear" w:color="auto" w:fill="FFFFFF"/>
            <w:vAlign w:val="bottom"/>
          </w:tcPr>
          <w:p w14:paraId="71595CD2" w14:textId="77777777" w:rsidR="006C0D41" w:rsidRPr="000F5B08" w:rsidRDefault="006C0D41" w:rsidP="0001142F">
            <w:pPr>
              <w:adjustRightInd w:val="0"/>
              <w:spacing w:before="67" w:after="67"/>
              <w:jc w:val="right"/>
              <w:rPr>
                <w:rFonts w:cs="Arial"/>
                <w:b/>
                <w:sz w:val="16"/>
                <w:szCs w:val="16"/>
              </w:rPr>
            </w:pPr>
            <w:r w:rsidRPr="000F5B08">
              <w:rPr>
                <w:sz w:val="16"/>
                <w:szCs w:val="16"/>
              </w:rPr>
              <w:t>66</w:t>
            </w:r>
          </w:p>
        </w:tc>
        <w:tc>
          <w:tcPr>
            <w:tcW w:w="233" w:type="pct"/>
            <w:tcBorders>
              <w:top w:val="nil"/>
              <w:left w:val="single" w:sz="4" w:space="0" w:color="000000"/>
              <w:bottom w:val="single" w:sz="4" w:space="0" w:color="000000"/>
              <w:right w:val="nil"/>
            </w:tcBorders>
            <w:shd w:val="clear" w:color="auto" w:fill="FFFFFF"/>
            <w:vAlign w:val="bottom"/>
          </w:tcPr>
          <w:p w14:paraId="0C4ADA01" w14:textId="77777777" w:rsidR="006C0D41" w:rsidRPr="000F5B08" w:rsidRDefault="006C0D41" w:rsidP="0001142F">
            <w:pPr>
              <w:adjustRightInd w:val="0"/>
              <w:spacing w:before="67" w:after="67"/>
              <w:jc w:val="right"/>
              <w:rPr>
                <w:rFonts w:cs="Arial"/>
                <w:sz w:val="16"/>
                <w:szCs w:val="16"/>
              </w:rPr>
            </w:pPr>
            <w:r w:rsidRPr="000F5B08">
              <w:rPr>
                <w:sz w:val="16"/>
                <w:szCs w:val="16"/>
              </w:rPr>
              <w:t>176</w:t>
            </w:r>
          </w:p>
        </w:tc>
        <w:tc>
          <w:tcPr>
            <w:tcW w:w="262" w:type="pct"/>
            <w:tcBorders>
              <w:top w:val="nil"/>
              <w:left w:val="single" w:sz="4" w:space="0" w:color="000000"/>
              <w:bottom w:val="single" w:sz="4" w:space="0" w:color="000000"/>
              <w:right w:val="nil"/>
            </w:tcBorders>
            <w:shd w:val="clear" w:color="auto" w:fill="FFFFFF"/>
            <w:vAlign w:val="bottom"/>
          </w:tcPr>
          <w:p w14:paraId="2E9A19A1" w14:textId="77777777" w:rsidR="006C0D41" w:rsidRPr="000F5B08" w:rsidRDefault="006C0D41" w:rsidP="0001142F">
            <w:pPr>
              <w:adjustRightInd w:val="0"/>
              <w:spacing w:before="67" w:after="67"/>
              <w:jc w:val="right"/>
              <w:rPr>
                <w:rFonts w:cs="Arial"/>
                <w:sz w:val="16"/>
                <w:szCs w:val="16"/>
              </w:rPr>
            </w:pPr>
            <w:r w:rsidRPr="000F5B08">
              <w:rPr>
                <w:sz w:val="16"/>
                <w:szCs w:val="16"/>
              </w:rPr>
              <w:t>212</w:t>
            </w:r>
          </w:p>
        </w:tc>
        <w:tc>
          <w:tcPr>
            <w:tcW w:w="238" w:type="pct"/>
            <w:tcBorders>
              <w:top w:val="nil"/>
              <w:left w:val="single" w:sz="4" w:space="0" w:color="000000"/>
              <w:bottom w:val="single" w:sz="4" w:space="0" w:color="000000"/>
              <w:right w:val="nil"/>
            </w:tcBorders>
            <w:shd w:val="clear" w:color="auto" w:fill="FFFFFF"/>
            <w:vAlign w:val="bottom"/>
          </w:tcPr>
          <w:p w14:paraId="68D5F0FB" w14:textId="77777777" w:rsidR="006C0D41" w:rsidRPr="000F5B08" w:rsidRDefault="006C0D41" w:rsidP="0001142F">
            <w:pPr>
              <w:adjustRightInd w:val="0"/>
              <w:spacing w:before="67" w:after="67"/>
              <w:jc w:val="right"/>
              <w:rPr>
                <w:rFonts w:cs="Arial"/>
                <w:b/>
                <w:sz w:val="16"/>
                <w:szCs w:val="16"/>
              </w:rPr>
            </w:pPr>
            <w:r w:rsidRPr="000F5B08">
              <w:rPr>
                <w:sz w:val="16"/>
                <w:szCs w:val="16"/>
              </w:rPr>
              <w:t>388</w:t>
            </w:r>
          </w:p>
        </w:tc>
        <w:tc>
          <w:tcPr>
            <w:tcW w:w="229" w:type="pct"/>
            <w:tcBorders>
              <w:top w:val="nil"/>
              <w:left w:val="single" w:sz="4" w:space="0" w:color="000000"/>
              <w:bottom w:val="single" w:sz="4" w:space="0" w:color="000000"/>
              <w:right w:val="nil"/>
            </w:tcBorders>
            <w:shd w:val="clear" w:color="auto" w:fill="FFFFFF"/>
            <w:vAlign w:val="bottom"/>
          </w:tcPr>
          <w:p w14:paraId="728AAF9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264</w:t>
            </w:r>
          </w:p>
        </w:tc>
        <w:tc>
          <w:tcPr>
            <w:tcW w:w="282" w:type="pct"/>
            <w:tcBorders>
              <w:top w:val="nil"/>
              <w:left w:val="single" w:sz="4" w:space="0" w:color="000000"/>
              <w:bottom w:val="single" w:sz="4" w:space="0" w:color="000000"/>
              <w:right w:val="nil"/>
            </w:tcBorders>
            <w:shd w:val="clear" w:color="auto" w:fill="FFFFFF"/>
            <w:vAlign w:val="bottom"/>
          </w:tcPr>
          <w:p w14:paraId="4D7E141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250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78D6461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514</w:t>
            </w:r>
          </w:p>
        </w:tc>
      </w:tr>
      <w:tr w:rsidR="006C0D41" w:rsidRPr="00087507" w14:paraId="59E30C6E"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5419FCD0"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5/ Standard 3/ ABET / AET 2</w:t>
            </w:r>
          </w:p>
        </w:tc>
        <w:tc>
          <w:tcPr>
            <w:tcW w:w="186" w:type="pct"/>
            <w:tcBorders>
              <w:top w:val="nil"/>
              <w:left w:val="single" w:sz="4" w:space="0" w:color="000000"/>
              <w:bottom w:val="single" w:sz="4" w:space="0" w:color="000000"/>
              <w:right w:val="nil"/>
            </w:tcBorders>
            <w:shd w:val="clear" w:color="auto" w:fill="FFFFFF"/>
            <w:vAlign w:val="bottom"/>
          </w:tcPr>
          <w:p w14:paraId="040488A4"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62" w:type="pct"/>
            <w:tcBorders>
              <w:top w:val="nil"/>
              <w:left w:val="single" w:sz="4" w:space="0" w:color="000000"/>
              <w:bottom w:val="single" w:sz="4" w:space="0" w:color="000000"/>
              <w:right w:val="nil"/>
            </w:tcBorders>
            <w:shd w:val="clear" w:color="auto" w:fill="FFFFFF"/>
            <w:vAlign w:val="bottom"/>
          </w:tcPr>
          <w:p w14:paraId="3CFA9D39"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39" w:type="pct"/>
            <w:tcBorders>
              <w:top w:val="nil"/>
              <w:left w:val="single" w:sz="4" w:space="0" w:color="000000"/>
              <w:bottom w:val="single" w:sz="4" w:space="0" w:color="000000"/>
              <w:right w:val="nil"/>
            </w:tcBorders>
            <w:shd w:val="clear" w:color="auto" w:fill="FFFFFF"/>
            <w:vAlign w:val="bottom"/>
          </w:tcPr>
          <w:p w14:paraId="756E5C89" w14:textId="77777777" w:rsidR="006C0D41" w:rsidRPr="000F5B08" w:rsidRDefault="006C0D41" w:rsidP="0001142F">
            <w:pPr>
              <w:adjustRightInd w:val="0"/>
              <w:spacing w:before="67" w:after="67"/>
              <w:jc w:val="right"/>
              <w:rPr>
                <w:rFonts w:cs="Arial"/>
                <w:b/>
                <w:sz w:val="16"/>
                <w:szCs w:val="16"/>
              </w:rPr>
            </w:pPr>
            <w:r w:rsidRPr="000F5B08">
              <w:rPr>
                <w:sz w:val="16"/>
                <w:szCs w:val="16"/>
              </w:rPr>
              <w:t>22</w:t>
            </w:r>
          </w:p>
        </w:tc>
        <w:tc>
          <w:tcPr>
            <w:tcW w:w="234" w:type="pct"/>
            <w:tcBorders>
              <w:top w:val="nil"/>
              <w:left w:val="single" w:sz="4" w:space="0" w:color="000000"/>
              <w:bottom w:val="single" w:sz="4" w:space="0" w:color="000000"/>
              <w:right w:val="nil"/>
            </w:tcBorders>
            <w:shd w:val="clear" w:color="auto" w:fill="FFFFFF"/>
            <w:vAlign w:val="bottom"/>
          </w:tcPr>
          <w:p w14:paraId="25E0E2E4" w14:textId="77777777" w:rsidR="006C0D41" w:rsidRPr="000F5B08" w:rsidRDefault="006C0D41" w:rsidP="0001142F">
            <w:pPr>
              <w:adjustRightInd w:val="0"/>
              <w:spacing w:before="67" w:after="67"/>
              <w:jc w:val="right"/>
              <w:rPr>
                <w:rFonts w:cs="Arial"/>
                <w:sz w:val="16"/>
                <w:szCs w:val="16"/>
              </w:rPr>
            </w:pPr>
            <w:r w:rsidRPr="000F5B08">
              <w:rPr>
                <w:sz w:val="16"/>
                <w:szCs w:val="16"/>
              </w:rPr>
              <w:t>45</w:t>
            </w:r>
          </w:p>
        </w:tc>
        <w:tc>
          <w:tcPr>
            <w:tcW w:w="262" w:type="pct"/>
            <w:tcBorders>
              <w:top w:val="nil"/>
              <w:left w:val="single" w:sz="4" w:space="0" w:color="000000"/>
              <w:bottom w:val="single" w:sz="4" w:space="0" w:color="000000"/>
              <w:right w:val="nil"/>
            </w:tcBorders>
            <w:shd w:val="clear" w:color="auto" w:fill="FFFFFF"/>
            <w:vAlign w:val="bottom"/>
          </w:tcPr>
          <w:p w14:paraId="3F6D06B1"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38" w:type="pct"/>
            <w:tcBorders>
              <w:top w:val="nil"/>
              <w:left w:val="single" w:sz="4" w:space="0" w:color="000000"/>
              <w:bottom w:val="single" w:sz="4" w:space="0" w:color="000000"/>
              <w:right w:val="nil"/>
            </w:tcBorders>
            <w:shd w:val="clear" w:color="auto" w:fill="FFFFFF"/>
            <w:vAlign w:val="bottom"/>
          </w:tcPr>
          <w:p w14:paraId="54A6812D" w14:textId="77777777" w:rsidR="006C0D41" w:rsidRPr="000F5B08" w:rsidRDefault="006C0D41" w:rsidP="0001142F">
            <w:pPr>
              <w:adjustRightInd w:val="0"/>
              <w:spacing w:before="67" w:after="67"/>
              <w:jc w:val="right"/>
              <w:rPr>
                <w:rFonts w:cs="Arial"/>
                <w:b/>
                <w:sz w:val="16"/>
                <w:szCs w:val="16"/>
              </w:rPr>
            </w:pPr>
            <w:r w:rsidRPr="000F5B08">
              <w:rPr>
                <w:sz w:val="16"/>
                <w:szCs w:val="16"/>
              </w:rPr>
              <w:t>64</w:t>
            </w:r>
          </w:p>
        </w:tc>
        <w:tc>
          <w:tcPr>
            <w:tcW w:w="234" w:type="pct"/>
            <w:tcBorders>
              <w:top w:val="nil"/>
              <w:left w:val="single" w:sz="4" w:space="0" w:color="000000"/>
              <w:bottom w:val="single" w:sz="4" w:space="0" w:color="000000"/>
              <w:right w:val="nil"/>
            </w:tcBorders>
            <w:shd w:val="clear" w:color="auto" w:fill="FFFFFF"/>
            <w:vAlign w:val="bottom"/>
          </w:tcPr>
          <w:p w14:paraId="12B68320" w14:textId="77777777" w:rsidR="006C0D41" w:rsidRPr="000F5B08" w:rsidRDefault="006C0D41" w:rsidP="0001142F">
            <w:pPr>
              <w:adjustRightInd w:val="0"/>
              <w:spacing w:before="67" w:after="67"/>
              <w:jc w:val="right"/>
              <w:rPr>
                <w:rFonts w:cs="Arial"/>
                <w:sz w:val="16"/>
                <w:szCs w:val="16"/>
              </w:rPr>
            </w:pPr>
            <w:r w:rsidRPr="000F5B08">
              <w:rPr>
                <w:sz w:val="16"/>
                <w:szCs w:val="16"/>
              </w:rPr>
              <w:t>56</w:t>
            </w:r>
          </w:p>
        </w:tc>
        <w:tc>
          <w:tcPr>
            <w:tcW w:w="262" w:type="pct"/>
            <w:tcBorders>
              <w:top w:val="nil"/>
              <w:left w:val="single" w:sz="4" w:space="0" w:color="000000"/>
              <w:bottom w:val="single" w:sz="4" w:space="0" w:color="000000"/>
              <w:right w:val="nil"/>
            </w:tcBorders>
            <w:shd w:val="clear" w:color="auto" w:fill="FFFFFF"/>
            <w:vAlign w:val="bottom"/>
          </w:tcPr>
          <w:p w14:paraId="7ED12C0D" w14:textId="77777777" w:rsidR="006C0D41" w:rsidRPr="000F5B08" w:rsidRDefault="006C0D41" w:rsidP="0001142F">
            <w:pPr>
              <w:adjustRightInd w:val="0"/>
              <w:spacing w:before="67" w:after="67"/>
              <w:jc w:val="right"/>
              <w:rPr>
                <w:rFonts w:cs="Arial"/>
                <w:sz w:val="16"/>
                <w:szCs w:val="16"/>
              </w:rPr>
            </w:pPr>
            <w:r w:rsidRPr="000F5B08">
              <w:rPr>
                <w:sz w:val="16"/>
                <w:szCs w:val="16"/>
              </w:rPr>
              <w:t>35</w:t>
            </w:r>
          </w:p>
        </w:tc>
        <w:tc>
          <w:tcPr>
            <w:tcW w:w="238" w:type="pct"/>
            <w:tcBorders>
              <w:top w:val="nil"/>
              <w:left w:val="single" w:sz="4" w:space="0" w:color="000000"/>
              <w:bottom w:val="single" w:sz="4" w:space="0" w:color="000000"/>
              <w:right w:val="nil"/>
            </w:tcBorders>
            <w:shd w:val="clear" w:color="auto" w:fill="FFFFFF"/>
            <w:vAlign w:val="bottom"/>
          </w:tcPr>
          <w:p w14:paraId="3993EF3A" w14:textId="77777777" w:rsidR="006C0D41" w:rsidRPr="000F5B08" w:rsidRDefault="006C0D41" w:rsidP="0001142F">
            <w:pPr>
              <w:adjustRightInd w:val="0"/>
              <w:spacing w:before="67" w:after="67"/>
              <w:jc w:val="right"/>
              <w:rPr>
                <w:rFonts w:cs="Arial"/>
                <w:b/>
                <w:sz w:val="16"/>
                <w:szCs w:val="16"/>
              </w:rPr>
            </w:pPr>
            <w:r w:rsidRPr="000F5B08">
              <w:rPr>
                <w:sz w:val="16"/>
                <w:szCs w:val="16"/>
              </w:rPr>
              <w:t>91</w:t>
            </w:r>
          </w:p>
        </w:tc>
        <w:tc>
          <w:tcPr>
            <w:tcW w:w="233" w:type="pct"/>
            <w:tcBorders>
              <w:top w:val="nil"/>
              <w:left w:val="single" w:sz="4" w:space="0" w:color="000000"/>
              <w:bottom w:val="single" w:sz="4" w:space="0" w:color="000000"/>
              <w:right w:val="nil"/>
            </w:tcBorders>
            <w:shd w:val="clear" w:color="auto" w:fill="FFFFFF"/>
            <w:vAlign w:val="bottom"/>
          </w:tcPr>
          <w:p w14:paraId="7B4D4B53" w14:textId="77777777" w:rsidR="006C0D41" w:rsidRPr="000F5B08" w:rsidRDefault="006C0D41" w:rsidP="0001142F">
            <w:pPr>
              <w:adjustRightInd w:val="0"/>
              <w:spacing w:before="67" w:after="67"/>
              <w:jc w:val="right"/>
              <w:rPr>
                <w:rFonts w:cs="Arial"/>
                <w:sz w:val="16"/>
                <w:szCs w:val="16"/>
              </w:rPr>
            </w:pPr>
            <w:r w:rsidRPr="000F5B08">
              <w:rPr>
                <w:sz w:val="16"/>
                <w:szCs w:val="16"/>
              </w:rPr>
              <w:t>174</w:t>
            </w:r>
          </w:p>
        </w:tc>
        <w:tc>
          <w:tcPr>
            <w:tcW w:w="262" w:type="pct"/>
            <w:tcBorders>
              <w:top w:val="nil"/>
              <w:left w:val="single" w:sz="4" w:space="0" w:color="000000"/>
              <w:bottom w:val="single" w:sz="4" w:space="0" w:color="000000"/>
              <w:right w:val="nil"/>
            </w:tcBorders>
            <w:shd w:val="clear" w:color="auto" w:fill="FFFFFF"/>
            <w:vAlign w:val="bottom"/>
          </w:tcPr>
          <w:p w14:paraId="5F4FA563" w14:textId="77777777" w:rsidR="006C0D41" w:rsidRPr="000F5B08" w:rsidRDefault="006C0D41" w:rsidP="0001142F">
            <w:pPr>
              <w:adjustRightInd w:val="0"/>
              <w:spacing w:before="67" w:after="67"/>
              <w:jc w:val="right"/>
              <w:rPr>
                <w:rFonts w:cs="Arial"/>
                <w:sz w:val="16"/>
                <w:szCs w:val="16"/>
              </w:rPr>
            </w:pPr>
            <w:r w:rsidRPr="000F5B08">
              <w:rPr>
                <w:sz w:val="16"/>
                <w:szCs w:val="16"/>
              </w:rPr>
              <w:t>228</w:t>
            </w:r>
          </w:p>
        </w:tc>
        <w:tc>
          <w:tcPr>
            <w:tcW w:w="238" w:type="pct"/>
            <w:tcBorders>
              <w:top w:val="nil"/>
              <w:left w:val="single" w:sz="4" w:space="0" w:color="000000"/>
              <w:bottom w:val="single" w:sz="4" w:space="0" w:color="000000"/>
              <w:right w:val="nil"/>
            </w:tcBorders>
            <w:shd w:val="clear" w:color="auto" w:fill="FFFFFF"/>
            <w:vAlign w:val="bottom"/>
          </w:tcPr>
          <w:p w14:paraId="0D88B916" w14:textId="77777777" w:rsidR="006C0D41" w:rsidRPr="000F5B08" w:rsidRDefault="006C0D41" w:rsidP="0001142F">
            <w:pPr>
              <w:adjustRightInd w:val="0"/>
              <w:spacing w:before="67" w:after="67"/>
              <w:jc w:val="right"/>
              <w:rPr>
                <w:rFonts w:cs="Arial"/>
                <w:b/>
                <w:sz w:val="16"/>
                <w:szCs w:val="16"/>
              </w:rPr>
            </w:pPr>
            <w:r w:rsidRPr="000F5B08">
              <w:rPr>
                <w:sz w:val="16"/>
                <w:szCs w:val="16"/>
              </w:rPr>
              <w:t>402</w:t>
            </w:r>
          </w:p>
        </w:tc>
        <w:tc>
          <w:tcPr>
            <w:tcW w:w="229" w:type="pct"/>
            <w:tcBorders>
              <w:top w:val="nil"/>
              <w:left w:val="single" w:sz="4" w:space="0" w:color="000000"/>
              <w:bottom w:val="single" w:sz="4" w:space="0" w:color="000000"/>
              <w:right w:val="nil"/>
            </w:tcBorders>
            <w:shd w:val="clear" w:color="auto" w:fill="FFFFFF"/>
            <w:vAlign w:val="bottom"/>
          </w:tcPr>
          <w:p w14:paraId="5131269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289</w:t>
            </w:r>
          </w:p>
        </w:tc>
        <w:tc>
          <w:tcPr>
            <w:tcW w:w="282" w:type="pct"/>
            <w:tcBorders>
              <w:top w:val="nil"/>
              <w:left w:val="single" w:sz="4" w:space="0" w:color="000000"/>
              <w:bottom w:val="single" w:sz="4" w:space="0" w:color="000000"/>
              <w:right w:val="nil"/>
            </w:tcBorders>
            <w:shd w:val="clear" w:color="auto" w:fill="FFFFFF"/>
            <w:vAlign w:val="bottom"/>
          </w:tcPr>
          <w:p w14:paraId="65A2E930"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290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5D8D15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579</w:t>
            </w:r>
          </w:p>
        </w:tc>
      </w:tr>
      <w:tr w:rsidR="006C0D41" w:rsidRPr="00087507" w14:paraId="6BC42DE4"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7660C966"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6/Standard 4</w:t>
            </w:r>
          </w:p>
        </w:tc>
        <w:tc>
          <w:tcPr>
            <w:tcW w:w="186" w:type="pct"/>
            <w:tcBorders>
              <w:top w:val="nil"/>
              <w:left w:val="single" w:sz="4" w:space="0" w:color="000000"/>
              <w:bottom w:val="single" w:sz="4" w:space="0" w:color="000000"/>
              <w:right w:val="nil"/>
            </w:tcBorders>
            <w:shd w:val="clear" w:color="auto" w:fill="FFFFFF"/>
            <w:vAlign w:val="bottom"/>
          </w:tcPr>
          <w:p w14:paraId="7A1B4E67" w14:textId="77777777" w:rsidR="006C0D41" w:rsidRPr="000F5B08" w:rsidRDefault="006C0D41" w:rsidP="0001142F">
            <w:pPr>
              <w:adjustRightInd w:val="0"/>
              <w:spacing w:before="67" w:after="67"/>
              <w:jc w:val="right"/>
              <w:rPr>
                <w:rFonts w:cs="Arial"/>
                <w:sz w:val="16"/>
                <w:szCs w:val="16"/>
              </w:rPr>
            </w:pPr>
            <w:r w:rsidRPr="000F5B08">
              <w:rPr>
                <w:sz w:val="16"/>
                <w:szCs w:val="16"/>
              </w:rPr>
              <w:t>32</w:t>
            </w:r>
          </w:p>
        </w:tc>
        <w:tc>
          <w:tcPr>
            <w:tcW w:w="262" w:type="pct"/>
            <w:tcBorders>
              <w:top w:val="nil"/>
              <w:left w:val="single" w:sz="4" w:space="0" w:color="000000"/>
              <w:bottom w:val="single" w:sz="4" w:space="0" w:color="000000"/>
              <w:right w:val="nil"/>
            </w:tcBorders>
            <w:shd w:val="clear" w:color="auto" w:fill="FFFFFF"/>
            <w:vAlign w:val="bottom"/>
          </w:tcPr>
          <w:p w14:paraId="049BCB78" w14:textId="77777777" w:rsidR="006C0D41" w:rsidRPr="000F5B08" w:rsidRDefault="006C0D41" w:rsidP="0001142F">
            <w:pPr>
              <w:adjustRightInd w:val="0"/>
              <w:spacing w:before="67" w:after="67"/>
              <w:jc w:val="right"/>
              <w:rPr>
                <w:rFonts w:cs="Arial"/>
                <w:sz w:val="16"/>
                <w:szCs w:val="16"/>
              </w:rPr>
            </w:pPr>
            <w:r w:rsidRPr="000F5B08">
              <w:rPr>
                <w:sz w:val="16"/>
                <w:szCs w:val="16"/>
              </w:rPr>
              <w:t>18</w:t>
            </w:r>
          </w:p>
        </w:tc>
        <w:tc>
          <w:tcPr>
            <w:tcW w:w="239" w:type="pct"/>
            <w:tcBorders>
              <w:top w:val="nil"/>
              <w:left w:val="single" w:sz="4" w:space="0" w:color="000000"/>
              <w:bottom w:val="single" w:sz="4" w:space="0" w:color="000000"/>
              <w:right w:val="nil"/>
            </w:tcBorders>
            <w:shd w:val="clear" w:color="auto" w:fill="FFFFFF"/>
            <w:vAlign w:val="bottom"/>
          </w:tcPr>
          <w:p w14:paraId="67D96C6B" w14:textId="77777777" w:rsidR="006C0D41" w:rsidRPr="000F5B08" w:rsidRDefault="006C0D41" w:rsidP="0001142F">
            <w:pPr>
              <w:adjustRightInd w:val="0"/>
              <w:spacing w:before="67" w:after="67"/>
              <w:jc w:val="right"/>
              <w:rPr>
                <w:rFonts w:cs="Arial"/>
                <w:b/>
                <w:sz w:val="16"/>
                <w:szCs w:val="16"/>
              </w:rPr>
            </w:pPr>
            <w:r w:rsidRPr="000F5B08">
              <w:rPr>
                <w:sz w:val="16"/>
                <w:szCs w:val="16"/>
              </w:rPr>
              <w:t>50</w:t>
            </w:r>
          </w:p>
        </w:tc>
        <w:tc>
          <w:tcPr>
            <w:tcW w:w="234" w:type="pct"/>
            <w:tcBorders>
              <w:top w:val="nil"/>
              <w:left w:val="single" w:sz="4" w:space="0" w:color="000000"/>
              <w:bottom w:val="single" w:sz="4" w:space="0" w:color="000000"/>
              <w:right w:val="nil"/>
            </w:tcBorders>
            <w:shd w:val="clear" w:color="auto" w:fill="FFFFFF"/>
            <w:vAlign w:val="bottom"/>
          </w:tcPr>
          <w:p w14:paraId="1B213D0F" w14:textId="77777777" w:rsidR="006C0D41" w:rsidRPr="000F5B08" w:rsidRDefault="006C0D41" w:rsidP="0001142F">
            <w:pPr>
              <w:adjustRightInd w:val="0"/>
              <w:spacing w:before="67" w:after="67"/>
              <w:jc w:val="right"/>
              <w:rPr>
                <w:rFonts w:cs="Arial"/>
                <w:sz w:val="16"/>
                <w:szCs w:val="16"/>
              </w:rPr>
            </w:pPr>
            <w:r w:rsidRPr="000F5B08">
              <w:rPr>
                <w:sz w:val="16"/>
                <w:szCs w:val="16"/>
              </w:rPr>
              <w:t>106</w:t>
            </w:r>
          </w:p>
        </w:tc>
        <w:tc>
          <w:tcPr>
            <w:tcW w:w="262" w:type="pct"/>
            <w:tcBorders>
              <w:top w:val="nil"/>
              <w:left w:val="single" w:sz="4" w:space="0" w:color="000000"/>
              <w:bottom w:val="single" w:sz="4" w:space="0" w:color="000000"/>
              <w:right w:val="nil"/>
            </w:tcBorders>
            <w:shd w:val="clear" w:color="auto" w:fill="FFFFFF"/>
            <w:vAlign w:val="bottom"/>
          </w:tcPr>
          <w:p w14:paraId="65302969" w14:textId="77777777" w:rsidR="006C0D41" w:rsidRPr="000F5B08" w:rsidRDefault="006C0D41" w:rsidP="0001142F">
            <w:pPr>
              <w:adjustRightInd w:val="0"/>
              <w:spacing w:before="67" w:after="67"/>
              <w:jc w:val="right"/>
              <w:rPr>
                <w:rFonts w:cs="Arial"/>
                <w:sz w:val="16"/>
                <w:szCs w:val="16"/>
              </w:rPr>
            </w:pPr>
            <w:r w:rsidRPr="000F5B08">
              <w:rPr>
                <w:sz w:val="16"/>
                <w:szCs w:val="16"/>
              </w:rPr>
              <w:t>44</w:t>
            </w:r>
          </w:p>
        </w:tc>
        <w:tc>
          <w:tcPr>
            <w:tcW w:w="238" w:type="pct"/>
            <w:tcBorders>
              <w:top w:val="nil"/>
              <w:left w:val="single" w:sz="4" w:space="0" w:color="000000"/>
              <w:bottom w:val="single" w:sz="4" w:space="0" w:color="000000"/>
              <w:right w:val="nil"/>
            </w:tcBorders>
            <w:shd w:val="clear" w:color="auto" w:fill="FFFFFF"/>
            <w:vAlign w:val="bottom"/>
          </w:tcPr>
          <w:p w14:paraId="03B18D7F" w14:textId="77777777" w:rsidR="006C0D41" w:rsidRPr="000F5B08" w:rsidRDefault="006C0D41" w:rsidP="0001142F">
            <w:pPr>
              <w:adjustRightInd w:val="0"/>
              <w:spacing w:before="67" w:after="67"/>
              <w:jc w:val="right"/>
              <w:rPr>
                <w:rFonts w:cs="Arial"/>
                <w:b/>
                <w:sz w:val="16"/>
                <w:szCs w:val="16"/>
              </w:rPr>
            </w:pPr>
            <w:r w:rsidRPr="000F5B08">
              <w:rPr>
                <w:sz w:val="16"/>
                <w:szCs w:val="16"/>
              </w:rPr>
              <w:t>150</w:t>
            </w:r>
          </w:p>
        </w:tc>
        <w:tc>
          <w:tcPr>
            <w:tcW w:w="234" w:type="pct"/>
            <w:tcBorders>
              <w:top w:val="nil"/>
              <w:left w:val="single" w:sz="4" w:space="0" w:color="000000"/>
              <w:bottom w:val="single" w:sz="4" w:space="0" w:color="000000"/>
              <w:right w:val="nil"/>
            </w:tcBorders>
            <w:shd w:val="clear" w:color="auto" w:fill="FFFFFF"/>
            <w:vAlign w:val="bottom"/>
          </w:tcPr>
          <w:p w14:paraId="4D8DE746" w14:textId="77777777" w:rsidR="006C0D41" w:rsidRPr="000F5B08" w:rsidRDefault="006C0D41" w:rsidP="0001142F">
            <w:pPr>
              <w:adjustRightInd w:val="0"/>
              <w:spacing w:before="67" w:after="67"/>
              <w:jc w:val="right"/>
              <w:rPr>
                <w:rFonts w:cs="Arial"/>
                <w:sz w:val="16"/>
                <w:szCs w:val="16"/>
              </w:rPr>
            </w:pPr>
            <w:r w:rsidRPr="000F5B08">
              <w:rPr>
                <w:sz w:val="16"/>
                <w:szCs w:val="16"/>
              </w:rPr>
              <w:t>85</w:t>
            </w:r>
          </w:p>
        </w:tc>
        <w:tc>
          <w:tcPr>
            <w:tcW w:w="262" w:type="pct"/>
            <w:tcBorders>
              <w:top w:val="nil"/>
              <w:left w:val="single" w:sz="4" w:space="0" w:color="000000"/>
              <w:bottom w:val="single" w:sz="4" w:space="0" w:color="000000"/>
              <w:right w:val="nil"/>
            </w:tcBorders>
            <w:shd w:val="clear" w:color="auto" w:fill="FFFFFF"/>
            <w:vAlign w:val="bottom"/>
          </w:tcPr>
          <w:p w14:paraId="57EE53BA" w14:textId="77777777" w:rsidR="006C0D41" w:rsidRPr="000F5B08" w:rsidRDefault="006C0D41" w:rsidP="0001142F">
            <w:pPr>
              <w:adjustRightInd w:val="0"/>
              <w:spacing w:before="67" w:after="67"/>
              <w:jc w:val="right"/>
              <w:rPr>
                <w:rFonts w:cs="Arial"/>
                <w:sz w:val="16"/>
                <w:szCs w:val="16"/>
              </w:rPr>
            </w:pPr>
            <w:r w:rsidRPr="000F5B08">
              <w:rPr>
                <w:sz w:val="16"/>
                <w:szCs w:val="16"/>
              </w:rPr>
              <w:t>47</w:t>
            </w:r>
          </w:p>
        </w:tc>
        <w:tc>
          <w:tcPr>
            <w:tcW w:w="238" w:type="pct"/>
            <w:tcBorders>
              <w:top w:val="nil"/>
              <w:left w:val="single" w:sz="4" w:space="0" w:color="000000"/>
              <w:bottom w:val="single" w:sz="4" w:space="0" w:color="000000"/>
              <w:right w:val="nil"/>
            </w:tcBorders>
            <w:shd w:val="clear" w:color="auto" w:fill="FFFFFF"/>
            <w:vAlign w:val="bottom"/>
          </w:tcPr>
          <w:p w14:paraId="6D0EE49A" w14:textId="77777777" w:rsidR="006C0D41" w:rsidRPr="000F5B08" w:rsidRDefault="006C0D41" w:rsidP="0001142F">
            <w:pPr>
              <w:adjustRightInd w:val="0"/>
              <w:spacing w:before="67" w:after="67"/>
              <w:jc w:val="right"/>
              <w:rPr>
                <w:rFonts w:cs="Arial"/>
                <w:b/>
                <w:sz w:val="16"/>
                <w:szCs w:val="16"/>
              </w:rPr>
            </w:pPr>
            <w:r w:rsidRPr="000F5B08">
              <w:rPr>
                <w:sz w:val="16"/>
                <w:szCs w:val="16"/>
              </w:rPr>
              <w:t>132</w:t>
            </w:r>
          </w:p>
        </w:tc>
        <w:tc>
          <w:tcPr>
            <w:tcW w:w="233" w:type="pct"/>
            <w:tcBorders>
              <w:top w:val="nil"/>
              <w:left w:val="single" w:sz="4" w:space="0" w:color="000000"/>
              <w:bottom w:val="single" w:sz="4" w:space="0" w:color="000000"/>
              <w:right w:val="nil"/>
            </w:tcBorders>
            <w:shd w:val="clear" w:color="auto" w:fill="FFFFFF"/>
            <w:vAlign w:val="bottom"/>
          </w:tcPr>
          <w:p w14:paraId="6F64E692" w14:textId="77777777" w:rsidR="006C0D41" w:rsidRPr="000F5B08" w:rsidRDefault="006C0D41" w:rsidP="0001142F">
            <w:pPr>
              <w:adjustRightInd w:val="0"/>
              <w:spacing w:before="67" w:after="67"/>
              <w:jc w:val="right"/>
              <w:rPr>
                <w:rFonts w:cs="Arial"/>
                <w:sz w:val="16"/>
                <w:szCs w:val="16"/>
              </w:rPr>
            </w:pPr>
            <w:r w:rsidRPr="000F5B08">
              <w:rPr>
                <w:sz w:val="16"/>
                <w:szCs w:val="16"/>
              </w:rPr>
              <w:t>231</w:t>
            </w:r>
          </w:p>
        </w:tc>
        <w:tc>
          <w:tcPr>
            <w:tcW w:w="262" w:type="pct"/>
            <w:tcBorders>
              <w:top w:val="nil"/>
              <w:left w:val="single" w:sz="4" w:space="0" w:color="000000"/>
              <w:bottom w:val="single" w:sz="4" w:space="0" w:color="000000"/>
              <w:right w:val="nil"/>
            </w:tcBorders>
            <w:shd w:val="clear" w:color="auto" w:fill="FFFFFF"/>
            <w:vAlign w:val="bottom"/>
          </w:tcPr>
          <w:p w14:paraId="0CEE6E58" w14:textId="77777777" w:rsidR="006C0D41" w:rsidRPr="000F5B08" w:rsidRDefault="006C0D41" w:rsidP="0001142F">
            <w:pPr>
              <w:adjustRightInd w:val="0"/>
              <w:spacing w:before="67" w:after="67"/>
              <w:jc w:val="right"/>
              <w:rPr>
                <w:rFonts w:cs="Arial"/>
                <w:sz w:val="16"/>
                <w:szCs w:val="16"/>
              </w:rPr>
            </w:pPr>
            <w:r w:rsidRPr="000F5B08">
              <w:rPr>
                <w:sz w:val="16"/>
                <w:szCs w:val="16"/>
              </w:rPr>
              <w:t>277</w:t>
            </w:r>
          </w:p>
        </w:tc>
        <w:tc>
          <w:tcPr>
            <w:tcW w:w="238" w:type="pct"/>
            <w:tcBorders>
              <w:top w:val="nil"/>
              <w:left w:val="single" w:sz="4" w:space="0" w:color="000000"/>
              <w:bottom w:val="single" w:sz="4" w:space="0" w:color="000000"/>
              <w:right w:val="nil"/>
            </w:tcBorders>
            <w:shd w:val="clear" w:color="auto" w:fill="FFFFFF"/>
            <w:vAlign w:val="bottom"/>
          </w:tcPr>
          <w:p w14:paraId="320BF0D3" w14:textId="77777777" w:rsidR="006C0D41" w:rsidRPr="000F5B08" w:rsidRDefault="006C0D41" w:rsidP="0001142F">
            <w:pPr>
              <w:adjustRightInd w:val="0"/>
              <w:spacing w:before="67" w:after="67"/>
              <w:jc w:val="right"/>
              <w:rPr>
                <w:rFonts w:cs="Arial"/>
                <w:b/>
                <w:sz w:val="16"/>
                <w:szCs w:val="16"/>
              </w:rPr>
            </w:pPr>
            <w:r w:rsidRPr="000F5B08">
              <w:rPr>
                <w:sz w:val="16"/>
                <w:szCs w:val="16"/>
              </w:rPr>
              <w:t>509</w:t>
            </w:r>
          </w:p>
        </w:tc>
        <w:tc>
          <w:tcPr>
            <w:tcW w:w="229" w:type="pct"/>
            <w:tcBorders>
              <w:top w:val="nil"/>
              <w:left w:val="single" w:sz="4" w:space="0" w:color="000000"/>
              <w:bottom w:val="single" w:sz="4" w:space="0" w:color="000000"/>
              <w:right w:val="nil"/>
            </w:tcBorders>
            <w:shd w:val="clear" w:color="auto" w:fill="FFFFFF"/>
            <w:vAlign w:val="bottom"/>
          </w:tcPr>
          <w:p w14:paraId="0F2293B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455</w:t>
            </w:r>
          </w:p>
        </w:tc>
        <w:tc>
          <w:tcPr>
            <w:tcW w:w="282" w:type="pct"/>
            <w:tcBorders>
              <w:top w:val="nil"/>
              <w:left w:val="single" w:sz="4" w:space="0" w:color="000000"/>
              <w:bottom w:val="single" w:sz="4" w:space="0" w:color="000000"/>
              <w:right w:val="nil"/>
            </w:tcBorders>
            <w:shd w:val="clear" w:color="auto" w:fill="FFFFFF"/>
            <w:vAlign w:val="bottom"/>
          </w:tcPr>
          <w:p w14:paraId="3C8A7F4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387</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28414A1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841</w:t>
            </w:r>
          </w:p>
        </w:tc>
      </w:tr>
      <w:tr w:rsidR="006C0D41" w:rsidRPr="00087507" w14:paraId="000E8868"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6021865A"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7/Standard 5/ ABET 3</w:t>
            </w:r>
          </w:p>
        </w:tc>
        <w:tc>
          <w:tcPr>
            <w:tcW w:w="186" w:type="pct"/>
            <w:tcBorders>
              <w:top w:val="nil"/>
              <w:left w:val="single" w:sz="4" w:space="0" w:color="000000"/>
              <w:bottom w:val="single" w:sz="4" w:space="0" w:color="000000"/>
              <w:right w:val="nil"/>
            </w:tcBorders>
            <w:shd w:val="clear" w:color="auto" w:fill="FFFFFF"/>
            <w:vAlign w:val="bottom"/>
          </w:tcPr>
          <w:p w14:paraId="012C14B9" w14:textId="77777777" w:rsidR="006C0D41" w:rsidRPr="000F5B08" w:rsidRDefault="006C0D41" w:rsidP="0001142F">
            <w:pPr>
              <w:adjustRightInd w:val="0"/>
              <w:spacing w:before="67" w:after="67"/>
              <w:jc w:val="right"/>
              <w:rPr>
                <w:rFonts w:cs="Arial"/>
                <w:sz w:val="16"/>
                <w:szCs w:val="16"/>
              </w:rPr>
            </w:pPr>
            <w:r w:rsidRPr="000F5B08">
              <w:rPr>
                <w:sz w:val="16"/>
                <w:szCs w:val="16"/>
              </w:rPr>
              <w:t>60</w:t>
            </w:r>
          </w:p>
        </w:tc>
        <w:tc>
          <w:tcPr>
            <w:tcW w:w="262" w:type="pct"/>
            <w:tcBorders>
              <w:top w:val="nil"/>
              <w:left w:val="single" w:sz="4" w:space="0" w:color="000000"/>
              <w:bottom w:val="single" w:sz="4" w:space="0" w:color="000000"/>
              <w:right w:val="nil"/>
            </w:tcBorders>
            <w:shd w:val="clear" w:color="auto" w:fill="FFFFFF"/>
            <w:vAlign w:val="bottom"/>
          </w:tcPr>
          <w:p w14:paraId="1323B183" w14:textId="77777777" w:rsidR="006C0D41" w:rsidRPr="000F5B08" w:rsidRDefault="006C0D41" w:rsidP="0001142F">
            <w:pPr>
              <w:adjustRightInd w:val="0"/>
              <w:spacing w:before="67" w:after="67"/>
              <w:jc w:val="right"/>
              <w:rPr>
                <w:rFonts w:cs="Arial"/>
                <w:sz w:val="16"/>
                <w:szCs w:val="16"/>
              </w:rPr>
            </w:pPr>
            <w:r w:rsidRPr="000F5B08">
              <w:rPr>
                <w:sz w:val="16"/>
                <w:szCs w:val="16"/>
              </w:rPr>
              <w:t>38</w:t>
            </w:r>
          </w:p>
        </w:tc>
        <w:tc>
          <w:tcPr>
            <w:tcW w:w="239" w:type="pct"/>
            <w:tcBorders>
              <w:top w:val="nil"/>
              <w:left w:val="single" w:sz="4" w:space="0" w:color="000000"/>
              <w:bottom w:val="single" w:sz="4" w:space="0" w:color="000000"/>
              <w:right w:val="nil"/>
            </w:tcBorders>
            <w:shd w:val="clear" w:color="auto" w:fill="FFFFFF"/>
            <w:vAlign w:val="bottom"/>
          </w:tcPr>
          <w:p w14:paraId="5B5D99D3" w14:textId="77777777" w:rsidR="006C0D41" w:rsidRPr="000F5B08" w:rsidRDefault="006C0D41" w:rsidP="0001142F">
            <w:pPr>
              <w:adjustRightInd w:val="0"/>
              <w:spacing w:before="67" w:after="67"/>
              <w:jc w:val="right"/>
              <w:rPr>
                <w:rFonts w:cs="Arial"/>
                <w:b/>
                <w:sz w:val="16"/>
                <w:szCs w:val="16"/>
              </w:rPr>
            </w:pPr>
            <w:r w:rsidRPr="000F5B08">
              <w:rPr>
                <w:sz w:val="16"/>
                <w:szCs w:val="16"/>
              </w:rPr>
              <w:t>98</w:t>
            </w:r>
          </w:p>
        </w:tc>
        <w:tc>
          <w:tcPr>
            <w:tcW w:w="234" w:type="pct"/>
            <w:tcBorders>
              <w:top w:val="nil"/>
              <w:left w:val="single" w:sz="4" w:space="0" w:color="000000"/>
              <w:bottom w:val="single" w:sz="4" w:space="0" w:color="000000"/>
              <w:right w:val="nil"/>
            </w:tcBorders>
            <w:shd w:val="clear" w:color="auto" w:fill="FFFFFF"/>
            <w:vAlign w:val="bottom"/>
          </w:tcPr>
          <w:p w14:paraId="30E31194" w14:textId="77777777" w:rsidR="006C0D41" w:rsidRPr="000F5B08" w:rsidRDefault="006C0D41" w:rsidP="0001142F">
            <w:pPr>
              <w:adjustRightInd w:val="0"/>
              <w:spacing w:before="67" w:after="67"/>
              <w:jc w:val="right"/>
              <w:rPr>
                <w:rFonts w:cs="Arial"/>
                <w:sz w:val="16"/>
                <w:szCs w:val="16"/>
              </w:rPr>
            </w:pPr>
            <w:r w:rsidRPr="000F5B08">
              <w:rPr>
                <w:sz w:val="16"/>
                <w:szCs w:val="16"/>
              </w:rPr>
              <w:t>128</w:t>
            </w:r>
          </w:p>
        </w:tc>
        <w:tc>
          <w:tcPr>
            <w:tcW w:w="262" w:type="pct"/>
            <w:tcBorders>
              <w:top w:val="nil"/>
              <w:left w:val="single" w:sz="4" w:space="0" w:color="000000"/>
              <w:bottom w:val="single" w:sz="4" w:space="0" w:color="000000"/>
              <w:right w:val="nil"/>
            </w:tcBorders>
            <w:shd w:val="clear" w:color="auto" w:fill="FFFFFF"/>
            <w:vAlign w:val="bottom"/>
          </w:tcPr>
          <w:p w14:paraId="1226155D" w14:textId="77777777" w:rsidR="006C0D41" w:rsidRPr="000F5B08" w:rsidRDefault="006C0D41" w:rsidP="0001142F">
            <w:pPr>
              <w:adjustRightInd w:val="0"/>
              <w:spacing w:before="67" w:after="67"/>
              <w:jc w:val="right"/>
              <w:rPr>
                <w:rFonts w:cs="Arial"/>
                <w:sz w:val="16"/>
                <w:szCs w:val="16"/>
              </w:rPr>
            </w:pPr>
            <w:r w:rsidRPr="000F5B08">
              <w:rPr>
                <w:sz w:val="16"/>
                <w:szCs w:val="16"/>
              </w:rPr>
              <w:t>89</w:t>
            </w:r>
          </w:p>
        </w:tc>
        <w:tc>
          <w:tcPr>
            <w:tcW w:w="238" w:type="pct"/>
            <w:tcBorders>
              <w:top w:val="nil"/>
              <w:left w:val="single" w:sz="4" w:space="0" w:color="000000"/>
              <w:bottom w:val="single" w:sz="4" w:space="0" w:color="000000"/>
              <w:right w:val="nil"/>
            </w:tcBorders>
            <w:shd w:val="clear" w:color="auto" w:fill="FFFFFF"/>
            <w:vAlign w:val="bottom"/>
          </w:tcPr>
          <w:p w14:paraId="5A0E45E8" w14:textId="77777777" w:rsidR="006C0D41" w:rsidRPr="000F5B08" w:rsidRDefault="006C0D41" w:rsidP="0001142F">
            <w:pPr>
              <w:adjustRightInd w:val="0"/>
              <w:spacing w:before="67" w:after="67"/>
              <w:jc w:val="right"/>
              <w:rPr>
                <w:rFonts w:cs="Arial"/>
                <w:b/>
                <w:sz w:val="16"/>
                <w:szCs w:val="16"/>
              </w:rPr>
            </w:pPr>
            <w:r w:rsidRPr="000F5B08">
              <w:rPr>
                <w:sz w:val="16"/>
                <w:szCs w:val="16"/>
              </w:rPr>
              <w:t>217</w:t>
            </w:r>
          </w:p>
        </w:tc>
        <w:tc>
          <w:tcPr>
            <w:tcW w:w="234" w:type="pct"/>
            <w:tcBorders>
              <w:top w:val="nil"/>
              <w:left w:val="single" w:sz="4" w:space="0" w:color="000000"/>
              <w:bottom w:val="single" w:sz="4" w:space="0" w:color="000000"/>
              <w:right w:val="nil"/>
            </w:tcBorders>
            <w:shd w:val="clear" w:color="auto" w:fill="FFFFFF"/>
            <w:vAlign w:val="bottom"/>
          </w:tcPr>
          <w:p w14:paraId="709CCD2A" w14:textId="77777777" w:rsidR="006C0D41" w:rsidRPr="000F5B08" w:rsidRDefault="006C0D41" w:rsidP="0001142F">
            <w:pPr>
              <w:adjustRightInd w:val="0"/>
              <w:spacing w:before="67" w:after="67"/>
              <w:jc w:val="right"/>
              <w:rPr>
                <w:rFonts w:cs="Arial"/>
                <w:sz w:val="16"/>
                <w:szCs w:val="16"/>
              </w:rPr>
            </w:pPr>
            <w:r w:rsidRPr="000F5B08">
              <w:rPr>
                <w:sz w:val="16"/>
                <w:szCs w:val="16"/>
              </w:rPr>
              <w:t>159</w:t>
            </w:r>
          </w:p>
        </w:tc>
        <w:tc>
          <w:tcPr>
            <w:tcW w:w="262" w:type="pct"/>
            <w:tcBorders>
              <w:top w:val="nil"/>
              <w:left w:val="single" w:sz="4" w:space="0" w:color="000000"/>
              <w:bottom w:val="single" w:sz="4" w:space="0" w:color="000000"/>
              <w:right w:val="nil"/>
            </w:tcBorders>
            <w:shd w:val="clear" w:color="auto" w:fill="FFFFFF"/>
            <w:vAlign w:val="bottom"/>
          </w:tcPr>
          <w:p w14:paraId="4A77B613" w14:textId="77777777" w:rsidR="006C0D41" w:rsidRPr="000F5B08" w:rsidRDefault="006C0D41" w:rsidP="0001142F">
            <w:pPr>
              <w:adjustRightInd w:val="0"/>
              <w:spacing w:before="67" w:after="67"/>
              <w:jc w:val="right"/>
              <w:rPr>
                <w:rFonts w:cs="Arial"/>
                <w:sz w:val="16"/>
                <w:szCs w:val="16"/>
              </w:rPr>
            </w:pPr>
            <w:r w:rsidRPr="000F5B08">
              <w:rPr>
                <w:sz w:val="16"/>
                <w:szCs w:val="16"/>
              </w:rPr>
              <w:t>126</w:t>
            </w:r>
          </w:p>
        </w:tc>
        <w:tc>
          <w:tcPr>
            <w:tcW w:w="238" w:type="pct"/>
            <w:tcBorders>
              <w:top w:val="nil"/>
              <w:left w:val="single" w:sz="4" w:space="0" w:color="000000"/>
              <w:bottom w:val="single" w:sz="4" w:space="0" w:color="000000"/>
              <w:right w:val="nil"/>
            </w:tcBorders>
            <w:shd w:val="clear" w:color="auto" w:fill="FFFFFF"/>
            <w:vAlign w:val="bottom"/>
          </w:tcPr>
          <w:p w14:paraId="6D90CD71" w14:textId="77777777" w:rsidR="006C0D41" w:rsidRPr="000F5B08" w:rsidRDefault="006C0D41" w:rsidP="0001142F">
            <w:pPr>
              <w:adjustRightInd w:val="0"/>
              <w:spacing w:before="67" w:after="67"/>
              <w:jc w:val="right"/>
              <w:rPr>
                <w:rFonts w:cs="Arial"/>
                <w:b/>
                <w:sz w:val="16"/>
                <w:szCs w:val="16"/>
              </w:rPr>
            </w:pPr>
            <w:r w:rsidRPr="000F5B08">
              <w:rPr>
                <w:sz w:val="16"/>
                <w:szCs w:val="16"/>
              </w:rPr>
              <w:t>284</w:t>
            </w:r>
          </w:p>
        </w:tc>
        <w:tc>
          <w:tcPr>
            <w:tcW w:w="233" w:type="pct"/>
            <w:tcBorders>
              <w:top w:val="nil"/>
              <w:left w:val="single" w:sz="4" w:space="0" w:color="000000"/>
              <w:bottom w:val="single" w:sz="4" w:space="0" w:color="000000"/>
              <w:right w:val="nil"/>
            </w:tcBorders>
            <w:shd w:val="clear" w:color="auto" w:fill="FFFFFF"/>
            <w:vAlign w:val="bottom"/>
          </w:tcPr>
          <w:p w14:paraId="67266062" w14:textId="77777777" w:rsidR="006C0D41" w:rsidRPr="000F5B08" w:rsidRDefault="006C0D41" w:rsidP="0001142F">
            <w:pPr>
              <w:adjustRightInd w:val="0"/>
              <w:spacing w:before="67" w:after="67"/>
              <w:jc w:val="right"/>
              <w:rPr>
                <w:rFonts w:cs="Arial"/>
                <w:sz w:val="16"/>
                <w:szCs w:val="16"/>
              </w:rPr>
            </w:pPr>
            <w:r w:rsidRPr="000F5B08">
              <w:rPr>
                <w:sz w:val="16"/>
                <w:szCs w:val="16"/>
              </w:rPr>
              <w:t>334</w:t>
            </w:r>
          </w:p>
        </w:tc>
        <w:tc>
          <w:tcPr>
            <w:tcW w:w="262" w:type="pct"/>
            <w:tcBorders>
              <w:top w:val="nil"/>
              <w:left w:val="single" w:sz="4" w:space="0" w:color="000000"/>
              <w:bottom w:val="single" w:sz="4" w:space="0" w:color="000000"/>
              <w:right w:val="nil"/>
            </w:tcBorders>
            <w:shd w:val="clear" w:color="auto" w:fill="FFFFFF"/>
            <w:vAlign w:val="bottom"/>
          </w:tcPr>
          <w:p w14:paraId="464C8504" w14:textId="77777777" w:rsidR="006C0D41" w:rsidRPr="000F5B08" w:rsidRDefault="006C0D41" w:rsidP="0001142F">
            <w:pPr>
              <w:adjustRightInd w:val="0"/>
              <w:spacing w:before="67" w:after="67"/>
              <w:jc w:val="right"/>
              <w:rPr>
                <w:rFonts w:cs="Arial"/>
                <w:sz w:val="16"/>
                <w:szCs w:val="16"/>
              </w:rPr>
            </w:pPr>
            <w:r w:rsidRPr="000F5B08">
              <w:rPr>
                <w:sz w:val="16"/>
                <w:szCs w:val="16"/>
              </w:rPr>
              <w:t>502</w:t>
            </w:r>
          </w:p>
        </w:tc>
        <w:tc>
          <w:tcPr>
            <w:tcW w:w="238" w:type="pct"/>
            <w:tcBorders>
              <w:top w:val="nil"/>
              <w:left w:val="single" w:sz="4" w:space="0" w:color="000000"/>
              <w:bottom w:val="single" w:sz="4" w:space="0" w:color="000000"/>
              <w:right w:val="nil"/>
            </w:tcBorders>
            <w:shd w:val="clear" w:color="auto" w:fill="FFFFFF"/>
            <w:vAlign w:val="bottom"/>
          </w:tcPr>
          <w:p w14:paraId="0097B623" w14:textId="77777777" w:rsidR="006C0D41" w:rsidRPr="000F5B08" w:rsidRDefault="006C0D41" w:rsidP="0001142F">
            <w:pPr>
              <w:adjustRightInd w:val="0"/>
              <w:spacing w:before="67" w:after="67"/>
              <w:jc w:val="right"/>
              <w:rPr>
                <w:rFonts w:cs="Arial"/>
                <w:b/>
                <w:sz w:val="16"/>
                <w:szCs w:val="16"/>
              </w:rPr>
            </w:pPr>
            <w:r w:rsidRPr="000F5B08">
              <w:rPr>
                <w:sz w:val="16"/>
                <w:szCs w:val="16"/>
              </w:rPr>
              <w:t>836</w:t>
            </w:r>
          </w:p>
        </w:tc>
        <w:tc>
          <w:tcPr>
            <w:tcW w:w="229" w:type="pct"/>
            <w:tcBorders>
              <w:top w:val="nil"/>
              <w:left w:val="single" w:sz="4" w:space="0" w:color="000000"/>
              <w:bottom w:val="single" w:sz="4" w:space="0" w:color="000000"/>
              <w:right w:val="nil"/>
            </w:tcBorders>
            <w:shd w:val="clear" w:color="auto" w:fill="FFFFFF"/>
            <w:vAlign w:val="bottom"/>
          </w:tcPr>
          <w:p w14:paraId="5732FB5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681</w:t>
            </w:r>
          </w:p>
        </w:tc>
        <w:tc>
          <w:tcPr>
            <w:tcW w:w="282" w:type="pct"/>
            <w:tcBorders>
              <w:top w:val="nil"/>
              <w:left w:val="single" w:sz="4" w:space="0" w:color="000000"/>
              <w:bottom w:val="single" w:sz="4" w:space="0" w:color="000000"/>
              <w:right w:val="nil"/>
            </w:tcBorders>
            <w:shd w:val="clear" w:color="auto" w:fill="FFFFFF"/>
            <w:vAlign w:val="bottom"/>
          </w:tcPr>
          <w:p w14:paraId="59E1DD6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754</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48F87E3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1 435</w:t>
            </w:r>
          </w:p>
        </w:tc>
      </w:tr>
      <w:tr w:rsidR="006C0D41" w:rsidRPr="00087507" w14:paraId="0D06F69B"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893A664"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8/Standard 6/Form 1</w:t>
            </w:r>
          </w:p>
        </w:tc>
        <w:tc>
          <w:tcPr>
            <w:tcW w:w="186" w:type="pct"/>
            <w:tcBorders>
              <w:top w:val="nil"/>
              <w:left w:val="single" w:sz="4" w:space="0" w:color="000000"/>
              <w:bottom w:val="single" w:sz="4" w:space="0" w:color="000000"/>
              <w:right w:val="nil"/>
            </w:tcBorders>
            <w:shd w:val="clear" w:color="auto" w:fill="FFFFFF"/>
            <w:vAlign w:val="bottom"/>
          </w:tcPr>
          <w:p w14:paraId="63633566" w14:textId="77777777" w:rsidR="006C0D41" w:rsidRPr="000F5B08" w:rsidRDefault="006C0D41" w:rsidP="0001142F">
            <w:pPr>
              <w:adjustRightInd w:val="0"/>
              <w:spacing w:before="67" w:after="67"/>
              <w:jc w:val="right"/>
              <w:rPr>
                <w:rFonts w:cs="Arial"/>
                <w:sz w:val="16"/>
                <w:szCs w:val="16"/>
              </w:rPr>
            </w:pPr>
            <w:r w:rsidRPr="000F5B08">
              <w:rPr>
                <w:sz w:val="16"/>
                <w:szCs w:val="16"/>
              </w:rPr>
              <w:t>74</w:t>
            </w:r>
          </w:p>
        </w:tc>
        <w:tc>
          <w:tcPr>
            <w:tcW w:w="262" w:type="pct"/>
            <w:tcBorders>
              <w:top w:val="nil"/>
              <w:left w:val="single" w:sz="4" w:space="0" w:color="000000"/>
              <w:bottom w:val="single" w:sz="4" w:space="0" w:color="000000"/>
              <w:right w:val="nil"/>
            </w:tcBorders>
            <w:shd w:val="clear" w:color="auto" w:fill="FFFFFF"/>
            <w:vAlign w:val="bottom"/>
          </w:tcPr>
          <w:p w14:paraId="7004872F" w14:textId="77777777" w:rsidR="006C0D41" w:rsidRPr="000F5B08" w:rsidRDefault="006C0D41" w:rsidP="0001142F">
            <w:pPr>
              <w:adjustRightInd w:val="0"/>
              <w:spacing w:before="67" w:after="67"/>
              <w:jc w:val="right"/>
              <w:rPr>
                <w:rFonts w:cs="Arial"/>
                <w:sz w:val="16"/>
                <w:szCs w:val="16"/>
              </w:rPr>
            </w:pPr>
            <w:r w:rsidRPr="000F5B08">
              <w:rPr>
                <w:sz w:val="16"/>
                <w:szCs w:val="16"/>
              </w:rPr>
              <w:t>84</w:t>
            </w:r>
          </w:p>
        </w:tc>
        <w:tc>
          <w:tcPr>
            <w:tcW w:w="239" w:type="pct"/>
            <w:tcBorders>
              <w:top w:val="nil"/>
              <w:left w:val="single" w:sz="4" w:space="0" w:color="000000"/>
              <w:bottom w:val="single" w:sz="4" w:space="0" w:color="000000"/>
              <w:right w:val="nil"/>
            </w:tcBorders>
            <w:shd w:val="clear" w:color="auto" w:fill="FFFFFF"/>
            <w:vAlign w:val="bottom"/>
          </w:tcPr>
          <w:p w14:paraId="78C2FCF3" w14:textId="77777777" w:rsidR="006C0D41" w:rsidRPr="000F5B08" w:rsidRDefault="006C0D41" w:rsidP="0001142F">
            <w:pPr>
              <w:adjustRightInd w:val="0"/>
              <w:spacing w:before="67" w:after="67"/>
              <w:jc w:val="right"/>
              <w:rPr>
                <w:rFonts w:cs="Arial"/>
                <w:b/>
                <w:sz w:val="16"/>
                <w:szCs w:val="16"/>
              </w:rPr>
            </w:pPr>
            <w:r w:rsidRPr="000F5B08">
              <w:rPr>
                <w:sz w:val="16"/>
                <w:szCs w:val="16"/>
              </w:rPr>
              <w:t>158</w:t>
            </w:r>
          </w:p>
        </w:tc>
        <w:tc>
          <w:tcPr>
            <w:tcW w:w="234" w:type="pct"/>
            <w:tcBorders>
              <w:top w:val="nil"/>
              <w:left w:val="single" w:sz="4" w:space="0" w:color="000000"/>
              <w:bottom w:val="single" w:sz="4" w:space="0" w:color="000000"/>
              <w:right w:val="nil"/>
            </w:tcBorders>
            <w:shd w:val="clear" w:color="auto" w:fill="FFFFFF"/>
            <w:vAlign w:val="bottom"/>
          </w:tcPr>
          <w:p w14:paraId="6B6EDF40" w14:textId="77777777" w:rsidR="006C0D41" w:rsidRPr="000F5B08" w:rsidRDefault="006C0D41" w:rsidP="0001142F">
            <w:pPr>
              <w:adjustRightInd w:val="0"/>
              <w:spacing w:before="67" w:after="67"/>
              <w:jc w:val="right"/>
              <w:rPr>
                <w:rFonts w:cs="Arial"/>
                <w:sz w:val="16"/>
                <w:szCs w:val="16"/>
              </w:rPr>
            </w:pPr>
            <w:r w:rsidRPr="000F5B08">
              <w:rPr>
                <w:sz w:val="16"/>
                <w:szCs w:val="16"/>
              </w:rPr>
              <w:t>230</w:t>
            </w:r>
          </w:p>
        </w:tc>
        <w:tc>
          <w:tcPr>
            <w:tcW w:w="262" w:type="pct"/>
            <w:tcBorders>
              <w:top w:val="nil"/>
              <w:left w:val="single" w:sz="4" w:space="0" w:color="000000"/>
              <w:bottom w:val="single" w:sz="4" w:space="0" w:color="000000"/>
              <w:right w:val="nil"/>
            </w:tcBorders>
            <w:shd w:val="clear" w:color="auto" w:fill="FFFFFF"/>
            <w:vAlign w:val="bottom"/>
          </w:tcPr>
          <w:p w14:paraId="17778686" w14:textId="77777777" w:rsidR="006C0D41" w:rsidRPr="000F5B08" w:rsidRDefault="006C0D41" w:rsidP="0001142F">
            <w:pPr>
              <w:adjustRightInd w:val="0"/>
              <w:spacing w:before="67" w:after="67"/>
              <w:jc w:val="right"/>
              <w:rPr>
                <w:rFonts w:cs="Arial"/>
                <w:sz w:val="16"/>
                <w:szCs w:val="16"/>
              </w:rPr>
            </w:pPr>
            <w:r w:rsidRPr="000F5B08">
              <w:rPr>
                <w:sz w:val="16"/>
                <w:szCs w:val="16"/>
              </w:rPr>
              <w:t>167</w:t>
            </w:r>
          </w:p>
        </w:tc>
        <w:tc>
          <w:tcPr>
            <w:tcW w:w="238" w:type="pct"/>
            <w:tcBorders>
              <w:top w:val="nil"/>
              <w:left w:val="single" w:sz="4" w:space="0" w:color="000000"/>
              <w:bottom w:val="single" w:sz="4" w:space="0" w:color="000000"/>
              <w:right w:val="nil"/>
            </w:tcBorders>
            <w:shd w:val="clear" w:color="auto" w:fill="FFFFFF"/>
            <w:vAlign w:val="bottom"/>
          </w:tcPr>
          <w:p w14:paraId="5F708849" w14:textId="77777777" w:rsidR="006C0D41" w:rsidRPr="000F5B08" w:rsidRDefault="006C0D41" w:rsidP="0001142F">
            <w:pPr>
              <w:adjustRightInd w:val="0"/>
              <w:spacing w:before="67" w:after="67"/>
              <w:jc w:val="right"/>
              <w:rPr>
                <w:rFonts w:cs="Arial"/>
                <w:b/>
                <w:sz w:val="16"/>
                <w:szCs w:val="16"/>
              </w:rPr>
            </w:pPr>
            <w:r w:rsidRPr="000F5B08">
              <w:rPr>
                <w:sz w:val="16"/>
                <w:szCs w:val="16"/>
              </w:rPr>
              <w:t>397</w:t>
            </w:r>
          </w:p>
        </w:tc>
        <w:tc>
          <w:tcPr>
            <w:tcW w:w="234" w:type="pct"/>
            <w:tcBorders>
              <w:top w:val="nil"/>
              <w:left w:val="single" w:sz="4" w:space="0" w:color="000000"/>
              <w:bottom w:val="single" w:sz="4" w:space="0" w:color="000000"/>
              <w:right w:val="nil"/>
            </w:tcBorders>
            <w:shd w:val="clear" w:color="auto" w:fill="FFFFFF"/>
            <w:vAlign w:val="bottom"/>
          </w:tcPr>
          <w:p w14:paraId="7B294EE7" w14:textId="77777777" w:rsidR="006C0D41" w:rsidRPr="000F5B08" w:rsidRDefault="006C0D41" w:rsidP="0001142F">
            <w:pPr>
              <w:adjustRightInd w:val="0"/>
              <w:spacing w:before="67" w:after="67"/>
              <w:jc w:val="right"/>
              <w:rPr>
                <w:rFonts w:cs="Arial"/>
                <w:sz w:val="16"/>
                <w:szCs w:val="16"/>
              </w:rPr>
            </w:pPr>
            <w:r w:rsidRPr="000F5B08">
              <w:rPr>
                <w:sz w:val="16"/>
                <w:szCs w:val="16"/>
              </w:rPr>
              <w:t>222</w:t>
            </w:r>
          </w:p>
        </w:tc>
        <w:tc>
          <w:tcPr>
            <w:tcW w:w="262" w:type="pct"/>
            <w:tcBorders>
              <w:top w:val="nil"/>
              <w:left w:val="single" w:sz="4" w:space="0" w:color="000000"/>
              <w:bottom w:val="single" w:sz="4" w:space="0" w:color="000000"/>
              <w:right w:val="nil"/>
            </w:tcBorders>
            <w:shd w:val="clear" w:color="auto" w:fill="FFFFFF"/>
            <w:vAlign w:val="bottom"/>
          </w:tcPr>
          <w:p w14:paraId="7AC4F3D1" w14:textId="77777777" w:rsidR="006C0D41" w:rsidRPr="000F5B08" w:rsidRDefault="006C0D41" w:rsidP="0001142F">
            <w:pPr>
              <w:adjustRightInd w:val="0"/>
              <w:spacing w:before="67" w:after="67"/>
              <w:jc w:val="right"/>
              <w:rPr>
                <w:rFonts w:cs="Arial"/>
                <w:sz w:val="16"/>
                <w:szCs w:val="16"/>
              </w:rPr>
            </w:pPr>
            <w:r w:rsidRPr="000F5B08">
              <w:rPr>
                <w:sz w:val="16"/>
                <w:szCs w:val="16"/>
              </w:rPr>
              <w:t>174</w:t>
            </w:r>
          </w:p>
        </w:tc>
        <w:tc>
          <w:tcPr>
            <w:tcW w:w="238" w:type="pct"/>
            <w:tcBorders>
              <w:top w:val="nil"/>
              <w:left w:val="single" w:sz="4" w:space="0" w:color="000000"/>
              <w:bottom w:val="single" w:sz="4" w:space="0" w:color="000000"/>
              <w:right w:val="nil"/>
            </w:tcBorders>
            <w:shd w:val="clear" w:color="auto" w:fill="FFFFFF"/>
            <w:vAlign w:val="bottom"/>
          </w:tcPr>
          <w:p w14:paraId="70CA9B86" w14:textId="77777777" w:rsidR="006C0D41" w:rsidRPr="000F5B08" w:rsidRDefault="006C0D41" w:rsidP="0001142F">
            <w:pPr>
              <w:adjustRightInd w:val="0"/>
              <w:spacing w:before="67" w:after="67"/>
              <w:jc w:val="right"/>
              <w:rPr>
                <w:rFonts w:cs="Arial"/>
                <w:b/>
                <w:sz w:val="16"/>
                <w:szCs w:val="16"/>
              </w:rPr>
            </w:pPr>
            <w:r w:rsidRPr="000F5B08">
              <w:rPr>
                <w:sz w:val="16"/>
                <w:szCs w:val="16"/>
              </w:rPr>
              <w:t>396</w:t>
            </w:r>
          </w:p>
        </w:tc>
        <w:tc>
          <w:tcPr>
            <w:tcW w:w="233" w:type="pct"/>
            <w:tcBorders>
              <w:top w:val="nil"/>
              <w:left w:val="single" w:sz="4" w:space="0" w:color="000000"/>
              <w:bottom w:val="single" w:sz="4" w:space="0" w:color="000000"/>
              <w:right w:val="nil"/>
            </w:tcBorders>
            <w:shd w:val="clear" w:color="auto" w:fill="FFFFFF"/>
            <w:vAlign w:val="bottom"/>
          </w:tcPr>
          <w:p w14:paraId="27BD5499" w14:textId="77777777" w:rsidR="006C0D41" w:rsidRPr="000F5B08" w:rsidRDefault="006C0D41" w:rsidP="0001142F">
            <w:pPr>
              <w:adjustRightInd w:val="0"/>
              <w:spacing w:before="67" w:after="67"/>
              <w:jc w:val="right"/>
              <w:rPr>
                <w:rFonts w:cs="Arial"/>
                <w:sz w:val="16"/>
                <w:szCs w:val="16"/>
              </w:rPr>
            </w:pPr>
            <w:r w:rsidRPr="000F5B08">
              <w:rPr>
                <w:sz w:val="16"/>
                <w:szCs w:val="16"/>
              </w:rPr>
              <w:t>400</w:t>
            </w:r>
          </w:p>
        </w:tc>
        <w:tc>
          <w:tcPr>
            <w:tcW w:w="262" w:type="pct"/>
            <w:tcBorders>
              <w:top w:val="nil"/>
              <w:left w:val="single" w:sz="4" w:space="0" w:color="000000"/>
              <w:bottom w:val="single" w:sz="4" w:space="0" w:color="000000"/>
              <w:right w:val="nil"/>
            </w:tcBorders>
            <w:shd w:val="clear" w:color="auto" w:fill="FFFFFF"/>
            <w:vAlign w:val="bottom"/>
          </w:tcPr>
          <w:p w14:paraId="2563413C" w14:textId="77777777" w:rsidR="006C0D41" w:rsidRPr="000F5B08" w:rsidRDefault="006C0D41" w:rsidP="0001142F">
            <w:pPr>
              <w:adjustRightInd w:val="0"/>
              <w:spacing w:before="67" w:after="67"/>
              <w:jc w:val="right"/>
              <w:rPr>
                <w:rFonts w:cs="Arial"/>
                <w:sz w:val="16"/>
                <w:szCs w:val="16"/>
              </w:rPr>
            </w:pPr>
            <w:r w:rsidRPr="000F5B08">
              <w:rPr>
                <w:sz w:val="16"/>
                <w:szCs w:val="16"/>
              </w:rPr>
              <w:t>556</w:t>
            </w:r>
          </w:p>
        </w:tc>
        <w:tc>
          <w:tcPr>
            <w:tcW w:w="238" w:type="pct"/>
            <w:tcBorders>
              <w:top w:val="nil"/>
              <w:left w:val="single" w:sz="4" w:space="0" w:color="000000"/>
              <w:bottom w:val="single" w:sz="4" w:space="0" w:color="000000"/>
              <w:right w:val="nil"/>
            </w:tcBorders>
            <w:shd w:val="clear" w:color="auto" w:fill="FFFFFF"/>
            <w:vAlign w:val="bottom"/>
          </w:tcPr>
          <w:p w14:paraId="6BCA517E" w14:textId="77777777" w:rsidR="006C0D41" w:rsidRPr="000F5B08" w:rsidRDefault="006C0D41" w:rsidP="0001142F">
            <w:pPr>
              <w:adjustRightInd w:val="0"/>
              <w:spacing w:before="67" w:after="67"/>
              <w:jc w:val="right"/>
              <w:rPr>
                <w:rFonts w:cs="Arial"/>
                <w:b/>
                <w:sz w:val="16"/>
                <w:szCs w:val="16"/>
              </w:rPr>
            </w:pPr>
            <w:r w:rsidRPr="000F5B08">
              <w:rPr>
                <w:sz w:val="16"/>
                <w:szCs w:val="16"/>
              </w:rPr>
              <w:t>956</w:t>
            </w:r>
          </w:p>
        </w:tc>
        <w:tc>
          <w:tcPr>
            <w:tcW w:w="229" w:type="pct"/>
            <w:tcBorders>
              <w:top w:val="nil"/>
              <w:left w:val="single" w:sz="4" w:space="0" w:color="000000"/>
              <w:bottom w:val="single" w:sz="4" w:space="0" w:color="000000"/>
              <w:right w:val="nil"/>
            </w:tcBorders>
            <w:shd w:val="clear" w:color="auto" w:fill="FFFFFF"/>
            <w:vAlign w:val="bottom"/>
          </w:tcPr>
          <w:p w14:paraId="4BA53F8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925</w:t>
            </w:r>
          </w:p>
        </w:tc>
        <w:tc>
          <w:tcPr>
            <w:tcW w:w="282" w:type="pct"/>
            <w:tcBorders>
              <w:top w:val="nil"/>
              <w:left w:val="single" w:sz="4" w:space="0" w:color="000000"/>
              <w:bottom w:val="single" w:sz="4" w:space="0" w:color="000000"/>
              <w:right w:val="nil"/>
            </w:tcBorders>
            <w:shd w:val="clear" w:color="auto" w:fill="FFFFFF"/>
            <w:vAlign w:val="bottom"/>
          </w:tcPr>
          <w:p w14:paraId="1D83793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981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7CDCB8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1 906</w:t>
            </w:r>
          </w:p>
        </w:tc>
      </w:tr>
      <w:tr w:rsidR="006C0D41" w:rsidRPr="00087507" w14:paraId="0F96BE38"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5F2F60FD"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9/Standard 7/Form 2/ ABET / AET 4/NCV Level 1</w:t>
            </w:r>
          </w:p>
        </w:tc>
        <w:tc>
          <w:tcPr>
            <w:tcW w:w="186" w:type="pct"/>
            <w:tcBorders>
              <w:top w:val="nil"/>
              <w:left w:val="single" w:sz="4" w:space="0" w:color="000000"/>
              <w:bottom w:val="single" w:sz="4" w:space="0" w:color="000000"/>
              <w:right w:val="nil"/>
            </w:tcBorders>
            <w:shd w:val="clear" w:color="auto" w:fill="FFFFFF"/>
            <w:vAlign w:val="bottom"/>
          </w:tcPr>
          <w:p w14:paraId="37A8AB18" w14:textId="77777777" w:rsidR="006C0D41" w:rsidRPr="000F5B08" w:rsidRDefault="006C0D41" w:rsidP="0001142F">
            <w:pPr>
              <w:adjustRightInd w:val="0"/>
              <w:spacing w:before="67" w:after="67"/>
              <w:jc w:val="right"/>
              <w:rPr>
                <w:rFonts w:cs="Arial"/>
                <w:sz w:val="16"/>
                <w:szCs w:val="16"/>
              </w:rPr>
            </w:pPr>
            <w:r w:rsidRPr="000F5B08">
              <w:rPr>
                <w:sz w:val="16"/>
                <w:szCs w:val="16"/>
              </w:rPr>
              <w:t>160</w:t>
            </w:r>
          </w:p>
        </w:tc>
        <w:tc>
          <w:tcPr>
            <w:tcW w:w="262" w:type="pct"/>
            <w:tcBorders>
              <w:top w:val="nil"/>
              <w:left w:val="single" w:sz="4" w:space="0" w:color="000000"/>
              <w:bottom w:val="single" w:sz="4" w:space="0" w:color="000000"/>
              <w:right w:val="nil"/>
            </w:tcBorders>
            <w:shd w:val="clear" w:color="auto" w:fill="FFFFFF"/>
            <w:vAlign w:val="bottom"/>
          </w:tcPr>
          <w:p w14:paraId="5CB881BF" w14:textId="77777777" w:rsidR="006C0D41" w:rsidRPr="000F5B08" w:rsidRDefault="006C0D41" w:rsidP="0001142F">
            <w:pPr>
              <w:adjustRightInd w:val="0"/>
              <w:spacing w:before="67" w:after="67"/>
              <w:jc w:val="right"/>
              <w:rPr>
                <w:rFonts w:cs="Arial"/>
                <w:sz w:val="16"/>
                <w:szCs w:val="16"/>
              </w:rPr>
            </w:pPr>
            <w:r w:rsidRPr="000F5B08">
              <w:rPr>
                <w:sz w:val="16"/>
                <w:szCs w:val="16"/>
              </w:rPr>
              <w:t>107</w:t>
            </w:r>
          </w:p>
        </w:tc>
        <w:tc>
          <w:tcPr>
            <w:tcW w:w="239" w:type="pct"/>
            <w:tcBorders>
              <w:top w:val="nil"/>
              <w:left w:val="single" w:sz="4" w:space="0" w:color="000000"/>
              <w:bottom w:val="single" w:sz="4" w:space="0" w:color="000000"/>
              <w:right w:val="nil"/>
            </w:tcBorders>
            <w:shd w:val="clear" w:color="auto" w:fill="FFFFFF"/>
            <w:vAlign w:val="bottom"/>
          </w:tcPr>
          <w:p w14:paraId="2D5667E9" w14:textId="77777777" w:rsidR="006C0D41" w:rsidRPr="000F5B08" w:rsidRDefault="006C0D41" w:rsidP="0001142F">
            <w:pPr>
              <w:adjustRightInd w:val="0"/>
              <w:spacing w:before="67" w:after="67"/>
              <w:jc w:val="right"/>
              <w:rPr>
                <w:rFonts w:cs="Arial"/>
                <w:b/>
                <w:sz w:val="16"/>
                <w:szCs w:val="16"/>
              </w:rPr>
            </w:pPr>
            <w:r w:rsidRPr="000F5B08">
              <w:rPr>
                <w:sz w:val="16"/>
                <w:szCs w:val="16"/>
              </w:rPr>
              <w:t>267</w:t>
            </w:r>
          </w:p>
        </w:tc>
        <w:tc>
          <w:tcPr>
            <w:tcW w:w="234" w:type="pct"/>
            <w:tcBorders>
              <w:top w:val="nil"/>
              <w:left w:val="single" w:sz="4" w:space="0" w:color="000000"/>
              <w:bottom w:val="single" w:sz="4" w:space="0" w:color="000000"/>
              <w:right w:val="nil"/>
            </w:tcBorders>
            <w:shd w:val="clear" w:color="auto" w:fill="FFFFFF"/>
            <w:vAlign w:val="bottom"/>
          </w:tcPr>
          <w:p w14:paraId="66DD2238" w14:textId="77777777" w:rsidR="006C0D41" w:rsidRPr="000F5B08" w:rsidRDefault="006C0D41" w:rsidP="0001142F">
            <w:pPr>
              <w:adjustRightInd w:val="0"/>
              <w:spacing w:before="67" w:after="67"/>
              <w:jc w:val="right"/>
              <w:rPr>
                <w:rFonts w:cs="Arial"/>
                <w:sz w:val="16"/>
                <w:szCs w:val="16"/>
              </w:rPr>
            </w:pPr>
            <w:r w:rsidRPr="000F5B08">
              <w:rPr>
                <w:sz w:val="16"/>
                <w:szCs w:val="16"/>
              </w:rPr>
              <w:t>352</w:t>
            </w:r>
          </w:p>
        </w:tc>
        <w:tc>
          <w:tcPr>
            <w:tcW w:w="262" w:type="pct"/>
            <w:tcBorders>
              <w:top w:val="nil"/>
              <w:left w:val="single" w:sz="4" w:space="0" w:color="000000"/>
              <w:bottom w:val="single" w:sz="4" w:space="0" w:color="000000"/>
              <w:right w:val="nil"/>
            </w:tcBorders>
            <w:shd w:val="clear" w:color="auto" w:fill="FFFFFF"/>
            <w:vAlign w:val="bottom"/>
          </w:tcPr>
          <w:p w14:paraId="4C76B09C" w14:textId="77777777" w:rsidR="006C0D41" w:rsidRPr="000F5B08" w:rsidRDefault="006C0D41" w:rsidP="0001142F">
            <w:pPr>
              <w:adjustRightInd w:val="0"/>
              <w:spacing w:before="67" w:after="67"/>
              <w:jc w:val="right"/>
              <w:rPr>
                <w:rFonts w:cs="Arial"/>
                <w:sz w:val="16"/>
                <w:szCs w:val="16"/>
              </w:rPr>
            </w:pPr>
            <w:r w:rsidRPr="000F5B08">
              <w:rPr>
                <w:sz w:val="16"/>
                <w:szCs w:val="16"/>
              </w:rPr>
              <w:t>291</w:t>
            </w:r>
          </w:p>
        </w:tc>
        <w:tc>
          <w:tcPr>
            <w:tcW w:w="238" w:type="pct"/>
            <w:tcBorders>
              <w:top w:val="nil"/>
              <w:left w:val="single" w:sz="4" w:space="0" w:color="000000"/>
              <w:bottom w:val="single" w:sz="4" w:space="0" w:color="000000"/>
              <w:right w:val="nil"/>
            </w:tcBorders>
            <w:shd w:val="clear" w:color="auto" w:fill="FFFFFF"/>
            <w:vAlign w:val="bottom"/>
          </w:tcPr>
          <w:p w14:paraId="00622A97" w14:textId="77777777" w:rsidR="006C0D41" w:rsidRPr="000F5B08" w:rsidRDefault="006C0D41" w:rsidP="0001142F">
            <w:pPr>
              <w:adjustRightInd w:val="0"/>
              <w:spacing w:before="67" w:after="67"/>
              <w:jc w:val="right"/>
              <w:rPr>
                <w:rFonts w:cs="Arial"/>
                <w:b/>
                <w:sz w:val="16"/>
                <w:szCs w:val="16"/>
              </w:rPr>
            </w:pPr>
            <w:r w:rsidRPr="000F5B08">
              <w:rPr>
                <w:sz w:val="16"/>
                <w:szCs w:val="16"/>
              </w:rPr>
              <w:t>643</w:t>
            </w:r>
          </w:p>
        </w:tc>
        <w:tc>
          <w:tcPr>
            <w:tcW w:w="234" w:type="pct"/>
            <w:tcBorders>
              <w:top w:val="nil"/>
              <w:left w:val="single" w:sz="4" w:space="0" w:color="000000"/>
              <w:bottom w:val="single" w:sz="4" w:space="0" w:color="000000"/>
              <w:right w:val="nil"/>
            </w:tcBorders>
            <w:shd w:val="clear" w:color="auto" w:fill="FFFFFF"/>
            <w:vAlign w:val="bottom"/>
          </w:tcPr>
          <w:p w14:paraId="51089522" w14:textId="77777777" w:rsidR="006C0D41" w:rsidRPr="000F5B08" w:rsidRDefault="006C0D41" w:rsidP="0001142F">
            <w:pPr>
              <w:adjustRightInd w:val="0"/>
              <w:spacing w:before="67" w:after="67"/>
              <w:jc w:val="right"/>
              <w:rPr>
                <w:rFonts w:cs="Arial"/>
                <w:sz w:val="16"/>
                <w:szCs w:val="16"/>
              </w:rPr>
            </w:pPr>
            <w:r w:rsidRPr="000F5B08">
              <w:rPr>
                <w:sz w:val="16"/>
                <w:szCs w:val="16"/>
              </w:rPr>
              <w:t>328</w:t>
            </w:r>
          </w:p>
        </w:tc>
        <w:tc>
          <w:tcPr>
            <w:tcW w:w="262" w:type="pct"/>
            <w:tcBorders>
              <w:top w:val="nil"/>
              <w:left w:val="single" w:sz="4" w:space="0" w:color="000000"/>
              <w:bottom w:val="single" w:sz="4" w:space="0" w:color="000000"/>
              <w:right w:val="nil"/>
            </w:tcBorders>
            <w:shd w:val="clear" w:color="auto" w:fill="FFFFFF"/>
            <w:vAlign w:val="bottom"/>
          </w:tcPr>
          <w:p w14:paraId="514E0E9F" w14:textId="77777777" w:rsidR="006C0D41" w:rsidRPr="000F5B08" w:rsidRDefault="006C0D41" w:rsidP="0001142F">
            <w:pPr>
              <w:adjustRightInd w:val="0"/>
              <w:spacing w:before="67" w:after="67"/>
              <w:jc w:val="right"/>
              <w:rPr>
                <w:rFonts w:cs="Arial"/>
                <w:sz w:val="16"/>
                <w:szCs w:val="16"/>
              </w:rPr>
            </w:pPr>
            <w:r w:rsidRPr="000F5B08">
              <w:rPr>
                <w:sz w:val="16"/>
                <w:szCs w:val="16"/>
              </w:rPr>
              <w:t>250</w:t>
            </w:r>
          </w:p>
        </w:tc>
        <w:tc>
          <w:tcPr>
            <w:tcW w:w="238" w:type="pct"/>
            <w:tcBorders>
              <w:top w:val="nil"/>
              <w:left w:val="single" w:sz="4" w:space="0" w:color="000000"/>
              <w:bottom w:val="single" w:sz="4" w:space="0" w:color="000000"/>
              <w:right w:val="nil"/>
            </w:tcBorders>
            <w:shd w:val="clear" w:color="auto" w:fill="FFFFFF"/>
            <w:vAlign w:val="bottom"/>
          </w:tcPr>
          <w:p w14:paraId="3A93C6C0" w14:textId="77777777" w:rsidR="006C0D41" w:rsidRPr="000F5B08" w:rsidRDefault="006C0D41" w:rsidP="0001142F">
            <w:pPr>
              <w:adjustRightInd w:val="0"/>
              <w:spacing w:before="67" w:after="67"/>
              <w:jc w:val="right"/>
              <w:rPr>
                <w:rFonts w:cs="Arial"/>
                <w:b/>
                <w:sz w:val="16"/>
                <w:szCs w:val="16"/>
              </w:rPr>
            </w:pPr>
            <w:r w:rsidRPr="000F5B08">
              <w:rPr>
                <w:sz w:val="16"/>
                <w:szCs w:val="16"/>
              </w:rPr>
              <w:t>578</w:t>
            </w:r>
          </w:p>
        </w:tc>
        <w:tc>
          <w:tcPr>
            <w:tcW w:w="233" w:type="pct"/>
            <w:tcBorders>
              <w:top w:val="nil"/>
              <w:left w:val="single" w:sz="4" w:space="0" w:color="000000"/>
              <w:bottom w:val="single" w:sz="4" w:space="0" w:color="000000"/>
              <w:right w:val="nil"/>
            </w:tcBorders>
            <w:shd w:val="clear" w:color="auto" w:fill="FFFFFF"/>
            <w:vAlign w:val="bottom"/>
          </w:tcPr>
          <w:p w14:paraId="523C772F" w14:textId="77777777" w:rsidR="006C0D41" w:rsidRPr="000F5B08" w:rsidRDefault="006C0D41" w:rsidP="0001142F">
            <w:pPr>
              <w:adjustRightInd w:val="0"/>
              <w:spacing w:before="67" w:after="67"/>
              <w:jc w:val="right"/>
              <w:rPr>
                <w:rFonts w:cs="Arial"/>
                <w:sz w:val="16"/>
                <w:szCs w:val="16"/>
              </w:rPr>
            </w:pPr>
            <w:r w:rsidRPr="000F5B08">
              <w:rPr>
                <w:sz w:val="16"/>
                <w:szCs w:val="16"/>
              </w:rPr>
              <w:t>275</w:t>
            </w:r>
          </w:p>
        </w:tc>
        <w:tc>
          <w:tcPr>
            <w:tcW w:w="262" w:type="pct"/>
            <w:tcBorders>
              <w:top w:val="nil"/>
              <w:left w:val="single" w:sz="4" w:space="0" w:color="000000"/>
              <w:bottom w:val="single" w:sz="4" w:space="0" w:color="000000"/>
              <w:right w:val="nil"/>
            </w:tcBorders>
            <w:shd w:val="clear" w:color="auto" w:fill="FFFFFF"/>
            <w:vAlign w:val="bottom"/>
          </w:tcPr>
          <w:p w14:paraId="74B53231" w14:textId="77777777" w:rsidR="006C0D41" w:rsidRPr="000F5B08" w:rsidRDefault="006C0D41" w:rsidP="0001142F">
            <w:pPr>
              <w:adjustRightInd w:val="0"/>
              <w:spacing w:before="67" w:after="67"/>
              <w:jc w:val="right"/>
              <w:rPr>
                <w:rFonts w:cs="Arial"/>
                <w:sz w:val="16"/>
                <w:szCs w:val="16"/>
              </w:rPr>
            </w:pPr>
            <w:r w:rsidRPr="000F5B08">
              <w:rPr>
                <w:sz w:val="16"/>
                <w:szCs w:val="16"/>
              </w:rPr>
              <w:t>375</w:t>
            </w:r>
          </w:p>
        </w:tc>
        <w:tc>
          <w:tcPr>
            <w:tcW w:w="238" w:type="pct"/>
            <w:tcBorders>
              <w:top w:val="nil"/>
              <w:left w:val="single" w:sz="4" w:space="0" w:color="000000"/>
              <w:bottom w:val="single" w:sz="4" w:space="0" w:color="000000"/>
              <w:right w:val="nil"/>
            </w:tcBorders>
            <w:shd w:val="clear" w:color="auto" w:fill="FFFFFF"/>
            <w:vAlign w:val="bottom"/>
          </w:tcPr>
          <w:p w14:paraId="6653861F" w14:textId="77777777" w:rsidR="006C0D41" w:rsidRPr="000F5B08" w:rsidRDefault="006C0D41" w:rsidP="0001142F">
            <w:pPr>
              <w:adjustRightInd w:val="0"/>
              <w:spacing w:before="67" w:after="67"/>
              <w:jc w:val="right"/>
              <w:rPr>
                <w:rFonts w:cs="Arial"/>
                <w:b/>
                <w:sz w:val="16"/>
                <w:szCs w:val="16"/>
              </w:rPr>
            </w:pPr>
            <w:r w:rsidRPr="000F5B08">
              <w:rPr>
                <w:sz w:val="16"/>
                <w:szCs w:val="16"/>
              </w:rPr>
              <w:t>650</w:t>
            </w:r>
          </w:p>
        </w:tc>
        <w:tc>
          <w:tcPr>
            <w:tcW w:w="229" w:type="pct"/>
            <w:tcBorders>
              <w:top w:val="nil"/>
              <w:left w:val="single" w:sz="4" w:space="0" w:color="000000"/>
              <w:bottom w:val="single" w:sz="4" w:space="0" w:color="000000"/>
              <w:right w:val="nil"/>
            </w:tcBorders>
            <w:shd w:val="clear" w:color="auto" w:fill="FFFFFF"/>
            <w:vAlign w:val="bottom"/>
          </w:tcPr>
          <w:p w14:paraId="2D4D4B1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1 115</w:t>
            </w:r>
          </w:p>
        </w:tc>
        <w:tc>
          <w:tcPr>
            <w:tcW w:w="282" w:type="pct"/>
            <w:tcBorders>
              <w:top w:val="nil"/>
              <w:left w:val="single" w:sz="4" w:space="0" w:color="000000"/>
              <w:bottom w:val="single" w:sz="4" w:space="0" w:color="000000"/>
              <w:right w:val="nil"/>
            </w:tcBorders>
            <w:shd w:val="clear" w:color="auto" w:fill="FFFFFF"/>
            <w:vAlign w:val="bottom"/>
          </w:tcPr>
          <w:p w14:paraId="0945DC6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1 022</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8249C8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2 137</w:t>
            </w:r>
          </w:p>
        </w:tc>
      </w:tr>
      <w:tr w:rsidR="006C0D41" w:rsidRPr="00087507" w14:paraId="1E46771C"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250C1A86"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10/ Standard 8/ Form 3/NCV Level 2</w:t>
            </w:r>
          </w:p>
        </w:tc>
        <w:tc>
          <w:tcPr>
            <w:tcW w:w="186" w:type="pct"/>
            <w:tcBorders>
              <w:top w:val="nil"/>
              <w:left w:val="single" w:sz="4" w:space="0" w:color="000000"/>
              <w:bottom w:val="single" w:sz="4" w:space="0" w:color="000000"/>
              <w:right w:val="nil"/>
            </w:tcBorders>
            <w:shd w:val="clear" w:color="auto" w:fill="FFFFFF"/>
            <w:vAlign w:val="bottom"/>
          </w:tcPr>
          <w:p w14:paraId="5C6258A6" w14:textId="77777777" w:rsidR="006C0D41" w:rsidRPr="000F5B08" w:rsidRDefault="006C0D41" w:rsidP="0001142F">
            <w:pPr>
              <w:adjustRightInd w:val="0"/>
              <w:spacing w:before="67" w:after="67"/>
              <w:jc w:val="right"/>
              <w:rPr>
                <w:rFonts w:cs="Arial"/>
                <w:sz w:val="16"/>
                <w:szCs w:val="16"/>
              </w:rPr>
            </w:pPr>
            <w:r w:rsidRPr="000F5B08">
              <w:rPr>
                <w:sz w:val="16"/>
                <w:szCs w:val="16"/>
              </w:rPr>
              <w:t>303</w:t>
            </w:r>
          </w:p>
        </w:tc>
        <w:tc>
          <w:tcPr>
            <w:tcW w:w="262" w:type="pct"/>
            <w:tcBorders>
              <w:top w:val="nil"/>
              <w:left w:val="single" w:sz="4" w:space="0" w:color="000000"/>
              <w:bottom w:val="single" w:sz="4" w:space="0" w:color="000000"/>
              <w:right w:val="nil"/>
            </w:tcBorders>
            <w:shd w:val="clear" w:color="auto" w:fill="FFFFFF"/>
            <w:vAlign w:val="bottom"/>
          </w:tcPr>
          <w:p w14:paraId="43EFCD91" w14:textId="77777777" w:rsidR="006C0D41" w:rsidRPr="000F5B08" w:rsidRDefault="006C0D41" w:rsidP="0001142F">
            <w:pPr>
              <w:adjustRightInd w:val="0"/>
              <w:spacing w:before="67" w:after="67"/>
              <w:jc w:val="right"/>
              <w:rPr>
                <w:rFonts w:cs="Arial"/>
                <w:sz w:val="16"/>
                <w:szCs w:val="16"/>
              </w:rPr>
            </w:pPr>
            <w:r w:rsidRPr="000F5B08">
              <w:rPr>
                <w:sz w:val="16"/>
                <w:szCs w:val="16"/>
              </w:rPr>
              <w:t>200</w:t>
            </w:r>
          </w:p>
        </w:tc>
        <w:tc>
          <w:tcPr>
            <w:tcW w:w="239" w:type="pct"/>
            <w:tcBorders>
              <w:top w:val="nil"/>
              <w:left w:val="single" w:sz="4" w:space="0" w:color="000000"/>
              <w:bottom w:val="single" w:sz="4" w:space="0" w:color="000000"/>
              <w:right w:val="nil"/>
            </w:tcBorders>
            <w:shd w:val="clear" w:color="auto" w:fill="FFFFFF"/>
            <w:vAlign w:val="bottom"/>
          </w:tcPr>
          <w:p w14:paraId="61AE17C7" w14:textId="77777777" w:rsidR="006C0D41" w:rsidRPr="000F5B08" w:rsidRDefault="006C0D41" w:rsidP="0001142F">
            <w:pPr>
              <w:adjustRightInd w:val="0"/>
              <w:spacing w:before="67" w:after="67"/>
              <w:jc w:val="right"/>
              <w:rPr>
                <w:rFonts w:cs="Arial"/>
                <w:b/>
                <w:sz w:val="16"/>
                <w:szCs w:val="16"/>
              </w:rPr>
            </w:pPr>
            <w:r w:rsidRPr="000F5B08">
              <w:rPr>
                <w:sz w:val="16"/>
                <w:szCs w:val="16"/>
              </w:rPr>
              <w:t>503</w:t>
            </w:r>
          </w:p>
        </w:tc>
        <w:tc>
          <w:tcPr>
            <w:tcW w:w="234" w:type="pct"/>
            <w:tcBorders>
              <w:top w:val="nil"/>
              <w:left w:val="single" w:sz="4" w:space="0" w:color="000000"/>
              <w:bottom w:val="single" w:sz="4" w:space="0" w:color="000000"/>
              <w:right w:val="nil"/>
            </w:tcBorders>
            <w:shd w:val="clear" w:color="auto" w:fill="FFFFFF"/>
            <w:vAlign w:val="bottom"/>
          </w:tcPr>
          <w:p w14:paraId="6ED320E8" w14:textId="77777777" w:rsidR="006C0D41" w:rsidRPr="000F5B08" w:rsidRDefault="006C0D41" w:rsidP="0001142F">
            <w:pPr>
              <w:adjustRightInd w:val="0"/>
              <w:spacing w:before="67" w:after="67"/>
              <w:jc w:val="right"/>
              <w:rPr>
                <w:rFonts w:cs="Arial"/>
                <w:sz w:val="16"/>
                <w:szCs w:val="16"/>
              </w:rPr>
            </w:pPr>
            <w:r w:rsidRPr="000F5B08">
              <w:rPr>
                <w:sz w:val="16"/>
                <w:szCs w:val="16"/>
              </w:rPr>
              <w:t>590</w:t>
            </w:r>
          </w:p>
        </w:tc>
        <w:tc>
          <w:tcPr>
            <w:tcW w:w="262" w:type="pct"/>
            <w:tcBorders>
              <w:top w:val="nil"/>
              <w:left w:val="single" w:sz="4" w:space="0" w:color="000000"/>
              <w:bottom w:val="single" w:sz="4" w:space="0" w:color="000000"/>
              <w:right w:val="nil"/>
            </w:tcBorders>
            <w:shd w:val="clear" w:color="auto" w:fill="FFFFFF"/>
            <w:vAlign w:val="bottom"/>
          </w:tcPr>
          <w:p w14:paraId="34A24889" w14:textId="77777777" w:rsidR="006C0D41" w:rsidRPr="000F5B08" w:rsidRDefault="006C0D41" w:rsidP="0001142F">
            <w:pPr>
              <w:adjustRightInd w:val="0"/>
              <w:spacing w:before="67" w:after="67"/>
              <w:jc w:val="right"/>
              <w:rPr>
                <w:rFonts w:cs="Arial"/>
                <w:sz w:val="16"/>
                <w:szCs w:val="16"/>
              </w:rPr>
            </w:pPr>
            <w:r w:rsidRPr="000F5B08">
              <w:rPr>
                <w:sz w:val="16"/>
                <w:szCs w:val="16"/>
              </w:rPr>
              <w:t>540</w:t>
            </w:r>
          </w:p>
        </w:tc>
        <w:tc>
          <w:tcPr>
            <w:tcW w:w="238" w:type="pct"/>
            <w:tcBorders>
              <w:top w:val="nil"/>
              <w:left w:val="single" w:sz="4" w:space="0" w:color="000000"/>
              <w:bottom w:val="single" w:sz="4" w:space="0" w:color="000000"/>
              <w:right w:val="nil"/>
            </w:tcBorders>
            <w:shd w:val="clear" w:color="auto" w:fill="FFFFFF"/>
            <w:vAlign w:val="bottom"/>
          </w:tcPr>
          <w:p w14:paraId="50C58B1B" w14:textId="77777777" w:rsidR="006C0D41" w:rsidRPr="000F5B08" w:rsidRDefault="006C0D41" w:rsidP="0001142F">
            <w:pPr>
              <w:adjustRightInd w:val="0"/>
              <w:spacing w:before="67" w:after="67"/>
              <w:jc w:val="right"/>
              <w:rPr>
                <w:rFonts w:cs="Arial"/>
                <w:b/>
                <w:sz w:val="16"/>
                <w:szCs w:val="16"/>
              </w:rPr>
            </w:pPr>
            <w:r w:rsidRPr="000F5B08">
              <w:rPr>
                <w:sz w:val="16"/>
                <w:szCs w:val="16"/>
              </w:rPr>
              <w:t>1 130</w:t>
            </w:r>
          </w:p>
        </w:tc>
        <w:tc>
          <w:tcPr>
            <w:tcW w:w="234" w:type="pct"/>
            <w:tcBorders>
              <w:top w:val="nil"/>
              <w:left w:val="single" w:sz="4" w:space="0" w:color="000000"/>
              <w:bottom w:val="single" w:sz="4" w:space="0" w:color="000000"/>
              <w:right w:val="nil"/>
            </w:tcBorders>
            <w:shd w:val="clear" w:color="auto" w:fill="FFFFFF"/>
            <w:vAlign w:val="bottom"/>
          </w:tcPr>
          <w:p w14:paraId="457674C2" w14:textId="77777777" w:rsidR="006C0D41" w:rsidRPr="000F5B08" w:rsidRDefault="006C0D41" w:rsidP="0001142F">
            <w:pPr>
              <w:adjustRightInd w:val="0"/>
              <w:spacing w:before="67" w:after="67"/>
              <w:jc w:val="right"/>
              <w:rPr>
                <w:rFonts w:cs="Arial"/>
                <w:sz w:val="16"/>
                <w:szCs w:val="16"/>
              </w:rPr>
            </w:pPr>
            <w:r w:rsidRPr="000F5B08">
              <w:rPr>
                <w:sz w:val="16"/>
                <w:szCs w:val="16"/>
              </w:rPr>
              <w:t>506</w:t>
            </w:r>
          </w:p>
        </w:tc>
        <w:tc>
          <w:tcPr>
            <w:tcW w:w="262" w:type="pct"/>
            <w:tcBorders>
              <w:top w:val="nil"/>
              <w:left w:val="single" w:sz="4" w:space="0" w:color="000000"/>
              <w:bottom w:val="single" w:sz="4" w:space="0" w:color="000000"/>
              <w:right w:val="nil"/>
            </w:tcBorders>
            <w:shd w:val="clear" w:color="auto" w:fill="FFFFFF"/>
            <w:vAlign w:val="bottom"/>
          </w:tcPr>
          <w:p w14:paraId="6C6A0A2B" w14:textId="77777777" w:rsidR="006C0D41" w:rsidRPr="000F5B08" w:rsidRDefault="006C0D41" w:rsidP="0001142F">
            <w:pPr>
              <w:adjustRightInd w:val="0"/>
              <w:spacing w:before="67" w:after="67"/>
              <w:jc w:val="right"/>
              <w:rPr>
                <w:rFonts w:cs="Arial"/>
                <w:sz w:val="16"/>
                <w:szCs w:val="16"/>
              </w:rPr>
            </w:pPr>
            <w:r w:rsidRPr="000F5B08">
              <w:rPr>
                <w:sz w:val="16"/>
                <w:szCs w:val="16"/>
              </w:rPr>
              <w:t>510</w:t>
            </w:r>
          </w:p>
        </w:tc>
        <w:tc>
          <w:tcPr>
            <w:tcW w:w="238" w:type="pct"/>
            <w:tcBorders>
              <w:top w:val="nil"/>
              <w:left w:val="single" w:sz="4" w:space="0" w:color="000000"/>
              <w:bottom w:val="single" w:sz="4" w:space="0" w:color="000000"/>
              <w:right w:val="nil"/>
            </w:tcBorders>
            <w:shd w:val="clear" w:color="auto" w:fill="FFFFFF"/>
            <w:vAlign w:val="bottom"/>
          </w:tcPr>
          <w:p w14:paraId="3B150FB4" w14:textId="77777777" w:rsidR="006C0D41" w:rsidRPr="000F5B08" w:rsidRDefault="006C0D41" w:rsidP="0001142F">
            <w:pPr>
              <w:adjustRightInd w:val="0"/>
              <w:spacing w:before="67" w:after="67"/>
              <w:jc w:val="right"/>
              <w:rPr>
                <w:rFonts w:cs="Arial"/>
                <w:b/>
                <w:sz w:val="16"/>
                <w:szCs w:val="16"/>
              </w:rPr>
            </w:pPr>
            <w:r w:rsidRPr="000F5B08">
              <w:rPr>
                <w:sz w:val="16"/>
                <w:szCs w:val="16"/>
              </w:rPr>
              <w:t>1 016</w:t>
            </w:r>
          </w:p>
        </w:tc>
        <w:tc>
          <w:tcPr>
            <w:tcW w:w="233" w:type="pct"/>
            <w:tcBorders>
              <w:top w:val="nil"/>
              <w:left w:val="single" w:sz="4" w:space="0" w:color="000000"/>
              <w:bottom w:val="single" w:sz="4" w:space="0" w:color="000000"/>
              <w:right w:val="nil"/>
            </w:tcBorders>
            <w:shd w:val="clear" w:color="auto" w:fill="FFFFFF"/>
            <w:vAlign w:val="bottom"/>
          </w:tcPr>
          <w:p w14:paraId="32083E70" w14:textId="77777777" w:rsidR="006C0D41" w:rsidRPr="000F5B08" w:rsidRDefault="006C0D41" w:rsidP="0001142F">
            <w:pPr>
              <w:adjustRightInd w:val="0"/>
              <w:spacing w:before="67" w:after="67"/>
              <w:jc w:val="right"/>
              <w:rPr>
                <w:rFonts w:cs="Arial"/>
                <w:sz w:val="16"/>
                <w:szCs w:val="16"/>
              </w:rPr>
            </w:pPr>
            <w:r w:rsidRPr="000F5B08">
              <w:rPr>
                <w:sz w:val="16"/>
                <w:szCs w:val="16"/>
              </w:rPr>
              <w:t>606</w:t>
            </w:r>
          </w:p>
        </w:tc>
        <w:tc>
          <w:tcPr>
            <w:tcW w:w="262" w:type="pct"/>
            <w:tcBorders>
              <w:top w:val="nil"/>
              <w:left w:val="single" w:sz="4" w:space="0" w:color="000000"/>
              <w:bottom w:val="single" w:sz="4" w:space="0" w:color="000000"/>
              <w:right w:val="nil"/>
            </w:tcBorders>
            <w:shd w:val="clear" w:color="auto" w:fill="FFFFFF"/>
            <w:vAlign w:val="bottom"/>
          </w:tcPr>
          <w:p w14:paraId="0150248F" w14:textId="77777777" w:rsidR="006C0D41" w:rsidRPr="000F5B08" w:rsidRDefault="006C0D41" w:rsidP="0001142F">
            <w:pPr>
              <w:adjustRightInd w:val="0"/>
              <w:spacing w:before="67" w:after="67"/>
              <w:jc w:val="right"/>
              <w:rPr>
                <w:rFonts w:cs="Arial"/>
                <w:sz w:val="16"/>
                <w:szCs w:val="16"/>
              </w:rPr>
            </w:pPr>
            <w:r w:rsidRPr="000F5B08">
              <w:rPr>
                <w:sz w:val="16"/>
                <w:szCs w:val="16"/>
              </w:rPr>
              <w:t>762</w:t>
            </w:r>
          </w:p>
        </w:tc>
        <w:tc>
          <w:tcPr>
            <w:tcW w:w="238" w:type="pct"/>
            <w:tcBorders>
              <w:top w:val="nil"/>
              <w:left w:val="single" w:sz="4" w:space="0" w:color="000000"/>
              <w:bottom w:val="single" w:sz="4" w:space="0" w:color="000000"/>
              <w:right w:val="nil"/>
            </w:tcBorders>
            <w:shd w:val="clear" w:color="auto" w:fill="FFFFFF"/>
            <w:vAlign w:val="bottom"/>
          </w:tcPr>
          <w:p w14:paraId="7A973B91" w14:textId="77777777" w:rsidR="006C0D41" w:rsidRPr="000F5B08" w:rsidRDefault="006C0D41" w:rsidP="0001142F">
            <w:pPr>
              <w:adjustRightInd w:val="0"/>
              <w:spacing w:before="67" w:after="67"/>
              <w:jc w:val="right"/>
              <w:rPr>
                <w:rFonts w:cs="Arial"/>
                <w:b/>
                <w:sz w:val="16"/>
                <w:szCs w:val="16"/>
              </w:rPr>
            </w:pPr>
            <w:r w:rsidRPr="000F5B08">
              <w:rPr>
                <w:sz w:val="16"/>
                <w:szCs w:val="16"/>
              </w:rPr>
              <w:t>1 369</w:t>
            </w:r>
          </w:p>
        </w:tc>
        <w:tc>
          <w:tcPr>
            <w:tcW w:w="229" w:type="pct"/>
            <w:tcBorders>
              <w:top w:val="nil"/>
              <w:left w:val="single" w:sz="4" w:space="0" w:color="000000"/>
              <w:bottom w:val="single" w:sz="4" w:space="0" w:color="000000"/>
              <w:right w:val="nil"/>
            </w:tcBorders>
            <w:shd w:val="clear" w:color="auto" w:fill="FFFFFF"/>
            <w:vAlign w:val="bottom"/>
          </w:tcPr>
          <w:p w14:paraId="16D51DA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2 005</w:t>
            </w:r>
          </w:p>
        </w:tc>
        <w:tc>
          <w:tcPr>
            <w:tcW w:w="282" w:type="pct"/>
            <w:tcBorders>
              <w:top w:val="nil"/>
              <w:left w:val="single" w:sz="4" w:space="0" w:color="000000"/>
              <w:bottom w:val="single" w:sz="4" w:space="0" w:color="000000"/>
              <w:right w:val="nil"/>
            </w:tcBorders>
            <w:shd w:val="clear" w:color="auto" w:fill="FFFFFF"/>
            <w:vAlign w:val="bottom"/>
          </w:tcPr>
          <w:p w14:paraId="08DFEF0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2 013</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11E1CB7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4 018</w:t>
            </w:r>
          </w:p>
        </w:tc>
      </w:tr>
      <w:tr w:rsidR="006C0D41" w:rsidRPr="00087507" w14:paraId="5D21D727"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0542479"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11/ Standard 9/ Form 4/NCV Level 3</w:t>
            </w:r>
          </w:p>
        </w:tc>
        <w:tc>
          <w:tcPr>
            <w:tcW w:w="186" w:type="pct"/>
            <w:tcBorders>
              <w:top w:val="nil"/>
              <w:left w:val="single" w:sz="4" w:space="0" w:color="000000"/>
              <w:bottom w:val="single" w:sz="4" w:space="0" w:color="000000"/>
              <w:right w:val="nil"/>
            </w:tcBorders>
            <w:shd w:val="clear" w:color="auto" w:fill="FFFFFF"/>
            <w:vAlign w:val="bottom"/>
          </w:tcPr>
          <w:p w14:paraId="0707EB62" w14:textId="77777777" w:rsidR="006C0D41" w:rsidRPr="000F5B08" w:rsidRDefault="006C0D41" w:rsidP="0001142F">
            <w:pPr>
              <w:adjustRightInd w:val="0"/>
              <w:spacing w:before="67" w:after="67"/>
              <w:jc w:val="right"/>
              <w:rPr>
                <w:rFonts w:cs="Arial"/>
                <w:sz w:val="16"/>
                <w:szCs w:val="16"/>
              </w:rPr>
            </w:pPr>
            <w:r w:rsidRPr="000F5B08">
              <w:rPr>
                <w:sz w:val="16"/>
                <w:szCs w:val="16"/>
              </w:rPr>
              <w:t>389</w:t>
            </w:r>
          </w:p>
        </w:tc>
        <w:tc>
          <w:tcPr>
            <w:tcW w:w="262" w:type="pct"/>
            <w:tcBorders>
              <w:top w:val="nil"/>
              <w:left w:val="single" w:sz="4" w:space="0" w:color="000000"/>
              <w:bottom w:val="single" w:sz="4" w:space="0" w:color="000000"/>
              <w:right w:val="nil"/>
            </w:tcBorders>
            <w:shd w:val="clear" w:color="auto" w:fill="FFFFFF"/>
            <w:vAlign w:val="bottom"/>
          </w:tcPr>
          <w:p w14:paraId="55DDD5A2" w14:textId="77777777" w:rsidR="006C0D41" w:rsidRPr="000F5B08" w:rsidRDefault="006C0D41" w:rsidP="0001142F">
            <w:pPr>
              <w:adjustRightInd w:val="0"/>
              <w:spacing w:before="67" w:after="67"/>
              <w:jc w:val="right"/>
              <w:rPr>
                <w:rFonts w:cs="Arial"/>
                <w:sz w:val="16"/>
                <w:szCs w:val="16"/>
              </w:rPr>
            </w:pPr>
            <w:r w:rsidRPr="000F5B08">
              <w:rPr>
                <w:sz w:val="16"/>
                <w:szCs w:val="16"/>
              </w:rPr>
              <w:t>372</w:t>
            </w:r>
          </w:p>
        </w:tc>
        <w:tc>
          <w:tcPr>
            <w:tcW w:w="239" w:type="pct"/>
            <w:tcBorders>
              <w:top w:val="nil"/>
              <w:left w:val="single" w:sz="4" w:space="0" w:color="000000"/>
              <w:bottom w:val="single" w:sz="4" w:space="0" w:color="000000"/>
              <w:right w:val="nil"/>
            </w:tcBorders>
            <w:shd w:val="clear" w:color="auto" w:fill="FFFFFF"/>
            <w:vAlign w:val="bottom"/>
          </w:tcPr>
          <w:p w14:paraId="3A59892F" w14:textId="77777777" w:rsidR="006C0D41" w:rsidRPr="000F5B08" w:rsidRDefault="006C0D41" w:rsidP="0001142F">
            <w:pPr>
              <w:adjustRightInd w:val="0"/>
              <w:spacing w:before="67" w:after="67"/>
              <w:jc w:val="right"/>
              <w:rPr>
                <w:rFonts w:cs="Arial"/>
                <w:b/>
                <w:sz w:val="16"/>
                <w:szCs w:val="16"/>
              </w:rPr>
            </w:pPr>
            <w:r w:rsidRPr="000F5B08">
              <w:rPr>
                <w:sz w:val="16"/>
                <w:szCs w:val="16"/>
              </w:rPr>
              <w:t>761</w:t>
            </w:r>
          </w:p>
        </w:tc>
        <w:tc>
          <w:tcPr>
            <w:tcW w:w="234" w:type="pct"/>
            <w:tcBorders>
              <w:top w:val="nil"/>
              <w:left w:val="single" w:sz="4" w:space="0" w:color="000000"/>
              <w:bottom w:val="single" w:sz="4" w:space="0" w:color="000000"/>
              <w:right w:val="nil"/>
            </w:tcBorders>
            <w:shd w:val="clear" w:color="auto" w:fill="FFFFFF"/>
            <w:vAlign w:val="bottom"/>
          </w:tcPr>
          <w:p w14:paraId="17F0A80B" w14:textId="77777777" w:rsidR="006C0D41" w:rsidRPr="000F5B08" w:rsidRDefault="006C0D41" w:rsidP="0001142F">
            <w:pPr>
              <w:adjustRightInd w:val="0"/>
              <w:spacing w:before="67" w:after="67"/>
              <w:jc w:val="right"/>
              <w:rPr>
                <w:rFonts w:cs="Arial"/>
                <w:sz w:val="16"/>
                <w:szCs w:val="16"/>
              </w:rPr>
            </w:pPr>
            <w:r w:rsidRPr="000F5B08">
              <w:rPr>
                <w:sz w:val="16"/>
                <w:szCs w:val="16"/>
              </w:rPr>
              <w:t>784</w:t>
            </w:r>
          </w:p>
        </w:tc>
        <w:tc>
          <w:tcPr>
            <w:tcW w:w="262" w:type="pct"/>
            <w:tcBorders>
              <w:top w:val="nil"/>
              <w:left w:val="single" w:sz="4" w:space="0" w:color="000000"/>
              <w:bottom w:val="single" w:sz="4" w:space="0" w:color="000000"/>
              <w:right w:val="nil"/>
            </w:tcBorders>
            <w:shd w:val="clear" w:color="auto" w:fill="FFFFFF"/>
            <w:vAlign w:val="bottom"/>
          </w:tcPr>
          <w:p w14:paraId="066B6AEB" w14:textId="77777777" w:rsidR="006C0D41" w:rsidRPr="000F5B08" w:rsidRDefault="006C0D41" w:rsidP="0001142F">
            <w:pPr>
              <w:adjustRightInd w:val="0"/>
              <w:spacing w:before="67" w:after="67"/>
              <w:jc w:val="right"/>
              <w:rPr>
                <w:rFonts w:cs="Arial"/>
                <w:sz w:val="16"/>
                <w:szCs w:val="16"/>
              </w:rPr>
            </w:pPr>
            <w:r w:rsidRPr="000F5B08">
              <w:rPr>
                <w:sz w:val="16"/>
                <w:szCs w:val="16"/>
              </w:rPr>
              <w:t>915</w:t>
            </w:r>
          </w:p>
        </w:tc>
        <w:tc>
          <w:tcPr>
            <w:tcW w:w="238" w:type="pct"/>
            <w:tcBorders>
              <w:top w:val="nil"/>
              <w:left w:val="single" w:sz="4" w:space="0" w:color="000000"/>
              <w:bottom w:val="single" w:sz="4" w:space="0" w:color="000000"/>
              <w:right w:val="nil"/>
            </w:tcBorders>
            <w:shd w:val="clear" w:color="auto" w:fill="FFFFFF"/>
            <w:vAlign w:val="bottom"/>
          </w:tcPr>
          <w:p w14:paraId="61F16055" w14:textId="77777777" w:rsidR="006C0D41" w:rsidRPr="000F5B08" w:rsidRDefault="006C0D41" w:rsidP="0001142F">
            <w:pPr>
              <w:adjustRightInd w:val="0"/>
              <w:spacing w:before="67" w:after="67"/>
              <w:jc w:val="right"/>
              <w:rPr>
                <w:rFonts w:cs="Arial"/>
                <w:b/>
                <w:sz w:val="16"/>
                <w:szCs w:val="16"/>
              </w:rPr>
            </w:pPr>
            <w:r w:rsidRPr="000F5B08">
              <w:rPr>
                <w:sz w:val="16"/>
                <w:szCs w:val="16"/>
              </w:rPr>
              <w:t>1 699</w:t>
            </w:r>
          </w:p>
        </w:tc>
        <w:tc>
          <w:tcPr>
            <w:tcW w:w="234" w:type="pct"/>
            <w:tcBorders>
              <w:top w:val="nil"/>
              <w:left w:val="single" w:sz="4" w:space="0" w:color="000000"/>
              <w:bottom w:val="single" w:sz="4" w:space="0" w:color="000000"/>
              <w:right w:val="nil"/>
            </w:tcBorders>
            <w:shd w:val="clear" w:color="auto" w:fill="FFFFFF"/>
            <w:vAlign w:val="bottom"/>
          </w:tcPr>
          <w:p w14:paraId="0409881B" w14:textId="77777777" w:rsidR="006C0D41" w:rsidRPr="000F5B08" w:rsidRDefault="006C0D41" w:rsidP="0001142F">
            <w:pPr>
              <w:adjustRightInd w:val="0"/>
              <w:spacing w:before="67" w:after="67"/>
              <w:jc w:val="right"/>
              <w:rPr>
                <w:rFonts w:cs="Arial"/>
                <w:sz w:val="16"/>
                <w:szCs w:val="16"/>
              </w:rPr>
            </w:pPr>
            <w:r w:rsidRPr="000F5B08">
              <w:rPr>
                <w:sz w:val="16"/>
                <w:szCs w:val="16"/>
              </w:rPr>
              <w:t>694</w:t>
            </w:r>
          </w:p>
        </w:tc>
        <w:tc>
          <w:tcPr>
            <w:tcW w:w="262" w:type="pct"/>
            <w:tcBorders>
              <w:top w:val="nil"/>
              <w:left w:val="single" w:sz="4" w:space="0" w:color="000000"/>
              <w:bottom w:val="single" w:sz="4" w:space="0" w:color="000000"/>
              <w:right w:val="nil"/>
            </w:tcBorders>
            <w:shd w:val="clear" w:color="auto" w:fill="FFFFFF"/>
            <w:vAlign w:val="bottom"/>
          </w:tcPr>
          <w:p w14:paraId="7CB72482" w14:textId="77777777" w:rsidR="006C0D41" w:rsidRPr="000F5B08" w:rsidRDefault="006C0D41" w:rsidP="0001142F">
            <w:pPr>
              <w:adjustRightInd w:val="0"/>
              <w:spacing w:before="67" w:after="67"/>
              <w:jc w:val="right"/>
              <w:rPr>
                <w:rFonts w:cs="Arial"/>
                <w:sz w:val="16"/>
                <w:szCs w:val="16"/>
              </w:rPr>
            </w:pPr>
            <w:r w:rsidRPr="000F5B08">
              <w:rPr>
                <w:sz w:val="16"/>
                <w:szCs w:val="16"/>
              </w:rPr>
              <w:t>800</w:t>
            </w:r>
          </w:p>
        </w:tc>
        <w:tc>
          <w:tcPr>
            <w:tcW w:w="238" w:type="pct"/>
            <w:tcBorders>
              <w:top w:val="nil"/>
              <w:left w:val="single" w:sz="4" w:space="0" w:color="000000"/>
              <w:bottom w:val="single" w:sz="4" w:space="0" w:color="000000"/>
              <w:right w:val="nil"/>
            </w:tcBorders>
            <w:shd w:val="clear" w:color="auto" w:fill="FFFFFF"/>
            <w:vAlign w:val="bottom"/>
          </w:tcPr>
          <w:p w14:paraId="190091FB" w14:textId="77777777" w:rsidR="006C0D41" w:rsidRPr="000F5B08" w:rsidRDefault="006C0D41" w:rsidP="0001142F">
            <w:pPr>
              <w:adjustRightInd w:val="0"/>
              <w:spacing w:before="67" w:after="67"/>
              <w:jc w:val="right"/>
              <w:rPr>
                <w:rFonts w:cs="Arial"/>
                <w:b/>
                <w:sz w:val="16"/>
                <w:szCs w:val="16"/>
              </w:rPr>
            </w:pPr>
            <w:r w:rsidRPr="000F5B08">
              <w:rPr>
                <w:sz w:val="16"/>
                <w:szCs w:val="16"/>
              </w:rPr>
              <w:t>1 494</w:t>
            </w:r>
          </w:p>
        </w:tc>
        <w:tc>
          <w:tcPr>
            <w:tcW w:w="233" w:type="pct"/>
            <w:tcBorders>
              <w:top w:val="nil"/>
              <w:left w:val="single" w:sz="4" w:space="0" w:color="000000"/>
              <w:bottom w:val="single" w:sz="4" w:space="0" w:color="000000"/>
              <w:right w:val="nil"/>
            </w:tcBorders>
            <w:shd w:val="clear" w:color="auto" w:fill="FFFFFF"/>
            <w:vAlign w:val="bottom"/>
          </w:tcPr>
          <w:p w14:paraId="45ECFC50" w14:textId="77777777" w:rsidR="006C0D41" w:rsidRPr="000F5B08" w:rsidRDefault="006C0D41" w:rsidP="0001142F">
            <w:pPr>
              <w:adjustRightInd w:val="0"/>
              <w:spacing w:before="67" w:after="67"/>
              <w:jc w:val="right"/>
              <w:rPr>
                <w:rFonts w:cs="Arial"/>
                <w:sz w:val="16"/>
                <w:szCs w:val="16"/>
              </w:rPr>
            </w:pPr>
            <w:r w:rsidRPr="000F5B08">
              <w:rPr>
                <w:sz w:val="16"/>
                <w:szCs w:val="16"/>
              </w:rPr>
              <w:t>462</w:t>
            </w:r>
          </w:p>
        </w:tc>
        <w:tc>
          <w:tcPr>
            <w:tcW w:w="262" w:type="pct"/>
            <w:tcBorders>
              <w:top w:val="nil"/>
              <w:left w:val="single" w:sz="4" w:space="0" w:color="000000"/>
              <w:bottom w:val="single" w:sz="4" w:space="0" w:color="000000"/>
              <w:right w:val="nil"/>
            </w:tcBorders>
            <w:shd w:val="clear" w:color="auto" w:fill="FFFFFF"/>
            <w:vAlign w:val="bottom"/>
          </w:tcPr>
          <w:p w14:paraId="2F985065" w14:textId="77777777" w:rsidR="006C0D41" w:rsidRPr="000F5B08" w:rsidRDefault="006C0D41" w:rsidP="0001142F">
            <w:pPr>
              <w:adjustRightInd w:val="0"/>
              <w:spacing w:before="67" w:after="67"/>
              <w:jc w:val="right"/>
              <w:rPr>
                <w:rFonts w:cs="Arial"/>
                <w:sz w:val="16"/>
                <w:szCs w:val="16"/>
              </w:rPr>
            </w:pPr>
            <w:r w:rsidRPr="000F5B08">
              <w:rPr>
                <w:sz w:val="16"/>
                <w:szCs w:val="16"/>
              </w:rPr>
              <w:t>556</w:t>
            </w:r>
          </w:p>
        </w:tc>
        <w:tc>
          <w:tcPr>
            <w:tcW w:w="238" w:type="pct"/>
            <w:tcBorders>
              <w:top w:val="nil"/>
              <w:left w:val="single" w:sz="4" w:space="0" w:color="000000"/>
              <w:bottom w:val="single" w:sz="4" w:space="0" w:color="000000"/>
              <w:right w:val="nil"/>
            </w:tcBorders>
            <w:shd w:val="clear" w:color="auto" w:fill="FFFFFF"/>
            <w:vAlign w:val="bottom"/>
          </w:tcPr>
          <w:p w14:paraId="0151098A" w14:textId="77777777" w:rsidR="006C0D41" w:rsidRPr="000F5B08" w:rsidRDefault="006C0D41" w:rsidP="0001142F">
            <w:pPr>
              <w:adjustRightInd w:val="0"/>
              <w:spacing w:before="67" w:after="67"/>
              <w:jc w:val="right"/>
              <w:rPr>
                <w:rFonts w:cs="Arial"/>
                <w:b/>
                <w:sz w:val="16"/>
                <w:szCs w:val="16"/>
              </w:rPr>
            </w:pPr>
            <w:r w:rsidRPr="000F5B08">
              <w:rPr>
                <w:sz w:val="16"/>
                <w:szCs w:val="16"/>
              </w:rPr>
              <w:t>1 017</w:t>
            </w:r>
          </w:p>
        </w:tc>
        <w:tc>
          <w:tcPr>
            <w:tcW w:w="229" w:type="pct"/>
            <w:tcBorders>
              <w:top w:val="nil"/>
              <w:left w:val="single" w:sz="4" w:space="0" w:color="000000"/>
              <w:bottom w:val="single" w:sz="4" w:space="0" w:color="000000"/>
              <w:right w:val="nil"/>
            </w:tcBorders>
            <w:shd w:val="clear" w:color="auto" w:fill="FFFFFF"/>
            <w:vAlign w:val="bottom"/>
          </w:tcPr>
          <w:p w14:paraId="1CE7944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2 329</w:t>
            </w:r>
          </w:p>
        </w:tc>
        <w:tc>
          <w:tcPr>
            <w:tcW w:w="282" w:type="pct"/>
            <w:tcBorders>
              <w:top w:val="nil"/>
              <w:left w:val="single" w:sz="4" w:space="0" w:color="000000"/>
              <w:bottom w:val="single" w:sz="4" w:space="0" w:color="000000"/>
              <w:right w:val="nil"/>
            </w:tcBorders>
            <w:shd w:val="clear" w:color="auto" w:fill="FFFFFF"/>
            <w:vAlign w:val="bottom"/>
          </w:tcPr>
          <w:p w14:paraId="7B2F400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2 643</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5EB83DA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4 972</w:t>
            </w:r>
          </w:p>
        </w:tc>
      </w:tr>
      <w:tr w:rsidR="006C0D41" w:rsidRPr="00087507" w14:paraId="5041938C"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7647E8CD" w14:textId="77777777" w:rsidR="006C0D41" w:rsidRPr="00087507" w:rsidRDefault="006C0D41" w:rsidP="0001142F">
            <w:pPr>
              <w:adjustRightInd w:val="0"/>
              <w:jc w:val="left"/>
              <w:rPr>
                <w:rFonts w:cs="Arial"/>
                <w:sz w:val="16"/>
                <w:szCs w:val="16"/>
                <w:lang w:eastAsia="en-GB"/>
              </w:rPr>
            </w:pPr>
            <w:r w:rsidRPr="00087507">
              <w:rPr>
                <w:rFonts w:cs="Arial"/>
                <w:sz w:val="16"/>
                <w:szCs w:val="16"/>
              </w:rPr>
              <w:t>Grade 12/Standard 10/Form 5/Matric (No Exemption)/NCV Level 4</w:t>
            </w:r>
          </w:p>
        </w:tc>
        <w:tc>
          <w:tcPr>
            <w:tcW w:w="186" w:type="pct"/>
            <w:tcBorders>
              <w:top w:val="nil"/>
              <w:left w:val="single" w:sz="4" w:space="0" w:color="000000"/>
              <w:bottom w:val="single" w:sz="4" w:space="0" w:color="000000"/>
              <w:right w:val="nil"/>
            </w:tcBorders>
            <w:shd w:val="clear" w:color="auto" w:fill="FFFFFF"/>
            <w:vAlign w:val="bottom"/>
          </w:tcPr>
          <w:p w14:paraId="3FBB076B" w14:textId="77777777" w:rsidR="006C0D41" w:rsidRPr="000F5B08" w:rsidRDefault="006C0D41" w:rsidP="0001142F">
            <w:pPr>
              <w:adjustRightInd w:val="0"/>
              <w:spacing w:before="67" w:after="67"/>
              <w:jc w:val="right"/>
              <w:rPr>
                <w:rFonts w:cs="Arial"/>
                <w:sz w:val="16"/>
                <w:szCs w:val="16"/>
              </w:rPr>
            </w:pPr>
            <w:r w:rsidRPr="000F5B08">
              <w:rPr>
                <w:sz w:val="16"/>
                <w:szCs w:val="16"/>
              </w:rPr>
              <w:t>1 104</w:t>
            </w:r>
          </w:p>
        </w:tc>
        <w:tc>
          <w:tcPr>
            <w:tcW w:w="262" w:type="pct"/>
            <w:tcBorders>
              <w:top w:val="nil"/>
              <w:left w:val="single" w:sz="4" w:space="0" w:color="000000"/>
              <w:bottom w:val="single" w:sz="4" w:space="0" w:color="000000"/>
              <w:right w:val="nil"/>
            </w:tcBorders>
            <w:shd w:val="clear" w:color="auto" w:fill="FFFFFF"/>
            <w:vAlign w:val="bottom"/>
          </w:tcPr>
          <w:p w14:paraId="051872F6" w14:textId="77777777" w:rsidR="006C0D41" w:rsidRPr="000F5B08" w:rsidRDefault="006C0D41" w:rsidP="0001142F">
            <w:pPr>
              <w:adjustRightInd w:val="0"/>
              <w:spacing w:before="67" w:after="67"/>
              <w:jc w:val="right"/>
              <w:rPr>
                <w:rFonts w:cs="Arial"/>
                <w:sz w:val="16"/>
                <w:szCs w:val="16"/>
              </w:rPr>
            </w:pPr>
            <w:r w:rsidRPr="000F5B08">
              <w:rPr>
                <w:sz w:val="16"/>
                <w:szCs w:val="16"/>
              </w:rPr>
              <w:t>1 215</w:t>
            </w:r>
          </w:p>
        </w:tc>
        <w:tc>
          <w:tcPr>
            <w:tcW w:w="239" w:type="pct"/>
            <w:tcBorders>
              <w:top w:val="nil"/>
              <w:left w:val="single" w:sz="4" w:space="0" w:color="000000"/>
              <w:bottom w:val="single" w:sz="4" w:space="0" w:color="000000"/>
              <w:right w:val="nil"/>
            </w:tcBorders>
            <w:shd w:val="clear" w:color="auto" w:fill="FFFFFF"/>
            <w:vAlign w:val="bottom"/>
          </w:tcPr>
          <w:p w14:paraId="15FEE7BD" w14:textId="77777777" w:rsidR="006C0D41" w:rsidRPr="000F5B08" w:rsidRDefault="006C0D41" w:rsidP="0001142F">
            <w:pPr>
              <w:adjustRightInd w:val="0"/>
              <w:spacing w:before="67" w:after="67"/>
              <w:jc w:val="right"/>
              <w:rPr>
                <w:rFonts w:cs="Arial"/>
                <w:b/>
                <w:sz w:val="16"/>
                <w:szCs w:val="16"/>
              </w:rPr>
            </w:pPr>
            <w:r w:rsidRPr="000F5B08">
              <w:rPr>
                <w:sz w:val="16"/>
                <w:szCs w:val="16"/>
              </w:rPr>
              <w:t>2 320</w:t>
            </w:r>
          </w:p>
        </w:tc>
        <w:tc>
          <w:tcPr>
            <w:tcW w:w="234" w:type="pct"/>
            <w:tcBorders>
              <w:top w:val="nil"/>
              <w:left w:val="single" w:sz="4" w:space="0" w:color="000000"/>
              <w:bottom w:val="single" w:sz="4" w:space="0" w:color="000000"/>
              <w:right w:val="nil"/>
            </w:tcBorders>
            <w:shd w:val="clear" w:color="auto" w:fill="FFFFFF"/>
            <w:vAlign w:val="bottom"/>
          </w:tcPr>
          <w:p w14:paraId="6F0D031E" w14:textId="77777777" w:rsidR="006C0D41" w:rsidRPr="000F5B08" w:rsidRDefault="006C0D41" w:rsidP="0001142F">
            <w:pPr>
              <w:adjustRightInd w:val="0"/>
              <w:spacing w:before="67" w:after="67"/>
              <w:jc w:val="right"/>
              <w:rPr>
                <w:rFonts w:cs="Arial"/>
                <w:sz w:val="16"/>
                <w:szCs w:val="16"/>
              </w:rPr>
            </w:pPr>
            <w:r w:rsidRPr="000F5B08">
              <w:rPr>
                <w:sz w:val="16"/>
                <w:szCs w:val="16"/>
              </w:rPr>
              <w:t>2 191</w:t>
            </w:r>
          </w:p>
        </w:tc>
        <w:tc>
          <w:tcPr>
            <w:tcW w:w="262" w:type="pct"/>
            <w:tcBorders>
              <w:top w:val="nil"/>
              <w:left w:val="single" w:sz="4" w:space="0" w:color="000000"/>
              <w:bottom w:val="single" w:sz="4" w:space="0" w:color="000000"/>
              <w:right w:val="nil"/>
            </w:tcBorders>
            <w:shd w:val="clear" w:color="auto" w:fill="FFFFFF"/>
            <w:vAlign w:val="bottom"/>
          </w:tcPr>
          <w:p w14:paraId="613D7E59" w14:textId="77777777" w:rsidR="006C0D41" w:rsidRPr="000F5B08" w:rsidRDefault="006C0D41" w:rsidP="0001142F">
            <w:pPr>
              <w:adjustRightInd w:val="0"/>
              <w:spacing w:before="67" w:after="67"/>
              <w:jc w:val="right"/>
              <w:rPr>
                <w:rFonts w:cs="Arial"/>
                <w:sz w:val="16"/>
                <w:szCs w:val="16"/>
              </w:rPr>
            </w:pPr>
            <w:r w:rsidRPr="000F5B08">
              <w:rPr>
                <w:sz w:val="16"/>
                <w:szCs w:val="16"/>
              </w:rPr>
              <w:t>2 241</w:t>
            </w:r>
          </w:p>
        </w:tc>
        <w:tc>
          <w:tcPr>
            <w:tcW w:w="238" w:type="pct"/>
            <w:tcBorders>
              <w:top w:val="nil"/>
              <w:left w:val="single" w:sz="4" w:space="0" w:color="000000"/>
              <w:bottom w:val="single" w:sz="4" w:space="0" w:color="000000"/>
              <w:right w:val="nil"/>
            </w:tcBorders>
            <w:shd w:val="clear" w:color="auto" w:fill="FFFFFF"/>
            <w:vAlign w:val="bottom"/>
          </w:tcPr>
          <w:p w14:paraId="0F24FE44" w14:textId="77777777" w:rsidR="006C0D41" w:rsidRPr="000F5B08" w:rsidRDefault="006C0D41" w:rsidP="0001142F">
            <w:pPr>
              <w:adjustRightInd w:val="0"/>
              <w:spacing w:before="67" w:after="67"/>
              <w:jc w:val="right"/>
              <w:rPr>
                <w:rFonts w:cs="Arial"/>
                <w:b/>
                <w:sz w:val="16"/>
                <w:szCs w:val="16"/>
              </w:rPr>
            </w:pPr>
            <w:r w:rsidRPr="000F5B08">
              <w:rPr>
                <w:sz w:val="16"/>
                <w:szCs w:val="16"/>
              </w:rPr>
              <w:t>4 432</w:t>
            </w:r>
          </w:p>
        </w:tc>
        <w:tc>
          <w:tcPr>
            <w:tcW w:w="234" w:type="pct"/>
            <w:tcBorders>
              <w:top w:val="nil"/>
              <w:left w:val="single" w:sz="4" w:space="0" w:color="000000"/>
              <w:bottom w:val="single" w:sz="4" w:space="0" w:color="000000"/>
              <w:right w:val="nil"/>
            </w:tcBorders>
            <w:shd w:val="clear" w:color="auto" w:fill="FFFFFF"/>
            <w:vAlign w:val="bottom"/>
          </w:tcPr>
          <w:p w14:paraId="193B39B1" w14:textId="77777777" w:rsidR="006C0D41" w:rsidRPr="000F5B08" w:rsidRDefault="006C0D41" w:rsidP="0001142F">
            <w:pPr>
              <w:adjustRightInd w:val="0"/>
              <w:spacing w:before="67" w:after="67"/>
              <w:jc w:val="right"/>
              <w:rPr>
                <w:rFonts w:cs="Arial"/>
                <w:sz w:val="16"/>
                <w:szCs w:val="16"/>
              </w:rPr>
            </w:pPr>
            <w:r w:rsidRPr="000F5B08">
              <w:rPr>
                <w:sz w:val="16"/>
                <w:szCs w:val="16"/>
              </w:rPr>
              <w:t>1 591</w:t>
            </w:r>
          </w:p>
        </w:tc>
        <w:tc>
          <w:tcPr>
            <w:tcW w:w="262" w:type="pct"/>
            <w:tcBorders>
              <w:top w:val="nil"/>
              <w:left w:val="single" w:sz="4" w:space="0" w:color="000000"/>
              <w:bottom w:val="single" w:sz="4" w:space="0" w:color="000000"/>
              <w:right w:val="nil"/>
            </w:tcBorders>
            <w:shd w:val="clear" w:color="auto" w:fill="FFFFFF"/>
            <w:vAlign w:val="bottom"/>
          </w:tcPr>
          <w:p w14:paraId="1020FD9E" w14:textId="77777777" w:rsidR="006C0D41" w:rsidRPr="000F5B08" w:rsidRDefault="006C0D41" w:rsidP="0001142F">
            <w:pPr>
              <w:adjustRightInd w:val="0"/>
              <w:spacing w:before="67" w:after="67"/>
              <w:jc w:val="right"/>
              <w:rPr>
                <w:rFonts w:cs="Arial"/>
                <w:sz w:val="16"/>
                <w:szCs w:val="16"/>
              </w:rPr>
            </w:pPr>
            <w:r w:rsidRPr="000F5B08">
              <w:rPr>
                <w:sz w:val="16"/>
                <w:szCs w:val="16"/>
              </w:rPr>
              <w:t>1 656</w:t>
            </w:r>
          </w:p>
        </w:tc>
        <w:tc>
          <w:tcPr>
            <w:tcW w:w="238" w:type="pct"/>
            <w:tcBorders>
              <w:top w:val="nil"/>
              <w:left w:val="single" w:sz="4" w:space="0" w:color="000000"/>
              <w:bottom w:val="single" w:sz="4" w:space="0" w:color="000000"/>
              <w:right w:val="nil"/>
            </w:tcBorders>
            <w:shd w:val="clear" w:color="auto" w:fill="FFFFFF"/>
            <w:vAlign w:val="bottom"/>
          </w:tcPr>
          <w:p w14:paraId="5CAE405B" w14:textId="77777777" w:rsidR="006C0D41" w:rsidRPr="000F5B08" w:rsidRDefault="006C0D41" w:rsidP="0001142F">
            <w:pPr>
              <w:adjustRightInd w:val="0"/>
              <w:spacing w:before="67" w:after="67"/>
              <w:jc w:val="right"/>
              <w:rPr>
                <w:rFonts w:cs="Arial"/>
                <w:b/>
                <w:sz w:val="16"/>
                <w:szCs w:val="16"/>
              </w:rPr>
            </w:pPr>
            <w:r w:rsidRPr="000F5B08">
              <w:rPr>
                <w:sz w:val="16"/>
                <w:szCs w:val="16"/>
              </w:rPr>
              <w:t>3 246</w:t>
            </w:r>
          </w:p>
        </w:tc>
        <w:tc>
          <w:tcPr>
            <w:tcW w:w="233" w:type="pct"/>
            <w:tcBorders>
              <w:top w:val="nil"/>
              <w:left w:val="single" w:sz="4" w:space="0" w:color="000000"/>
              <w:bottom w:val="single" w:sz="4" w:space="0" w:color="000000"/>
              <w:right w:val="nil"/>
            </w:tcBorders>
            <w:shd w:val="clear" w:color="auto" w:fill="FFFFFF"/>
            <w:vAlign w:val="bottom"/>
          </w:tcPr>
          <w:p w14:paraId="23E7D879" w14:textId="77777777" w:rsidR="006C0D41" w:rsidRPr="000F5B08" w:rsidRDefault="006C0D41" w:rsidP="0001142F">
            <w:pPr>
              <w:adjustRightInd w:val="0"/>
              <w:spacing w:before="67" w:after="67"/>
              <w:jc w:val="right"/>
              <w:rPr>
                <w:rFonts w:cs="Arial"/>
                <w:sz w:val="16"/>
                <w:szCs w:val="16"/>
              </w:rPr>
            </w:pPr>
            <w:r w:rsidRPr="000F5B08">
              <w:rPr>
                <w:sz w:val="16"/>
                <w:szCs w:val="16"/>
              </w:rPr>
              <w:t>1 444</w:t>
            </w:r>
          </w:p>
        </w:tc>
        <w:tc>
          <w:tcPr>
            <w:tcW w:w="262" w:type="pct"/>
            <w:tcBorders>
              <w:top w:val="nil"/>
              <w:left w:val="single" w:sz="4" w:space="0" w:color="000000"/>
              <w:bottom w:val="single" w:sz="4" w:space="0" w:color="000000"/>
              <w:right w:val="nil"/>
            </w:tcBorders>
            <w:shd w:val="clear" w:color="auto" w:fill="FFFFFF"/>
            <w:vAlign w:val="bottom"/>
          </w:tcPr>
          <w:p w14:paraId="106865A3" w14:textId="77777777" w:rsidR="006C0D41" w:rsidRPr="000F5B08" w:rsidRDefault="006C0D41" w:rsidP="0001142F">
            <w:pPr>
              <w:adjustRightInd w:val="0"/>
              <w:spacing w:before="67" w:after="67"/>
              <w:jc w:val="right"/>
              <w:rPr>
                <w:rFonts w:cs="Arial"/>
                <w:sz w:val="16"/>
                <w:szCs w:val="16"/>
              </w:rPr>
            </w:pPr>
            <w:r w:rsidRPr="000F5B08">
              <w:rPr>
                <w:sz w:val="16"/>
                <w:szCs w:val="16"/>
              </w:rPr>
              <w:t>1 575</w:t>
            </w:r>
          </w:p>
        </w:tc>
        <w:tc>
          <w:tcPr>
            <w:tcW w:w="238" w:type="pct"/>
            <w:tcBorders>
              <w:top w:val="nil"/>
              <w:left w:val="single" w:sz="4" w:space="0" w:color="000000"/>
              <w:bottom w:val="single" w:sz="4" w:space="0" w:color="000000"/>
              <w:right w:val="nil"/>
            </w:tcBorders>
            <w:shd w:val="clear" w:color="auto" w:fill="FFFFFF"/>
            <w:vAlign w:val="bottom"/>
          </w:tcPr>
          <w:p w14:paraId="100FE33A" w14:textId="77777777" w:rsidR="006C0D41" w:rsidRPr="000F5B08" w:rsidRDefault="006C0D41" w:rsidP="0001142F">
            <w:pPr>
              <w:adjustRightInd w:val="0"/>
              <w:spacing w:before="67" w:after="67"/>
              <w:jc w:val="right"/>
              <w:rPr>
                <w:rFonts w:cs="Arial"/>
                <w:b/>
                <w:sz w:val="16"/>
                <w:szCs w:val="16"/>
              </w:rPr>
            </w:pPr>
            <w:r w:rsidRPr="000F5B08">
              <w:rPr>
                <w:sz w:val="16"/>
                <w:szCs w:val="16"/>
              </w:rPr>
              <w:t>3 019</w:t>
            </w:r>
          </w:p>
        </w:tc>
        <w:tc>
          <w:tcPr>
            <w:tcW w:w="229" w:type="pct"/>
            <w:tcBorders>
              <w:top w:val="nil"/>
              <w:left w:val="single" w:sz="4" w:space="0" w:color="000000"/>
              <w:bottom w:val="single" w:sz="4" w:space="0" w:color="000000"/>
              <w:right w:val="nil"/>
            </w:tcBorders>
            <w:shd w:val="clear" w:color="auto" w:fill="FFFFFF"/>
            <w:vAlign w:val="bottom"/>
          </w:tcPr>
          <w:p w14:paraId="4C8CE6B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6 330</w:t>
            </w:r>
          </w:p>
        </w:tc>
        <w:tc>
          <w:tcPr>
            <w:tcW w:w="282" w:type="pct"/>
            <w:tcBorders>
              <w:top w:val="nil"/>
              <w:left w:val="single" w:sz="4" w:space="0" w:color="000000"/>
              <w:bottom w:val="single" w:sz="4" w:space="0" w:color="000000"/>
              <w:right w:val="nil"/>
            </w:tcBorders>
            <w:shd w:val="clear" w:color="auto" w:fill="FFFFFF"/>
            <w:vAlign w:val="bottom"/>
          </w:tcPr>
          <w:p w14:paraId="547BA84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6 687</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26F2EB8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13 017</w:t>
            </w:r>
          </w:p>
        </w:tc>
      </w:tr>
      <w:tr w:rsidR="006C0D41" w:rsidRPr="00087507" w14:paraId="61813CFC"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7EC639F9" w14:textId="77777777" w:rsidR="006C0D41" w:rsidRPr="00087507" w:rsidRDefault="006C0D41" w:rsidP="0001142F">
            <w:pPr>
              <w:adjustRightInd w:val="0"/>
              <w:jc w:val="left"/>
              <w:rPr>
                <w:rFonts w:cs="Arial"/>
                <w:sz w:val="16"/>
                <w:szCs w:val="16"/>
                <w:lang w:eastAsia="en-GB"/>
              </w:rPr>
            </w:pPr>
            <w:r w:rsidRPr="00087507">
              <w:rPr>
                <w:rFonts w:cs="Arial"/>
                <w:sz w:val="16"/>
                <w:szCs w:val="16"/>
              </w:rPr>
              <w:t>NTC 1/ N1</w:t>
            </w:r>
          </w:p>
        </w:tc>
        <w:tc>
          <w:tcPr>
            <w:tcW w:w="186" w:type="pct"/>
            <w:tcBorders>
              <w:top w:val="nil"/>
              <w:left w:val="single" w:sz="4" w:space="0" w:color="000000"/>
              <w:bottom w:val="single" w:sz="4" w:space="0" w:color="000000"/>
              <w:right w:val="nil"/>
            </w:tcBorders>
            <w:shd w:val="clear" w:color="auto" w:fill="FFFFFF"/>
          </w:tcPr>
          <w:p w14:paraId="15AAF6AD" w14:textId="77777777" w:rsidR="006C0D41" w:rsidRPr="000F5B08" w:rsidRDefault="006C0D41" w:rsidP="0001142F">
            <w:pPr>
              <w:adjustRightInd w:val="0"/>
              <w:spacing w:before="67" w:after="67"/>
              <w:jc w:val="right"/>
              <w:rPr>
                <w:rFonts w:cs="Arial"/>
                <w:sz w:val="16"/>
                <w:szCs w:val="16"/>
              </w:rPr>
            </w:pPr>
            <w:r w:rsidRPr="00F36887">
              <w:rPr>
                <w:sz w:val="16"/>
                <w:szCs w:val="16"/>
              </w:rPr>
              <w:t>*</w:t>
            </w:r>
          </w:p>
        </w:tc>
        <w:tc>
          <w:tcPr>
            <w:tcW w:w="262" w:type="pct"/>
            <w:tcBorders>
              <w:top w:val="nil"/>
              <w:left w:val="single" w:sz="4" w:space="0" w:color="000000"/>
              <w:bottom w:val="single" w:sz="4" w:space="0" w:color="000000"/>
              <w:right w:val="nil"/>
            </w:tcBorders>
            <w:shd w:val="clear" w:color="auto" w:fill="FFFFFF"/>
          </w:tcPr>
          <w:p w14:paraId="5AC61001" w14:textId="77777777" w:rsidR="006C0D41" w:rsidRPr="000F5B08" w:rsidRDefault="006C0D41" w:rsidP="0001142F">
            <w:pPr>
              <w:adjustRightInd w:val="0"/>
              <w:spacing w:before="67" w:after="67"/>
              <w:jc w:val="right"/>
              <w:rPr>
                <w:rFonts w:cs="Arial"/>
                <w:sz w:val="16"/>
                <w:szCs w:val="16"/>
              </w:rPr>
            </w:pPr>
            <w:r w:rsidRPr="00F36887">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7B60E94D" w14:textId="77777777" w:rsidR="006C0D41" w:rsidRPr="000F5B08" w:rsidRDefault="006C0D41" w:rsidP="0001142F">
            <w:pPr>
              <w:adjustRightInd w:val="0"/>
              <w:spacing w:before="67" w:after="67"/>
              <w:jc w:val="right"/>
              <w:rPr>
                <w:rFonts w:cs="Arial"/>
                <w:b/>
                <w:sz w:val="16"/>
                <w:szCs w:val="16"/>
              </w:rPr>
            </w:pPr>
            <w:r w:rsidRPr="000F5B08">
              <w:rPr>
                <w:sz w:val="16"/>
                <w:szCs w:val="16"/>
              </w:rPr>
              <w:t>4</w:t>
            </w:r>
          </w:p>
        </w:tc>
        <w:tc>
          <w:tcPr>
            <w:tcW w:w="234" w:type="pct"/>
            <w:tcBorders>
              <w:top w:val="nil"/>
              <w:left w:val="single" w:sz="4" w:space="0" w:color="000000"/>
              <w:bottom w:val="single" w:sz="4" w:space="0" w:color="000000"/>
              <w:right w:val="nil"/>
            </w:tcBorders>
            <w:shd w:val="clear" w:color="auto" w:fill="FFFFFF"/>
            <w:vAlign w:val="bottom"/>
          </w:tcPr>
          <w:p w14:paraId="4FE3213D"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577EFB26"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38" w:type="pct"/>
            <w:tcBorders>
              <w:top w:val="nil"/>
              <w:left w:val="single" w:sz="4" w:space="0" w:color="000000"/>
              <w:bottom w:val="single" w:sz="4" w:space="0" w:color="000000"/>
              <w:right w:val="nil"/>
            </w:tcBorders>
            <w:shd w:val="clear" w:color="auto" w:fill="FFFFFF"/>
            <w:vAlign w:val="bottom"/>
          </w:tcPr>
          <w:p w14:paraId="3D75C06A" w14:textId="77777777" w:rsidR="006C0D41" w:rsidRPr="000F5B08" w:rsidRDefault="006C0D41" w:rsidP="0001142F">
            <w:pPr>
              <w:adjustRightInd w:val="0"/>
              <w:spacing w:before="67" w:after="67"/>
              <w:jc w:val="right"/>
              <w:rPr>
                <w:rFonts w:cs="Arial"/>
                <w:b/>
                <w:sz w:val="16"/>
                <w:szCs w:val="16"/>
              </w:rPr>
            </w:pPr>
            <w:r w:rsidRPr="000F5B08">
              <w:rPr>
                <w:sz w:val="16"/>
                <w:szCs w:val="16"/>
              </w:rPr>
              <w:t>7</w:t>
            </w:r>
          </w:p>
        </w:tc>
        <w:tc>
          <w:tcPr>
            <w:tcW w:w="234" w:type="pct"/>
            <w:tcBorders>
              <w:top w:val="nil"/>
              <w:left w:val="single" w:sz="4" w:space="0" w:color="000000"/>
              <w:bottom w:val="single" w:sz="4" w:space="0" w:color="000000"/>
              <w:right w:val="nil"/>
            </w:tcBorders>
            <w:shd w:val="clear" w:color="auto" w:fill="FFFFFF"/>
            <w:vAlign w:val="bottom"/>
          </w:tcPr>
          <w:p w14:paraId="696373A7"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62" w:type="pct"/>
            <w:tcBorders>
              <w:top w:val="nil"/>
              <w:left w:val="single" w:sz="4" w:space="0" w:color="000000"/>
              <w:bottom w:val="single" w:sz="4" w:space="0" w:color="000000"/>
              <w:right w:val="nil"/>
            </w:tcBorders>
            <w:shd w:val="clear" w:color="auto" w:fill="FFFFFF"/>
          </w:tcPr>
          <w:p w14:paraId="2758C302" w14:textId="77777777" w:rsidR="006C0D41" w:rsidRPr="000F5B08" w:rsidRDefault="006C0D41" w:rsidP="0001142F">
            <w:pPr>
              <w:adjustRightInd w:val="0"/>
              <w:spacing w:before="67" w:after="67"/>
              <w:jc w:val="right"/>
              <w:rPr>
                <w:rFonts w:cs="Arial"/>
                <w:sz w:val="16"/>
                <w:szCs w:val="16"/>
              </w:rPr>
            </w:pPr>
            <w:r w:rsidRPr="009F1F36">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33DE870" w14:textId="77777777" w:rsidR="006C0D41" w:rsidRPr="000F5B08" w:rsidRDefault="006C0D41" w:rsidP="0001142F">
            <w:pPr>
              <w:adjustRightInd w:val="0"/>
              <w:spacing w:before="67" w:after="67"/>
              <w:jc w:val="right"/>
              <w:rPr>
                <w:rFonts w:cs="Arial"/>
                <w:b/>
                <w:sz w:val="16"/>
                <w:szCs w:val="16"/>
              </w:rPr>
            </w:pPr>
            <w:r w:rsidRPr="000F5B08">
              <w:rPr>
                <w:sz w:val="16"/>
                <w:szCs w:val="16"/>
              </w:rPr>
              <w:t>10</w:t>
            </w:r>
          </w:p>
        </w:tc>
        <w:tc>
          <w:tcPr>
            <w:tcW w:w="233" w:type="pct"/>
            <w:tcBorders>
              <w:top w:val="nil"/>
              <w:left w:val="single" w:sz="4" w:space="0" w:color="000000"/>
              <w:bottom w:val="single" w:sz="4" w:space="0" w:color="000000"/>
              <w:right w:val="nil"/>
            </w:tcBorders>
            <w:shd w:val="clear" w:color="auto" w:fill="FFFFFF"/>
          </w:tcPr>
          <w:p w14:paraId="490AD9D1" w14:textId="77777777" w:rsidR="006C0D41" w:rsidRPr="000F5B08" w:rsidRDefault="006C0D41" w:rsidP="0001142F">
            <w:pPr>
              <w:adjustRightInd w:val="0"/>
              <w:spacing w:before="67" w:after="67"/>
              <w:jc w:val="right"/>
              <w:rPr>
                <w:rFonts w:cs="Arial"/>
                <w:sz w:val="16"/>
                <w:szCs w:val="16"/>
              </w:rPr>
            </w:pPr>
            <w:r w:rsidRPr="008F5F3D">
              <w:rPr>
                <w:sz w:val="16"/>
                <w:szCs w:val="16"/>
              </w:rPr>
              <w:t>*</w:t>
            </w:r>
          </w:p>
        </w:tc>
        <w:tc>
          <w:tcPr>
            <w:tcW w:w="262" w:type="pct"/>
            <w:tcBorders>
              <w:top w:val="nil"/>
              <w:left w:val="single" w:sz="4" w:space="0" w:color="000000"/>
              <w:bottom w:val="single" w:sz="4" w:space="0" w:color="000000"/>
              <w:right w:val="nil"/>
            </w:tcBorders>
            <w:shd w:val="clear" w:color="auto" w:fill="FFFFFF"/>
          </w:tcPr>
          <w:p w14:paraId="40530B8E" w14:textId="77777777" w:rsidR="006C0D41" w:rsidRPr="000F5B08" w:rsidRDefault="006C0D41" w:rsidP="0001142F">
            <w:pPr>
              <w:adjustRightInd w:val="0"/>
              <w:spacing w:before="67" w:after="67"/>
              <w:jc w:val="right"/>
              <w:rPr>
                <w:rFonts w:cs="Arial"/>
                <w:sz w:val="16"/>
                <w:szCs w:val="16"/>
              </w:rPr>
            </w:pPr>
            <w:r w:rsidRPr="008F5F3D">
              <w:rPr>
                <w:sz w:val="16"/>
                <w:szCs w:val="16"/>
              </w:rPr>
              <w:t>*</w:t>
            </w:r>
          </w:p>
        </w:tc>
        <w:tc>
          <w:tcPr>
            <w:tcW w:w="238" w:type="pct"/>
            <w:tcBorders>
              <w:top w:val="nil"/>
              <w:left w:val="single" w:sz="4" w:space="0" w:color="000000"/>
              <w:bottom w:val="single" w:sz="4" w:space="0" w:color="000000"/>
              <w:right w:val="nil"/>
            </w:tcBorders>
            <w:shd w:val="clear" w:color="auto" w:fill="FFFFFF"/>
          </w:tcPr>
          <w:p w14:paraId="4CEF1E40" w14:textId="77777777" w:rsidR="006C0D41" w:rsidRPr="000F5B08" w:rsidRDefault="006C0D41" w:rsidP="0001142F">
            <w:pPr>
              <w:adjustRightInd w:val="0"/>
              <w:spacing w:before="67" w:after="67"/>
              <w:jc w:val="right"/>
              <w:rPr>
                <w:rFonts w:cs="Arial"/>
                <w:b/>
                <w:sz w:val="16"/>
                <w:szCs w:val="16"/>
              </w:rPr>
            </w:pPr>
            <w:r w:rsidRPr="008F5F3D">
              <w:rPr>
                <w:sz w:val="16"/>
                <w:szCs w:val="16"/>
              </w:rPr>
              <w:t>*</w:t>
            </w:r>
          </w:p>
        </w:tc>
        <w:tc>
          <w:tcPr>
            <w:tcW w:w="229" w:type="pct"/>
            <w:tcBorders>
              <w:top w:val="nil"/>
              <w:left w:val="single" w:sz="4" w:space="0" w:color="000000"/>
              <w:bottom w:val="single" w:sz="4" w:space="0" w:color="000000"/>
              <w:right w:val="nil"/>
            </w:tcBorders>
            <w:shd w:val="clear" w:color="auto" w:fill="FFFFFF"/>
            <w:vAlign w:val="bottom"/>
          </w:tcPr>
          <w:p w14:paraId="0C686B0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w:t>
            </w:r>
          </w:p>
        </w:tc>
        <w:tc>
          <w:tcPr>
            <w:tcW w:w="282" w:type="pct"/>
            <w:tcBorders>
              <w:top w:val="nil"/>
              <w:left w:val="single" w:sz="4" w:space="0" w:color="000000"/>
              <w:bottom w:val="single" w:sz="4" w:space="0" w:color="000000"/>
              <w:right w:val="nil"/>
            </w:tcBorders>
            <w:shd w:val="clear" w:color="auto" w:fill="FFFFFF"/>
            <w:vAlign w:val="bottom"/>
          </w:tcPr>
          <w:p w14:paraId="1CDE7CA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1E5FEFD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24</w:t>
            </w:r>
          </w:p>
        </w:tc>
      </w:tr>
      <w:tr w:rsidR="006C0D41" w:rsidRPr="00087507" w14:paraId="30E346F2"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360D71A1" w14:textId="77777777" w:rsidR="006C0D41" w:rsidRPr="00087507" w:rsidRDefault="006C0D41" w:rsidP="0001142F">
            <w:pPr>
              <w:adjustRightInd w:val="0"/>
              <w:jc w:val="left"/>
              <w:rPr>
                <w:rFonts w:cs="Arial"/>
                <w:sz w:val="16"/>
                <w:szCs w:val="16"/>
                <w:lang w:eastAsia="en-GB"/>
              </w:rPr>
            </w:pPr>
            <w:r w:rsidRPr="00087507">
              <w:rPr>
                <w:rFonts w:cs="Arial"/>
                <w:sz w:val="16"/>
                <w:szCs w:val="16"/>
              </w:rPr>
              <w:t>NTC 2/ N2</w:t>
            </w:r>
          </w:p>
        </w:tc>
        <w:tc>
          <w:tcPr>
            <w:tcW w:w="186" w:type="pct"/>
            <w:tcBorders>
              <w:top w:val="nil"/>
              <w:left w:val="single" w:sz="4" w:space="0" w:color="000000"/>
              <w:bottom w:val="single" w:sz="4" w:space="0" w:color="000000"/>
              <w:right w:val="nil"/>
            </w:tcBorders>
            <w:shd w:val="clear" w:color="auto" w:fill="FFFFFF"/>
            <w:vAlign w:val="bottom"/>
          </w:tcPr>
          <w:p w14:paraId="3CCCFE69"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62" w:type="pct"/>
            <w:tcBorders>
              <w:top w:val="nil"/>
              <w:left w:val="single" w:sz="4" w:space="0" w:color="000000"/>
              <w:bottom w:val="single" w:sz="4" w:space="0" w:color="000000"/>
              <w:right w:val="nil"/>
            </w:tcBorders>
            <w:shd w:val="clear" w:color="auto" w:fill="FFFFFF"/>
            <w:vAlign w:val="bottom"/>
          </w:tcPr>
          <w:p w14:paraId="1F48E294"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39" w:type="pct"/>
            <w:tcBorders>
              <w:top w:val="nil"/>
              <w:left w:val="single" w:sz="4" w:space="0" w:color="000000"/>
              <w:bottom w:val="single" w:sz="4" w:space="0" w:color="000000"/>
              <w:right w:val="nil"/>
            </w:tcBorders>
            <w:shd w:val="clear" w:color="auto" w:fill="FFFFFF"/>
            <w:vAlign w:val="bottom"/>
          </w:tcPr>
          <w:p w14:paraId="4A2918D6" w14:textId="77777777" w:rsidR="006C0D41" w:rsidRPr="000F5B08" w:rsidRDefault="006C0D41" w:rsidP="0001142F">
            <w:pPr>
              <w:adjustRightInd w:val="0"/>
              <w:spacing w:before="67" w:after="67"/>
              <w:jc w:val="right"/>
              <w:rPr>
                <w:rFonts w:cs="Arial"/>
                <w:b/>
                <w:sz w:val="16"/>
                <w:szCs w:val="16"/>
              </w:rPr>
            </w:pPr>
            <w:r w:rsidRPr="000F5B08">
              <w:rPr>
                <w:sz w:val="16"/>
                <w:szCs w:val="16"/>
              </w:rPr>
              <w:t>16</w:t>
            </w:r>
          </w:p>
        </w:tc>
        <w:tc>
          <w:tcPr>
            <w:tcW w:w="234" w:type="pct"/>
            <w:tcBorders>
              <w:top w:val="nil"/>
              <w:left w:val="single" w:sz="4" w:space="0" w:color="000000"/>
              <w:bottom w:val="single" w:sz="4" w:space="0" w:color="000000"/>
              <w:right w:val="nil"/>
            </w:tcBorders>
            <w:shd w:val="clear" w:color="auto" w:fill="FFFFFF"/>
            <w:vAlign w:val="bottom"/>
          </w:tcPr>
          <w:p w14:paraId="25AAB81D"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62" w:type="pct"/>
            <w:tcBorders>
              <w:top w:val="nil"/>
              <w:left w:val="single" w:sz="4" w:space="0" w:color="000000"/>
              <w:bottom w:val="single" w:sz="4" w:space="0" w:color="000000"/>
              <w:right w:val="nil"/>
            </w:tcBorders>
            <w:shd w:val="clear" w:color="auto" w:fill="FFFFFF"/>
            <w:vAlign w:val="bottom"/>
          </w:tcPr>
          <w:p w14:paraId="2165F95E"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38" w:type="pct"/>
            <w:tcBorders>
              <w:top w:val="nil"/>
              <w:left w:val="single" w:sz="4" w:space="0" w:color="000000"/>
              <w:bottom w:val="single" w:sz="4" w:space="0" w:color="000000"/>
              <w:right w:val="nil"/>
            </w:tcBorders>
            <w:shd w:val="clear" w:color="auto" w:fill="FFFFFF"/>
            <w:vAlign w:val="bottom"/>
          </w:tcPr>
          <w:p w14:paraId="601C53E7" w14:textId="77777777" w:rsidR="006C0D41" w:rsidRPr="000F5B08" w:rsidRDefault="006C0D41" w:rsidP="0001142F">
            <w:pPr>
              <w:adjustRightInd w:val="0"/>
              <w:spacing w:before="67" w:after="67"/>
              <w:jc w:val="right"/>
              <w:rPr>
                <w:rFonts w:cs="Arial"/>
                <w:b/>
                <w:sz w:val="16"/>
                <w:szCs w:val="16"/>
              </w:rPr>
            </w:pPr>
            <w:r w:rsidRPr="000F5B08">
              <w:rPr>
                <w:sz w:val="16"/>
                <w:szCs w:val="16"/>
              </w:rPr>
              <w:t>23</w:t>
            </w:r>
          </w:p>
        </w:tc>
        <w:tc>
          <w:tcPr>
            <w:tcW w:w="234" w:type="pct"/>
            <w:tcBorders>
              <w:top w:val="nil"/>
              <w:left w:val="single" w:sz="4" w:space="0" w:color="000000"/>
              <w:bottom w:val="single" w:sz="4" w:space="0" w:color="000000"/>
              <w:right w:val="nil"/>
            </w:tcBorders>
            <w:shd w:val="clear" w:color="auto" w:fill="FFFFFF"/>
            <w:vAlign w:val="bottom"/>
          </w:tcPr>
          <w:p w14:paraId="39CBAD12"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262" w:type="pct"/>
            <w:tcBorders>
              <w:top w:val="nil"/>
              <w:left w:val="single" w:sz="4" w:space="0" w:color="000000"/>
              <w:bottom w:val="single" w:sz="4" w:space="0" w:color="000000"/>
              <w:right w:val="nil"/>
            </w:tcBorders>
            <w:shd w:val="clear" w:color="auto" w:fill="FFFFFF"/>
          </w:tcPr>
          <w:p w14:paraId="55BB5172" w14:textId="77777777" w:rsidR="006C0D41" w:rsidRPr="000F5B08" w:rsidRDefault="006C0D41" w:rsidP="0001142F">
            <w:pPr>
              <w:adjustRightInd w:val="0"/>
              <w:spacing w:before="67" w:after="67"/>
              <w:jc w:val="right"/>
              <w:rPr>
                <w:rFonts w:cs="Arial"/>
                <w:sz w:val="16"/>
                <w:szCs w:val="16"/>
              </w:rPr>
            </w:pPr>
            <w:r w:rsidRPr="009F1F36">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E306E50" w14:textId="77777777" w:rsidR="006C0D41" w:rsidRPr="000F5B08" w:rsidRDefault="006C0D41" w:rsidP="0001142F">
            <w:pPr>
              <w:adjustRightInd w:val="0"/>
              <w:spacing w:before="67" w:after="67"/>
              <w:jc w:val="right"/>
              <w:rPr>
                <w:rFonts w:cs="Arial"/>
                <w:b/>
                <w:sz w:val="16"/>
                <w:szCs w:val="16"/>
              </w:rPr>
            </w:pPr>
            <w:r w:rsidRPr="000F5B08">
              <w:rPr>
                <w:sz w:val="16"/>
                <w:szCs w:val="16"/>
              </w:rPr>
              <w:t>15</w:t>
            </w:r>
          </w:p>
        </w:tc>
        <w:tc>
          <w:tcPr>
            <w:tcW w:w="233" w:type="pct"/>
            <w:tcBorders>
              <w:top w:val="nil"/>
              <w:left w:val="single" w:sz="4" w:space="0" w:color="000000"/>
              <w:bottom w:val="single" w:sz="4" w:space="0" w:color="000000"/>
              <w:right w:val="nil"/>
            </w:tcBorders>
            <w:shd w:val="clear" w:color="auto" w:fill="FFFFFF"/>
            <w:vAlign w:val="bottom"/>
          </w:tcPr>
          <w:p w14:paraId="7304BC1D"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62" w:type="pct"/>
            <w:tcBorders>
              <w:top w:val="nil"/>
              <w:left w:val="single" w:sz="4" w:space="0" w:color="000000"/>
              <w:bottom w:val="single" w:sz="4" w:space="0" w:color="000000"/>
              <w:right w:val="nil"/>
            </w:tcBorders>
            <w:shd w:val="clear" w:color="auto" w:fill="FFFFFF"/>
            <w:vAlign w:val="bottom"/>
          </w:tcPr>
          <w:p w14:paraId="17B1A890"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238" w:type="pct"/>
            <w:tcBorders>
              <w:top w:val="nil"/>
              <w:left w:val="single" w:sz="4" w:space="0" w:color="000000"/>
              <w:bottom w:val="single" w:sz="4" w:space="0" w:color="000000"/>
              <w:right w:val="nil"/>
            </w:tcBorders>
            <w:shd w:val="clear" w:color="auto" w:fill="FFFFFF"/>
            <w:vAlign w:val="bottom"/>
          </w:tcPr>
          <w:p w14:paraId="159C51E4" w14:textId="77777777" w:rsidR="006C0D41" w:rsidRPr="000F5B08" w:rsidRDefault="006C0D41" w:rsidP="0001142F">
            <w:pPr>
              <w:adjustRightInd w:val="0"/>
              <w:spacing w:before="67" w:after="67"/>
              <w:jc w:val="right"/>
              <w:rPr>
                <w:rFonts w:cs="Arial"/>
                <w:b/>
                <w:sz w:val="16"/>
                <w:szCs w:val="16"/>
              </w:rPr>
            </w:pPr>
            <w:r w:rsidRPr="000F5B08">
              <w:rPr>
                <w:sz w:val="16"/>
                <w:szCs w:val="16"/>
              </w:rPr>
              <w:t>22</w:t>
            </w:r>
          </w:p>
        </w:tc>
        <w:tc>
          <w:tcPr>
            <w:tcW w:w="229" w:type="pct"/>
            <w:tcBorders>
              <w:top w:val="nil"/>
              <w:left w:val="single" w:sz="4" w:space="0" w:color="000000"/>
              <w:bottom w:val="single" w:sz="4" w:space="0" w:color="000000"/>
              <w:right w:val="nil"/>
            </w:tcBorders>
            <w:shd w:val="clear" w:color="auto" w:fill="FFFFFF"/>
            <w:vAlign w:val="bottom"/>
          </w:tcPr>
          <w:p w14:paraId="28FE466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56</w:t>
            </w:r>
          </w:p>
        </w:tc>
        <w:tc>
          <w:tcPr>
            <w:tcW w:w="282" w:type="pct"/>
            <w:tcBorders>
              <w:top w:val="nil"/>
              <w:left w:val="single" w:sz="4" w:space="0" w:color="000000"/>
              <w:bottom w:val="single" w:sz="4" w:space="0" w:color="000000"/>
              <w:right w:val="nil"/>
            </w:tcBorders>
            <w:shd w:val="clear" w:color="auto" w:fill="FFFFFF"/>
            <w:vAlign w:val="bottom"/>
          </w:tcPr>
          <w:p w14:paraId="3DE0E96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7867603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76</w:t>
            </w:r>
          </w:p>
        </w:tc>
      </w:tr>
      <w:tr w:rsidR="006C0D41" w:rsidRPr="00087507" w14:paraId="598B4CE4"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1A257C78" w14:textId="77777777" w:rsidR="006C0D41" w:rsidRPr="00087507" w:rsidRDefault="006C0D41" w:rsidP="0001142F">
            <w:pPr>
              <w:adjustRightInd w:val="0"/>
              <w:jc w:val="left"/>
              <w:rPr>
                <w:rFonts w:cs="Arial"/>
                <w:sz w:val="16"/>
                <w:szCs w:val="16"/>
                <w:lang w:eastAsia="en-GB"/>
              </w:rPr>
            </w:pPr>
            <w:r w:rsidRPr="00087507">
              <w:rPr>
                <w:rFonts w:cs="Arial"/>
                <w:sz w:val="16"/>
                <w:szCs w:val="16"/>
              </w:rPr>
              <w:t>NTC 3/ N3</w:t>
            </w:r>
          </w:p>
        </w:tc>
        <w:tc>
          <w:tcPr>
            <w:tcW w:w="186" w:type="pct"/>
            <w:tcBorders>
              <w:top w:val="nil"/>
              <w:left w:val="single" w:sz="4" w:space="0" w:color="000000"/>
              <w:bottom w:val="single" w:sz="4" w:space="0" w:color="000000"/>
              <w:right w:val="nil"/>
            </w:tcBorders>
            <w:shd w:val="clear" w:color="auto" w:fill="FFFFFF"/>
            <w:vAlign w:val="bottom"/>
          </w:tcPr>
          <w:p w14:paraId="2B24D72B"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262" w:type="pct"/>
            <w:tcBorders>
              <w:top w:val="nil"/>
              <w:left w:val="single" w:sz="4" w:space="0" w:color="000000"/>
              <w:bottom w:val="single" w:sz="4" w:space="0" w:color="000000"/>
              <w:right w:val="nil"/>
            </w:tcBorders>
            <w:shd w:val="clear" w:color="auto" w:fill="FFFFFF"/>
            <w:vAlign w:val="bottom"/>
          </w:tcPr>
          <w:p w14:paraId="3F5F62B7" w14:textId="77777777" w:rsidR="006C0D41" w:rsidRPr="000F5B08" w:rsidRDefault="006C0D41" w:rsidP="0001142F">
            <w:pPr>
              <w:adjustRightInd w:val="0"/>
              <w:spacing w:before="67" w:after="67"/>
              <w:jc w:val="right"/>
              <w:rPr>
                <w:rFonts w:cs="Arial"/>
                <w:sz w:val="16"/>
                <w:szCs w:val="16"/>
              </w:rPr>
            </w:pPr>
            <w:r w:rsidRPr="000F5B08">
              <w:rPr>
                <w:sz w:val="16"/>
                <w:szCs w:val="16"/>
              </w:rPr>
              <w:t>14</w:t>
            </w:r>
          </w:p>
        </w:tc>
        <w:tc>
          <w:tcPr>
            <w:tcW w:w="239" w:type="pct"/>
            <w:tcBorders>
              <w:top w:val="nil"/>
              <w:left w:val="single" w:sz="4" w:space="0" w:color="000000"/>
              <w:bottom w:val="single" w:sz="4" w:space="0" w:color="000000"/>
              <w:right w:val="nil"/>
            </w:tcBorders>
            <w:shd w:val="clear" w:color="auto" w:fill="FFFFFF"/>
            <w:vAlign w:val="bottom"/>
          </w:tcPr>
          <w:p w14:paraId="495AD501" w14:textId="77777777" w:rsidR="006C0D41" w:rsidRPr="000F5B08" w:rsidRDefault="006C0D41" w:rsidP="0001142F">
            <w:pPr>
              <w:adjustRightInd w:val="0"/>
              <w:spacing w:before="67" w:after="67"/>
              <w:jc w:val="right"/>
              <w:rPr>
                <w:rFonts w:cs="Arial"/>
                <w:b/>
                <w:sz w:val="16"/>
                <w:szCs w:val="16"/>
              </w:rPr>
            </w:pPr>
            <w:r w:rsidRPr="000F5B08">
              <w:rPr>
                <w:sz w:val="16"/>
                <w:szCs w:val="16"/>
              </w:rPr>
              <w:t>30</w:t>
            </w:r>
          </w:p>
        </w:tc>
        <w:tc>
          <w:tcPr>
            <w:tcW w:w="234" w:type="pct"/>
            <w:tcBorders>
              <w:top w:val="nil"/>
              <w:left w:val="single" w:sz="4" w:space="0" w:color="000000"/>
              <w:bottom w:val="single" w:sz="4" w:space="0" w:color="000000"/>
              <w:right w:val="nil"/>
            </w:tcBorders>
            <w:shd w:val="clear" w:color="auto" w:fill="FFFFFF"/>
            <w:vAlign w:val="bottom"/>
          </w:tcPr>
          <w:p w14:paraId="3CAA6EFD" w14:textId="77777777" w:rsidR="006C0D41" w:rsidRPr="000F5B08" w:rsidRDefault="006C0D41" w:rsidP="0001142F">
            <w:pPr>
              <w:adjustRightInd w:val="0"/>
              <w:spacing w:before="67" w:after="67"/>
              <w:jc w:val="right"/>
              <w:rPr>
                <w:rFonts w:cs="Arial"/>
                <w:sz w:val="16"/>
                <w:szCs w:val="16"/>
              </w:rPr>
            </w:pPr>
            <w:r w:rsidRPr="000F5B08">
              <w:rPr>
                <w:sz w:val="16"/>
                <w:szCs w:val="16"/>
              </w:rPr>
              <w:t>39</w:t>
            </w:r>
          </w:p>
        </w:tc>
        <w:tc>
          <w:tcPr>
            <w:tcW w:w="262" w:type="pct"/>
            <w:tcBorders>
              <w:top w:val="nil"/>
              <w:left w:val="single" w:sz="4" w:space="0" w:color="000000"/>
              <w:bottom w:val="single" w:sz="4" w:space="0" w:color="000000"/>
              <w:right w:val="nil"/>
            </w:tcBorders>
            <w:shd w:val="clear" w:color="auto" w:fill="FFFFFF"/>
            <w:vAlign w:val="bottom"/>
          </w:tcPr>
          <w:p w14:paraId="7170C1C4"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238" w:type="pct"/>
            <w:tcBorders>
              <w:top w:val="nil"/>
              <w:left w:val="single" w:sz="4" w:space="0" w:color="000000"/>
              <w:bottom w:val="single" w:sz="4" w:space="0" w:color="000000"/>
              <w:right w:val="nil"/>
            </w:tcBorders>
            <w:shd w:val="clear" w:color="auto" w:fill="FFFFFF"/>
            <w:vAlign w:val="bottom"/>
          </w:tcPr>
          <w:p w14:paraId="0DC65E96" w14:textId="77777777" w:rsidR="006C0D41" w:rsidRPr="000F5B08" w:rsidRDefault="006C0D41" w:rsidP="0001142F">
            <w:pPr>
              <w:adjustRightInd w:val="0"/>
              <w:spacing w:before="67" w:after="67"/>
              <w:jc w:val="right"/>
              <w:rPr>
                <w:rFonts w:cs="Arial"/>
                <w:b/>
                <w:sz w:val="16"/>
                <w:szCs w:val="16"/>
              </w:rPr>
            </w:pPr>
            <w:r w:rsidRPr="000F5B08">
              <w:rPr>
                <w:sz w:val="16"/>
                <w:szCs w:val="16"/>
              </w:rPr>
              <w:t>61</w:t>
            </w:r>
          </w:p>
        </w:tc>
        <w:tc>
          <w:tcPr>
            <w:tcW w:w="234" w:type="pct"/>
            <w:tcBorders>
              <w:top w:val="nil"/>
              <w:left w:val="single" w:sz="4" w:space="0" w:color="000000"/>
              <w:bottom w:val="single" w:sz="4" w:space="0" w:color="000000"/>
              <w:right w:val="nil"/>
            </w:tcBorders>
            <w:shd w:val="clear" w:color="auto" w:fill="FFFFFF"/>
            <w:vAlign w:val="bottom"/>
          </w:tcPr>
          <w:p w14:paraId="0E276701" w14:textId="77777777" w:rsidR="006C0D41" w:rsidRPr="000F5B08" w:rsidRDefault="006C0D41" w:rsidP="0001142F">
            <w:pPr>
              <w:adjustRightInd w:val="0"/>
              <w:spacing w:before="67" w:after="67"/>
              <w:jc w:val="right"/>
              <w:rPr>
                <w:rFonts w:cs="Arial"/>
                <w:sz w:val="16"/>
                <w:szCs w:val="16"/>
              </w:rPr>
            </w:pPr>
            <w:r w:rsidRPr="000F5B08">
              <w:rPr>
                <w:sz w:val="16"/>
                <w:szCs w:val="16"/>
              </w:rPr>
              <w:t>24</w:t>
            </w:r>
          </w:p>
        </w:tc>
        <w:tc>
          <w:tcPr>
            <w:tcW w:w="262" w:type="pct"/>
            <w:tcBorders>
              <w:top w:val="nil"/>
              <w:left w:val="single" w:sz="4" w:space="0" w:color="000000"/>
              <w:bottom w:val="single" w:sz="4" w:space="0" w:color="000000"/>
              <w:right w:val="nil"/>
            </w:tcBorders>
            <w:shd w:val="clear" w:color="auto" w:fill="FFFFFF"/>
            <w:vAlign w:val="bottom"/>
          </w:tcPr>
          <w:p w14:paraId="18A741EB" w14:textId="77777777" w:rsidR="006C0D41" w:rsidRPr="000F5B08" w:rsidRDefault="006C0D41" w:rsidP="0001142F">
            <w:pPr>
              <w:adjustRightInd w:val="0"/>
              <w:spacing w:before="67" w:after="67"/>
              <w:jc w:val="right"/>
              <w:rPr>
                <w:rFonts w:cs="Arial"/>
                <w:sz w:val="16"/>
                <w:szCs w:val="16"/>
              </w:rPr>
            </w:pPr>
            <w:r w:rsidRPr="000F5B08">
              <w:rPr>
                <w:sz w:val="16"/>
                <w:szCs w:val="16"/>
              </w:rPr>
              <w:t>11</w:t>
            </w:r>
          </w:p>
        </w:tc>
        <w:tc>
          <w:tcPr>
            <w:tcW w:w="238" w:type="pct"/>
            <w:tcBorders>
              <w:top w:val="nil"/>
              <w:left w:val="single" w:sz="4" w:space="0" w:color="000000"/>
              <w:bottom w:val="single" w:sz="4" w:space="0" w:color="000000"/>
              <w:right w:val="nil"/>
            </w:tcBorders>
            <w:shd w:val="clear" w:color="auto" w:fill="FFFFFF"/>
            <w:vAlign w:val="bottom"/>
          </w:tcPr>
          <w:p w14:paraId="6398A2D2" w14:textId="77777777" w:rsidR="006C0D41" w:rsidRPr="000F5B08" w:rsidRDefault="006C0D41" w:rsidP="0001142F">
            <w:pPr>
              <w:adjustRightInd w:val="0"/>
              <w:spacing w:before="67" w:after="67"/>
              <w:jc w:val="right"/>
              <w:rPr>
                <w:rFonts w:cs="Arial"/>
                <w:b/>
                <w:sz w:val="16"/>
                <w:szCs w:val="16"/>
              </w:rPr>
            </w:pPr>
            <w:r w:rsidRPr="000F5B08">
              <w:rPr>
                <w:sz w:val="16"/>
                <w:szCs w:val="16"/>
              </w:rPr>
              <w:t>35</w:t>
            </w:r>
          </w:p>
        </w:tc>
        <w:tc>
          <w:tcPr>
            <w:tcW w:w="233" w:type="pct"/>
            <w:tcBorders>
              <w:top w:val="nil"/>
              <w:left w:val="single" w:sz="4" w:space="0" w:color="000000"/>
              <w:bottom w:val="single" w:sz="4" w:space="0" w:color="000000"/>
              <w:right w:val="nil"/>
            </w:tcBorders>
            <w:shd w:val="clear" w:color="auto" w:fill="FFFFFF"/>
            <w:vAlign w:val="bottom"/>
          </w:tcPr>
          <w:p w14:paraId="71AB32F2" w14:textId="77777777" w:rsidR="006C0D41" w:rsidRPr="000F5B08" w:rsidRDefault="006C0D41" w:rsidP="0001142F">
            <w:pPr>
              <w:adjustRightInd w:val="0"/>
              <w:spacing w:before="67" w:after="67"/>
              <w:jc w:val="right"/>
              <w:rPr>
                <w:rFonts w:cs="Arial"/>
                <w:sz w:val="16"/>
                <w:szCs w:val="16"/>
              </w:rPr>
            </w:pPr>
            <w:r w:rsidRPr="000F5B08">
              <w:rPr>
                <w:sz w:val="16"/>
                <w:szCs w:val="16"/>
              </w:rPr>
              <w:t>30</w:t>
            </w:r>
          </w:p>
        </w:tc>
        <w:tc>
          <w:tcPr>
            <w:tcW w:w="262" w:type="pct"/>
            <w:tcBorders>
              <w:top w:val="nil"/>
              <w:left w:val="single" w:sz="4" w:space="0" w:color="000000"/>
              <w:bottom w:val="single" w:sz="4" w:space="0" w:color="000000"/>
              <w:right w:val="nil"/>
            </w:tcBorders>
            <w:shd w:val="clear" w:color="auto" w:fill="FFFFFF"/>
            <w:vAlign w:val="bottom"/>
          </w:tcPr>
          <w:p w14:paraId="4FCE53E4"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397533E9" w14:textId="77777777" w:rsidR="006C0D41" w:rsidRPr="000F5B08" w:rsidRDefault="006C0D41" w:rsidP="0001142F">
            <w:pPr>
              <w:adjustRightInd w:val="0"/>
              <w:spacing w:before="67" w:after="67"/>
              <w:jc w:val="right"/>
              <w:rPr>
                <w:rFonts w:cs="Arial"/>
                <w:b/>
                <w:sz w:val="16"/>
                <w:szCs w:val="16"/>
              </w:rPr>
            </w:pPr>
            <w:r w:rsidRPr="000F5B08">
              <w:rPr>
                <w:sz w:val="16"/>
                <w:szCs w:val="16"/>
              </w:rPr>
              <w:t>34</w:t>
            </w:r>
          </w:p>
        </w:tc>
        <w:tc>
          <w:tcPr>
            <w:tcW w:w="229" w:type="pct"/>
            <w:tcBorders>
              <w:top w:val="nil"/>
              <w:left w:val="single" w:sz="4" w:space="0" w:color="000000"/>
              <w:bottom w:val="single" w:sz="4" w:space="0" w:color="000000"/>
              <w:right w:val="nil"/>
            </w:tcBorders>
            <w:shd w:val="clear" w:color="auto" w:fill="FFFFFF"/>
            <w:vAlign w:val="bottom"/>
          </w:tcPr>
          <w:p w14:paraId="6055429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110</w:t>
            </w:r>
          </w:p>
        </w:tc>
        <w:tc>
          <w:tcPr>
            <w:tcW w:w="282" w:type="pct"/>
            <w:tcBorders>
              <w:top w:val="nil"/>
              <w:left w:val="single" w:sz="4" w:space="0" w:color="000000"/>
              <w:bottom w:val="single" w:sz="4" w:space="0" w:color="000000"/>
              <w:right w:val="nil"/>
            </w:tcBorders>
            <w:shd w:val="clear" w:color="auto" w:fill="FFFFFF"/>
            <w:vAlign w:val="bottom"/>
          </w:tcPr>
          <w:p w14:paraId="41E7951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51</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6C50243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161</w:t>
            </w:r>
          </w:p>
        </w:tc>
      </w:tr>
      <w:tr w:rsidR="006C0D41" w:rsidRPr="00087507" w14:paraId="71AAA87C"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5011B619" w14:textId="77777777" w:rsidR="006C0D41" w:rsidRPr="00087507" w:rsidRDefault="006C0D41" w:rsidP="0001142F">
            <w:pPr>
              <w:adjustRightInd w:val="0"/>
              <w:jc w:val="left"/>
              <w:rPr>
                <w:rFonts w:cs="Arial"/>
                <w:sz w:val="16"/>
                <w:szCs w:val="16"/>
                <w:lang w:eastAsia="en-GB"/>
              </w:rPr>
            </w:pPr>
            <w:r w:rsidRPr="00087507">
              <w:rPr>
                <w:rFonts w:cs="Arial"/>
                <w:sz w:val="16"/>
                <w:szCs w:val="16"/>
              </w:rPr>
              <w:t>N4/NTC 4 /Occupation Certificate-NQF Level 5</w:t>
            </w:r>
          </w:p>
        </w:tc>
        <w:tc>
          <w:tcPr>
            <w:tcW w:w="186" w:type="pct"/>
            <w:tcBorders>
              <w:top w:val="nil"/>
              <w:left w:val="single" w:sz="4" w:space="0" w:color="000000"/>
              <w:bottom w:val="single" w:sz="4" w:space="0" w:color="000000"/>
              <w:right w:val="nil"/>
            </w:tcBorders>
            <w:shd w:val="clear" w:color="auto" w:fill="FFFFFF"/>
            <w:vAlign w:val="bottom"/>
          </w:tcPr>
          <w:p w14:paraId="5283ACCE"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62" w:type="pct"/>
            <w:tcBorders>
              <w:top w:val="nil"/>
              <w:left w:val="single" w:sz="4" w:space="0" w:color="000000"/>
              <w:bottom w:val="single" w:sz="4" w:space="0" w:color="000000"/>
              <w:right w:val="nil"/>
            </w:tcBorders>
            <w:shd w:val="clear" w:color="auto" w:fill="FFFFFF"/>
            <w:vAlign w:val="bottom"/>
          </w:tcPr>
          <w:p w14:paraId="20893EDE" w14:textId="77777777" w:rsidR="006C0D41" w:rsidRPr="000F5B08" w:rsidRDefault="006C0D41" w:rsidP="0001142F">
            <w:pPr>
              <w:adjustRightInd w:val="0"/>
              <w:spacing w:before="67" w:after="67"/>
              <w:jc w:val="right"/>
              <w:rPr>
                <w:rFonts w:cs="Arial"/>
                <w:sz w:val="16"/>
                <w:szCs w:val="16"/>
              </w:rPr>
            </w:pPr>
            <w:r w:rsidRPr="000F5B08">
              <w:rPr>
                <w:sz w:val="16"/>
                <w:szCs w:val="16"/>
              </w:rPr>
              <w:t>23</w:t>
            </w:r>
          </w:p>
        </w:tc>
        <w:tc>
          <w:tcPr>
            <w:tcW w:w="239" w:type="pct"/>
            <w:tcBorders>
              <w:top w:val="nil"/>
              <w:left w:val="single" w:sz="4" w:space="0" w:color="000000"/>
              <w:bottom w:val="single" w:sz="4" w:space="0" w:color="000000"/>
              <w:right w:val="nil"/>
            </w:tcBorders>
            <w:shd w:val="clear" w:color="auto" w:fill="FFFFFF"/>
            <w:vAlign w:val="bottom"/>
          </w:tcPr>
          <w:p w14:paraId="4C3D90EE" w14:textId="77777777" w:rsidR="006C0D41" w:rsidRPr="000F5B08" w:rsidRDefault="006C0D41" w:rsidP="0001142F">
            <w:pPr>
              <w:adjustRightInd w:val="0"/>
              <w:spacing w:before="67" w:after="67"/>
              <w:jc w:val="right"/>
              <w:rPr>
                <w:rFonts w:cs="Arial"/>
                <w:b/>
                <w:sz w:val="16"/>
                <w:szCs w:val="16"/>
              </w:rPr>
            </w:pPr>
            <w:r w:rsidRPr="000F5B08">
              <w:rPr>
                <w:sz w:val="16"/>
                <w:szCs w:val="16"/>
              </w:rPr>
              <w:t>32</w:t>
            </w:r>
          </w:p>
        </w:tc>
        <w:tc>
          <w:tcPr>
            <w:tcW w:w="234" w:type="pct"/>
            <w:tcBorders>
              <w:top w:val="nil"/>
              <w:left w:val="single" w:sz="4" w:space="0" w:color="000000"/>
              <w:bottom w:val="single" w:sz="4" w:space="0" w:color="000000"/>
              <w:right w:val="nil"/>
            </w:tcBorders>
            <w:shd w:val="clear" w:color="auto" w:fill="FFFFFF"/>
            <w:vAlign w:val="bottom"/>
          </w:tcPr>
          <w:p w14:paraId="70EDE2D5"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262" w:type="pct"/>
            <w:tcBorders>
              <w:top w:val="nil"/>
              <w:left w:val="single" w:sz="4" w:space="0" w:color="000000"/>
              <w:bottom w:val="single" w:sz="4" w:space="0" w:color="000000"/>
              <w:right w:val="nil"/>
            </w:tcBorders>
            <w:shd w:val="clear" w:color="auto" w:fill="FFFFFF"/>
            <w:vAlign w:val="bottom"/>
          </w:tcPr>
          <w:p w14:paraId="7124068D"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238" w:type="pct"/>
            <w:tcBorders>
              <w:top w:val="nil"/>
              <w:left w:val="single" w:sz="4" w:space="0" w:color="000000"/>
              <w:bottom w:val="single" w:sz="4" w:space="0" w:color="000000"/>
              <w:right w:val="nil"/>
            </w:tcBorders>
            <w:shd w:val="clear" w:color="auto" w:fill="FFFFFF"/>
            <w:vAlign w:val="bottom"/>
          </w:tcPr>
          <w:p w14:paraId="0E1C551F" w14:textId="77777777" w:rsidR="006C0D41" w:rsidRPr="000F5B08" w:rsidRDefault="006C0D41" w:rsidP="0001142F">
            <w:pPr>
              <w:adjustRightInd w:val="0"/>
              <w:spacing w:before="67" w:after="67"/>
              <w:jc w:val="right"/>
              <w:rPr>
                <w:rFonts w:cs="Arial"/>
                <w:b/>
                <w:sz w:val="16"/>
                <w:szCs w:val="16"/>
              </w:rPr>
            </w:pPr>
            <w:r w:rsidRPr="000F5B08">
              <w:rPr>
                <w:sz w:val="16"/>
                <w:szCs w:val="16"/>
              </w:rPr>
              <w:t>67</w:t>
            </w:r>
          </w:p>
        </w:tc>
        <w:tc>
          <w:tcPr>
            <w:tcW w:w="234" w:type="pct"/>
            <w:tcBorders>
              <w:top w:val="nil"/>
              <w:left w:val="single" w:sz="4" w:space="0" w:color="000000"/>
              <w:bottom w:val="single" w:sz="4" w:space="0" w:color="000000"/>
              <w:right w:val="nil"/>
            </w:tcBorders>
            <w:shd w:val="clear" w:color="auto" w:fill="FFFFFF"/>
            <w:vAlign w:val="bottom"/>
          </w:tcPr>
          <w:p w14:paraId="6FFA5083"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262" w:type="pct"/>
            <w:tcBorders>
              <w:top w:val="nil"/>
              <w:left w:val="single" w:sz="4" w:space="0" w:color="000000"/>
              <w:bottom w:val="single" w:sz="4" w:space="0" w:color="000000"/>
              <w:right w:val="nil"/>
            </w:tcBorders>
            <w:shd w:val="clear" w:color="auto" w:fill="FFFFFF"/>
            <w:vAlign w:val="bottom"/>
          </w:tcPr>
          <w:p w14:paraId="70EFB204" w14:textId="77777777" w:rsidR="006C0D41" w:rsidRPr="000F5B08" w:rsidRDefault="006C0D41" w:rsidP="0001142F">
            <w:pPr>
              <w:adjustRightInd w:val="0"/>
              <w:spacing w:before="67" w:after="67"/>
              <w:jc w:val="right"/>
              <w:rPr>
                <w:rFonts w:cs="Arial"/>
                <w:sz w:val="16"/>
                <w:szCs w:val="16"/>
              </w:rPr>
            </w:pPr>
            <w:r w:rsidRPr="000F5B08">
              <w:rPr>
                <w:sz w:val="16"/>
                <w:szCs w:val="16"/>
              </w:rPr>
              <w:t>26</w:t>
            </w:r>
          </w:p>
        </w:tc>
        <w:tc>
          <w:tcPr>
            <w:tcW w:w="238" w:type="pct"/>
            <w:tcBorders>
              <w:top w:val="nil"/>
              <w:left w:val="single" w:sz="4" w:space="0" w:color="000000"/>
              <w:bottom w:val="single" w:sz="4" w:space="0" w:color="000000"/>
              <w:right w:val="nil"/>
            </w:tcBorders>
            <w:shd w:val="clear" w:color="auto" w:fill="FFFFFF"/>
            <w:vAlign w:val="bottom"/>
          </w:tcPr>
          <w:p w14:paraId="368D2A2E" w14:textId="77777777" w:rsidR="006C0D41" w:rsidRPr="000F5B08" w:rsidRDefault="006C0D41" w:rsidP="0001142F">
            <w:pPr>
              <w:adjustRightInd w:val="0"/>
              <w:spacing w:before="67" w:after="67"/>
              <w:jc w:val="right"/>
              <w:rPr>
                <w:rFonts w:cs="Arial"/>
                <w:b/>
                <w:sz w:val="16"/>
                <w:szCs w:val="16"/>
              </w:rPr>
            </w:pPr>
            <w:r w:rsidRPr="000F5B08">
              <w:rPr>
                <w:sz w:val="16"/>
                <w:szCs w:val="16"/>
              </w:rPr>
              <w:t>51</w:t>
            </w:r>
          </w:p>
        </w:tc>
        <w:tc>
          <w:tcPr>
            <w:tcW w:w="233" w:type="pct"/>
            <w:tcBorders>
              <w:top w:val="nil"/>
              <w:left w:val="single" w:sz="4" w:space="0" w:color="000000"/>
              <w:bottom w:val="single" w:sz="4" w:space="0" w:color="000000"/>
              <w:right w:val="nil"/>
            </w:tcBorders>
            <w:shd w:val="clear" w:color="auto" w:fill="FFFFFF"/>
            <w:vAlign w:val="bottom"/>
          </w:tcPr>
          <w:p w14:paraId="609801BF" w14:textId="77777777" w:rsidR="006C0D41" w:rsidRPr="000F5B08" w:rsidRDefault="006C0D41" w:rsidP="0001142F">
            <w:pPr>
              <w:adjustRightInd w:val="0"/>
              <w:spacing w:before="67" w:after="67"/>
              <w:jc w:val="right"/>
              <w:rPr>
                <w:rFonts w:cs="Arial"/>
                <w:sz w:val="16"/>
                <w:szCs w:val="16"/>
              </w:rPr>
            </w:pPr>
            <w:r w:rsidRPr="000F5B08">
              <w:rPr>
                <w:sz w:val="16"/>
                <w:szCs w:val="16"/>
              </w:rPr>
              <w:t>18</w:t>
            </w:r>
          </w:p>
        </w:tc>
        <w:tc>
          <w:tcPr>
            <w:tcW w:w="262" w:type="pct"/>
            <w:tcBorders>
              <w:top w:val="nil"/>
              <w:left w:val="single" w:sz="4" w:space="0" w:color="000000"/>
              <w:bottom w:val="single" w:sz="4" w:space="0" w:color="000000"/>
              <w:right w:val="nil"/>
            </w:tcBorders>
            <w:shd w:val="clear" w:color="auto" w:fill="FFFFFF"/>
            <w:vAlign w:val="bottom"/>
          </w:tcPr>
          <w:p w14:paraId="4287F0D3"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238" w:type="pct"/>
            <w:tcBorders>
              <w:top w:val="nil"/>
              <w:left w:val="single" w:sz="4" w:space="0" w:color="000000"/>
              <w:bottom w:val="single" w:sz="4" w:space="0" w:color="000000"/>
              <w:right w:val="nil"/>
            </w:tcBorders>
            <w:shd w:val="clear" w:color="auto" w:fill="FFFFFF"/>
            <w:vAlign w:val="bottom"/>
          </w:tcPr>
          <w:p w14:paraId="742EB2D4" w14:textId="77777777" w:rsidR="006C0D41" w:rsidRPr="000F5B08" w:rsidRDefault="006C0D41" w:rsidP="0001142F">
            <w:pPr>
              <w:adjustRightInd w:val="0"/>
              <w:spacing w:before="67" w:after="67"/>
              <w:jc w:val="right"/>
              <w:rPr>
                <w:rFonts w:cs="Arial"/>
                <w:b/>
                <w:sz w:val="16"/>
                <w:szCs w:val="16"/>
              </w:rPr>
            </w:pPr>
            <w:r w:rsidRPr="000F5B08">
              <w:rPr>
                <w:sz w:val="16"/>
                <w:szCs w:val="16"/>
              </w:rPr>
              <w:t>31</w:t>
            </w:r>
          </w:p>
        </w:tc>
        <w:tc>
          <w:tcPr>
            <w:tcW w:w="229" w:type="pct"/>
            <w:tcBorders>
              <w:top w:val="nil"/>
              <w:left w:val="single" w:sz="4" w:space="0" w:color="000000"/>
              <w:bottom w:val="single" w:sz="4" w:space="0" w:color="000000"/>
              <w:right w:val="nil"/>
            </w:tcBorders>
            <w:shd w:val="clear" w:color="auto" w:fill="FFFFFF"/>
            <w:vAlign w:val="bottom"/>
          </w:tcPr>
          <w:p w14:paraId="3E8F699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78</w:t>
            </w:r>
          </w:p>
        </w:tc>
        <w:tc>
          <w:tcPr>
            <w:tcW w:w="282" w:type="pct"/>
            <w:tcBorders>
              <w:top w:val="nil"/>
              <w:left w:val="single" w:sz="4" w:space="0" w:color="000000"/>
              <w:bottom w:val="single" w:sz="4" w:space="0" w:color="000000"/>
              <w:right w:val="nil"/>
            </w:tcBorders>
            <w:shd w:val="clear" w:color="auto" w:fill="FFFFFF"/>
            <w:vAlign w:val="bottom"/>
          </w:tcPr>
          <w:p w14:paraId="1ED2F2B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103</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1DB6320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181</w:t>
            </w:r>
          </w:p>
        </w:tc>
      </w:tr>
      <w:tr w:rsidR="006C0D41" w:rsidRPr="00087507" w14:paraId="0A1A0BDA"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3B0E8ABE" w14:textId="77777777" w:rsidR="006C0D41" w:rsidRPr="00087507" w:rsidRDefault="006C0D41" w:rsidP="0001142F">
            <w:pPr>
              <w:adjustRightInd w:val="0"/>
              <w:jc w:val="left"/>
              <w:rPr>
                <w:rFonts w:cs="Arial"/>
                <w:sz w:val="16"/>
                <w:szCs w:val="16"/>
                <w:lang w:eastAsia="en-GB"/>
              </w:rPr>
            </w:pPr>
            <w:r w:rsidRPr="00087507">
              <w:rPr>
                <w:rFonts w:cs="Arial"/>
                <w:sz w:val="16"/>
                <w:szCs w:val="16"/>
              </w:rPr>
              <w:t>N5/NTC 5 /Occupation Certificate-NQF Level 5</w:t>
            </w:r>
          </w:p>
        </w:tc>
        <w:tc>
          <w:tcPr>
            <w:tcW w:w="186" w:type="pct"/>
            <w:tcBorders>
              <w:top w:val="nil"/>
              <w:left w:val="single" w:sz="4" w:space="0" w:color="000000"/>
              <w:bottom w:val="single" w:sz="4" w:space="0" w:color="000000"/>
              <w:right w:val="nil"/>
            </w:tcBorders>
            <w:shd w:val="clear" w:color="auto" w:fill="FFFFFF"/>
            <w:vAlign w:val="bottom"/>
          </w:tcPr>
          <w:p w14:paraId="37ED71DE"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62" w:type="pct"/>
            <w:tcBorders>
              <w:top w:val="nil"/>
              <w:left w:val="single" w:sz="4" w:space="0" w:color="000000"/>
              <w:bottom w:val="single" w:sz="4" w:space="0" w:color="000000"/>
              <w:right w:val="nil"/>
            </w:tcBorders>
            <w:shd w:val="clear" w:color="auto" w:fill="FFFFFF"/>
            <w:vAlign w:val="bottom"/>
          </w:tcPr>
          <w:p w14:paraId="2B361922" w14:textId="77777777" w:rsidR="006C0D41" w:rsidRPr="000F5B08" w:rsidRDefault="006C0D41" w:rsidP="0001142F">
            <w:pPr>
              <w:adjustRightInd w:val="0"/>
              <w:spacing w:before="67" w:after="67"/>
              <w:jc w:val="right"/>
              <w:rPr>
                <w:rFonts w:cs="Arial"/>
                <w:sz w:val="16"/>
                <w:szCs w:val="16"/>
              </w:rPr>
            </w:pPr>
            <w:r w:rsidRPr="000F5B08">
              <w:rPr>
                <w:sz w:val="16"/>
                <w:szCs w:val="16"/>
              </w:rPr>
              <w:t>28</w:t>
            </w:r>
          </w:p>
        </w:tc>
        <w:tc>
          <w:tcPr>
            <w:tcW w:w="239" w:type="pct"/>
            <w:tcBorders>
              <w:top w:val="nil"/>
              <w:left w:val="single" w:sz="4" w:space="0" w:color="000000"/>
              <w:bottom w:val="single" w:sz="4" w:space="0" w:color="000000"/>
              <w:right w:val="nil"/>
            </w:tcBorders>
            <w:shd w:val="clear" w:color="auto" w:fill="FFFFFF"/>
            <w:vAlign w:val="bottom"/>
          </w:tcPr>
          <w:p w14:paraId="556EEBC4" w14:textId="77777777" w:rsidR="006C0D41" w:rsidRPr="000F5B08" w:rsidRDefault="006C0D41" w:rsidP="0001142F">
            <w:pPr>
              <w:adjustRightInd w:val="0"/>
              <w:spacing w:before="67" w:after="67"/>
              <w:jc w:val="right"/>
              <w:rPr>
                <w:rFonts w:cs="Arial"/>
                <w:b/>
                <w:sz w:val="16"/>
                <w:szCs w:val="16"/>
              </w:rPr>
            </w:pPr>
            <w:r w:rsidRPr="000F5B08">
              <w:rPr>
                <w:sz w:val="16"/>
                <w:szCs w:val="16"/>
              </w:rPr>
              <w:t>37</w:t>
            </w:r>
          </w:p>
        </w:tc>
        <w:tc>
          <w:tcPr>
            <w:tcW w:w="234" w:type="pct"/>
            <w:tcBorders>
              <w:top w:val="nil"/>
              <w:left w:val="single" w:sz="4" w:space="0" w:color="000000"/>
              <w:bottom w:val="single" w:sz="4" w:space="0" w:color="000000"/>
              <w:right w:val="nil"/>
            </w:tcBorders>
            <w:shd w:val="clear" w:color="auto" w:fill="FFFFFF"/>
            <w:vAlign w:val="bottom"/>
          </w:tcPr>
          <w:p w14:paraId="1B57A3CF"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262" w:type="pct"/>
            <w:tcBorders>
              <w:top w:val="nil"/>
              <w:left w:val="single" w:sz="4" w:space="0" w:color="000000"/>
              <w:bottom w:val="single" w:sz="4" w:space="0" w:color="000000"/>
              <w:right w:val="nil"/>
            </w:tcBorders>
            <w:shd w:val="clear" w:color="auto" w:fill="FFFFFF"/>
            <w:vAlign w:val="bottom"/>
          </w:tcPr>
          <w:p w14:paraId="0C33FB5E" w14:textId="77777777" w:rsidR="006C0D41" w:rsidRPr="000F5B08" w:rsidRDefault="006C0D41" w:rsidP="0001142F">
            <w:pPr>
              <w:adjustRightInd w:val="0"/>
              <w:spacing w:before="67" w:after="67"/>
              <w:jc w:val="right"/>
              <w:rPr>
                <w:rFonts w:cs="Arial"/>
                <w:sz w:val="16"/>
                <w:szCs w:val="16"/>
              </w:rPr>
            </w:pPr>
            <w:r w:rsidRPr="000F5B08">
              <w:rPr>
                <w:sz w:val="16"/>
                <w:szCs w:val="16"/>
              </w:rPr>
              <w:t>27</w:t>
            </w:r>
          </w:p>
        </w:tc>
        <w:tc>
          <w:tcPr>
            <w:tcW w:w="238" w:type="pct"/>
            <w:tcBorders>
              <w:top w:val="nil"/>
              <w:left w:val="single" w:sz="4" w:space="0" w:color="000000"/>
              <w:bottom w:val="single" w:sz="4" w:space="0" w:color="000000"/>
              <w:right w:val="nil"/>
            </w:tcBorders>
            <w:shd w:val="clear" w:color="auto" w:fill="FFFFFF"/>
            <w:vAlign w:val="bottom"/>
          </w:tcPr>
          <w:p w14:paraId="413EFD58" w14:textId="77777777" w:rsidR="006C0D41" w:rsidRPr="000F5B08" w:rsidRDefault="006C0D41" w:rsidP="0001142F">
            <w:pPr>
              <w:adjustRightInd w:val="0"/>
              <w:spacing w:before="67" w:after="67"/>
              <w:jc w:val="right"/>
              <w:rPr>
                <w:rFonts w:cs="Arial"/>
                <w:b/>
                <w:sz w:val="16"/>
                <w:szCs w:val="16"/>
              </w:rPr>
            </w:pPr>
            <w:r w:rsidRPr="000F5B08">
              <w:rPr>
                <w:sz w:val="16"/>
                <w:szCs w:val="16"/>
              </w:rPr>
              <w:t>55</w:t>
            </w:r>
          </w:p>
        </w:tc>
        <w:tc>
          <w:tcPr>
            <w:tcW w:w="234" w:type="pct"/>
            <w:tcBorders>
              <w:top w:val="nil"/>
              <w:left w:val="single" w:sz="4" w:space="0" w:color="000000"/>
              <w:bottom w:val="single" w:sz="4" w:space="0" w:color="000000"/>
              <w:right w:val="nil"/>
            </w:tcBorders>
            <w:shd w:val="clear" w:color="auto" w:fill="FFFFFF"/>
            <w:vAlign w:val="bottom"/>
          </w:tcPr>
          <w:p w14:paraId="2889FBA7" w14:textId="77777777" w:rsidR="006C0D41" w:rsidRPr="000F5B08" w:rsidRDefault="006C0D41" w:rsidP="0001142F">
            <w:pPr>
              <w:adjustRightInd w:val="0"/>
              <w:spacing w:before="67" w:after="67"/>
              <w:jc w:val="right"/>
              <w:rPr>
                <w:rFonts w:cs="Arial"/>
                <w:sz w:val="16"/>
                <w:szCs w:val="16"/>
              </w:rPr>
            </w:pPr>
            <w:r w:rsidRPr="000F5B08">
              <w:rPr>
                <w:sz w:val="16"/>
                <w:szCs w:val="16"/>
              </w:rPr>
              <w:t>18</w:t>
            </w:r>
          </w:p>
        </w:tc>
        <w:tc>
          <w:tcPr>
            <w:tcW w:w="262" w:type="pct"/>
            <w:tcBorders>
              <w:top w:val="nil"/>
              <w:left w:val="single" w:sz="4" w:space="0" w:color="000000"/>
              <w:bottom w:val="single" w:sz="4" w:space="0" w:color="000000"/>
              <w:right w:val="nil"/>
            </w:tcBorders>
            <w:shd w:val="clear" w:color="auto" w:fill="FFFFFF"/>
            <w:vAlign w:val="bottom"/>
          </w:tcPr>
          <w:p w14:paraId="5087F19C"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38" w:type="pct"/>
            <w:tcBorders>
              <w:top w:val="nil"/>
              <w:left w:val="single" w:sz="4" w:space="0" w:color="000000"/>
              <w:bottom w:val="single" w:sz="4" w:space="0" w:color="000000"/>
              <w:right w:val="nil"/>
            </w:tcBorders>
            <w:shd w:val="clear" w:color="auto" w:fill="FFFFFF"/>
            <w:vAlign w:val="bottom"/>
          </w:tcPr>
          <w:p w14:paraId="0A4CD381" w14:textId="77777777" w:rsidR="006C0D41" w:rsidRPr="000F5B08" w:rsidRDefault="006C0D41" w:rsidP="0001142F">
            <w:pPr>
              <w:adjustRightInd w:val="0"/>
              <w:spacing w:before="67" w:after="67"/>
              <w:jc w:val="right"/>
              <w:rPr>
                <w:rFonts w:cs="Arial"/>
                <w:b/>
                <w:sz w:val="16"/>
                <w:szCs w:val="16"/>
              </w:rPr>
            </w:pPr>
            <w:r w:rsidRPr="000F5B08">
              <w:rPr>
                <w:sz w:val="16"/>
                <w:szCs w:val="16"/>
              </w:rPr>
              <w:t>37</w:t>
            </w:r>
          </w:p>
        </w:tc>
        <w:tc>
          <w:tcPr>
            <w:tcW w:w="233" w:type="pct"/>
            <w:tcBorders>
              <w:top w:val="nil"/>
              <w:left w:val="single" w:sz="4" w:space="0" w:color="000000"/>
              <w:bottom w:val="single" w:sz="4" w:space="0" w:color="000000"/>
              <w:right w:val="nil"/>
            </w:tcBorders>
            <w:shd w:val="clear" w:color="auto" w:fill="FFFFFF"/>
            <w:vAlign w:val="bottom"/>
          </w:tcPr>
          <w:p w14:paraId="405AA992" w14:textId="77777777" w:rsidR="006C0D41" w:rsidRPr="000F5B08" w:rsidRDefault="006C0D41" w:rsidP="0001142F">
            <w:pPr>
              <w:adjustRightInd w:val="0"/>
              <w:spacing w:before="67" w:after="67"/>
              <w:jc w:val="right"/>
              <w:rPr>
                <w:rFonts w:cs="Arial"/>
                <w:sz w:val="16"/>
                <w:szCs w:val="16"/>
              </w:rPr>
            </w:pPr>
            <w:r w:rsidRPr="000F5B08">
              <w:rPr>
                <w:sz w:val="16"/>
                <w:szCs w:val="16"/>
              </w:rPr>
              <w:t>19</w:t>
            </w:r>
          </w:p>
        </w:tc>
        <w:tc>
          <w:tcPr>
            <w:tcW w:w="262" w:type="pct"/>
            <w:tcBorders>
              <w:top w:val="nil"/>
              <w:left w:val="single" w:sz="4" w:space="0" w:color="000000"/>
              <w:bottom w:val="single" w:sz="4" w:space="0" w:color="000000"/>
              <w:right w:val="nil"/>
            </w:tcBorders>
            <w:shd w:val="clear" w:color="auto" w:fill="FFFFFF"/>
            <w:vAlign w:val="bottom"/>
          </w:tcPr>
          <w:p w14:paraId="7128183C"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38" w:type="pct"/>
            <w:tcBorders>
              <w:top w:val="nil"/>
              <w:left w:val="single" w:sz="4" w:space="0" w:color="000000"/>
              <w:bottom w:val="single" w:sz="4" w:space="0" w:color="000000"/>
              <w:right w:val="nil"/>
            </w:tcBorders>
            <w:shd w:val="clear" w:color="auto" w:fill="FFFFFF"/>
            <w:vAlign w:val="bottom"/>
          </w:tcPr>
          <w:p w14:paraId="2A36999A" w14:textId="77777777" w:rsidR="006C0D41" w:rsidRPr="000F5B08" w:rsidRDefault="006C0D41" w:rsidP="0001142F">
            <w:pPr>
              <w:adjustRightInd w:val="0"/>
              <w:spacing w:before="67" w:after="67"/>
              <w:jc w:val="right"/>
              <w:rPr>
                <w:rFonts w:cs="Arial"/>
                <w:b/>
                <w:sz w:val="16"/>
                <w:szCs w:val="16"/>
              </w:rPr>
            </w:pPr>
            <w:r w:rsidRPr="000F5B08">
              <w:rPr>
                <w:sz w:val="16"/>
                <w:szCs w:val="16"/>
              </w:rPr>
              <w:t>24</w:t>
            </w:r>
          </w:p>
        </w:tc>
        <w:tc>
          <w:tcPr>
            <w:tcW w:w="229" w:type="pct"/>
            <w:tcBorders>
              <w:top w:val="nil"/>
              <w:left w:val="single" w:sz="4" w:space="0" w:color="000000"/>
              <w:bottom w:val="single" w:sz="4" w:space="0" w:color="000000"/>
              <w:right w:val="nil"/>
            </w:tcBorders>
            <w:shd w:val="clear" w:color="auto" w:fill="FFFFFF"/>
            <w:vAlign w:val="bottom"/>
          </w:tcPr>
          <w:p w14:paraId="0BAF80B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73</w:t>
            </w:r>
          </w:p>
        </w:tc>
        <w:tc>
          <w:tcPr>
            <w:tcW w:w="282" w:type="pct"/>
            <w:tcBorders>
              <w:top w:val="nil"/>
              <w:left w:val="single" w:sz="4" w:space="0" w:color="000000"/>
              <w:bottom w:val="single" w:sz="4" w:space="0" w:color="000000"/>
              <w:right w:val="nil"/>
            </w:tcBorders>
            <w:shd w:val="clear" w:color="auto" w:fill="FFFFFF"/>
            <w:vAlign w:val="bottom"/>
          </w:tcPr>
          <w:p w14:paraId="66E8AE4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80</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07740CC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153</w:t>
            </w:r>
          </w:p>
        </w:tc>
      </w:tr>
      <w:tr w:rsidR="006C0D41" w:rsidRPr="00087507" w14:paraId="2C36BF7A"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24456577" w14:textId="77777777" w:rsidR="006C0D41" w:rsidRPr="00087507" w:rsidRDefault="006C0D41" w:rsidP="0001142F">
            <w:pPr>
              <w:adjustRightInd w:val="0"/>
              <w:jc w:val="left"/>
              <w:rPr>
                <w:rFonts w:cs="Arial"/>
                <w:sz w:val="16"/>
                <w:szCs w:val="16"/>
                <w:lang w:eastAsia="en-GB"/>
              </w:rPr>
            </w:pPr>
            <w:r w:rsidRPr="00087507">
              <w:rPr>
                <w:rFonts w:cs="Arial"/>
                <w:sz w:val="16"/>
                <w:szCs w:val="16"/>
              </w:rPr>
              <w:t>N6/NTC 6 /Occupation Certificate-NQF Level 5</w:t>
            </w:r>
          </w:p>
        </w:tc>
        <w:tc>
          <w:tcPr>
            <w:tcW w:w="186" w:type="pct"/>
            <w:tcBorders>
              <w:top w:val="nil"/>
              <w:left w:val="single" w:sz="4" w:space="0" w:color="000000"/>
              <w:bottom w:val="single" w:sz="4" w:space="0" w:color="000000"/>
              <w:right w:val="nil"/>
            </w:tcBorders>
            <w:shd w:val="clear" w:color="auto" w:fill="FFFFFF"/>
            <w:vAlign w:val="bottom"/>
          </w:tcPr>
          <w:p w14:paraId="155253B6"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62" w:type="pct"/>
            <w:tcBorders>
              <w:top w:val="nil"/>
              <w:left w:val="single" w:sz="4" w:space="0" w:color="000000"/>
              <w:bottom w:val="single" w:sz="4" w:space="0" w:color="000000"/>
              <w:right w:val="nil"/>
            </w:tcBorders>
            <w:shd w:val="clear" w:color="auto" w:fill="FFFFFF"/>
            <w:vAlign w:val="bottom"/>
          </w:tcPr>
          <w:p w14:paraId="1262198E" w14:textId="77777777" w:rsidR="006C0D41" w:rsidRPr="000F5B08" w:rsidRDefault="006C0D41" w:rsidP="0001142F">
            <w:pPr>
              <w:adjustRightInd w:val="0"/>
              <w:spacing w:before="67" w:after="67"/>
              <w:jc w:val="right"/>
              <w:rPr>
                <w:rFonts w:cs="Arial"/>
                <w:sz w:val="16"/>
                <w:szCs w:val="16"/>
              </w:rPr>
            </w:pPr>
            <w:r w:rsidRPr="000F5B08">
              <w:rPr>
                <w:sz w:val="16"/>
                <w:szCs w:val="16"/>
              </w:rPr>
              <w:t>22</w:t>
            </w:r>
          </w:p>
        </w:tc>
        <w:tc>
          <w:tcPr>
            <w:tcW w:w="239" w:type="pct"/>
            <w:tcBorders>
              <w:top w:val="nil"/>
              <w:left w:val="single" w:sz="4" w:space="0" w:color="000000"/>
              <w:bottom w:val="single" w:sz="4" w:space="0" w:color="000000"/>
              <w:right w:val="nil"/>
            </w:tcBorders>
            <w:shd w:val="clear" w:color="auto" w:fill="FFFFFF"/>
            <w:vAlign w:val="bottom"/>
          </w:tcPr>
          <w:p w14:paraId="587B050C" w14:textId="77777777" w:rsidR="006C0D41" w:rsidRPr="000F5B08" w:rsidRDefault="006C0D41" w:rsidP="0001142F">
            <w:pPr>
              <w:adjustRightInd w:val="0"/>
              <w:spacing w:before="67" w:after="67"/>
              <w:jc w:val="right"/>
              <w:rPr>
                <w:rFonts w:cs="Arial"/>
                <w:b/>
                <w:sz w:val="16"/>
                <w:szCs w:val="16"/>
              </w:rPr>
            </w:pPr>
            <w:r w:rsidRPr="000F5B08">
              <w:rPr>
                <w:sz w:val="16"/>
                <w:szCs w:val="16"/>
              </w:rPr>
              <w:t>29</w:t>
            </w:r>
          </w:p>
        </w:tc>
        <w:tc>
          <w:tcPr>
            <w:tcW w:w="234" w:type="pct"/>
            <w:tcBorders>
              <w:top w:val="nil"/>
              <w:left w:val="single" w:sz="4" w:space="0" w:color="000000"/>
              <w:bottom w:val="single" w:sz="4" w:space="0" w:color="000000"/>
              <w:right w:val="nil"/>
            </w:tcBorders>
            <w:shd w:val="clear" w:color="auto" w:fill="FFFFFF"/>
            <w:vAlign w:val="bottom"/>
          </w:tcPr>
          <w:p w14:paraId="027D7A80" w14:textId="77777777" w:rsidR="006C0D41" w:rsidRPr="000F5B08" w:rsidRDefault="006C0D41" w:rsidP="0001142F">
            <w:pPr>
              <w:adjustRightInd w:val="0"/>
              <w:spacing w:before="67" w:after="67"/>
              <w:jc w:val="right"/>
              <w:rPr>
                <w:rFonts w:cs="Arial"/>
                <w:sz w:val="16"/>
                <w:szCs w:val="16"/>
              </w:rPr>
            </w:pPr>
            <w:r w:rsidRPr="000F5B08">
              <w:rPr>
                <w:sz w:val="16"/>
                <w:szCs w:val="16"/>
              </w:rPr>
              <w:t>68</w:t>
            </w:r>
          </w:p>
        </w:tc>
        <w:tc>
          <w:tcPr>
            <w:tcW w:w="262" w:type="pct"/>
            <w:tcBorders>
              <w:top w:val="nil"/>
              <w:left w:val="single" w:sz="4" w:space="0" w:color="000000"/>
              <w:bottom w:val="single" w:sz="4" w:space="0" w:color="000000"/>
              <w:right w:val="nil"/>
            </w:tcBorders>
            <w:shd w:val="clear" w:color="auto" w:fill="FFFFFF"/>
            <w:vAlign w:val="bottom"/>
          </w:tcPr>
          <w:p w14:paraId="22D12B83" w14:textId="77777777" w:rsidR="006C0D41" w:rsidRPr="000F5B08" w:rsidRDefault="006C0D41" w:rsidP="0001142F">
            <w:pPr>
              <w:adjustRightInd w:val="0"/>
              <w:spacing w:before="67" w:after="67"/>
              <w:jc w:val="right"/>
              <w:rPr>
                <w:rFonts w:cs="Arial"/>
                <w:sz w:val="16"/>
                <w:szCs w:val="16"/>
              </w:rPr>
            </w:pPr>
            <w:r w:rsidRPr="000F5B08">
              <w:rPr>
                <w:sz w:val="16"/>
                <w:szCs w:val="16"/>
              </w:rPr>
              <w:t>62</w:t>
            </w:r>
          </w:p>
        </w:tc>
        <w:tc>
          <w:tcPr>
            <w:tcW w:w="238" w:type="pct"/>
            <w:tcBorders>
              <w:top w:val="nil"/>
              <w:left w:val="single" w:sz="4" w:space="0" w:color="000000"/>
              <w:bottom w:val="single" w:sz="4" w:space="0" w:color="000000"/>
              <w:right w:val="nil"/>
            </w:tcBorders>
            <w:shd w:val="clear" w:color="auto" w:fill="FFFFFF"/>
            <w:vAlign w:val="bottom"/>
          </w:tcPr>
          <w:p w14:paraId="4D7EFE1C" w14:textId="77777777" w:rsidR="006C0D41" w:rsidRPr="000F5B08" w:rsidRDefault="006C0D41" w:rsidP="0001142F">
            <w:pPr>
              <w:adjustRightInd w:val="0"/>
              <w:spacing w:before="67" w:after="67"/>
              <w:jc w:val="right"/>
              <w:rPr>
                <w:rFonts w:cs="Arial"/>
                <w:b/>
                <w:sz w:val="16"/>
                <w:szCs w:val="16"/>
              </w:rPr>
            </w:pPr>
            <w:r w:rsidRPr="000F5B08">
              <w:rPr>
                <w:sz w:val="16"/>
                <w:szCs w:val="16"/>
              </w:rPr>
              <w:t>130</w:t>
            </w:r>
          </w:p>
        </w:tc>
        <w:tc>
          <w:tcPr>
            <w:tcW w:w="234" w:type="pct"/>
            <w:tcBorders>
              <w:top w:val="nil"/>
              <w:left w:val="single" w:sz="4" w:space="0" w:color="000000"/>
              <w:bottom w:val="single" w:sz="4" w:space="0" w:color="000000"/>
              <w:right w:val="nil"/>
            </w:tcBorders>
            <w:shd w:val="clear" w:color="auto" w:fill="FFFFFF"/>
            <w:vAlign w:val="bottom"/>
          </w:tcPr>
          <w:p w14:paraId="1BE74786" w14:textId="77777777" w:rsidR="006C0D41" w:rsidRPr="000F5B08" w:rsidRDefault="006C0D41" w:rsidP="0001142F">
            <w:pPr>
              <w:adjustRightInd w:val="0"/>
              <w:spacing w:before="67" w:after="67"/>
              <w:jc w:val="right"/>
              <w:rPr>
                <w:rFonts w:cs="Arial"/>
                <w:sz w:val="16"/>
                <w:szCs w:val="16"/>
              </w:rPr>
            </w:pPr>
            <w:r w:rsidRPr="000F5B08">
              <w:rPr>
                <w:sz w:val="16"/>
                <w:szCs w:val="16"/>
              </w:rPr>
              <w:t>46</w:t>
            </w:r>
          </w:p>
        </w:tc>
        <w:tc>
          <w:tcPr>
            <w:tcW w:w="262" w:type="pct"/>
            <w:tcBorders>
              <w:top w:val="nil"/>
              <w:left w:val="single" w:sz="4" w:space="0" w:color="000000"/>
              <w:bottom w:val="single" w:sz="4" w:space="0" w:color="000000"/>
              <w:right w:val="nil"/>
            </w:tcBorders>
            <w:shd w:val="clear" w:color="auto" w:fill="FFFFFF"/>
            <w:vAlign w:val="bottom"/>
          </w:tcPr>
          <w:p w14:paraId="12AFA0DF" w14:textId="77777777" w:rsidR="006C0D41" w:rsidRPr="000F5B08" w:rsidRDefault="006C0D41" w:rsidP="0001142F">
            <w:pPr>
              <w:adjustRightInd w:val="0"/>
              <w:spacing w:before="67" w:after="67"/>
              <w:jc w:val="right"/>
              <w:rPr>
                <w:rFonts w:cs="Arial"/>
                <w:sz w:val="16"/>
                <w:szCs w:val="16"/>
              </w:rPr>
            </w:pPr>
            <w:r w:rsidRPr="000F5B08">
              <w:rPr>
                <w:sz w:val="16"/>
                <w:szCs w:val="16"/>
              </w:rPr>
              <w:t>29</w:t>
            </w:r>
          </w:p>
        </w:tc>
        <w:tc>
          <w:tcPr>
            <w:tcW w:w="238" w:type="pct"/>
            <w:tcBorders>
              <w:top w:val="nil"/>
              <w:left w:val="single" w:sz="4" w:space="0" w:color="000000"/>
              <w:bottom w:val="single" w:sz="4" w:space="0" w:color="000000"/>
              <w:right w:val="nil"/>
            </w:tcBorders>
            <w:shd w:val="clear" w:color="auto" w:fill="FFFFFF"/>
            <w:vAlign w:val="bottom"/>
          </w:tcPr>
          <w:p w14:paraId="76BB3F89" w14:textId="77777777" w:rsidR="006C0D41" w:rsidRPr="000F5B08" w:rsidRDefault="006C0D41" w:rsidP="0001142F">
            <w:pPr>
              <w:adjustRightInd w:val="0"/>
              <w:spacing w:before="67" w:after="67"/>
              <w:jc w:val="right"/>
              <w:rPr>
                <w:rFonts w:cs="Arial"/>
                <w:b/>
                <w:sz w:val="16"/>
                <w:szCs w:val="16"/>
              </w:rPr>
            </w:pPr>
            <w:r w:rsidRPr="000F5B08">
              <w:rPr>
                <w:sz w:val="16"/>
                <w:szCs w:val="16"/>
              </w:rPr>
              <w:t>76</w:t>
            </w:r>
          </w:p>
        </w:tc>
        <w:tc>
          <w:tcPr>
            <w:tcW w:w="233" w:type="pct"/>
            <w:tcBorders>
              <w:top w:val="nil"/>
              <w:left w:val="single" w:sz="4" w:space="0" w:color="000000"/>
              <w:bottom w:val="single" w:sz="4" w:space="0" w:color="000000"/>
              <w:right w:val="nil"/>
            </w:tcBorders>
            <w:shd w:val="clear" w:color="auto" w:fill="FFFFFF"/>
            <w:vAlign w:val="bottom"/>
          </w:tcPr>
          <w:p w14:paraId="08815146" w14:textId="77777777" w:rsidR="006C0D41" w:rsidRPr="000F5B08" w:rsidRDefault="006C0D41" w:rsidP="0001142F">
            <w:pPr>
              <w:adjustRightInd w:val="0"/>
              <w:spacing w:before="67" w:after="67"/>
              <w:jc w:val="right"/>
              <w:rPr>
                <w:rFonts w:cs="Arial"/>
                <w:sz w:val="16"/>
                <w:szCs w:val="16"/>
              </w:rPr>
            </w:pPr>
            <w:r w:rsidRPr="000F5B08">
              <w:rPr>
                <w:sz w:val="16"/>
                <w:szCs w:val="16"/>
              </w:rPr>
              <w:t>40</w:t>
            </w:r>
          </w:p>
        </w:tc>
        <w:tc>
          <w:tcPr>
            <w:tcW w:w="262" w:type="pct"/>
            <w:tcBorders>
              <w:top w:val="nil"/>
              <w:left w:val="single" w:sz="4" w:space="0" w:color="000000"/>
              <w:bottom w:val="single" w:sz="4" w:space="0" w:color="000000"/>
              <w:right w:val="nil"/>
            </w:tcBorders>
            <w:shd w:val="clear" w:color="auto" w:fill="FFFFFF"/>
            <w:vAlign w:val="bottom"/>
          </w:tcPr>
          <w:p w14:paraId="6417B07C" w14:textId="77777777" w:rsidR="006C0D41" w:rsidRPr="000F5B08" w:rsidRDefault="006C0D41" w:rsidP="0001142F">
            <w:pPr>
              <w:adjustRightInd w:val="0"/>
              <w:spacing w:before="67" w:after="67"/>
              <w:jc w:val="right"/>
              <w:rPr>
                <w:rFonts w:cs="Arial"/>
                <w:sz w:val="16"/>
                <w:szCs w:val="16"/>
              </w:rPr>
            </w:pPr>
            <w:r w:rsidRPr="000F5B08">
              <w:rPr>
                <w:sz w:val="16"/>
                <w:szCs w:val="16"/>
              </w:rPr>
              <w:t>10</w:t>
            </w:r>
          </w:p>
        </w:tc>
        <w:tc>
          <w:tcPr>
            <w:tcW w:w="238" w:type="pct"/>
            <w:tcBorders>
              <w:top w:val="nil"/>
              <w:left w:val="single" w:sz="4" w:space="0" w:color="000000"/>
              <w:bottom w:val="single" w:sz="4" w:space="0" w:color="000000"/>
              <w:right w:val="nil"/>
            </w:tcBorders>
            <w:shd w:val="clear" w:color="auto" w:fill="FFFFFF"/>
            <w:vAlign w:val="bottom"/>
          </w:tcPr>
          <w:p w14:paraId="7BDA7EE0" w14:textId="77777777" w:rsidR="006C0D41" w:rsidRPr="000F5B08" w:rsidRDefault="006C0D41" w:rsidP="0001142F">
            <w:pPr>
              <w:adjustRightInd w:val="0"/>
              <w:spacing w:before="67" w:after="67"/>
              <w:jc w:val="right"/>
              <w:rPr>
                <w:rFonts w:cs="Arial"/>
                <w:b/>
                <w:sz w:val="16"/>
                <w:szCs w:val="16"/>
              </w:rPr>
            </w:pPr>
            <w:r w:rsidRPr="000F5B08">
              <w:rPr>
                <w:sz w:val="16"/>
                <w:szCs w:val="16"/>
              </w:rPr>
              <w:t>50</w:t>
            </w:r>
          </w:p>
        </w:tc>
        <w:tc>
          <w:tcPr>
            <w:tcW w:w="229" w:type="pct"/>
            <w:tcBorders>
              <w:top w:val="nil"/>
              <w:left w:val="single" w:sz="4" w:space="0" w:color="000000"/>
              <w:bottom w:val="single" w:sz="4" w:space="0" w:color="000000"/>
              <w:right w:val="nil"/>
            </w:tcBorders>
            <w:shd w:val="clear" w:color="auto" w:fill="FFFFFF"/>
            <w:vAlign w:val="bottom"/>
          </w:tcPr>
          <w:p w14:paraId="084264E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162</w:t>
            </w:r>
          </w:p>
        </w:tc>
        <w:tc>
          <w:tcPr>
            <w:tcW w:w="282" w:type="pct"/>
            <w:tcBorders>
              <w:top w:val="nil"/>
              <w:left w:val="single" w:sz="4" w:space="0" w:color="000000"/>
              <w:bottom w:val="single" w:sz="4" w:space="0" w:color="000000"/>
              <w:right w:val="nil"/>
            </w:tcBorders>
            <w:shd w:val="clear" w:color="auto" w:fill="FFFFFF"/>
            <w:vAlign w:val="bottom"/>
          </w:tcPr>
          <w:p w14:paraId="7626437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123</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34F8147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286</w:t>
            </w:r>
          </w:p>
        </w:tc>
      </w:tr>
      <w:tr w:rsidR="006C0D41" w:rsidRPr="00087507" w14:paraId="5AF927AE" w14:textId="77777777" w:rsidTr="0001142F">
        <w:trPr>
          <w:cantSplit/>
          <w:trHeight w:val="284"/>
        </w:trPr>
        <w:tc>
          <w:tcPr>
            <w:tcW w:w="1366" w:type="pct"/>
            <w:tcBorders>
              <w:top w:val="nil"/>
              <w:left w:val="single" w:sz="4" w:space="0" w:color="000000"/>
              <w:bottom w:val="single" w:sz="4" w:space="0" w:color="000000"/>
              <w:right w:val="nil"/>
            </w:tcBorders>
            <w:shd w:val="clear" w:color="auto" w:fill="FFFFFF"/>
            <w:vAlign w:val="bottom"/>
          </w:tcPr>
          <w:p w14:paraId="4B5C6A69" w14:textId="77777777" w:rsidR="006C0D41" w:rsidRPr="00087507" w:rsidRDefault="006C0D41" w:rsidP="0001142F">
            <w:pPr>
              <w:adjustRightInd w:val="0"/>
              <w:jc w:val="left"/>
              <w:rPr>
                <w:rFonts w:cs="Arial"/>
                <w:sz w:val="16"/>
                <w:szCs w:val="16"/>
                <w:lang w:eastAsia="en-GB"/>
              </w:rPr>
            </w:pPr>
            <w:r w:rsidRPr="00087507">
              <w:rPr>
                <w:rFonts w:cs="Arial"/>
                <w:sz w:val="16"/>
                <w:szCs w:val="16"/>
              </w:rPr>
              <w:t>Certificate with less than Grade 12/Std 10</w:t>
            </w:r>
          </w:p>
        </w:tc>
        <w:tc>
          <w:tcPr>
            <w:tcW w:w="186" w:type="pct"/>
            <w:tcBorders>
              <w:top w:val="nil"/>
              <w:left w:val="single" w:sz="4" w:space="0" w:color="000000"/>
              <w:bottom w:val="single" w:sz="4" w:space="0" w:color="000000"/>
              <w:right w:val="nil"/>
            </w:tcBorders>
            <w:shd w:val="clear" w:color="auto" w:fill="FFFFFF"/>
            <w:vAlign w:val="bottom"/>
          </w:tcPr>
          <w:p w14:paraId="336B15BD" w14:textId="77777777" w:rsidR="006C0D41" w:rsidRPr="000F5B08" w:rsidRDefault="006C0D41" w:rsidP="0001142F">
            <w:pPr>
              <w:adjustRightInd w:val="0"/>
              <w:spacing w:before="67" w:after="67"/>
              <w:jc w:val="right"/>
              <w:rPr>
                <w:rFonts w:cs="Arial"/>
                <w:sz w:val="16"/>
                <w:szCs w:val="16"/>
              </w:rPr>
            </w:pPr>
            <w:r w:rsidRPr="00A83D55">
              <w:rPr>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2E2DB41A" w14:textId="77777777" w:rsidR="006C0D41" w:rsidRPr="000F5B08" w:rsidRDefault="006C0D41" w:rsidP="0001142F">
            <w:pPr>
              <w:adjustRightInd w:val="0"/>
              <w:spacing w:before="67" w:after="67"/>
              <w:jc w:val="right"/>
              <w:rPr>
                <w:rFonts w:cs="Arial"/>
                <w:sz w:val="16"/>
                <w:szCs w:val="16"/>
              </w:rPr>
            </w:pPr>
            <w:r w:rsidRPr="000F5B08">
              <w:rPr>
                <w:sz w:val="16"/>
                <w:szCs w:val="16"/>
              </w:rPr>
              <w:t>3</w:t>
            </w:r>
          </w:p>
        </w:tc>
        <w:tc>
          <w:tcPr>
            <w:tcW w:w="239" w:type="pct"/>
            <w:tcBorders>
              <w:top w:val="nil"/>
              <w:left w:val="single" w:sz="4" w:space="0" w:color="000000"/>
              <w:bottom w:val="single" w:sz="4" w:space="0" w:color="000000"/>
              <w:right w:val="nil"/>
            </w:tcBorders>
            <w:shd w:val="clear" w:color="auto" w:fill="FFFFFF"/>
            <w:vAlign w:val="bottom"/>
          </w:tcPr>
          <w:p w14:paraId="2A630504" w14:textId="77777777" w:rsidR="006C0D41" w:rsidRPr="000F5B08" w:rsidRDefault="006C0D41" w:rsidP="0001142F">
            <w:pPr>
              <w:adjustRightInd w:val="0"/>
              <w:spacing w:before="67" w:after="67"/>
              <w:jc w:val="right"/>
              <w:rPr>
                <w:rFonts w:cs="Arial"/>
                <w:b/>
                <w:sz w:val="16"/>
                <w:szCs w:val="16"/>
              </w:rPr>
            </w:pPr>
            <w:r w:rsidRPr="000F5B08">
              <w:rPr>
                <w:sz w:val="16"/>
                <w:szCs w:val="16"/>
              </w:rPr>
              <w:t>6</w:t>
            </w:r>
          </w:p>
        </w:tc>
        <w:tc>
          <w:tcPr>
            <w:tcW w:w="234" w:type="pct"/>
            <w:tcBorders>
              <w:top w:val="nil"/>
              <w:left w:val="single" w:sz="4" w:space="0" w:color="000000"/>
              <w:bottom w:val="single" w:sz="4" w:space="0" w:color="000000"/>
              <w:right w:val="nil"/>
            </w:tcBorders>
            <w:shd w:val="clear" w:color="auto" w:fill="FFFFFF"/>
            <w:vAlign w:val="bottom"/>
          </w:tcPr>
          <w:p w14:paraId="33C42D71"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62" w:type="pct"/>
            <w:tcBorders>
              <w:top w:val="nil"/>
              <w:left w:val="single" w:sz="4" w:space="0" w:color="000000"/>
              <w:bottom w:val="single" w:sz="4" w:space="0" w:color="000000"/>
              <w:right w:val="nil"/>
            </w:tcBorders>
            <w:shd w:val="clear" w:color="auto" w:fill="FFFFFF"/>
            <w:vAlign w:val="bottom"/>
          </w:tcPr>
          <w:p w14:paraId="08100A5E"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238" w:type="pct"/>
            <w:tcBorders>
              <w:top w:val="nil"/>
              <w:left w:val="single" w:sz="4" w:space="0" w:color="000000"/>
              <w:bottom w:val="single" w:sz="4" w:space="0" w:color="000000"/>
              <w:right w:val="nil"/>
            </w:tcBorders>
            <w:shd w:val="clear" w:color="auto" w:fill="FFFFFF"/>
            <w:vAlign w:val="bottom"/>
          </w:tcPr>
          <w:p w14:paraId="6A6A621B" w14:textId="77777777" w:rsidR="006C0D41" w:rsidRPr="000F5B08" w:rsidRDefault="006C0D41" w:rsidP="0001142F">
            <w:pPr>
              <w:adjustRightInd w:val="0"/>
              <w:spacing w:before="67" w:after="67"/>
              <w:jc w:val="right"/>
              <w:rPr>
                <w:rFonts w:cs="Arial"/>
                <w:b/>
                <w:sz w:val="16"/>
                <w:szCs w:val="16"/>
              </w:rPr>
            </w:pPr>
            <w:r w:rsidRPr="000F5B08">
              <w:rPr>
                <w:sz w:val="16"/>
                <w:szCs w:val="16"/>
              </w:rPr>
              <w:t>22</w:t>
            </w:r>
          </w:p>
        </w:tc>
        <w:tc>
          <w:tcPr>
            <w:tcW w:w="234" w:type="pct"/>
            <w:tcBorders>
              <w:top w:val="nil"/>
              <w:left w:val="single" w:sz="4" w:space="0" w:color="000000"/>
              <w:bottom w:val="single" w:sz="4" w:space="0" w:color="000000"/>
              <w:right w:val="nil"/>
            </w:tcBorders>
            <w:shd w:val="clear" w:color="auto" w:fill="FFFFFF"/>
            <w:vAlign w:val="bottom"/>
          </w:tcPr>
          <w:p w14:paraId="0E429B39"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62" w:type="pct"/>
            <w:tcBorders>
              <w:top w:val="nil"/>
              <w:left w:val="single" w:sz="4" w:space="0" w:color="000000"/>
              <w:bottom w:val="single" w:sz="4" w:space="0" w:color="000000"/>
              <w:right w:val="nil"/>
            </w:tcBorders>
            <w:shd w:val="clear" w:color="auto" w:fill="FFFFFF"/>
            <w:vAlign w:val="bottom"/>
          </w:tcPr>
          <w:p w14:paraId="2C49A563"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38" w:type="pct"/>
            <w:tcBorders>
              <w:top w:val="nil"/>
              <w:left w:val="single" w:sz="4" w:space="0" w:color="000000"/>
              <w:bottom w:val="single" w:sz="4" w:space="0" w:color="000000"/>
              <w:right w:val="nil"/>
            </w:tcBorders>
            <w:shd w:val="clear" w:color="auto" w:fill="FFFFFF"/>
            <w:vAlign w:val="bottom"/>
          </w:tcPr>
          <w:p w14:paraId="205A8BFA" w14:textId="77777777" w:rsidR="006C0D41" w:rsidRPr="000F5B08" w:rsidRDefault="006C0D41" w:rsidP="0001142F">
            <w:pPr>
              <w:adjustRightInd w:val="0"/>
              <w:spacing w:before="67" w:after="67"/>
              <w:jc w:val="right"/>
              <w:rPr>
                <w:rFonts w:cs="Arial"/>
                <w:b/>
                <w:sz w:val="16"/>
                <w:szCs w:val="16"/>
              </w:rPr>
            </w:pPr>
            <w:r w:rsidRPr="000F5B08">
              <w:rPr>
                <w:sz w:val="16"/>
                <w:szCs w:val="16"/>
              </w:rPr>
              <w:t>14</w:t>
            </w:r>
          </w:p>
        </w:tc>
        <w:tc>
          <w:tcPr>
            <w:tcW w:w="233" w:type="pct"/>
            <w:tcBorders>
              <w:top w:val="nil"/>
              <w:left w:val="single" w:sz="4" w:space="0" w:color="000000"/>
              <w:bottom w:val="single" w:sz="4" w:space="0" w:color="000000"/>
              <w:right w:val="nil"/>
            </w:tcBorders>
            <w:shd w:val="clear" w:color="auto" w:fill="FFFFFF"/>
            <w:vAlign w:val="bottom"/>
          </w:tcPr>
          <w:p w14:paraId="4CB8B476"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62" w:type="pct"/>
            <w:tcBorders>
              <w:top w:val="nil"/>
              <w:left w:val="single" w:sz="4" w:space="0" w:color="000000"/>
              <w:bottom w:val="single" w:sz="4" w:space="0" w:color="000000"/>
              <w:right w:val="nil"/>
            </w:tcBorders>
            <w:shd w:val="clear" w:color="auto" w:fill="FFFFFF"/>
            <w:vAlign w:val="bottom"/>
          </w:tcPr>
          <w:p w14:paraId="64EFE702"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38" w:type="pct"/>
            <w:tcBorders>
              <w:top w:val="nil"/>
              <w:left w:val="single" w:sz="4" w:space="0" w:color="000000"/>
              <w:bottom w:val="single" w:sz="4" w:space="0" w:color="000000"/>
              <w:right w:val="nil"/>
            </w:tcBorders>
            <w:shd w:val="clear" w:color="auto" w:fill="FFFFFF"/>
            <w:vAlign w:val="bottom"/>
          </w:tcPr>
          <w:p w14:paraId="627E3741" w14:textId="77777777" w:rsidR="006C0D41" w:rsidRPr="000F5B08" w:rsidRDefault="006C0D41" w:rsidP="0001142F">
            <w:pPr>
              <w:adjustRightInd w:val="0"/>
              <w:spacing w:before="67" w:after="67"/>
              <w:jc w:val="right"/>
              <w:rPr>
                <w:rFonts w:cs="Arial"/>
                <w:b/>
                <w:sz w:val="16"/>
                <w:szCs w:val="16"/>
              </w:rPr>
            </w:pPr>
            <w:r w:rsidRPr="000F5B08">
              <w:rPr>
                <w:sz w:val="16"/>
                <w:szCs w:val="16"/>
              </w:rPr>
              <w:t>9</w:t>
            </w:r>
          </w:p>
        </w:tc>
        <w:tc>
          <w:tcPr>
            <w:tcW w:w="229" w:type="pct"/>
            <w:tcBorders>
              <w:top w:val="nil"/>
              <w:left w:val="single" w:sz="4" w:space="0" w:color="000000"/>
              <w:bottom w:val="single" w:sz="4" w:space="0" w:color="000000"/>
              <w:right w:val="nil"/>
            </w:tcBorders>
            <w:shd w:val="clear" w:color="auto" w:fill="FFFFFF"/>
            <w:vAlign w:val="bottom"/>
          </w:tcPr>
          <w:p w14:paraId="1F1A984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23</w:t>
            </w:r>
          </w:p>
        </w:tc>
        <w:tc>
          <w:tcPr>
            <w:tcW w:w="282" w:type="pct"/>
            <w:tcBorders>
              <w:top w:val="nil"/>
              <w:left w:val="single" w:sz="4" w:space="0" w:color="000000"/>
              <w:bottom w:val="single" w:sz="4" w:space="0" w:color="000000"/>
              <w:right w:val="nil"/>
            </w:tcBorders>
            <w:shd w:val="clear" w:color="auto" w:fill="FFFFFF"/>
            <w:vAlign w:val="bottom"/>
          </w:tcPr>
          <w:p w14:paraId="5A5173B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w:t>
            </w:r>
          </w:p>
        </w:tc>
        <w:tc>
          <w:tcPr>
            <w:tcW w:w="235" w:type="pct"/>
            <w:tcBorders>
              <w:top w:val="nil"/>
              <w:left w:val="single" w:sz="4" w:space="0" w:color="000000"/>
              <w:bottom w:val="single" w:sz="4" w:space="0" w:color="000000"/>
              <w:right w:val="single" w:sz="4" w:space="0" w:color="000000"/>
            </w:tcBorders>
            <w:shd w:val="clear" w:color="auto" w:fill="FFFFFF"/>
            <w:vAlign w:val="bottom"/>
          </w:tcPr>
          <w:p w14:paraId="01D1716E"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51</w:t>
            </w:r>
          </w:p>
        </w:tc>
      </w:tr>
    </w:tbl>
    <w:p w14:paraId="23742A30" w14:textId="77777777" w:rsidR="006C0D41" w:rsidRPr="00087507" w:rsidRDefault="006C0D41" w:rsidP="006C0D41">
      <w:pPr>
        <w:spacing w:after="120"/>
        <w:jc w:val="left"/>
        <w:rPr>
          <w:rFonts w:cs="Arial"/>
          <w:b/>
          <w:lang w:eastAsia="en-GB"/>
        </w:rPr>
      </w:pPr>
      <w:r w:rsidRPr="00087507">
        <w:rPr>
          <w:rFonts w:cs="Arial"/>
          <w:lang w:eastAsia="en-GB"/>
        </w:rPr>
        <w:br w:type="page"/>
      </w:r>
      <w:r w:rsidRPr="00087507">
        <w:rPr>
          <w:rFonts w:cs="Arial"/>
          <w:b/>
          <w:lang w:eastAsia="en-GB"/>
        </w:rPr>
        <w:lastRenderedPageBreak/>
        <w:t>2.</w:t>
      </w:r>
      <w:r w:rsidRPr="00087507">
        <w:rPr>
          <w:rFonts w:cs="Arial"/>
          <w:b/>
          <w:lang w:eastAsia="en-GB"/>
        </w:rPr>
        <w:tab/>
        <w:t>Education</w:t>
      </w:r>
    </w:p>
    <w:p w14:paraId="3A83341A" w14:textId="77777777" w:rsidR="006C0D41" w:rsidRPr="00087507" w:rsidRDefault="006C0D41" w:rsidP="006C0D41">
      <w:pPr>
        <w:spacing w:after="120"/>
        <w:jc w:val="left"/>
        <w:rPr>
          <w:rFonts w:cs="Arial"/>
          <w:b/>
          <w:lang w:val="en-US" w:eastAsia="en-GB"/>
        </w:rPr>
      </w:pPr>
      <w:r w:rsidRPr="00087507">
        <w:rPr>
          <w:rFonts w:cs="Arial"/>
          <w:b/>
          <w:lang w:val="en-US" w:eastAsia="en-GB"/>
        </w:rPr>
        <w:t>2.3</w:t>
      </w:r>
      <w:r w:rsidRPr="00087507">
        <w:rPr>
          <w:rFonts w:cs="Arial"/>
          <w:b/>
          <w:lang w:val="en-US" w:eastAsia="en-GB"/>
        </w:rPr>
        <w:tab/>
        <w:t>Population aged 20 years and older, by highest level of education, age group and sex, 2022 (concluded)</w:t>
      </w:r>
    </w:p>
    <w:tbl>
      <w:tblPr>
        <w:tblW w:w="4935" w:type="pct"/>
        <w:tblCellMar>
          <w:left w:w="67" w:type="dxa"/>
          <w:right w:w="67" w:type="dxa"/>
        </w:tblCellMar>
        <w:tblLook w:val="0000" w:firstRow="0" w:lastRow="0" w:firstColumn="0" w:lastColumn="0" w:noHBand="0" w:noVBand="0"/>
      </w:tblPr>
      <w:tblGrid>
        <w:gridCol w:w="3854"/>
        <w:gridCol w:w="647"/>
        <w:gridCol w:w="756"/>
        <w:gridCol w:w="664"/>
        <w:gridCol w:w="661"/>
        <w:gridCol w:w="756"/>
        <w:gridCol w:w="664"/>
        <w:gridCol w:w="661"/>
        <w:gridCol w:w="756"/>
        <w:gridCol w:w="681"/>
        <w:gridCol w:w="675"/>
        <w:gridCol w:w="756"/>
        <w:gridCol w:w="713"/>
        <w:gridCol w:w="684"/>
        <w:gridCol w:w="756"/>
        <w:gridCol w:w="687"/>
      </w:tblGrid>
      <w:tr w:rsidR="006C0D41" w:rsidRPr="00087507" w14:paraId="4078F1DC" w14:textId="77777777" w:rsidTr="0001142F">
        <w:trPr>
          <w:cantSplit/>
          <w:tblHeader/>
        </w:trPr>
        <w:tc>
          <w:tcPr>
            <w:tcW w:w="1341" w:type="pct"/>
            <w:vMerge w:val="restart"/>
            <w:tcBorders>
              <w:top w:val="single" w:sz="4" w:space="0" w:color="000000"/>
              <w:left w:val="single" w:sz="4" w:space="0" w:color="000000"/>
              <w:bottom w:val="single" w:sz="4" w:space="0" w:color="000000"/>
              <w:right w:val="nil"/>
            </w:tcBorders>
            <w:shd w:val="clear" w:color="auto" w:fill="FFFFFF"/>
            <w:vAlign w:val="center"/>
          </w:tcPr>
          <w:p w14:paraId="567299EB"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Highest level of education</w:t>
            </w:r>
          </w:p>
        </w:tc>
        <w:tc>
          <w:tcPr>
            <w:tcW w:w="3659"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0587A95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F298ED6" w14:textId="77777777" w:rsidTr="0001142F">
        <w:trPr>
          <w:cantSplit/>
          <w:tblHeader/>
        </w:trPr>
        <w:tc>
          <w:tcPr>
            <w:tcW w:w="1341" w:type="pct"/>
            <w:vMerge/>
            <w:tcBorders>
              <w:top w:val="single" w:sz="4" w:space="0" w:color="000000"/>
              <w:left w:val="single" w:sz="4" w:space="0" w:color="000000"/>
              <w:bottom w:val="single" w:sz="4" w:space="0" w:color="000000"/>
              <w:right w:val="nil"/>
            </w:tcBorders>
            <w:shd w:val="clear" w:color="auto" w:fill="FFFFFF"/>
            <w:vAlign w:val="center"/>
          </w:tcPr>
          <w:p w14:paraId="7AE34AAD" w14:textId="77777777" w:rsidR="006C0D41" w:rsidRPr="00087507" w:rsidRDefault="006C0D41" w:rsidP="0001142F">
            <w:pPr>
              <w:keepNext/>
              <w:adjustRightInd w:val="0"/>
              <w:jc w:val="left"/>
              <w:rPr>
                <w:rFonts w:cs="Arial"/>
                <w:sz w:val="16"/>
                <w:szCs w:val="16"/>
                <w:lang w:eastAsia="en-GB"/>
              </w:rPr>
            </w:pPr>
          </w:p>
        </w:tc>
        <w:tc>
          <w:tcPr>
            <w:tcW w:w="719" w:type="pct"/>
            <w:gridSpan w:val="3"/>
            <w:tcBorders>
              <w:top w:val="nil"/>
              <w:left w:val="single" w:sz="4" w:space="0" w:color="000000"/>
              <w:bottom w:val="single" w:sz="4" w:space="0" w:color="000000"/>
              <w:right w:val="nil"/>
            </w:tcBorders>
            <w:shd w:val="clear" w:color="auto" w:fill="FFFFFF"/>
            <w:vAlign w:val="bottom"/>
          </w:tcPr>
          <w:p w14:paraId="7CB4D32B"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20–24</w:t>
            </w:r>
          </w:p>
        </w:tc>
        <w:tc>
          <w:tcPr>
            <w:tcW w:w="724" w:type="pct"/>
            <w:gridSpan w:val="3"/>
            <w:tcBorders>
              <w:top w:val="nil"/>
              <w:left w:val="single" w:sz="4" w:space="0" w:color="000000"/>
              <w:bottom w:val="single" w:sz="4" w:space="0" w:color="000000"/>
              <w:right w:val="nil"/>
            </w:tcBorders>
            <w:shd w:val="clear" w:color="auto" w:fill="FFFFFF"/>
            <w:vAlign w:val="bottom"/>
          </w:tcPr>
          <w:p w14:paraId="4016106F"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25–34</w:t>
            </w:r>
          </w:p>
        </w:tc>
        <w:tc>
          <w:tcPr>
            <w:tcW w:w="730" w:type="pct"/>
            <w:gridSpan w:val="3"/>
            <w:tcBorders>
              <w:top w:val="nil"/>
              <w:left w:val="single" w:sz="4" w:space="0" w:color="000000"/>
              <w:bottom w:val="single" w:sz="4" w:space="0" w:color="000000"/>
              <w:right w:val="nil"/>
            </w:tcBorders>
            <w:shd w:val="clear" w:color="auto" w:fill="FFFFFF"/>
            <w:vAlign w:val="bottom"/>
          </w:tcPr>
          <w:p w14:paraId="298136E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35–44</w:t>
            </w:r>
          </w:p>
        </w:tc>
        <w:tc>
          <w:tcPr>
            <w:tcW w:w="746" w:type="pct"/>
            <w:gridSpan w:val="3"/>
            <w:tcBorders>
              <w:top w:val="nil"/>
              <w:left w:val="single" w:sz="4" w:space="0" w:color="000000"/>
              <w:bottom w:val="single" w:sz="4" w:space="0" w:color="000000"/>
              <w:right w:val="nil"/>
            </w:tcBorders>
            <w:shd w:val="clear" w:color="auto" w:fill="FFFFFF"/>
            <w:vAlign w:val="bottom"/>
          </w:tcPr>
          <w:p w14:paraId="5D235DA8"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45+</w:t>
            </w:r>
          </w:p>
        </w:tc>
        <w:tc>
          <w:tcPr>
            <w:tcW w:w="740" w:type="pct"/>
            <w:gridSpan w:val="3"/>
            <w:tcBorders>
              <w:top w:val="nil"/>
              <w:left w:val="single" w:sz="4" w:space="0" w:color="000000"/>
              <w:bottom w:val="single" w:sz="4" w:space="0" w:color="000000"/>
              <w:right w:val="single" w:sz="4" w:space="0" w:color="000000"/>
            </w:tcBorders>
            <w:shd w:val="clear" w:color="auto" w:fill="FFFFFF"/>
            <w:vAlign w:val="bottom"/>
          </w:tcPr>
          <w:p w14:paraId="30CCE2E7"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00CCEE65" w14:textId="77777777" w:rsidTr="0001142F">
        <w:trPr>
          <w:cantSplit/>
          <w:tblHeader/>
        </w:trPr>
        <w:tc>
          <w:tcPr>
            <w:tcW w:w="1341" w:type="pct"/>
            <w:vMerge/>
            <w:tcBorders>
              <w:top w:val="single" w:sz="4" w:space="0" w:color="000000"/>
              <w:left w:val="single" w:sz="4" w:space="0" w:color="000000"/>
              <w:bottom w:val="single" w:sz="4" w:space="0" w:color="000000"/>
              <w:right w:val="nil"/>
            </w:tcBorders>
            <w:shd w:val="clear" w:color="auto" w:fill="FFFFFF"/>
            <w:vAlign w:val="center"/>
          </w:tcPr>
          <w:p w14:paraId="38597631" w14:textId="77777777" w:rsidR="006C0D41" w:rsidRPr="00087507" w:rsidRDefault="006C0D41" w:rsidP="0001142F">
            <w:pPr>
              <w:keepNext/>
              <w:adjustRightInd w:val="0"/>
              <w:jc w:val="left"/>
              <w:rPr>
                <w:rFonts w:cs="Arial"/>
                <w:sz w:val="16"/>
                <w:szCs w:val="16"/>
                <w:lang w:eastAsia="en-GB"/>
              </w:rPr>
            </w:pPr>
          </w:p>
        </w:tc>
        <w:tc>
          <w:tcPr>
            <w:tcW w:w="225" w:type="pct"/>
            <w:tcBorders>
              <w:top w:val="nil"/>
              <w:left w:val="single" w:sz="4" w:space="0" w:color="000000"/>
              <w:bottom w:val="single" w:sz="4" w:space="0" w:color="000000"/>
              <w:right w:val="nil"/>
            </w:tcBorders>
            <w:shd w:val="clear" w:color="auto" w:fill="FFFFFF"/>
            <w:vAlign w:val="bottom"/>
          </w:tcPr>
          <w:p w14:paraId="5B18167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46226C7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1" w:type="pct"/>
            <w:tcBorders>
              <w:top w:val="nil"/>
              <w:left w:val="single" w:sz="4" w:space="0" w:color="000000"/>
              <w:bottom w:val="single" w:sz="4" w:space="0" w:color="000000"/>
              <w:right w:val="nil"/>
            </w:tcBorders>
            <w:shd w:val="clear" w:color="auto" w:fill="FFFFFF"/>
            <w:vAlign w:val="bottom"/>
          </w:tcPr>
          <w:p w14:paraId="31A88CB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0" w:type="pct"/>
            <w:tcBorders>
              <w:top w:val="nil"/>
              <w:left w:val="single" w:sz="4" w:space="0" w:color="000000"/>
              <w:bottom w:val="single" w:sz="4" w:space="0" w:color="000000"/>
              <w:right w:val="nil"/>
            </w:tcBorders>
            <w:shd w:val="clear" w:color="auto" w:fill="FFFFFF"/>
            <w:vAlign w:val="bottom"/>
          </w:tcPr>
          <w:p w14:paraId="2A2A2C4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2EF09E2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1" w:type="pct"/>
            <w:tcBorders>
              <w:top w:val="nil"/>
              <w:left w:val="single" w:sz="4" w:space="0" w:color="000000"/>
              <w:bottom w:val="single" w:sz="4" w:space="0" w:color="000000"/>
              <w:right w:val="nil"/>
            </w:tcBorders>
            <w:shd w:val="clear" w:color="auto" w:fill="FFFFFF"/>
            <w:vAlign w:val="bottom"/>
          </w:tcPr>
          <w:p w14:paraId="5FF0A85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0" w:type="pct"/>
            <w:tcBorders>
              <w:top w:val="nil"/>
              <w:left w:val="single" w:sz="4" w:space="0" w:color="000000"/>
              <w:bottom w:val="single" w:sz="4" w:space="0" w:color="000000"/>
              <w:right w:val="nil"/>
            </w:tcBorders>
            <w:shd w:val="clear" w:color="auto" w:fill="FFFFFF"/>
            <w:vAlign w:val="bottom"/>
          </w:tcPr>
          <w:p w14:paraId="2E761D5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044F89D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7A68AA2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1C55070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04FB04B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8" w:type="pct"/>
            <w:tcBorders>
              <w:top w:val="nil"/>
              <w:left w:val="single" w:sz="4" w:space="0" w:color="000000"/>
              <w:bottom w:val="single" w:sz="4" w:space="0" w:color="000000"/>
              <w:right w:val="nil"/>
            </w:tcBorders>
            <w:shd w:val="clear" w:color="auto" w:fill="FFFFFF"/>
            <w:vAlign w:val="bottom"/>
          </w:tcPr>
          <w:p w14:paraId="2CF189C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8" w:type="pct"/>
            <w:tcBorders>
              <w:top w:val="nil"/>
              <w:left w:val="single" w:sz="4" w:space="0" w:color="000000"/>
              <w:bottom w:val="single" w:sz="4" w:space="0" w:color="000000"/>
              <w:right w:val="nil"/>
            </w:tcBorders>
            <w:shd w:val="clear" w:color="auto" w:fill="FFFFFF"/>
            <w:vAlign w:val="bottom"/>
          </w:tcPr>
          <w:p w14:paraId="4940275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63" w:type="pct"/>
            <w:tcBorders>
              <w:top w:val="nil"/>
              <w:left w:val="single" w:sz="4" w:space="0" w:color="000000"/>
              <w:bottom w:val="single" w:sz="4" w:space="0" w:color="000000"/>
              <w:right w:val="nil"/>
            </w:tcBorders>
            <w:shd w:val="clear" w:color="auto" w:fill="FFFFFF"/>
            <w:vAlign w:val="bottom"/>
          </w:tcPr>
          <w:p w14:paraId="3D32BC8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5E7670A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12ABA5F"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50E25AD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Diploma with less than Grade 12/Std 10</w:t>
            </w:r>
          </w:p>
        </w:tc>
        <w:tc>
          <w:tcPr>
            <w:tcW w:w="225" w:type="pct"/>
            <w:tcBorders>
              <w:top w:val="nil"/>
              <w:left w:val="single" w:sz="4" w:space="0" w:color="000000"/>
              <w:bottom w:val="single" w:sz="4" w:space="0" w:color="000000"/>
              <w:right w:val="nil"/>
            </w:tcBorders>
            <w:shd w:val="clear" w:color="auto" w:fill="FFFFFF"/>
            <w:vAlign w:val="bottom"/>
          </w:tcPr>
          <w:p w14:paraId="16C445F3"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63" w:type="pct"/>
            <w:tcBorders>
              <w:top w:val="nil"/>
              <w:left w:val="single" w:sz="4" w:space="0" w:color="000000"/>
              <w:bottom w:val="single" w:sz="4" w:space="0" w:color="000000"/>
              <w:right w:val="nil"/>
            </w:tcBorders>
            <w:shd w:val="clear" w:color="auto" w:fill="FFFFFF"/>
            <w:vAlign w:val="bottom"/>
          </w:tcPr>
          <w:p w14:paraId="02BC37AC"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09B08466" w14:textId="77777777" w:rsidR="006C0D41" w:rsidRPr="000F5B08" w:rsidRDefault="006C0D41" w:rsidP="0001142F">
            <w:pPr>
              <w:adjustRightInd w:val="0"/>
              <w:spacing w:before="67" w:after="67"/>
              <w:jc w:val="right"/>
              <w:rPr>
                <w:rFonts w:cs="Arial"/>
                <w:b/>
                <w:sz w:val="16"/>
                <w:szCs w:val="16"/>
              </w:rPr>
            </w:pPr>
            <w:r w:rsidRPr="000F5B08">
              <w:rPr>
                <w:sz w:val="16"/>
                <w:szCs w:val="16"/>
              </w:rPr>
              <w:t>7</w:t>
            </w:r>
          </w:p>
        </w:tc>
        <w:tc>
          <w:tcPr>
            <w:tcW w:w="230" w:type="pct"/>
            <w:tcBorders>
              <w:top w:val="nil"/>
              <w:left w:val="single" w:sz="4" w:space="0" w:color="000000"/>
              <w:bottom w:val="single" w:sz="4" w:space="0" w:color="000000"/>
              <w:right w:val="nil"/>
            </w:tcBorders>
            <w:shd w:val="clear" w:color="auto" w:fill="FFFFFF"/>
            <w:vAlign w:val="bottom"/>
          </w:tcPr>
          <w:p w14:paraId="53D3F866" w14:textId="77777777" w:rsidR="006C0D41" w:rsidRPr="000F5B08" w:rsidRDefault="006C0D41" w:rsidP="0001142F">
            <w:pPr>
              <w:adjustRightInd w:val="0"/>
              <w:spacing w:before="67" w:after="67"/>
              <w:jc w:val="right"/>
              <w:rPr>
                <w:rFonts w:cs="Arial"/>
                <w:sz w:val="16"/>
                <w:szCs w:val="16"/>
              </w:rPr>
            </w:pPr>
            <w:r w:rsidRPr="000F5B08">
              <w:rPr>
                <w:sz w:val="16"/>
                <w:szCs w:val="16"/>
              </w:rPr>
              <w:t>13</w:t>
            </w:r>
          </w:p>
        </w:tc>
        <w:tc>
          <w:tcPr>
            <w:tcW w:w="263" w:type="pct"/>
            <w:tcBorders>
              <w:top w:val="nil"/>
              <w:left w:val="single" w:sz="4" w:space="0" w:color="000000"/>
              <w:bottom w:val="single" w:sz="4" w:space="0" w:color="000000"/>
              <w:right w:val="nil"/>
            </w:tcBorders>
            <w:shd w:val="clear" w:color="auto" w:fill="FFFFFF"/>
            <w:vAlign w:val="bottom"/>
          </w:tcPr>
          <w:p w14:paraId="05ED4C7F"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31" w:type="pct"/>
            <w:tcBorders>
              <w:top w:val="nil"/>
              <w:left w:val="single" w:sz="4" w:space="0" w:color="000000"/>
              <w:bottom w:val="single" w:sz="4" w:space="0" w:color="000000"/>
              <w:right w:val="nil"/>
            </w:tcBorders>
            <w:shd w:val="clear" w:color="auto" w:fill="FFFFFF"/>
            <w:vAlign w:val="bottom"/>
          </w:tcPr>
          <w:p w14:paraId="7B9C5A75" w14:textId="77777777" w:rsidR="006C0D41" w:rsidRPr="000F5B08" w:rsidRDefault="006C0D41" w:rsidP="0001142F">
            <w:pPr>
              <w:adjustRightInd w:val="0"/>
              <w:spacing w:before="67" w:after="67"/>
              <w:jc w:val="right"/>
              <w:rPr>
                <w:rFonts w:cs="Arial"/>
                <w:b/>
                <w:sz w:val="16"/>
                <w:szCs w:val="16"/>
              </w:rPr>
            </w:pPr>
            <w:r w:rsidRPr="000F5B08">
              <w:rPr>
                <w:sz w:val="16"/>
                <w:szCs w:val="16"/>
              </w:rPr>
              <w:t>22</w:t>
            </w:r>
          </w:p>
        </w:tc>
        <w:tc>
          <w:tcPr>
            <w:tcW w:w="230" w:type="pct"/>
            <w:tcBorders>
              <w:top w:val="nil"/>
              <w:left w:val="single" w:sz="4" w:space="0" w:color="000000"/>
              <w:bottom w:val="single" w:sz="4" w:space="0" w:color="000000"/>
              <w:right w:val="nil"/>
            </w:tcBorders>
            <w:shd w:val="clear" w:color="auto" w:fill="FFFFFF"/>
            <w:vAlign w:val="bottom"/>
          </w:tcPr>
          <w:p w14:paraId="38472ECB" w14:textId="77777777" w:rsidR="006C0D41" w:rsidRPr="000F5B08" w:rsidRDefault="006C0D41" w:rsidP="0001142F">
            <w:pPr>
              <w:adjustRightInd w:val="0"/>
              <w:spacing w:before="67" w:after="67"/>
              <w:jc w:val="right"/>
              <w:rPr>
                <w:rFonts w:cs="Arial"/>
                <w:sz w:val="16"/>
                <w:szCs w:val="16"/>
              </w:rPr>
            </w:pPr>
            <w:r w:rsidRPr="000F5B08">
              <w:rPr>
                <w:sz w:val="16"/>
                <w:szCs w:val="16"/>
              </w:rPr>
              <w:t>17</w:t>
            </w:r>
          </w:p>
        </w:tc>
        <w:tc>
          <w:tcPr>
            <w:tcW w:w="263" w:type="pct"/>
            <w:tcBorders>
              <w:top w:val="nil"/>
              <w:left w:val="single" w:sz="4" w:space="0" w:color="000000"/>
              <w:bottom w:val="single" w:sz="4" w:space="0" w:color="000000"/>
              <w:right w:val="nil"/>
            </w:tcBorders>
            <w:shd w:val="clear" w:color="auto" w:fill="FFFFFF"/>
            <w:vAlign w:val="bottom"/>
          </w:tcPr>
          <w:p w14:paraId="1DDAF7FE"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37" w:type="pct"/>
            <w:tcBorders>
              <w:top w:val="nil"/>
              <w:left w:val="single" w:sz="4" w:space="0" w:color="000000"/>
              <w:bottom w:val="single" w:sz="4" w:space="0" w:color="000000"/>
              <w:right w:val="nil"/>
            </w:tcBorders>
            <w:shd w:val="clear" w:color="auto" w:fill="FFFFFF"/>
            <w:vAlign w:val="bottom"/>
          </w:tcPr>
          <w:p w14:paraId="7468815E" w14:textId="77777777" w:rsidR="006C0D41" w:rsidRPr="000F5B08" w:rsidRDefault="006C0D41" w:rsidP="0001142F">
            <w:pPr>
              <w:adjustRightInd w:val="0"/>
              <w:spacing w:before="67" w:after="67"/>
              <w:jc w:val="right"/>
              <w:rPr>
                <w:rFonts w:cs="Arial"/>
                <w:b/>
                <w:sz w:val="16"/>
                <w:szCs w:val="16"/>
              </w:rPr>
            </w:pPr>
            <w:r w:rsidRPr="000F5B08">
              <w:rPr>
                <w:sz w:val="16"/>
                <w:szCs w:val="16"/>
              </w:rPr>
              <w:t>32</w:t>
            </w:r>
          </w:p>
        </w:tc>
        <w:tc>
          <w:tcPr>
            <w:tcW w:w="235" w:type="pct"/>
            <w:tcBorders>
              <w:top w:val="nil"/>
              <w:left w:val="single" w:sz="4" w:space="0" w:color="000000"/>
              <w:bottom w:val="single" w:sz="4" w:space="0" w:color="000000"/>
              <w:right w:val="nil"/>
            </w:tcBorders>
            <w:shd w:val="clear" w:color="auto" w:fill="FFFFFF"/>
            <w:vAlign w:val="bottom"/>
          </w:tcPr>
          <w:p w14:paraId="6837F8E5"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63" w:type="pct"/>
            <w:tcBorders>
              <w:top w:val="nil"/>
              <w:left w:val="single" w:sz="4" w:space="0" w:color="000000"/>
              <w:bottom w:val="single" w:sz="4" w:space="0" w:color="000000"/>
              <w:right w:val="nil"/>
            </w:tcBorders>
            <w:shd w:val="clear" w:color="auto" w:fill="FFFFFF"/>
            <w:vAlign w:val="bottom"/>
          </w:tcPr>
          <w:p w14:paraId="46544BDF"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248" w:type="pct"/>
            <w:tcBorders>
              <w:top w:val="nil"/>
              <w:left w:val="single" w:sz="4" w:space="0" w:color="000000"/>
              <w:bottom w:val="single" w:sz="4" w:space="0" w:color="000000"/>
              <w:right w:val="nil"/>
            </w:tcBorders>
            <w:shd w:val="clear" w:color="auto" w:fill="FFFFFF"/>
            <w:vAlign w:val="bottom"/>
          </w:tcPr>
          <w:p w14:paraId="2AEF8C52" w14:textId="77777777" w:rsidR="006C0D41" w:rsidRPr="000F5B08" w:rsidRDefault="006C0D41" w:rsidP="0001142F">
            <w:pPr>
              <w:adjustRightInd w:val="0"/>
              <w:spacing w:before="67" w:after="67"/>
              <w:jc w:val="right"/>
              <w:rPr>
                <w:rFonts w:cs="Arial"/>
                <w:b/>
                <w:sz w:val="16"/>
                <w:szCs w:val="16"/>
              </w:rPr>
            </w:pPr>
            <w:r w:rsidRPr="000F5B08">
              <w:rPr>
                <w:sz w:val="16"/>
                <w:szCs w:val="16"/>
              </w:rPr>
              <w:t>28</w:t>
            </w:r>
          </w:p>
        </w:tc>
        <w:tc>
          <w:tcPr>
            <w:tcW w:w="238" w:type="pct"/>
            <w:tcBorders>
              <w:top w:val="nil"/>
              <w:left w:val="single" w:sz="4" w:space="0" w:color="000000"/>
              <w:bottom w:val="single" w:sz="4" w:space="0" w:color="000000"/>
              <w:right w:val="nil"/>
            </w:tcBorders>
            <w:shd w:val="clear" w:color="auto" w:fill="FFFFFF"/>
            <w:vAlign w:val="bottom"/>
          </w:tcPr>
          <w:p w14:paraId="42E6E54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47</w:t>
            </w:r>
          </w:p>
        </w:tc>
        <w:tc>
          <w:tcPr>
            <w:tcW w:w="263" w:type="pct"/>
            <w:tcBorders>
              <w:top w:val="nil"/>
              <w:left w:val="single" w:sz="4" w:space="0" w:color="000000"/>
              <w:bottom w:val="single" w:sz="4" w:space="0" w:color="000000"/>
              <w:right w:val="nil"/>
            </w:tcBorders>
            <w:shd w:val="clear" w:color="auto" w:fill="FFFFFF"/>
            <w:vAlign w:val="bottom"/>
          </w:tcPr>
          <w:p w14:paraId="2EF5C2A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41</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253A85C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88</w:t>
            </w:r>
          </w:p>
        </w:tc>
      </w:tr>
      <w:tr w:rsidR="006C0D41" w:rsidRPr="00087507" w14:paraId="29EB69E0"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6F3CA64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Higher/National/Advance certificate with Grade 12/Std 10</w:t>
            </w:r>
          </w:p>
        </w:tc>
        <w:tc>
          <w:tcPr>
            <w:tcW w:w="225" w:type="pct"/>
            <w:tcBorders>
              <w:top w:val="nil"/>
              <w:left w:val="single" w:sz="4" w:space="0" w:color="000000"/>
              <w:bottom w:val="single" w:sz="4" w:space="0" w:color="000000"/>
              <w:right w:val="nil"/>
            </w:tcBorders>
            <w:shd w:val="clear" w:color="auto" w:fill="FFFFFF"/>
            <w:vAlign w:val="bottom"/>
          </w:tcPr>
          <w:p w14:paraId="04C2D9FE"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63" w:type="pct"/>
            <w:tcBorders>
              <w:top w:val="nil"/>
              <w:left w:val="single" w:sz="4" w:space="0" w:color="000000"/>
              <w:bottom w:val="single" w:sz="4" w:space="0" w:color="000000"/>
              <w:right w:val="nil"/>
            </w:tcBorders>
            <w:shd w:val="clear" w:color="auto" w:fill="FFFFFF"/>
            <w:vAlign w:val="bottom"/>
          </w:tcPr>
          <w:p w14:paraId="423198C0" w14:textId="77777777" w:rsidR="006C0D41" w:rsidRPr="000F5B08" w:rsidRDefault="006C0D41" w:rsidP="0001142F">
            <w:pPr>
              <w:adjustRightInd w:val="0"/>
              <w:spacing w:before="67" w:after="67"/>
              <w:jc w:val="right"/>
              <w:rPr>
                <w:rFonts w:cs="Arial"/>
                <w:sz w:val="16"/>
                <w:szCs w:val="16"/>
              </w:rPr>
            </w:pPr>
            <w:r w:rsidRPr="000F5B08">
              <w:rPr>
                <w:sz w:val="16"/>
                <w:szCs w:val="16"/>
              </w:rPr>
              <w:t>24</w:t>
            </w:r>
          </w:p>
        </w:tc>
        <w:tc>
          <w:tcPr>
            <w:tcW w:w="231" w:type="pct"/>
            <w:tcBorders>
              <w:top w:val="nil"/>
              <w:left w:val="single" w:sz="4" w:space="0" w:color="000000"/>
              <w:bottom w:val="single" w:sz="4" w:space="0" w:color="000000"/>
              <w:right w:val="nil"/>
            </w:tcBorders>
            <w:shd w:val="clear" w:color="auto" w:fill="FFFFFF"/>
            <w:vAlign w:val="bottom"/>
          </w:tcPr>
          <w:p w14:paraId="03BDCF6D" w14:textId="77777777" w:rsidR="006C0D41" w:rsidRPr="000F5B08" w:rsidRDefault="006C0D41" w:rsidP="0001142F">
            <w:pPr>
              <w:adjustRightInd w:val="0"/>
              <w:spacing w:before="67" w:after="67"/>
              <w:jc w:val="right"/>
              <w:rPr>
                <w:rFonts w:cs="Arial"/>
                <w:b/>
                <w:sz w:val="16"/>
                <w:szCs w:val="16"/>
              </w:rPr>
            </w:pPr>
            <w:r w:rsidRPr="000F5B08">
              <w:rPr>
                <w:sz w:val="16"/>
                <w:szCs w:val="16"/>
              </w:rPr>
              <w:t>33</w:t>
            </w:r>
          </w:p>
        </w:tc>
        <w:tc>
          <w:tcPr>
            <w:tcW w:w="230" w:type="pct"/>
            <w:tcBorders>
              <w:top w:val="nil"/>
              <w:left w:val="single" w:sz="4" w:space="0" w:color="000000"/>
              <w:bottom w:val="single" w:sz="4" w:space="0" w:color="000000"/>
              <w:right w:val="nil"/>
            </w:tcBorders>
            <w:shd w:val="clear" w:color="auto" w:fill="FFFFFF"/>
            <w:vAlign w:val="bottom"/>
          </w:tcPr>
          <w:p w14:paraId="23CB3BA0" w14:textId="77777777" w:rsidR="006C0D41" w:rsidRPr="000F5B08" w:rsidRDefault="006C0D41" w:rsidP="0001142F">
            <w:pPr>
              <w:adjustRightInd w:val="0"/>
              <w:spacing w:before="67" w:after="67"/>
              <w:jc w:val="right"/>
              <w:rPr>
                <w:rFonts w:cs="Arial"/>
                <w:sz w:val="16"/>
                <w:szCs w:val="16"/>
              </w:rPr>
            </w:pPr>
            <w:r w:rsidRPr="000F5B08">
              <w:rPr>
                <w:sz w:val="16"/>
                <w:szCs w:val="16"/>
              </w:rPr>
              <w:t>72</w:t>
            </w:r>
          </w:p>
        </w:tc>
        <w:tc>
          <w:tcPr>
            <w:tcW w:w="263" w:type="pct"/>
            <w:tcBorders>
              <w:top w:val="nil"/>
              <w:left w:val="single" w:sz="4" w:space="0" w:color="000000"/>
              <w:bottom w:val="single" w:sz="4" w:space="0" w:color="000000"/>
              <w:right w:val="nil"/>
            </w:tcBorders>
            <w:shd w:val="clear" w:color="auto" w:fill="FFFFFF"/>
            <w:vAlign w:val="bottom"/>
          </w:tcPr>
          <w:p w14:paraId="46BB375A" w14:textId="77777777" w:rsidR="006C0D41" w:rsidRPr="000F5B08" w:rsidRDefault="006C0D41" w:rsidP="0001142F">
            <w:pPr>
              <w:adjustRightInd w:val="0"/>
              <w:spacing w:before="67" w:after="67"/>
              <w:jc w:val="right"/>
              <w:rPr>
                <w:rFonts w:cs="Arial"/>
                <w:sz w:val="16"/>
                <w:szCs w:val="16"/>
              </w:rPr>
            </w:pPr>
            <w:r w:rsidRPr="000F5B08">
              <w:rPr>
                <w:sz w:val="16"/>
                <w:szCs w:val="16"/>
              </w:rPr>
              <w:t>82</w:t>
            </w:r>
          </w:p>
        </w:tc>
        <w:tc>
          <w:tcPr>
            <w:tcW w:w="231" w:type="pct"/>
            <w:tcBorders>
              <w:top w:val="nil"/>
              <w:left w:val="single" w:sz="4" w:space="0" w:color="000000"/>
              <w:bottom w:val="single" w:sz="4" w:space="0" w:color="000000"/>
              <w:right w:val="nil"/>
            </w:tcBorders>
            <w:shd w:val="clear" w:color="auto" w:fill="FFFFFF"/>
            <w:vAlign w:val="bottom"/>
          </w:tcPr>
          <w:p w14:paraId="17474373" w14:textId="77777777" w:rsidR="006C0D41" w:rsidRPr="000F5B08" w:rsidRDefault="006C0D41" w:rsidP="0001142F">
            <w:pPr>
              <w:adjustRightInd w:val="0"/>
              <w:spacing w:before="67" w:after="67"/>
              <w:jc w:val="right"/>
              <w:rPr>
                <w:rFonts w:cs="Arial"/>
                <w:b/>
                <w:sz w:val="16"/>
                <w:szCs w:val="16"/>
              </w:rPr>
            </w:pPr>
            <w:r w:rsidRPr="000F5B08">
              <w:rPr>
                <w:sz w:val="16"/>
                <w:szCs w:val="16"/>
              </w:rPr>
              <w:t>154</w:t>
            </w:r>
          </w:p>
        </w:tc>
        <w:tc>
          <w:tcPr>
            <w:tcW w:w="230" w:type="pct"/>
            <w:tcBorders>
              <w:top w:val="nil"/>
              <w:left w:val="single" w:sz="4" w:space="0" w:color="000000"/>
              <w:bottom w:val="single" w:sz="4" w:space="0" w:color="000000"/>
              <w:right w:val="nil"/>
            </w:tcBorders>
            <w:shd w:val="clear" w:color="auto" w:fill="FFFFFF"/>
            <w:vAlign w:val="bottom"/>
          </w:tcPr>
          <w:p w14:paraId="23F35EC2" w14:textId="77777777" w:rsidR="006C0D41" w:rsidRPr="000F5B08" w:rsidRDefault="006C0D41" w:rsidP="0001142F">
            <w:pPr>
              <w:adjustRightInd w:val="0"/>
              <w:spacing w:before="67" w:after="67"/>
              <w:jc w:val="right"/>
              <w:rPr>
                <w:rFonts w:cs="Arial"/>
                <w:sz w:val="16"/>
                <w:szCs w:val="16"/>
              </w:rPr>
            </w:pPr>
            <w:r w:rsidRPr="000F5B08">
              <w:rPr>
                <w:sz w:val="16"/>
                <w:szCs w:val="16"/>
              </w:rPr>
              <w:t>71</w:t>
            </w:r>
          </w:p>
        </w:tc>
        <w:tc>
          <w:tcPr>
            <w:tcW w:w="263" w:type="pct"/>
            <w:tcBorders>
              <w:top w:val="nil"/>
              <w:left w:val="single" w:sz="4" w:space="0" w:color="000000"/>
              <w:bottom w:val="single" w:sz="4" w:space="0" w:color="000000"/>
              <w:right w:val="nil"/>
            </w:tcBorders>
            <w:shd w:val="clear" w:color="auto" w:fill="FFFFFF"/>
            <w:vAlign w:val="bottom"/>
          </w:tcPr>
          <w:p w14:paraId="4A86F2FF" w14:textId="77777777" w:rsidR="006C0D41" w:rsidRPr="000F5B08" w:rsidRDefault="006C0D41" w:rsidP="0001142F">
            <w:pPr>
              <w:adjustRightInd w:val="0"/>
              <w:spacing w:before="67" w:after="67"/>
              <w:jc w:val="right"/>
              <w:rPr>
                <w:rFonts w:cs="Arial"/>
                <w:sz w:val="16"/>
                <w:szCs w:val="16"/>
              </w:rPr>
            </w:pPr>
            <w:r w:rsidRPr="000F5B08">
              <w:rPr>
                <w:sz w:val="16"/>
                <w:szCs w:val="16"/>
              </w:rPr>
              <w:t>70</w:t>
            </w:r>
          </w:p>
        </w:tc>
        <w:tc>
          <w:tcPr>
            <w:tcW w:w="237" w:type="pct"/>
            <w:tcBorders>
              <w:top w:val="nil"/>
              <w:left w:val="single" w:sz="4" w:space="0" w:color="000000"/>
              <w:bottom w:val="single" w:sz="4" w:space="0" w:color="000000"/>
              <w:right w:val="nil"/>
            </w:tcBorders>
            <w:shd w:val="clear" w:color="auto" w:fill="FFFFFF"/>
            <w:vAlign w:val="bottom"/>
          </w:tcPr>
          <w:p w14:paraId="3624F528" w14:textId="77777777" w:rsidR="006C0D41" w:rsidRPr="000F5B08" w:rsidRDefault="006C0D41" w:rsidP="0001142F">
            <w:pPr>
              <w:adjustRightInd w:val="0"/>
              <w:spacing w:before="67" w:after="67"/>
              <w:jc w:val="right"/>
              <w:rPr>
                <w:rFonts w:cs="Arial"/>
                <w:b/>
                <w:sz w:val="16"/>
                <w:szCs w:val="16"/>
              </w:rPr>
            </w:pPr>
            <w:r w:rsidRPr="000F5B08">
              <w:rPr>
                <w:sz w:val="16"/>
                <w:szCs w:val="16"/>
              </w:rPr>
              <w:t>142</w:t>
            </w:r>
          </w:p>
        </w:tc>
        <w:tc>
          <w:tcPr>
            <w:tcW w:w="235" w:type="pct"/>
            <w:tcBorders>
              <w:top w:val="nil"/>
              <w:left w:val="single" w:sz="4" w:space="0" w:color="000000"/>
              <w:bottom w:val="single" w:sz="4" w:space="0" w:color="000000"/>
              <w:right w:val="nil"/>
            </w:tcBorders>
            <w:shd w:val="clear" w:color="auto" w:fill="FFFFFF"/>
            <w:vAlign w:val="bottom"/>
          </w:tcPr>
          <w:p w14:paraId="42DDD52D" w14:textId="77777777" w:rsidR="006C0D41" w:rsidRPr="000F5B08" w:rsidRDefault="006C0D41" w:rsidP="0001142F">
            <w:pPr>
              <w:adjustRightInd w:val="0"/>
              <w:spacing w:before="67" w:after="67"/>
              <w:jc w:val="right"/>
              <w:rPr>
                <w:rFonts w:cs="Arial"/>
                <w:sz w:val="16"/>
                <w:szCs w:val="16"/>
              </w:rPr>
            </w:pPr>
            <w:r w:rsidRPr="000F5B08">
              <w:rPr>
                <w:sz w:val="16"/>
                <w:szCs w:val="16"/>
              </w:rPr>
              <w:t>63</w:t>
            </w:r>
          </w:p>
        </w:tc>
        <w:tc>
          <w:tcPr>
            <w:tcW w:w="263" w:type="pct"/>
            <w:tcBorders>
              <w:top w:val="nil"/>
              <w:left w:val="single" w:sz="4" w:space="0" w:color="000000"/>
              <w:bottom w:val="single" w:sz="4" w:space="0" w:color="000000"/>
              <w:right w:val="nil"/>
            </w:tcBorders>
            <w:shd w:val="clear" w:color="auto" w:fill="FFFFFF"/>
            <w:vAlign w:val="bottom"/>
          </w:tcPr>
          <w:p w14:paraId="5347EA6D" w14:textId="77777777" w:rsidR="006C0D41" w:rsidRPr="000F5B08" w:rsidRDefault="006C0D41" w:rsidP="0001142F">
            <w:pPr>
              <w:adjustRightInd w:val="0"/>
              <w:spacing w:before="67" w:after="67"/>
              <w:jc w:val="right"/>
              <w:rPr>
                <w:rFonts w:cs="Arial"/>
                <w:sz w:val="16"/>
                <w:szCs w:val="16"/>
              </w:rPr>
            </w:pPr>
            <w:r w:rsidRPr="000F5B08">
              <w:rPr>
                <w:sz w:val="16"/>
                <w:szCs w:val="16"/>
              </w:rPr>
              <w:t>76</w:t>
            </w:r>
          </w:p>
        </w:tc>
        <w:tc>
          <w:tcPr>
            <w:tcW w:w="248" w:type="pct"/>
            <w:tcBorders>
              <w:top w:val="nil"/>
              <w:left w:val="single" w:sz="4" w:space="0" w:color="000000"/>
              <w:bottom w:val="single" w:sz="4" w:space="0" w:color="000000"/>
              <w:right w:val="nil"/>
            </w:tcBorders>
            <w:shd w:val="clear" w:color="auto" w:fill="FFFFFF"/>
            <w:vAlign w:val="bottom"/>
          </w:tcPr>
          <w:p w14:paraId="08F93197" w14:textId="77777777" w:rsidR="006C0D41" w:rsidRPr="000F5B08" w:rsidRDefault="006C0D41" w:rsidP="0001142F">
            <w:pPr>
              <w:adjustRightInd w:val="0"/>
              <w:spacing w:before="67" w:after="67"/>
              <w:jc w:val="right"/>
              <w:rPr>
                <w:rFonts w:cs="Arial"/>
                <w:b/>
                <w:sz w:val="16"/>
                <w:szCs w:val="16"/>
              </w:rPr>
            </w:pPr>
            <w:r w:rsidRPr="000F5B08">
              <w:rPr>
                <w:sz w:val="16"/>
                <w:szCs w:val="16"/>
              </w:rPr>
              <w:t>139</w:t>
            </w:r>
          </w:p>
        </w:tc>
        <w:tc>
          <w:tcPr>
            <w:tcW w:w="238" w:type="pct"/>
            <w:tcBorders>
              <w:top w:val="nil"/>
              <w:left w:val="single" w:sz="4" w:space="0" w:color="000000"/>
              <w:bottom w:val="single" w:sz="4" w:space="0" w:color="000000"/>
              <w:right w:val="nil"/>
            </w:tcBorders>
            <w:shd w:val="clear" w:color="auto" w:fill="FFFFFF"/>
            <w:vAlign w:val="bottom"/>
          </w:tcPr>
          <w:p w14:paraId="5AF0271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215</w:t>
            </w:r>
          </w:p>
        </w:tc>
        <w:tc>
          <w:tcPr>
            <w:tcW w:w="263" w:type="pct"/>
            <w:tcBorders>
              <w:top w:val="nil"/>
              <w:left w:val="single" w:sz="4" w:space="0" w:color="000000"/>
              <w:bottom w:val="single" w:sz="4" w:space="0" w:color="000000"/>
              <w:right w:val="nil"/>
            </w:tcBorders>
            <w:shd w:val="clear" w:color="auto" w:fill="FFFFFF"/>
            <w:vAlign w:val="bottom"/>
          </w:tcPr>
          <w:p w14:paraId="4A18E19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253</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3793533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468</w:t>
            </w:r>
          </w:p>
        </w:tc>
      </w:tr>
      <w:tr w:rsidR="006C0D41" w:rsidRPr="00087507" w14:paraId="0A0CC187"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47497F8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Diploma with Grade 12/Std 10 / Certificate-NQF Level 6</w:t>
            </w:r>
          </w:p>
        </w:tc>
        <w:tc>
          <w:tcPr>
            <w:tcW w:w="225" w:type="pct"/>
            <w:tcBorders>
              <w:top w:val="nil"/>
              <w:left w:val="single" w:sz="4" w:space="0" w:color="000000"/>
              <w:bottom w:val="single" w:sz="4" w:space="0" w:color="000000"/>
              <w:right w:val="nil"/>
            </w:tcBorders>
            <w:shd w:val="clear" w:color="auto" w:fill="FFFFFF"/>
            <w:vAlign w:val="bottom"/>
          </w:tcPr>
          <w:p w14:paraId="69AD5C7D" w14:textId="77777777" w:rsidR="006C0D41" w:rsidRPr="000F5B08" w:rsidRDefault="006C0D41" w:rsidP="0001142F">
            <w:pPr>
              <w:adjustRightInd w:val="0"/>
              <w:spacing w:before="67" w:after="67"/>
              <w:jc w:val="right"/>
              <w:rPr>
                <w:rFonts w:cs="Arial"/>
                <w:sz w:val="16"/>
                <w:szCs w:val="16"/>
              </w:rPr>
            </w:pPr>
            <w:r w:rsidRPr="000F5B08">
              <w:rPr>
                <w:sz w:val="16"/>
                <w:szCs w:val="16"/>
              </w:rPr>
              <w:t>44</w:t>
            </w:r>
          </w:p>
        </w:tc>
        <w:tc>
          <w:tcPr>
            <w:tcW w:w="263" w:type="pct"/>
            <w:tcBorders>
              <w:top w:val="nil"/>
              <w:left w:val="single" w:sz="4" w:space="0" w:color="000000"/>
              <w:bottom w:val="single" w:sz="4" w:space="0" w:color="000000"/>
              <w:right w:val="nil"/>
            </w:tcBorders>
            <w:shd w:val="clear" w:color="auto" w:fill="FFFFFF"/>
            <w:vAlign w:val="bottom"/>
          </w:tcPr>
          <w:p w14:paraId="3AC22571" w14:textId="77777777" w:rsidR="006C0D41" w:rsidRPr="000F5B08" w:rsidRDefault="006C0D41" w:rsidP="0001142F">
            <w:pPr>
              <w:adjustRightInd w:val="0"/>
              <w:spacing w:before="67" w:after="67"/>
              <w:jc w:val="right"/>
              <w:rPr>
                <w:rFonts w:cs="Arial"/>
                <w:sz w:val="16"/>
                <w:szCs w:val="16"/>
              </w:rPr>
            </w:pPr>
            <w:r w:rsidRPr="000F5B08">
              <w:rPr>
                <w:sz w:val="16"/>
                <w:szCs w:val="16"/>
              </w:rPr>
              <w:t>69</w:t>
            </w:r>
          </w:p>
        </w:tc>
        <w:tc>
          <w:tcPr>
            <w:tcW w:w="231" w:type="pct"/>
            <w:tcBorders>
              <w:top w:val="nil"/>
              <w:left w:val="single" w:sz="4" w:space="0" w:color="000000"/>
              <w:bottom w:val="single" w:sz="4" w:space="0" w:color="000000"/>
              <w:right w:val="nil"/>
            </w:tcBorders>
            <w:shd w:val="clear" w:color="auto" w:fill="FFFFFF"/>
            <w:vAlign w:val="bottom"/>
          </w:tcPr>
          <w:p w14:paraId="45232775" w14:textId="77777777" w:rsidR="006C0D41" w:rsidRPr="000F5B08" w:rsidRDefault="006C0D41" w:rsidP="0001142F">
            <w:pPr>
              <w:adjustRightInd w:val="0"/>
              <w:spacing w:before="67" w:after="67"/>
              <w:jc w:val="right"/>
              <w:rPr>
                <w:rFonts w:cs="Arial"/>
                <w:b/>
                <w:sz w:val="16"/>
                <w:szCs w:val="16"/>
              </w:rPr>
            </w:pPr>
            <w:r w:rsidRPr="000F5B08">
              <w:rPr>
                <w:sz w:val="16"/>
                <w:szCs w:val="16"/>
              </w:rPr>
              <w:t>113</w:t>
            </w:r>
          </w:p>
        </w:tc>
        <w:tc>
          <w:tcPr>
            <w:tcW w:w="230" w:type="pct"/>
            <w:tcBorders>
              <w:top w:val="nil"/>
              <w:left w:val="single" w:sz="4" w:space="0" w:color="000000"/>
              <w:bottom w:val="single" w:sz="4" w:space="0" w:color="000000"/>
              <w:right w:val="nil"/>
            </w:tcBorders>
            <w:shd w:val="clear" w:color="auto" w:fill="FFFFFF"/>
            <w:vAlign w:val="bottom"/>
          </w:tcPr>
          <w:p w14:paraId="70AD9150" w14:textId="77777777" w:rsidR="006C0D41" w:rsidRPr="000F5B08" w:rsidRDefault="006C0D41" w:rsidP="0001142F">
            <w:pPr>
              <w:adjustRightInd w:val="0"/>
              <w:spacing w:before="67" w:after="67"/>
              <w:jc w:val="right"/>
              <w:rPr>
                <w:rFonts w:cs="Arial"/>
                <w:sz w:val="16"/>
                <w:szCs w:val="16"/>
              </w:rPr>
            </w:pPr>
            <w:r w:rsidRPr="000F5B08">
              <w:rPr>
                <w:sz w:val="16"/>
                <w:szCs w:val="16"/>
              </w:rPr>
              <w:t>254</w:t>
            </w:r>
          </w:p>
        </w:tc>
        <w:tc>
          <w:tcPr>
            <w:tcW w:w="263" w:type="pct"/>
            <w:tcBorders>
              <w:top w:val="nil"/>
              <w:left w:val="single" w:sz="4" w:space="0" w:color="000000"/>
              <w:bottom w:val="single" w:sz="4" w:space="0" w:color="000000"/>
              <w:right w:val="nil"/>
            </w:tcBorders>
            <w:shd w:val="clear" w:color="auto" w:fill="FFFFFF"/>
            <w:vAlign w:val="bottom"/>
          </w:tcPr>
          <w:p w14:paraId="4DAC93C9" w14:textId="77777777" w:rsidR="006C0D41" w:rsidRPr="000F5B08" w:rsidRDefault="006C0D41" w:rsidP="0001142F">
            <w:pPr>
              <w:adjustRightInd w:val="0"/>
              <w:spacing w:before="67" w:after="67"/>
              <w:jc w:val="right"/>
              <w:rPr>
                <w:rFonts w:cs="Arial"/>
                <w:sz w:val="16"/>
                <w:szCs w:val="16"/>
              </w:rPr>
            </w:pPr>
            <w:r w:rsidRPr="000F5B08">
              <w:rPr>
                <w:sz w:val="16"/>
                <w:szCs w:val="16"/>
              </w:rPr>
              <w:t>339</w:t>
            </w:r>
          </w:p>
        </w:tc>
        <w:tc>
          <w:tcPr>
            <w:tcW w:w="231" w:type="pct"/>
            <w:tcBorders>
              <w:top w:val="nil"/>
              <w:left w:val="single" w:sz="4" w:space="0" w:color="000000"/>
              <w:bottom w:val="single" w:sz="4" w:space="0" w:color="000000"/>
              <w:right w:val="nil"/>
            </w:tcBorders>
            <w:shd w:val="clear" w:color="auto" w:fill="FFFFFF"/>
            <w:vAlign w:val="bottom"/>
          </w:tcPr>
          <w:p w14:paraId="70AE6B3F" w14:textId="77777777" w:rsidR="006C0D41" w:rsidRPr="000F5B08" w:rsidRDefault="006C0D41" w:rsidP="0001142F">
            <w:pPr>
              <w:adjustRightInd w:val="0"/>
              <w:spacing w:before="67" w:after="67"/>
              <w:jc w:val="right"/>
              <w:rPr>
                <w:rFonts w:cs="Arial"/>
                <w:b/>
                <w:sz w:val="16"/>
                <w:szCs w:val="16"/>
              </w:rPr>
            </w:pPr>
            <w:r w:rsidRPr="000F5B08">
              <w:rPr>
                <w:sz w:val="16"/>
                <w:szCs w:val="16"/>
              </w:rPr>
              <w:t>593</w:t>
            </w:r>
          </w:p>
        </w:tc>
        <w:tc>
          <w:tcPr>
            <w:tcW w:w="230" w:type="pct"/>
            <w:tcBorders>
              <w:top w:val="nil"/>
              <w:left w:val="single" w:sz="4" w:space="0" w:color="000000"/>
              <w:bottom w:val="single" w:sz="4" w:space="0" w:color="000000"/>
              <w:right w:val="nil"/>
            </w:tcBorders>
            <w:shd w:val="clear" w:color="auto" w:fill="FFFFFF"/>
            <w:vAlign w:val="bottom"/>
          </w:tcPr>
          <w:p w14:paraId="6E5538EF" w14:textId="77777777" w:rsidR="006C0D41" w:rsidRPr="000F5B08" w:rsidRDefault="006C0D41" w:rsidP="0001142F">
            <w:pPr>
              <w:adjustRightInd w:val="0"/>
              <w:spacing w:before="67" w:after="67"/>
              <w:jc w:val="right"/>
              <w:rPr>
                <w:rFonts w:cs="Arial"/>
                <w:sz w:val="16"/>
                <w:szCs w:val="16"/>
              </w:rPr>
            </w:pPr>
            <w:r w:rsidRPr="000F5B08">
              <w:rPr>
                <w:sz w:val="16"/>
                <w:szCs w:val="16"/>
              </w:rPr>
              <w:t>229</w:t>
            </w:r>
          </w:p>
        </w:tc>
        <w:tc>
          <w:tcPr>
            <w:tcW w:w="263" w:type="pct"/>
            <w:tcBorders>
              <w:top w:val="nil"/>
              <w:left w:val="single" w:sz="4" w:space="0" w:color="000000"/>
              <w:bottom w:val="single" w:sz="4" w:space="0" w:color="000000"/>
              <w:right w:val="nil"/>
            </w:tcBorders>
            <w:shd w:val="clear" w:color="auto" w:fill="FFFFFF"/>
            <w:vAlign w:val="bottom"/>
          </w:tcPr>
          <w:p w14:paraId="56761C23" w14:textId="77777777" w:rsidR="006C0D41" w:rsidRPr="000F5B08" w:rsidRDefault="006C0D41" w:rsidP="0001142F">
            <w:pPr>
              <w:adjustRightInd w:val="0"/>
              <w:spacing w:before="67" w:after="67"/>
              <w:jc w:val="right"/>
              <w:rPr>
                <w:rFonts w:cs="Arial"/>
                <w:sz w:val="16"/>
                <w:szCs w:val="16"/>
              </w:rPr>
            </w:pPr>
            <w:r w:rsidRPr="000F5B08">
              <w:rPr>
                <w:sz w:val="16"/>
                <w:szCs w:val="16"/>
              </w:rPr>
              <w:t>328</w:t>
            </w:r>
          </w:p>
        </w:tc>
        <w:tc>
          <w:tcPr>
            <w:tcW w:w="237" w:type="pct"/>
            <w:tcBorders>
              <w:top w:val="nil"/>
              <w:left w:val="single" w:sz="4" w:space="0" w:color="000000"/>
              <w:bottom w:val="single" w:sz="4" w:space="0" w:color="000000"/>
              <w:right w:val="nil"/>
            </w:tcBorders>
            <w:shd w:val="clear" w:color="auto" w:fill="FFFFFF"/>
            <w:vAlign w:val="bottom"/>
          </w:tcPr>
          <w:p w14:paraId="0C22598A" w14:textId="77777777" w:rsidR="006C0D41" w:rsidRPr="000F5B08" w:rsidRDefault="006C0D41" w:rsidP="0001142F">
            <w:pPr>
              <w:adjustRightInd w:val="0"/>
              <w:spacing w:before="67" w:after="67"/>
              <w:jc w:val="right"/>
              <w:rPr>
                <w:rFonts w:cs="Arial"/>
                <w:b/>
                <w:sz w:val="16"/>
                <w:szCs w:val="16"/>
              </w:rPr>
            </w:pPr>
            <w:r w:rsidRPr="000F5B08">
              <w:rPr>
                <w:sz w:val="16"/>
                <w:szCs w:val="16"/>
              </w:rPr>
              <w:t>557</w:t>
            </w:r>
          </w:p>
        </w:tc>
        <w:tc>
          <w:tcPr>
            <w:tcW w:w="235" w:type="pct"/>
            <w:tcBorders>
              <w:top w:val="nil"/>
              <w:left w:val="single" w:sz="4" w:space="0" w:color="000000"/>
              <w:bottom w:val="single" w:sz="4" w:space="0" w:color="000000"/>
              <w:right w:val="nil"/>
            </w:tcBorders>
            <w:shd w:val="clear" w:color="auto" w:fill="FFFFFF"/>
            <w:vAlign w:val="bottom"/>
          </w:tcPr>
          <w:p w14:paraId="1CD1A90D" w14:textId="77777777" w:rsidR="006C0D41" w:rsidRPr="000F5B08" w:rsidRDefault="006C0D41" w:rsidP="0001142F">
            <w:pPr>
              <w:adjustRightInd w:val="0"/>
              <w:spacing w:before="67" w:after="67"/>
              <w:jc w:val="right"/>
              <w:rPr>
                <w:rFonts w:cs="Arial"/>
                <w:sz w:val="16"/>
                <w:szCs w:val="16"/>
              </w:rPr>
            </w:pPr>
            <w:r w:rsidRPr="000F5B08">
              <w:rPr>
                <w:sz w:val="16"/>
                <w:szCs w:val="16"/>
              </w:rPr>
              <w:t>319</w:t>
            </w:r>
          </w:p>
        </w:tc>
        <w:tc>
          <w:tcPr>
            <w:tcW w:w="263" w:type="pct"/>
            <w:tcBorders>
              <w:top w:val="nil"/>
              <w:left w:val="single" w:sz="4" w:space="0" w:color="000000"/>
              <w:bottom w:val="single" w:sz="4" w:space="0" w:color="000000"/>
              <w:right w:val="nil"/>
            </w:tcBorders>
            <w:shd w:val="clear" w:color="auto" w:fill="FFFFFF"/>
            <w:vAlign w:val="bottom"/>
          </w:tcPr>
          <w:p w14:paraId="324F07C1" w14:textId="77777777" w:rsidR="006C0D41" w:rsidRPr="000F5B08" w:rsidRDefault="006C0D41" w:rsidP="0001142F">
            <w:pPr>
              <w:adjustRightInd w:val="0"/>
              <w:spacing w:before="67" w:after="67"/>
              <w:jc w:val="right"/>
              <w:rPr>
                <w:rFonts w:cs="Arial"/>
                <w:sz w:val="16"/>
                <w:szCs w:val="16"/>
              </w:rPr>
            </w:pPr>
            <w:r w:rsidRPr="000F5B08">
              <w:rPr>
                <w:sz w:val="16"/>
                <w:szCs w:val="16"/>
              </w:rPr>
              <w:t>397</w:t>
            </w:r>
          </w:p>
        </w:tc>
        <w:tc>
          <w:tcPr>
            <w:tcW w:w="248" w:type="pct"/>
            <w:tcBorders>
              <w:top w:val="nil"/>
              <w:left w:val="single" w:sz="4" w:space="0" w:color="000000"/>
              <w:bottom w:val="single" w:sz="4" w:space="0" w:color="000000"/>
              <w:right w:val="nil"/>
            </w:tcBorders>
            <w:shd w:val="clear" w:color="auto" w:fill="FFFFFF"/>
            <w:vAlign w:val="bottom"/>
          </w:tcPr>
          <w:p w14:paraId="1CE93B27" w14:textId="77777777" w:rsidR="006C0D41" w:rsidRPr="000F5B08" w:rsidRDefault="006C0D41" w:rsidP="0001142F">
            <w:pPr>
              <w:adjustRightInd w:val="0"/>
              <w:spacing w:before="67" w:after="67"/>
              <w:jc w:val="right"/>
              <w:rPr>
                <w:rFonts w:cs="Arial"/>
                <w:b/>
                <w:sz w:val="16"/>
                <w:szCs w:val="16"/>
              </w:rPr>
            </w:pPr>
            <w:r w:rsidRPr="000F5B08">
              <w:rPr>
                <w:sz w:val="16"/>
                <w:szCs w:val="16"/>
              </w:rPr>
              <w:t>716</w:t>
            </w:r>
          </w:p>
        </w:tc>
        <w:tc>
          <w:tcPr>
            <w:tcW w:w="238" w:type="pct"/>
            <w:tcBorders>
              <w:top w:val="nil"/>
              <w:left w:val="single" w:sz="4" w:space="0" w:color="000000"/>
              <w:bottom w:val="single" w:sz="4" w:space="0" w:color="000000"/>
              <w:right w:val="nil"/>
            </w:tcBorders>
            <w:shd w:val="clear" w:color="auto" w:fill="FFFFFF"/>
            <w:vAlign w:val="bottom"/>
          </w:tcPr>
          <w:p w14:paraId="3A8EF7F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847</w:t>
            </w:r>
          </w:p>
        </w:tc>
        <w:tc>
          <w:tcPr>
            <w:tcW w:w="263" w:type="pct"/>
            <w:tcBorders>
              <w:top w:val="nil"/>
              <w:left w:val="single" w:sz="4" w:space="0" w:color="000000"/>
              <w:bottom w:val="single" w:sz="4" w:space="0" w:color="000000"/>
              <w:right w:val="nil"/>
            </w:tcBorders>
            <w:shd w:val="clear" w:color="auto" w:fill="FFFFFF"/>
            <w:vAlign w:val="bottom"/>
          </w:tcPr>
          <w:p w14:paraId="19CAE24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1 132</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1757455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1 979</w:t>
            </w:r>
          </w:p>
        </w:tc>
      </w:tr>
      <w:tr w:rsidR="006C0D41" w:rsidRPr="00087507" w14:paraId="6850A4EA"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2669091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 Diploma / Occupation Certificate (B-Tech)-NQF Level 7</w:t>
            </w:r>
          </w:p>
        </w:tc>
        <w:tc>
          <w:tcPr>
            <w:tcW w:w="225" w:type="pct"/>
            <w:tcBorders>
              <w:top w:val="nil"/>
              <w:left w:val="single" w:sz="4" w:space="0" w:color="000000"/>
              <w:bottom w:val="single" w:sz="4" w:space="0" w:color="000000"/>
              <w:right w:val="nil"/>
            </w:tcBorders>
            <w:shd w:val="clear" w:color="auto" w:fill="FFFFFF"/>
            <w:vAlign w:val="bottom"/>
          </w:tcPr>
          <w:p w14:paraId="268FC321" w14:textId="77777777" w:rsidR="006C0D41" w:rsidRPr="000F5B08" w:rsidRDefault="006C0D41" w:rsidP="0001142F">
            <w:pPr>
              <w:adjustRightInd w:val="0"/>
              <w:spacing w:before="67" w:after="67"/>
              <w:jc w:val="right"/>
              <w:rPr>
                <w:rFonts w:cs="Arial"/>
                <w:sz w:val="16"/>
                <w:szCs w:val="16"/>
              </w:rPr>
            </w:pPr>
            <w:r w:rsidRPr="000F5B08">
              <w:rPr>
                <w:sz w:val="16"/>
                <w:szCs w:val="16"/>
              </w:rPr>
              <w:t>5</w:t>
            </w:r>
          </w:p>
        </w:tc>
        <w:tc>
          <w:tcPr>
            <w:tcW w:w="263" w:type="pct"/>
            <w:tcBorders>
              <w:top w:val="nil"/>
              <w:left w:val="single" w:sz="4" w:space="0" w:color="000000"/>
              <w:bottom w:val="single" w:sz="4" w:space="0" w:color="000000"/>
              <w:right w:val="nil"/>
            </w:tcBorders>
            <w:shd w:val="clear" w:color="auto" w:fill="FFFFFF"/>
            <w:vAlign w:val="bottom"/>
          </w:tcPr>
          <w:p w14:paraId="743D8CCC"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31" w:type="pct"/>
            <w:tcBorders>
              <w:top w:val="nil"/>
              <w:left w:val="single" w:sz="4" w:space="0" w:color="000000"/>
              <w:bottom w:val="single" w:sz="4" w:space="0" w:color="000000"/>
              <w:right w:val="nil"/>
            </w:tcBorders>
            <w:shd w:val="clear" w:color="auto" w:fill="FFFFFF"/>
            <w:vAlign w:val="bottom"/>
          </w:tcPr>
          <w:p w14:paraId="784F56B5" w14:textId="77777777" w:rsidR="006C0D41" w:rsidRPr="000F5B08" w:rsidRDefault="006C0D41" w:rsidP="0001142F">
            <w:pPr>
              <w:adjustRightInd w:val="0"/>
              <w:spacing w:before="67" w:after="67"/>
              <w:jc w:val="right"/>
              <w:rPr>
                <w:rFonts w:cs="Arial"/>
                <w:b/>
                <w:sz w:val="16"/>
                <w:szCs w:val="16"/>
              </w:rPr>
            </w:pPr>
            <w:r w:rsidRPr="000F5B08">
              <w:rPr>
                <w:sz w:val="16"/>
                <w:szCs w:val="16"/>
              </w:rPr>
              <w:t>20</w:t>
            </w:r>
          </w:p>
        </w:tc>
        <w:tc>
          <w:tcPr>
            <w:tcW w:w="230" w:type="pct"/>
            <w:tcBorders>
              <w:top w:val="nil"/>
              <w:left w:val="single" w:sz="4" w:space="0" w:color="000000"/>
              <w:bottom w:val="single" w:sz="4" w:space="0" w:color="000000"/>
              <w:right w:val="nil"/>
            </w:tcBorders>
            <w:shd w:val="clear" w:color="auto" w:fill="FFFFFF"/>
            <w:vAlign w:val="bottom"/>
          </w:tcPr>
          <w:p w14:paraId="16BE4D7A" w14:textId="77777777" w:rsidR="006C0D41" w:rsidRPr="000F5B08" w:rsidRDefault="006C0D41" w:rsidP="0001142F">
            <w:pPr>
              <w:adjustRightInd w:val="0"/>
              <w:spacing w:before="67" w:after="67"/>
              <w:jc w:val="right"/>
              <w:rPr>
                <w:rFonts w:cs="Arial"/>
                <w:sz w:val="16"/>
                <w:szCs w:val="16"/>
              </w:rPr>
            </w:pPr>
            <w:r w:rsidRPr="000F5B08">
              <w:rPr>
                <w:sz w:val="16"/>
                <w:szCs w:val="16"/>
              </w:rPr>
              <w:t>56</w:t>
            </w:r>
          </w:p>
        </w:tc>
        <w:tc>
          <w:tcPr>
            <w:tcW w:w="263" w:type="pct"/>
            <w:tcBorders>
              <w:top w:val="nil"/>
              <w:left w:val="single" w:sz="4" w:space="0" w:color="000000"/>
              <w:bottom w:val="single" w:sz="4" w:space="0" w:color="000000"/>
              <w:right w:val="nil"/>
            </w:tcBorders>
            <w:shd w:val="clear" w:color="auto" w:fill="FFFFFF"/>
            <w:vAlign w:val="bottom"/>
          </w:tcPr>
          <w:p w14:paraId="1DAEEE34" w14:textId="77777777" w:rsidR="006C0D41" w:rsidRPr="000F5B08" w:rsidRDefault="006C0D41" w:rsidP="0001142F">
            <w:pPr>
              <w:adjustRightInd w:val="0"/>
              <w:spacing w:before="67" w:after="67"/>
              <w:jc w:val="right"/>
              <w:rPr>
                <w:rFonts w:cs="Arial"/>
                <w:sz w:val="16"/>
                <w:szCs w:val="16"/>
              </w:rPr>
            </w:pPr>
            <w:r w:rsidRPr="000F5B08">
              <w:rPr>
                <w:sz w:val="16"/>
                <w:szCs w:val="16"/>
              </w:rPr>
              <w:t>47</w:t>
            </w:r>
          </w:p>
        </w:tc>
        <w:tc>
          <w:tcPr>
            <w:tcW w:w="231" w:type="pct"/>
            <w:tcBorders>
              <w:top w:val="nil"/>
              <w:left w:val="single" w:sz="4" w:space="0" w:color="000000"/>
              <w:bottom w:val="single" w:sz="4" w:space="0" w:color="000000"/>
              <w:right w:val="nil"/>
            </w:tcBorders>
            <w:shd w:val="clear" w:color="auto" w:fill="FFFFFF"/>
            <w:vAlign w:val="bottom"/>
          </w:tcPr>
          <w:p w14:paraId="5AF51329" w14:textId="77777777" w:rsidR="006C0D41" w:rsidRPr="000F5B08" w:rsidRDefault="006C0D41" w:rsidP="0001142F">
            <w:pPr>
              <w:adjustRightInd w:val="0"/>
              <w:spacing w:before="67" w:after="67"/>
              <w:jc w:val="right"/>
              <w:rPr>
                <w:rFonts w:cs="Arial"/>
                <w:b/>
                <w:sz w:val="16"/>
                <w:szCs w:val="16"/>
              </w:rPr>
            </w:pPr>
            <w:r w:rsidRPr="000F5B08">
              <w:rPr>
                <w:sz w:val="16"/>
                <w:szCs w:val="16"/>
              </w:rPr>
              <w:t>103</w:t>
            </w:r>
          </w:p>
        </w:tc>
        <w:tc>
          <w:tcPr>
            <w:tcW w:w="230" w:type="pct"/>
            <w:tcBorders>
              <w:top w:val="nil"/>
              <w:left w:val="single" w:sz="4" w:space="0" w:color="000000"/>
              <w:bottom w:val="single" w:sz="4" w:space="0" w:color="000000"/>
              <w:right w:val="nil"/>
            </w:tcBorders>
            <w:shd w:val="clear" w:color="auto" w:fill="FFFFFF"/>
            <w:vAlign w:val="bottom"/>
          </w:tcPr>
          <w:p w14:paraId="06ECF6AC" w14:textId="77777777" w:rsidR="006C0D41" w:rsidRPr="000F5B08" w:rsidRDefault="006C0D41" w:rsidP="0001142F">
            <w:pPr>
              <w:adjustRightInd w:val="0"/>
              <w:spacing w:before="67" w:after="67"/>
              <w:jc w:val="right"/>
              <w:rPr>
                <w:rFonts w:cs="Arial"/>
                <w:sz w:val="16"/>
                <w:szCs w:val="16"/>
              </w:rPr>
            </w:pPr>
            <w:r w:rsidRPr="000F5B08">
              <w:rPr>
                <w:sz w:val="16"/>
                <w:szCs w:val="16"/>
              </w:rPr>
              <w:t>44</w:t>
            </w:r>
          </w:p>
        </w:tc>
        <w:tc>
          <w:tcPr>
            <w:tcW w:w="263" w:type="pct"/>
            <w:tcBorders>
              <w:top w:val="nil"/>
              <w:left w:val="single" w:sz="4" w:space="0" w:color="000000"/>
              <w:bottom w:val="single" w:sz="4" w:space="0" w:color="000000"/>
              <w:right w:val="nil"/>
            </w:tcBorders>
            <w:shd w:val="clear" w:color="auto" w:fill="FFFFFF"/>
            <w:vAlign w:val="bottom"/>
          </w:tcPr>
          <w:p w14:paraId="4BBFD1BE" w14:textId="77777777" w:rsidR="006C0D41" w:rsidRPr="000F5B08" w:rsidRDefault="006C0D41" w:rsidP="0001142F">
            <w:pPr>
              <w:adjustRightInd w:val="0"/>
              <w:spacing w:before="67" w:after="67"/>
              <w:jc w:val="right"/>
              <w:rPr>
                <w:rFonts w:cs="Arial"/>
                <w:sz w:val="16"/>
                <w:szCs w:val="16"/>
              </w:rPr>
            </w:pPr>
            <w:r w:rsidRPr="000F5B08">
              <w:rPr>
                <w:sz w:val="16"/>
                <w:szCs w:val="16"/>
              </w:rPr>
              <w:t>59</w:t>
            </w:r>
          </w:p>
        </w:tc>
        <w:tc>
          <w:tcPr>
            <w:tcW w:w="237" w:type="pct"/>
            <w:tcBorders>
              <w:top w:val="nil"/>
              <w:left w:val="single" w:sz="4" w:space="0" w:color="000000"/>
              <w:bottom w:val="single" w:sz="4" w:space="0" w:color="000000"/>
              <w:right w:val="nil"/>
            </w:tcBorders>
            <w:shd w:val="clear" w:color="auto" w:fill="FFFFFF"/>
            <w:vAlign w:val="bottom"/>
          </w:tcPr>
          <w:p w14:paraId="18DE34C7" w14:textId="77777777" w:rsidR="006C0D41" w:rsidRPr="000F5B08" w:rsidRDefault="006C0D41" w:rsidP="0001142F">
            <w:pPr>
              <w:adjustRightInd w:val="0"/>
              <w:spacing w:before="67" w:after="67"/>
              <w:jc w:val="right"/>
              <w:rPr>
                <w:rFonts w:cs="Arial"/>
                <w:b/>
                <w:sz w:val="16"/>
                <w:szCs w:val="16"/>
              </w:rPr>
            </w:pPr>
            <w:r w:rsidRPr="000F5B08">
              <w:rPr>
                <w:sz w:val="16"/>
                <w:szCs w:val="16"/>
              </w:rPr>
              <w:t>103</w:t>
            </w:r>
          </w:p>
        </w:tc>
        <w:tc>
          <w:tcPr>
            <w:tcW w:w="235" w:type="pct"/>
            <w:tcBorders>
              <w:top w:val="nil"/>
              <w:left w:val="single" w:sz="4" w:space="0" w:color="000000"/>
              <w:bottom w:val="single" w:sz="4" w:space="0" w:color="000000"/>
              <w:right w:val="nil"/>
            </w:tcBorders>
            <w:shd w:val="clear" w:color="auto" w:fill="FFFFFF"/>
            <w:vAlign w:val="bottom"/>
          </w:tcPr>
          <w:p w14:paraId="1F9B6619" w14:textId="77777777" w:rsidR="006C0D41" w:rsidRPr="000F5B08" w:rsidRDefault="006C0D41" w:rsidP="0001142F">
            <w:pPr>
              <w:adjustRightInd w:val="0"/>
              <w:spacing w:before="67" w:after="67"/>
              <w:jc w:val="right"/>
              <w:rPr>
                <w:rFonts w:cs="Arial"/>
                <w:sz w:val="16"/>
                <w:szCs w:val="16"/>
              </w:rPr>
            </w:pPr>
            <w:r w:rsidRPr="000F5B08">
              <w:rPr>
                <w:sz w:val="16"/>
                <w:szCs w:val="16"/>
              </w:rPr>
              <w:t>79</w:t>
            </w:r>
          </w:p>
        </w:tc>
        <w:tc>
          <w:tcPr>
            <w:tcW w:w="263" w:type="pct"/>
            <w:tcBorders>
              <w:top w:val="nil"/>
              <w:left w:val="single" w:sz="4" w:space="0" w:color="000000"/>
              <w:bottom w:val="single" w:sz="4" w:space="0" w:color="000000"/>
              <w:right w:val="nil"/>
            </w:tcBorders>
            <w:shd w:val="clear" w:color="auto" w:fill="FFFFFF"/>
            <w:vAlign w:val="bottom"/>
          </w:tcPr>
          <w:p w14:paraId="27A8A294" w14:textId="77777777" w:rsidR="006C0D41" w:rsidRPr="000F5B08" w:rsidRDefault="006C0D41" w:rsidP="0001142F">
            <w:pPr>
              <w:adjustRightInd w:val="0"/>
              <w:spacing w:before="67" w:after="67"/>
              <w:jc w:val="right"/>
              <w:rPr>
                <w:rFonts w:cs="Arial"/>
                <w:sz w:val="16"/>
                <w:szCs w:val="16"/>
              </w:rPr>
            </w:pPr>
            <w:r w:rsidRPr="000F5B08">
              <w:rPr>
                <w:sz w:val="16"/>
                <w:szCs w:val="16"/>
              </w:rPr>
              <w:t>89</w:t>
            </w:r>
          </w:p>
        </w:tc>
        <w:tc>
          <w:tcPr>
            <w:tcW w:w="248" w:type="pct"/>
            <w:tcBorders>
              <w:top w:val="nil"/>
              <w:left w:val="single" w:sz="4" w:space="0" w:color="000000"/>
              <w:bottom w:val="single" w:sz="4" w:space="0" w:color="000000"/>
              <w:right w:val="nil"/>
            </w:tcBorders>
            <w:shd w:val="clear" w:color="auto" w:fill="FFFFFF"/>
            <w:vAlign w:val="bottom"/>
          </w:tcPr>
          <w:p w14:paraId="0B71C4E9" w14:textId="77777777" w:rsidR="006C0D41" w:rsidRPr="000F5B08" w:rsidRDefault="006C0D41" w:rsidP="0001142F">
            <w:pPr>
              <w:adjustRightInd w:val="0"/>
              <w:spacing w:before="67" w:after="67"/>
              <w:jc w:val="right"/>
              <w:rPr>
                <w:rFonts w:cs="Arial"/>
                <w:b/>
                <w:sz w:val="16"/>
                <w:szCs w:val="16"/>
              </w:rPr>
            </w:pPr>
            <w:r w:rsidRPr="000F5B08">
              <w:rPr>
                <w:sz w:val="16"/>
                <w:szCs w:val="16"/>
              </w:rPr>
              <w:t>167</w:t>
            </w:r>
          </w:p>
        </w:tc>
        <w:tc>
          <w:tcPr>
            <w:tcW w:w="238" w:type="pct"/>
            <w:tcBorders>
              <w:top w:val="nil"/>
              <w:left w:val="single" w:sz="4" w:space="0" w:color="000000"/>
              <w:bottom w:val="single" w:sz="4" w:space="0" w:color="000000"/>
              <w:right w:val="nil"/>
            </w:tcBorders>
            <w:shd w:val="clear" w:color="auto" w:fill="FFFFFF"/>
            <w:vAlign w:val="bottom"/>
          </w:tcPr>
          <w:p w14:paraId="269BDA8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184</w:t>
            </w:r>
          </w:p>
        </w:tc>
        <w:tc>
          <w:tcPr>
            <w:tcW w:w="263" w:type="pct"/>
            <w:tcBorders>
              <w:top w:val="nil"/>
              <w:left w:val="single" w:sz="4" w:space="0" w:color="000000"/>
              <w:bottom w:val="single" w:sz="4" w:space="0" w:color="000000"/>
              <w:right w:val="nil"/>
            </w:tcBorders>
            <w:shd w:val="clear" w:color="auto" w:fill="FFFFFF"/>
            <w:vAlign w:val="bottom"/>
          </w:tcPr>
          <w:p w14:paraId="441AB27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210</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4F3CBDF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394</w:t>
            </w:r>
          </w:p>
        </w:tc>
      </w:tr>
      <w:tr w:rsidR="006C0D41" w:rsidRPr="00087507" w14:paraId="72628DBF"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78D38C5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Post Higher Diploma (University/University of Technology Masters degree)-NQF Level 9</w:t>
            </w:r>
          </w:p>
        </w:tc>
        <w:tc>
          <w:tcPr>
            <w:tcW w:w="225" w:type="pct"/>
            <w:tcBorders>
              <w:top w:val="nil"/>
              <w:left w:val="single" w:sz="4" w:space="0" w:color="000000"/>
              <w:bottom w:val="single" w:sz="4" w:space="0" w:color="000000"/>
              <w:right w:val="nil"/>
            </w:tcBorders>
            <w:shd w:val="clear" w:color="auto" w:fill="FFFFFF"/>
            <w:vAlign w:val="bottom"/>
          </w:tcPr>
          <w:p w14:paraId="66BB8539" w14:textId="77777777" w:rsidR="006C0D41" w:rsidRPr="000F5B08" w:rsidRDefault="006C0D41" w:rsidP="0001142F">
            <w:pPr>
              <w:adjustRightInd w:val="0"/>
              <w:spacing w:before="67" w:after="67"/>
              <w:jc w:val="right"/>
              <w:rPr>
                <w:rFonts w:cs="Arial"/>
                <w:sz w:val="16"/>
                <w:szCs w:val="16"/>
              </w:rPr>
            </w:pPr>
            <w:r w:rsidRPr="000F5B08">
              <w:rPr>
                <w:sz w:val="16"/>
                <w:szCs w:val="16"/>
              </w:rPr>
              <w:t>41</w:t>
            </w:r>
          </w:p>
        </w:tc>
        <w:tc>
          <w:tcPr>
            <w:tcW w:w="263" w:type="pct"/>
            <w:tcBorders>
              <w:top w:val="nil"/>
              <w:left w:val="single" w:sz="4" w:space="0" w:color="000000"/>
              <w:bottom w:val="single" w:sz="4" w:space="0" w:color="000000"/>
              <w:right w:val="nil"/>
            </w:tcBorders>
            <w:shd w:val="clear" w:color="auto" w:fill="FFFFFF"/>
            <w:vAlign w:val="bottom"/>
          </w:tcPr>
          <w:p w14:paraId="42F2CEB9" w14:textId="77777777" w:rsidR="006C0D41" w:rsidRPr="000F5B08" w:rsidRDefault="006C0D41" w:rsidP="0001142F">
            <w:pPr>
              <w:adjustRightInd w:val="0"/>
              <w:spacing w:before="67" w:after="67"/>
              <w:jc w:val="right"/>
              <w:rPr>
                <w:rFonts w:cs="Arial"/>
                <w:sz w:val="16"/>
                <w:szCs w:val="16"/>
              </w:rPr>
            </w:pPr>
            <w:r w:rsidRPr="000F5B08">
              <w:rPr>
                <w:sz w:val="16"/>
                <w:szCs w:val="16"/>
              </w:rPr>
              <w:t>71</w:t>
            </w:r>
          </w:p>
        </w:tc>
        <w:tc>
          <w:tcPr>
            <w:tcW w:w="231" w:type="pct"/>
            <w:tcBorders>
              <w:top w:val="nil"/>
              <w:left w:val="single" w:sz="4" w:space="0" w:color="000000"/>
              <w:bottom w:val="single" w:sz="4" w:space="0" w:color="000000"/>
              <w:right w:val="nil"/>
            </w:tcBorders>
            <w:shd w:val="clear" w:color="auto" w:fill="FFFFFF"/>
            <w:vAlign w:val="bottom"/>
          </w:tcPr>
          <w:p w14:paraId="77F16213" w14:textId="77777777" w:rsidR="006C0D41" w:rsidRPr="000F5B08" w:rsidRDefault="006C0D41" w:rsidP="0001142F">
            <w:pPr>
              <w:adjustRightInd w:val="0"/>
              <w:spacing w:before="67" w:after="67"/>
              <w:jc w:val="right"/>
              <w:rPr>
                <w:rFonts w:cs="Arial"/>
                <w:b/>
                <w:sz w:val="16"/>
                <w:szCs w:val="16"/>
              </w:rPr>
            </w:pPr>
            <w:r w:rsidRPr="000F5B08">
              <w:rPr>
                <w:sz w:val="16"/>
                <w:szCs w:val="16"/>
              </w:rPr>
              <w:t>112</w:t>
            </w:r>
          </w:p>
        </w:tc>
        <w:tc>
          <w:tcPr>
            <w:tcW w:w="230" w:type="pct"/>
            <w:tcBorders>
              <w:top w:val="nil"/>
              <w:left w:val="single" w:sz="4" w:space="0" w:color="000000"/>
              <w:bottom w:val="single" w:sz="4" w:space="0" w:color="000000"/>
              <w:right w:val="nil"/>
            </w:tcBorders>
            <w:shd w:val="clear" w:color="auto" w:fill="FFFFFF"/>
            <w:vAlign w:val="bottom"/>
          </w:tcPr>
          <w:p w14:paraId="024C6F10" w14:textId="77777777" w:rsidR="006C0D41" w:rsidRPr="000F5B08" w:rsidRDefault="006C0D41" w:rsidP="0001142F">
            <w:pPr>
              <w:adjustRightInd w:val="0"/>
              <w:spacing w:before="67" w:after="67"/>
              <w:jc w:val="right"/>
              <w:rPr>
                <w:rFonts w:cs="Arial"/>
                <w:sz w:val="16"/>
                <w:szCs w:val="16"/>
              </w:rPr>
            </w:pPr>
            <w:r w:rsidRPr="000F5B08">
              <w:rPr>
                <w:sz w:val="16"/>
                <w:szCs w:val="16"/>
              </w:rPr>
              <w:t>224</w:t>
            </w:r>
          </w:p>
        </w:tc>
        <w:tc>
          <w:tcPr>
            <w:tcW w:w="263" w:type="pct"/>
            <w:tcBorders>
              <w:top w:val="nil"/>
              <w:left w:val="single" w:sz="4" w:space="0" w:color="000000"/>
              <w:bottom w:val="single" w:sz="4" w:space="0" w:color="000000"/>
              <w:right w:val="nil"/>
            </w:tcBorders>
            <w:shd w:val="clear" w:color="auto" w:fill="FFFFFF"/>
            <w:vAlign w:val="bottom"/>
          </w:tcPr>
          <w:p w14:paraId="494D6B8A" w14:textId="77777777" w:rsidR="006C0D41" w:rsidRPr="000F5B08" w:rsidRDefault="006C0D41" w:rsidP="0001142F">
            <w:pPr>
              <w:adjustRightInd w:val="0"/>
              <w:spacing w:before="67" w:after="67"/>
              <w:jc w:val="right"/>
              <w:rPr>
                <w:rFonts w:cs="Arial"/>
                <w:sz w:val="16"/>
                <w:szCs w:val="16"/>
              </w:rPr>
            </w:pPr>
            <w:r w:rsidRPr="000F5B08">
              <w:rPr>
                <w:sz w:val="16"/>
                <w:szCs w:val="16"/>
              </w:rPr>
              <w:t>309</w:t>
            </w:r>
          </w:p>
        </w:tc>
        <w:tc>
          <w:tcPr>
            <w:tcW w:w="231" w:type="pct"/>
            <w:tcBorders>
              <w:top w:val="nil"/>
              <w:left w:val="single" w:sz="4" w:space="0" w:color="000000"/>
              <w:bottom w:val="single" w:sz="4" w:space="0" w:color="000000"/>
              <w:right w:val="nil"/>
            </w:tcBorders>
            <w:shd w:val="clear" w:color="auto" w:fill="FFFFFF"/>
            <w:vAlign w:val="bottom"/>
          </w:tcPr>
          <w:p w14:paraId="3A2365DA" w14:textId="77777777" w:rsidR="006C0D41" w:rsidRPr="000F5B08" w:rsidRDefault="006C0D41" w:rsidP="0001142F">
            <w:pPr>
              <w:adjustRightInd w:val="0"/>
              <w:spacing w:before="67" w:after="67"/>
              <w:jc w:val="right"/>
              <w:rPr>
                <w:rFonts w:cs="Arial"/>
                <w:b/>
                <w:sz w:val="16"/>
                <w:szCs w:val="16"/>
              </w:rPr>
            </w:pPr>
            <w:r w:rsidRPr="000F5B08">
              <w:rPr>
                <w:sz w:val="16"/>
                <w:szCs w:val="16"/>
              </w:rPr>
              <w:t>533</w:t>
            </w:r>
          </w:p>
        </w:tc>
        <w:tc>
          <w:tcPr>
            <w:tcW w:w="230" w:type="pct"/>
            <w:tcBorders>
              <w:top w:val="nil"/>
              <w:left w:val="single" w:sz="4" w:space="0" w:color="000000"/>
              <w:bottom w:val="single" w:sz="4" w:space="0" w:color="000000"/>
              <w:right w:val="nil"/>
            </w:tcBorders>
            <w:shd w:val="clear" w:color="auto" w:fill="FFFFFF"/>
            <w:vAlign w:val="bottom"/>
          </w:tcPr>
          <w:p w14:paraId="7B072912" w14:textId="77777777" w:rsidR="006C0D41" w:rsidRPr="000F5B08" w:rsidRDefault="006C0D41" w:rsidP="0001142F">
            <w:pPr>
              <w:adjustRightInd w:val="0"/>
              <w:spacing w:before="67" w:after="67"/>
              <w:jc w:val="right"/>
              <w:rPr>
                <w:rFonts w:cs="Arial"/>
                <w:sz w:val="16"/>
                <w:szCs w:val="16"/>
              </w:rPr>
            </w:pPr>
            <w:r w:rsidRPr="000F5B08">
              <w:rPr>
                <w:sz w:val="16"/>
                <w:szCs w:val="16"/>
              </w:rPr>
              <w:t>228</w:t>
            </w:r>
          </w:p>
        </w:tc>
        <w:tc>
          <w:tcPr>
            <w:tcW w:w="263" w:type="pct"/>
            <w:tcBorders>
              <w:top w:val="nil"/>
              <w:left w:val="single" w:sz="4" w:space="0" w:color="000000"/>
              <w:bottom w:val="single" w:sz="4" w:space="0" w:color="000000"/>
              <w:right w:val="nil"/>
            </w:tcBorders>
            <w:shd w:val="clear" w:color="auto" w:fill="FFFFFF"/>
            <w:vAlign w:val="bottom"/>
          </w:tcPr>
          <w:p w14:paraId="5CBF7F50" w14:textId="77777777" w:rsidR="006C0D41" w:rsidRPr="000F5B08" w:rsidRDefault="006C0D41" w:rsidP="0001142F">
            <w:pPr>
              <w:adjustRightInd w:val="0"/>
              <w:spacing w:before="67" w:after="67"/>
              <w:jc w:val="right"/>
              <w:rPr>
                <w:rFonts w:cs="Arial"/>
                <w:sz w:val="16"/>
                <w:szCs w:val="16"/>
              </w:rPr>
            </w:pPr>
            <w:r w:rsidRPr="000F5B08">
              <w:rPr>
                <w:sz w:val="16"/>
                <w:szCs w:val="16"/>
              </w:rPr>
              <w:t>228</w:t>
            </w:r>
          </w:p>
        </w:tc>
        <w:tc>
          <w:tcPr>
            <w:tcW w:w="237" w:type="pct"/>
            <w:tcBorders>
              <w:top w:val="nil"/>
              <w:left w:val="single" w:sz="4" w:space="0" w:color="000000"/>
              <w:bottom w:val="single" w:sz="4" w:space="0" w:color="000000"/>
              <w:right w:val="nil"/>
            </w:tcBorders>
            <w:shd w:val="clear" w:color="auto" w:fill="FFFFFF"/>
            <w:vAlign w:val="bottom"/>
          </w:tcPr>
          <w:p w14:paraId="39840FEE" w14:textId="77777777" w:rsidR="006C0D41" w:rsidRPr="000F5B08" w:rsidRDefault="006C0D41" w:rsidP="0001142F">
            <w:pPr>
              <w:adjustRightInd w:val="0"/>
              <w:spacing w:before="67" w:after="67"/>
              <w:jc w:val="right"/>
              <w:rPr>
                <w:rFonts w:cs="Arial"/>
                <w:b/>
                <w:sz w:val="16"/>
                <w:szCs w:val="16"/>
              </w:rPr>
            </w:pPr>
            <w:r w:rsidRPr="000F5B08">
              <w:rPr>
                <w:sz w:val="16"/>
                <w:szCs w:val="16"/>
              </w:rPr>
              <w:t>455</w:t>
            </w:r>
          </w:p>
        </w:tc>
        <w:tc>
          <w:tcPr>
            <w:tcW w:w="235" w:type="pct"/>
            <w:tcBorders>
              <w:top w:val="nil"/>
              <w:left w:val="single" w:sz="4" w:space="0" w:color="000000"/>
              <w:bottom w:val="single" w:sz="4" w:space="0" w:color="000000"/>
              <w:right w:val="nil"/>
            </w:tcBorders>
            <w:shd w:val="clear" w:color="auto" w:fill="FFFFFF"/>
            <w:vAlign w:val="bottom"/>
          </w:tcPr>
          <w:p w14:paraId="1A63FE92" w14:textId="77777777" w:rsidR="006C0D41" w:rsidRPr="000F5B08" w:rsidRDefault="006C0D41" w:rsidP="0001142F">
            <w:pPr>
              <w:adjustRightInd w:val="0"/>
              <w:spacing w:before="67" w:after="67"/>
              <w:jc w:val="right"/>
              <w:rPr>
                <w:rFonts w:cs="Arial"/>
                <w:sz w:val="16"/>
                <w:szCs w:val="16"/>
              </w:rPr>
            </w:pPr>
            <w:r w:rsidRPr="000F5B08">
              <w:rPr>
                <w:sz w:val="16"/>
                <w:szCs w:val="16"/>
              </w:rPr>
              <w:t>294</w:t>
            </w:r>
          </w:p>
        </w:tc>
        <w:tc>
          <w:tcPr>
            <w:tcW w:w="263" w:type="pct"/>
            <w:tcBorders>
              <w:top w:val="nil"/>
              <w:left w:val="single" w:sz="4" w:space="0" w:color="000000"/>
              <w:bottom w:val="single" w:sz="4" w:space="0" w:color="000000"/>
              <w:right w:val="nil"/>
            </w:tcBorders>
            <w:shd w:val="clear" w:color="auto" w:fill="FFFFFF"/>
            <w:vAlign w:val="bottom"/>
          </w:tcPr>
          <w:p w14:paraId="0929EA1B" w14:textId="77777777" w:rsidR="006C0D41" w:rsidRPr="000F5B08" w:rsidRDefault="006C0D41" w:rsidP="0001142F">
            <w:pPr>
              <w:adjustRightInd w:val="0"/>
              <w:spacing w:before="67" w:after="67"/>
              <w:jc w:val="right"/>
              <w:rPr>
                <w:rFonts w:cs="Arial"/>
                <w:sz w:val="16"/>
                <w:szCs w:val="16"/>
              </w:rPr>
            </w:pPr>
            <w:r w:rsidRPr="000F5B08">
              <w:rPr>
                <w:sz w:val="16"/>
                <w:szCs w:val="16"/>
              </w:rPr>
              <w:t>317</w:t>
            </w:r>
          </w:p>
        </w:tc>
        <w:tc>
          <w:tcPr>
            <w:tcW w:w="248" w:type="pct"/>
            <w:tcBorders>
              <w:top w:val="nil"/>
              <w:left w:val="single" w:sz="4" w:space="0" w:color="000000"/>
              <w:bottom w:val="single" w:sz="4" w:space="0" w:color="000000"/>
              <w:right w:val="nil"/>
            </w:tcBorders>
            <w:shd w:val="clear" w:color="auto" w:fill="FFFFFF"/>
            <w:vAlign w:val="bottom"/>
          </w:tcPr>
          <w:p w14:paraId="2806B0BA" w14:textId="77777777" w:rsidR="006C0D41" w:rsidRPr="000F5B08" w:rsidRDefault="006C0D41" w:rsidP="0001142F">
            <w:pPr>
              <w:adjustRightInd w:val="0"/>
              <w:spacing w:before="67" w:after="67"/>
              <w:jc w:val="right"/>
              <w:rPr>
                <w:rFonts w:cs="Arial"/>
                <w:b/>
                <w:sz w:val="16"/>
                <w:szCs w:val="16"/>
              </w:rPr>
            </w:pPr>
            <w:r w:rsidRPr="000F5B08">
              <w:rPr>
                <w:sz w:val="16"/>
                <w:szCs w:val="16"/>
              </w:rPr>
              <w:t>610</w:t>
            </w:r>
          </w:p>
        </w:tc>
        <w:tc>
          <w:tcPr>
            <w:tcW w:w="238" w:type="pct"/>
            <w:tcBorders>
              <w:top w:val="nil"/>
              <w:left w:val="single" w:sz="4" w:space="0" w:color="000000"/>
              <w:bottom w:val="single" w:sz="4" w:space="0" w:color="000000"/>
              <w:right w:val="nil"/>
            </w:tcBorders>
            <w:shd w:val="clear" w:color="auto" w:fill="FFFFFF"/>
            <w:vAlign w:val="bottom"/>
          </w:tcPr>
          <w:p w14:paraId="23B69BC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786</w:t>
            </w:r>
          </w:p>
        </w:tc>
        <w:tc>
          <w:tcPr>
            <w:tcW w:w="263" w:type="pct"/>
            <w:tcBorders>
              <w:top w:val="nil"/>
              <w:left w:val="single" w:sz="4" w:space="0" w:color="000000"/>
              <w:bottom w:val="single" w:sz="4" w:space="0" w:color="000000"/>
              <w:right w:val="nil"/>
            </w:tcBorders>
            <w:shd w:val="clear" w:color="auto" w:fill="FFFFFF"/>
            <w:vAlign w:val="bottom"/>
          </w:tcPr>
          <w:p w14:paraId="2F82CA5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924</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4799CD3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1 710</w:t>
            </w:r>
          </w:p>
        </w:tc>
      </w:tr>
      <w:tr w:rsidR="006C0D41" w:rsidRPr="00087507" w14:paraId="27C24C56"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49E4BF4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Bachelors Degree / Occupation Certificate-NQF Level 7</w:t>
            </w:r>
          </w:p>
        </w:tc>
        <w:tc>
          <w:tcPr>
            <w:tcW w:w="225" w:type="pct"/>
            <w:tcBorders>
              <w:top w:val="nil"/>
              <w:left w:val="single" w:sz="4" w:space="0" w:color="000000"/>
              <w:bottom w:val="single" w:sz="4" w:space="0" w:color="000000"/>
              <w:right w:val="nil"/>
            </w:tcBorders>
            <w:shd w:val="clear" w:color="auto" w:fill="FFFFFF"/>
            <w:vAlign w:val="bottom"/>
          </w:tcPr>
          <w:p w14:paraId="678A5650"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63" w:type="pct"/>
            <w:tcBorders>
              <w:top w:val="nil"/>
              <w:left w:val="single" w:sz="4" w:space="0" w:color="000000"/>
              <w:bottom w:val="single" w:sz="4" w:space="0" w:color="000000"/>
              <w:right w:val="nil"/>
            </w:tcBorders>
            <w:shd w:val="clear" w:color="auto" w:fill="FFFFFF"/>
            <w:vAlign w:val="bottom"/>
          </w:tcPr>
          <w:p w14:paraId="411E2742"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31" w:type="pct"/>
            <w:tcBorders>
              <w:top w:val="nil"/>
              <w:left w:val="single" w:sz="4" w:space="0" w:color="000000"/>
              <w:bottom w:val="single" w:sz="4" w:space="0" w:color="000000"/>
              <w:right w:val="nil"/>
            </w:tcBorders>
            <w:shd w:val="clear" w:color="auto" w:fill="FFFFFF"/>
            <w:vAlign w:val="bottom"/>
          </w:tcPr>
          <w:p w14:paraId="3CD4F3E8" w14:textId="77777777" w:rsidR="006C0D41" w:rsidRPr="000F5B08" w:rsidRDefault="006C0D41" w:rsidP="0001142F">
            <w:pPr>
              <w:adjustRightInd w:val="0"/>
              <w:spacing w:before="67" w:after="67"/>
              <w:jc w:val="right"/>
              <w:rPr>
                <w:rFonts w:cs="Arial"/>
                <w:b/>
                <w:sz w:val="16"/>
                <w:szCs w:val="16"/>
              </w:rPr>
            </w:pPr>
            <w:r w:rsidRPr="000F5B08">
              <w:rPr>
                <w:sz w:val="16"/>
                <w:szCs w:val="16"/>
              </w:rPr>
              <w:t>18</w:t>
            </w:r>
          </w:p>
        </w:tc>
        <w:tc>
          <w:tcPr>
            <w:tcW w:w="230" w:type="pct"/>
            <w:tcBorders>
              <w:top w:val="nil"/>
              <w:left w:val="single" w:sz="4" w:space="0" w:color="000000"/>
              <w:bottom w:val="single" w:sz="4" w:space="0" w:color="000000"/>
              <w:right w:val="nil"/>
            </w:tcBorders>
            <w:shd w:val="clear" w:color="auto" w:fill="FFFFFF"/>
            <w:vAlign w:val="bottom"/>
          </w:tcPr>
          <w:p w14:paraId="509DD875" w14:textId="77777777" w:rsidR="006C0D41" w:rsidRPr="000F5B08" w:rsidRDefault="006C0D41" w:rsidP="0001142F">
            <w:pPr>
              <w:adjustRightInd w:val="0"/>
              <w:spacing w:before="67" w:after="67"/>
              <w:jc w:val="right"/>
              <w:rPr>
                <w:rFonts w:cs="Arial"/>
                <w:sz w:val="16"/>
                <w:szCs w:val="16"/>
              </w:rPr>
            </w:pPr>
            <w:r w:rsidRPr="000F5B08">
              <w:rPr>
                <w:sz w:val="16"/>
                <w:szCs w:val="16"/>
              </w:rPr>
              <w:t>51</w:t>
            </w:r>
          </w:p>
        </w:tc>
        <w:tc>
          <w:tcPr>
            <w:tcW w:w="263" w:type="pct"/>
            <w:tcBorders>
              <w:top w:val="nil"/>
              <w:left w:val="single" w:sz="4" w:space="0" w:color="000000"/>
              <w:bottom w:val="single" w:sz="4" w:space="0" w:color="000000"/>
              <w:right w:val="nil"/>
            </w:tcBorders>
            <w:shd w:val="clear" w:color="auto" w:fill="FFFFFF"/>
            <w:vAlign w:val="bottom"/>
          </w:tcPr>
          <w:p w14:paraId="5285DDCA" w14:textId="77777777" w:rsidR="006C0D41" w:rsidRPr="000F5B08" w:rsidRDefault="006C0D41" w:rsidP="0001142F">
            <w:pPr>
              <w:adjustRightInd w:val="0"/>
              <w:spacing w:before="67" w:after="67"/>
              <w:jc w:val="right"/>
              <w:rPr>
                <w:rFonts w:cs="Arial"/>
                <w:sz w:val="16"/>
                <w:szCs w:val="16"/>
              </w:rPr>
            </w:pPr>
            <w:r w:rsidRPr="000F5B08">
              <w:rPr>
                <w:sz w:val="16"/>
                <w:szCs w:val="16"/>
              </w:rPr>
              <w:t>95</w:t>
            </w:r>
          </w:p>
        </w:tc>
        <w:tc>
          <w:tcPr>
            <w:tcW w:w="231" w:type="pct"/>
            <w:tcBorders>
              <w:top w:val="nil"/>
              <w:left w:val="single" w:sz="4" w:space="0" w:color="000000"/>
              <w:bottom w:val="single" w:sz="4" w:space="0" w:color="000000"/>
              <w:right w:val="nil"/>
            </w:tcBorders>
            <w:shd w:val="clear" w:color="auto" w:fill="FFFFFF"/>
            <w:vAlign w:val="bottom"/>
          </w:tcPr>
          <w:p w14:paraId="749A6DB0" w14:textId="77777777" w:rsidR="006C0D41" w:rsidRPr="000F5B08" w:rsidRDefault="006C0D41" w:rsidP="0001142F">
            <w:pPr>
              <w:adjustRightInd w:val="0"/>
              <w:spacing w:before="67" w:after="67"/>
              <w:jc w:val="right"/>
              <w:rPr>
                <w:rFonts w:cs="Arial"/>
                <w:b/>
                <w:sz w:val="16"/>
                <w:szCs w:val="16"/>
              </w:rPr>
            </w:pPr>
            <w:r w:rsidRPr="000F5B08">
              <w:rPr>
                <w:sz w:val="16"/>
                <w:szCs w:val="16"/>
              </w:rPr>
              <w:t>146</w:t>
            </w:r>
          </w:p>
        </w:tc>
        <w:tc>
          <w:tcPr>
            <w:tcW w:w="230" w:type="pct"/>
            <w:tcBorders>
              <w:top w:val="nil"/>
              <w:left w:val="single" w:sz="4" w:space="0" w:color="000000"/>
              <w:bottom w:val="single" w:sz="4" w:space="0" w:color="000000"/>
              <w:right w:val="nil"/>
            </w:tcBorders>
            <w:shd w:val="clear" w:color="auto" w:fill="FFFFFF"/>
            <w:vAlign w:val="bottom"/>
          </w:tcPr>
          <w:p w14:paraId="636EFAF0" w14:textId="77777777" w:rsidR="006C0D41" w:rsidRPr="000F5B08" w:rsidRDefault="006C0D41" w:rsidP="0001142F">
            <w:pPr>
              <w:adjustRightInd w:val="0"/>
              <w:spacing w:before="67" w:after="67"/>
              <w:jc w:val="right"/>
              <w:rPr>
                <w:rFonts w:cs="Arial"/>
                <w:sz w:val="16"/>
                <w:szCs w:val="16"/>
              </w:rPr>
            </w:pPr>
            <w:r w:rsidRPr="000F5B08">
              <w:rPr>
                <w:sz w:val="16"/>
                <w:szCs w:val="16"/>
              </w:rPr>
              <w:t>58</w:t>
            </w:r>
          </w:p>
        </w:tc>
        <w:tc>
          <w:tcPr>
            <w:tcW w:w="263" w:type="pct"/>
            <w:tcBorders>
              <w:top w:val="nil"/>
              <w:left w:val="single" w:sz="4" w:space="0" w:color="000000"/>
              <w:bottom w:val="single" w:sz="4" w:space="0" w:color="000000"/>
              <w:right w:val="nil"/>
            </w:tcBorders>
            <w:shd w:val="clear" w:color="auto" w:fill="FFFFFF"/>
            <w:vAlign w:val="bottom"/>
          </w:tcPr>
          <w:p w14:paraId="339DA8B9" w14:textId="77777777" w:rsidR="006C0D41" w:rsidRPr="000F5B08" w:rsidRDefault="006C0D41" w:rsidP="0001142F">
            <w:pPr>
              <w:adjustRightInd w:val="0"/>
              <w:spacing w:before="67" w:after="67"/>
              <w:jc w:val="right"/>
              <w:rPr>
                <w:rFonts w:cs="Arial"/>
                <w:sz w:val="16"/>
                <w:szCs w:val="16"/>
              </w:rPr>
            </w:pPr>
            <w:r w:rsidRPr="000F5B08">
              <w:rPr>
                <w:sz w:val="16"/>
                <w:szCs w:val="16"/>
              </w:rPr>
              <w:t>77</w:t>
            </w:r>
          </w:p>
        </w:tc>
        <w:tc>
          <w:tcPr>
            <w:tcW w:w="237" w:type="pct"/>
            <w:tcBorders>
              <w:top w:val="nil"/>
              <w:left w:val="single" w:sz="4" w:space="0" w:color="000000"/>
              <w:bottom w:val="single" w:sz="4" w:space="0" w:color="000000"/>
              <w:right w:val="nil"/>
            </w:tcBorders>
            <w:shd w:val="clear" w:color="auto" w:fill="FFFFFF"/>
            <w:vAlign w:val="bottom"/>
          </w:tcPr>
          <w:p w14:paraId="425E8B63" w14:textId="77777777" w:rsidR="006C0D41" w:rsidRPr="000F5B08" w:rsidRDefault="006C0D41" w:rsidP="0001142F">
            <w:pPr>
              <w:adjustRightInd w:val="0"/>
              <w:spacing w:before="67" w:after="67"/>
              <w:jc w:val="right"/>
              <w:rPr>
                <w:rFonts w:cs="Arial"/>
                <w:b/>
                <w:sz w:val="16"/>
                <w:szCs w:val="16"/>
              </w:rPr>
            </w:pPr>
            <w:r w:rsidRPr="000F5B08">
              <w:rPr>
                <w:sz w:val="16"/>
                <w:szCs w:val="16"/>
              </w:rPr>
              <w:t>135</w:t>
            </w:r>
          </w:p>
        </w:tc>
        <w:tc>
          <w:tcPr>
            <w:tcW w:w="235" w:type="pct"/>
            <w:tcBorders>
              <w:top w:val="nil"/>
              <w:left w:val="single" w:sz="4" w:space="0" w:color="000000"/>
              <w:bottom w:val="single" w:sz="4" w:space="0" w:color="000000"/>
              <w:right w:val="nil"/>
            </w:tcBorders>
            <w:shd w:val="clear" w:color="auto" w:fill="FFFFFF"/>
            <w:vAlign w:val="bottom"/>
          </w:tcPr>
          <w:p w14:paraId="40162810" w14:textId="77777777" w:rsidR="006C0D41" w:rsidRPr="000F5B08" w:rsidRDefault="006C0D41" w:rsidP="0001142F">
            <w:pPr>
              <w:adjustRightInd w:val="0"/>
              <w:spacing w:before="67" w:after="67"/>
              <w:jc w:val="right"/>
              <w:rPr>
                <w:rFonts w:cs="Arial"/>
                <w:sz w:val="16"/>
                <w:szCs w:val="16"/>
              </w:rPr>
            </w:pPr>
            <w:r w:rsidRPr="000F5B08">
              <w:rPr>
                <w:sz w:val="16"/>
                <w:szCs w:val="16"/>
              </w:rPr>
              <w:t>101</w:t>
            </w:r>
          </w:p>
        </w:tc>
        <w:tc>
          <w:tcPr>
            <w:tcW w:w="263" w:type="pct"/>
            <w:tcBorders>
              <w:top w:val="nil"/>
              <w:left w:val="single" w:sz="4" w:space="0" w:color="000000"/>
              <w:bottom w:val="single" w:sz="4" w:space="0" w:color="000000"/>
              <w:right w:val="nil"/>
            </w:tcBorders>
            <w:shd w:val="clear" w:color="auto" w:fill="FFFFFF"/>
            <w:vAlign w:val="bottom"/>
          </w:tcPr>
          <w:p w14:paraId="2D0BB226" w14:textId="77777777" w:rsidR="006C0D41" w:rsidRPr="000F5B08" w:rsidRDefault="006C0D41" w:rsidP="0001142F">
            <w:pPr>
              <w:adjustRightInd w:val="0"/>
              <w:spacing w:before="67" w:after="67"/>
              <w:jc w:val="right"/>
              <w:rPr>
                <w:rFonts w:cs="Arial"/>
                <w:sz w:val="16"/>
                <w:szCs w:val="16"/>
              </w:rPr>
            </w:pPr>
            <w:r w:rsidRPr="000F5B08">
              <w:rPr>
                <w:sz w:val="16"/>
                <w:szCs w:val="16"/>
              </w:rPr>
              <w:t>101</w:t>
            </w:r>
          </w:p>
        </w:tc>
        <w:tc>
          <w:tcPr>
            <w:tcW w:w="248" w:type="pct"/>
            <w:tcBorders>
              <w:top w:val="nil"/>
              <w:left w:val="single" w:sz="4" w:space="0" w:color="000000"/>
              <w:bottom w:val="single" w:sz="4" w:space="0" w:color="000000"/>
              <w:right w:val="nil"/>
            </w:tcBorders>
            <w:shd w:val="clear" w:color="auto" w:fill="FFFFFF"/>
            <w:vAlign w:val="bottom"/>
          </w:tcPr>
          <w:p w14:paraId="34BE2875" w14:textId="77777777" w:rsidR="006C0D41" w:rsidRPr="000F5B08" w:rsidRDefault="006C0D41" w:rsidP="0001142F">
            <w:pPr>
              <w:adjustRightInd w:val="0"/>
              <w:spacing w:before="67" w:after="67"/>
              <w:jc w:val="right"/>
              <w:rPr>
                <w:rFonts w:cs="Arial"/>
                <w:b/>
                <w:sz w:val="16"/>
                <w:szCs w:val="16"/>
              </w:rPr>
            </w:pPr>
            <w:r w:rsidRPr="000F5B08">
              <w:rPr>
                <w:sz w:val="16"/>
                <w:szCs w:val="16"/>
              </w:rPr>
              <w:t>202</w:t>
            </w:r>
          </w:p>
        </w:tc>
        <w:tc>
          <w:tcPr>
            <w:tcW w:w="238" w:type="pct"/>
            <w:tcBorders>
              <w:top w:val="nil"/>
              <w:left w:val="single" w:sz="4" w:space="0" w:color="000000"/>
              <w:bottom w:val="single" w:sz="4" w:space="0" w:color="000000"/>
              <w:right w:val="nil"/>
            </w:tcBorders>
            <w:shd w:val="clear" w:color="auto" w:fill="FFFFFF"/>
            <w:vAlign w:val="bottom"/>
          </w:tcPr>
          <w:p w14:paraId="7E22E35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218</w:t>
            </w:r>
          </w:p>
        </w:tc>
        <w:tc>
          <w:tcPr>
            <w:tcW w:w="263" w:type="pct"/>
            <w:tcBorders>
              <w:top w:val="nil"/>
              <w:left w:val="single" w:sz="4" w:space="0" w:color="000000"/>
              <w:bottom w:val="single" w:sz="4" w:space="0" w:color="000000"/>
              <w:right w:val="nil"/>
            </w:tcBorders>
            <w:shd w:val="clear" w:color="auto" w:fill="FFFFFF"/>
            <w:vAlign w:val="bottom"/>
          </w:tcPr>
          <w:p w14:paraId="1B79AFA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283</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26550C3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501</w:t>
            </w:r>
          </w:p>
        </w:tc>
      </w:tr>
      <w:tr w:rsidR="006C0D41" w:rsidRPr="00087507" w14:paraId="2FBA574B"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63F7351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Honours Degree / Postgraduate diploma / Occupation Certificate-NQF Level 8</w:t>
            </w:r>
          </w:p>
        </w:tc>
        <w:tc>
          <w:tcPr>
            <w:tcW w:w="225" w:type="pct"/>
            <w:tcBorders>
              <w:top w:val="nil"/>
              <w:left w:val="single" w:sz="4" w:space="0" w:color="000000"/>
              <w:bottom w:val="single" w:sz="4" w:space="0" w:color="000000"/>
              <w:right w:val="nil"/>
            </w:tcBorders>
            <w:shd w:val="clear" w:color="auto" w:fill="FFFFFF"/>
            <w:vAlign w:val="bottom"/>
          </w:tcPr>
          <w:p w14:paraId="1DBD8A61"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0B7273D9" w14:textId="77777777" w:rsidR="006C0D41" w:rsidRPr="000F5B08" w:rsidRDefault="006C0D41" w:rsidP="0001142F">
            <w:pPr>
              <w:adjustRightInd w:val="0"/>
              <w:spacing w:before="67" w:after="67"/>
              <w:jc w:val="right"/>
              <w:rPr>
                <w:rFonts w:cs="Arial"/>
                <w:sz w:val="16"/>
                <w:szCs w:val="16"/>
              </w:rPr>
            </w:pPr>
            <w:r w:rsidRPr="000F5B08">
              <w:rPr>
                <w:sz w:val="16"/>
                <w:szCs w:val="16"/>
              </w:rPr>
              <w:t>6</w:t>
            </w:r>
          </w:p>
        </w:tc>
        <w:tc>
          <w:tcPr>
            <w:tcW w:w="231" w:type="pct"/>
            <w:tcBorders>
              <w:top w:val="nil"/>
              <w:left w:val="single" w:sz="4" w:space="0" w:color="000000"/>
              <w:bottom w:val="single" w:sz="4" w:space="0" w:color="000000"/>
              <w:right w:val="nil"/>
            </w:tcBorders>
            <w:shd w:val="clear" w:color="auto" w:fill="FFFFFF"/>
            <w:vAlign w:val="bottom"/>
          </w:tcPr>
          <w:p w14:paraId="40D2FFAF" w14:textId="77777777" w:rsidR="006C0D41" w:rsidRPr="000F5B08" w:rsidRDefault="006C0D41" w:rsidP="0001142F">
            <w:pPr>
              <w:adjustRightInd w:val="0"/>
              <w:spacing w:before="67" w:after="67"/>
              <w:jc w:val="right"/>
              <w:rPr>
                <w:rFonts w:cs="Arial"/>
                <w:b/>
                <w:sz w:val="16"/>
                <w:szCs w:val="16"/>
              </w:rPr>
            </w:pPr>
            <w:r w:rsidRPr="000F5B08">
              <w:rPr>
                <w:sz w:val="16"/>
                <w:szCs w:val="16"/>
              </w:rPr>
              <w:t>8</w:t>
            </w:r>
          </w:p>
        </w:tc>
        <w:tc>
          <w:tcPr>
            <w:tcW w:w="230" w:type="pct"/>
            <w:tcBorders>
              <w:top w:val="nil"/>
              <w:left w:val="single" w:sz="4" w:space="0" w:color="000000"/>
              <w:bottom w:val="single" w:sz="4" w:space="0" w:color="000000"/>
              <w:right w:val="nil"/>
            </w:tcBorders>
            <w:shd w:val="clear" w:color="auto" w:fill="FFFFFF"/>
            <w:vAlign w:val="bottom"/>
          </w:tcPr>
          <w:p w14:paraId="79A7AAB9"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63" w:type="pct"/>
            <w:tcBorders>
              <w:top w:val="nil"/>
              <w:left w:val="single" w:sz="4" w:space="0" w:color="000000"/>
              <w:bottom w:val="single" w:sz="4" w:space="0" w:color="000000"/>
              <w:right w:val="nil"/>
            </w:tcBorders>
            <w:shd w:val="clear" w:color="auto" w:fill="FFFFFF"/>
            <w:vAlign w:val="bottom"/>
          </w:tcPr>
          <w:p w14:paraId="304D665B" w14:textId="77777777" w:rsidR="006C0D41" w:rsidRPr="000F5B08" w:rsidRDefault="006C0D41" w:rsidP="0001142F">
            <w:pPr>
              <w:adjustRightInd w:val="0"/>
              <w:spacing w:before="67" w:after="67"/>
              <w:jc w:val="right"/>
              <w:rPr>
                <w:rFonts w:cs="Arial"/>
                <w:sz w:val="16"/>
                <w:szCs w:val="16"/>
              </w:rPr>
            </w:pPr>
            <w:r w:rsidRPr="000F5B08">
              <w:rPr>
                <w:sz w:val="16"/>
                <w:szCs w:val="16"/>
              </w:rPr>
              <w:t>35</w:t>
            </w:r>
          </w:p>
        </w:tc>
        <w:tc>
          <w:tcPr>
            <w:tcW w:w="231" w:type="pct"/>
            <w:tcBorders>
              <w:top w:val="nil"/>
              <w:left w:val="single" w:sz="4" w:space="0" w:color="000000"/>
              <w:bottom w:val="single" w:sz="4" w:space="0" w:color="000000"/>
              <w:right w:val="nil"/>
            </w:tcBorders>
            <w:shd w:val="clear" w:color="auto" w:fill="FFFFFF"/>
            <w:vAlign w:val="bottom"/>
          </w:tcPr>
          <w:p w14:paraId="245C814F" w14:textId="77777777" w:rsidR="006C0D41" w:rsidRPr="000F5B08" w:rsidRDefault="006C0D41" w:rsidP="0001142F">
            <w:pPr>
              <w:adjustRightInd w:val="0"/>
              <w:spacing w:before="67" w:after="67"/>
              <w:jc w:val="right"/>
              <w:rPr>
                <w:rFonts w:cs="Arial"/>
                <w:b/>
                <w:sz w:val="16"/>
                <w:szCs w:val="16"/>
              </w:rPr>
            </w:pPr>
            <w:r w:rsidRPr="000F5B08">
              <w:rPr>
                <w:sz w:val="16"/>
                <w:szCs w:val="16"/>
              </w:rPr>
              <w:t>47</w:t>
            </w:r>
          </w:p>
        </w:tc>
        <w:tc>
          <w:tcPr>
            <w:tcW w:w="230" w:type="pct"/>
            <w:tcBorders>
              <w:top w:val="nil"/>
              <w:left w:val="single" w:sz="4" w:space="0" w:color="000000"/>
              <w:bottom w:val="single" w:sz="4" w:space="0" w:color="000000"/>
              <w:right w:val="nil"/>
            </w:tcBorders>
            <w:shd w:val="clear" w:color="auto" w:fill="FFFFFF"/>
            <w:vAlign w:val="bottom"/>
          </w:tcPr>
          <w:p w14:paraId="0BD97BC9" w14:textId="77777777" w:rsidR="006C0D41" w:rsidRPr="000F5B08" w:rsidRDefault="006C0D41" w:rsidP="0001142F">
            <w:pPr>
              <w:adjustRightInd w:val="0"/>
              <w:spacing w:before="67" w:after="67"/>
              <w:jc w:val="right"/>
              <w:rPr>
                <w:rFonts w:cs="Arial"/>
                <w:sz w:val="16"/>
                <w:szCs w:val="16"/>
              </w:rPr>
            </w:pPr>
            <w:r w:rsidRPr="000F5B08">
              <w:rPr>
                <w:sz w:val="16"/>
                <w:szCs w:val="16"/>
              </w:rPr>
              <w:t>54</w:t>
            </w:r>
          </w:p>
        </w:tc>
        <w:tc>
          <w:tcPr>
            <w:tcW w:w="263" w:type="pct"/>
            <w:tcBorders>
              <w:top w:val="nil"/>
              <w:left w:val="single" w:sz="4" w:space="0" w:color="000000"/>
              <w:bottom w:val="single" w:sz="4" w:space="0" w:color="000000"/>
              <w:right w:val="nil"/>
            </w:tcBorders>
            <w:shd w:val="clear" w:color="auto" w:fill="FFFFFF"/>
            <w:vAlign w:val="bottom"/>
          </w:tcPr>
          <w:p w14:paraId="316E7775" w14:textId="77777777" w:rsidR="006C0D41" w:rsidRPr="000F5B08" w:rsidRDefault="006C0D41" w:rsidP="0001142F">
            <w:pPr>
              <w:adjustRightInd w:val="0"/>
              <w:spacing w:before="67" w:after="67"/>
              <w:jc w:val="right"/>
              <w:rPr>
                <w:rFonts w:cs="Arial"/>
                <w:sz w:val="16"/>
                <w:szCs w:val="16"/>
              </w:rPr>
            </w:pPr>
            <w:r w:rsidRPr="000F5B08">
              <w:rPr>
                <w:sz w:val="16"/>
                <w:szCs w:val="16"/>
              </w:rPr>
              <w:t>46</w:t>
            </w:r>
          </w:p>
        </w:tc>
        <w:tc>
          <w:tcPr>
            <w:tcW w:w="237" w:type="pct"/>
            <w:tcBorders>
              <w:top w:val="nil"/>
              <w:left w:val="single" w:sz="4" w:space="0" w:color="000000"/>
              <w:bottom w:val="single" w:sz="4" w:space="0" w:color="000000"/>
              <w:right w:val="nil"/>
            </w:tcBorders>
            <w:shd w:val="clear" w:color="auto" w:fill="FFFFFF"/>
            <w:vAlign w:val="bottom"/>
          </w:tcPr>
          <w:p w14:paraId="75E98823" w14:textId="77777777" w:rsidR="006C0D41" w:rsidRPr="000F5B08" w:rsidRDefault="006C0D41" w:rsidP="0001142F">
            <w:pPr>
              <w:adjustRightInd w:val="0"/>
              <w:spacing w:before="67" w:after="67"/>
              <w:jc w:val="right"/>
              <w:rPr>
                <w:rFonts w:cs="Arial"/>
                <w:b/>
                <w:sz w:val="16"/>
                <w:szCs w:val="16"/>
              </w:rPr>
            </w:pPr>
            <w:r w:rsidRPr="000F5B08">
              <w:rPr>
                <w:sz w:val="16"/>
                <w:szCs w:val="16"/>
              </w:rPr>
              <w:t>100</w:t>
            </w:r>
          </w:p>
        </w:tc>
        <w:tc>
          <w:tcPr>
            <w:tcW w:w="235" w:type="pct"/>
            <w:tcBorders>
              <w:top w:val="nil"/>
              <w:left w:val="single" w:sz="4" w:space="0" w:color="000000"/>
              <w:bottom w:val="single" w:sz="4" w:space="0" w:color="000000"/>
              <w:right w:val="nil"/>
            </w:tcBorders>
            <w:shd w:val="clear" w:color="auto" w:fill="FFFFFF"/>
            <w:vAlign w:val="bottom"/>
          </w:tcPr>
          <w:p w14:paraId="1B188F3E" w14:textId="77777777" w:rsidR="006C0D41" w:rsidRPr="000F5B08" w:rsidRDefault="006C0D41" w:rsidP="0001142F">
            <w:pPr>
              <w:adjustRightInd w:val="0"/>
              <w:spacing w:before="67" w:after="67"/>
              <w:jc w:val="right"/>
              <w:rPr>
                <w:rFonts w:cs="Arial"/>
                <w:sz w:val="16"/>
                <w:szCs w:val="16"/>
              </w:rPr>
            </w:pPr>
            <w:r w:rsidRPr="000F5B08">
              <w:rPr>
                <w:sz w:val="16"/>
                <w:szCs w:val="16"/>
              </w:rPr>
              <w:t>84</w:t>
            </w:r>
          </w:p>
        </w:tc>
        <w:tc>
          <w:tcPr>
            <w:tcW w:w="263" w:type="pct"/>
            <w:tcBorders>
              <w:top w:val="nil"/>
              <w:left w:val="single" w:sz="4" w:space="0" w:color="000000"/>
              <w:bottom w:val="single" w:sz="4" w:space="0" w:color="000000"/>
              <w:right w:val="nil"/>
            </w:tcBorders>
            <w:shd w:val="clear" w:color="auto" w:fill="FFFFFF"/>
            <w:vAlign w:val="bottom"/>
          </w:tcPr>
          <w:p w14:paraId="183BFFFD" w14:textId="77777777" w:rsidR="006C0D41" w:rsidRPr="000F5B08" w:rsidRDefault="006C0D41" w:rsidP="0001142F">
            <w:pPr>
              <w:adjustRightInd w:val="0"/>
              <w:spacing w:before="67" w:after="67"/>
              <w:jc w:val="right"/>
              <w:rPr>
                <w:rFonts w:cs="Arial"/>
                <w:sz w:val="16"/>
                <w:szCs w:val="16"/>
              </w:rPr>
            </w:pPr>
            <w:r w:rsidRPr="000F5B08">
              <w:rPr>
                <w:sz w:val="16"/>
                <w:szCs w:val="16"/>
              </w:rPr>
              <w:t>45</w:t>
            </w:r>
          </w:p>
        </w:tc>
        <w:tc>
          <w:tcPr>
            <w:tcW w:w="248" w:type="pct"/>
            <w:tcBorders>
              <w:top w:val="nil"/>
              <w:left w:val="single" w:sz="4" w:space="0" w:color="000000"/>
              <w:bottom w:val="single" w:sz="4" w:space="0" w:color="000000"/>
              <w:right w:val="nil"/>
            </w:tcBorders>
            <w:shd w:val="clear" w:color="auto" w:fill="FFFFFF"/>
            <w:vAlign w:val="bottom"/>
          </w:tcPr>
          <w:p w14:paraId="50D844CE" w14:textId="77777777" w:rsidR="006C0D41" w:rsidRPr="000F5B08" w:rsidRDefault="006C0D41" w:rsidP="0001142F">
            <w:pPr>
              <w:adjustRightInd w:val="0"/>
              <w:spacing w:before="67" w:after="67"/>
              <w:jc w:val="right"/>
              <w:rPr>
                <w:rFonts w:cs="Arial"/>
                <w:b/>
                <w:sz w:val="16"/>
                <w:szCs w:val="16"/>
              </w:rPr>
            </w:pPr>
            <w:r w:rsidRPr="000F5B08">
              <w:rPr>
                <w:sz w:val="16"/>
                <w:szCs w:val="16"/>
              </w:rPr>
              <w:t>129</w:t>
            </w:r>
          </w:p>
        </w:tc>
        <w:tc>
          <w:tcPr>
            <w:tcW w:w="238" w:type="pct"/>
            <w:tcBorders>
              <w:top w:val="nil"/>
              <w:left w:val="single" w:sz="4" w:space="0" w:color="000000"/>
              <w:bottom w:val="single" w:sz="4" w:space="0" w:color="000000"/>
              <w:right w:val="nil"/>
            </w:tcBorders>
            <w:shd w:val="clear" w:color="auto" w:fill="FFFFFF"/>
            <w:vAlign w:val="bottom"/>
          </w:tcPr>
          <w:p w14:paraId="13D48002"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152</w:t>
            </w:r>
          </w:p>
        </w:tc>
        <w:tc>
          <w:tcPr>
            <w:tcW w:w="263" w:type="pct"/>
            <w:tcBorders>
              <w:top w:val="nil"/>
              <w:left w:val="single" w:sz="4" w:space="0" w:color="000000"/>
              <w:bottom w:val="single" w:sz="4" w:space="0" w:color="000000"/>
              <w:right w:val="nil"/>
            </w:tcBorders>
            <w:shd w:val="clear" w:color="auto" w:fill="FFFFFF"/>
            <w:vAlign w:val="bottom"/>
          </w:tcPr>
          <w:p w14:paraId="5A3F992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132</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54E3517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284</w:t>
            </w:r>
          </w:p>
        </w:tc>
      </w:tr>
      <w:tr w:rsidR="006C0D41" w:rsidRPr="00087507" w14:paraId="6C027C6F"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1AB3B02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Doctoral Degrees (NQF Level 10)</w:t>
            </w:r>
          </w:p>
        </w:tc>
        <w:tc>
          <w:tcPr>
            <w:tcW w:w="225" w:type="pct"/>
            <w:tcBorders>
              <w:top w:val="nil"/>
              <w:left w:val="single" w:sz="4" w:space="0" w:color="000000"/>
              <w:bottom w:val="single" w:sz="4" w:space="0" w:color="000000"/>
              <w:right w:val="nil"/>
            </w:tcBorders>
            <w:shd w:val="clear" w:color="auto" w:fill="FFFFFF"/>
            <w:vAlign w:val="bottom"/>
          </w:tcPr>
          <w:p w14:paraId="7A790B06"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10A8DCFE" w14:textId="77777777" w:rsidR="006C0D41" w:rsidRPr="000F5B08" w:rsidRDefault="006C0D41" w:rsidP="0001142F">
            <w:pPr>
              <w:adjustRightInd w:val="0"/>
              <w:spacing w:before="67" w:after="67"/>
              <w:jc w:val="right"/>
              <w:rPr>
                <w:rFonts w:cs="Arial"/>
                <w:sz w:val="16"/>
                <w:szCs w:val="16"/>
              </w:rPr>
            </w:pPr>
            <w:r w:rsidRPr="000F5B08">
              <w:rPr>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3932C0D5" w14:textId="77777777" w:rsidR="006C0D41" w:rsidRPr="000F5B08" w:rsidRDefault="006C0D41" w:rsidP="0001142F">
            <w:pPr>
              <w:adjustRightInd w:val="0"/>
              <w:spacing w:before="67" w:after="67"/>
              <w:jc w:val="right"/>
              <w:rPr>
                <w:rFonts w:cs="Arial"/>
                <w:b/>
                <w:sz w:val="16"/>
                <w:szCs w:val="16"/>
              </w:rPr>
            </w:pPr>
            <w:r w:rsidRPr="000F5B08">
              <w:rPr>
                <w:sz w:val="16"/>
                <w:szCs w:val="16"/>
              </w:rPr>
              <w:t>*</w:t>
            </w:r>
          </w:p>
        </w:tc>
        <w:tc>
          <w:tcPr>
            <w:tcW w:w="230" w:type="pct"/>
            <w:tcBorders>
              <w:top w:val="nil"/>
              <w:left w:val="single" w:sz="4" w:space="0" w:color="000000"/>
              <w:bottom w:val="single" w:sz="4" w:space="0" w:color="000000"/>
              <w:right w:val="nil"/>
            </w:tcBorders>
            <w:shd w:val="clear" w:color="auto" w:fill="FFFFFF"/>
            <w:vAlign w:val="bottom"/>
          </w:tcPr>
          <w:p w14:paraId="6B1C8CEF"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63" w:type="pct"/>
            <w:tcBorders>
              <w:top w:val="nil"/>
              <w:left w:val="single" w:sz="4" w:space="0" w:color="000000"/>
              <w:bottom w:val="single" w:sz="4" w:space="0" w:color="000000"/>
              <w:right w:val="nil"/>
            </w:tcBorders>
            <w:shd w:val="clear" w:color="auto" w:fill="FFFFFF"/>
            <w:vAlign w:val="bottom"/>
          </w:tcPr>
          <w:p w14:paraId="415799B2" w14:textId="77777777" w:rsidR="006C0D41" w:rsidRPr="000F5B08" w:rsidRDefault="006C0D41" w:rsidP="0001142F">
            <w:pPr>
              <w:adjustRightInd w:val="0"/>
              <w:spacing w:before="67" w:after="67"/>
              <w:jc w:val="right"/>
              <w:rPr>
                <w:rFonts w:cs="Arial"/>
                <w:sz w:val="16"/>
                <w:szCs w:val="16"/>
              </w:rPr>
            </w:pPr>
            <w:r w:rsidRPr="000F5B08">
              <w:rPr>
                <w:sz w:val="16"/>
                <w:szCs w:val="16"/>
              </w:rPr>
              <w:t>9</w:t>
            </w:r>
          </w:p>
        </w:tc>
        <w:tc>
          <w:tcPr>
            <w:tcW w:w="231" w:type="pct"/>
            <w:tcBorders>
              <w:top w:val="nil"/>
              <w:left w:val="single" w:sz="4" w:space="0" w:color="000000"/>
              <w:bottom w:val="single" w:sz="4" w:space="0" w:color="000000"/>
              <w:right w:val="nil"/>
            </w:tcBorders>
            <w:shd w:val="clear" w:color="auto" w:fill="FFFFFF"/>
            <w:vAlign w:val="bottom"/>
          </w:tcPr>
          <w:p w14:paraId="58B018A8" w14:textId="77777777" w:rsidR="006C0D41" w:rsidRPr="000F5B08" w:rsidRDefault="006C0D41" w:rsidP="0001142F">
            <w:pPr>
              <w:adjustRightInd w:val="0"/>
              <w:spacing w:before="67" w:after="67"/>
              <w:jc w:val="right"/>
              <w:rPr>
                <w:rFonts w:cs="Arial"/>
                <w:b/>
                <w:sz w:val="16"/>
                <w:szCs w:val="16"/>
              </w:rPr>
            </w:pPr>
            <w:r w:rsidRPr="000F5B08">
              <w:rPr>
                <w:sz w:val="16"/>
                <w:szCs w:val="16"/>
              </w:rPr>
              <w:t>10</w:t>
            </w:r>
          </w:p>
        </w:tc>
        <w:tc>
          <w:tcPr>
            <w:tcW w:w="230" w:type="pct"/>
            <w:tcBorders>
              <w:top w:val="nil"/>
              <w:left w:val="single" w:sz="4" w:space="0" w:color="000000"/>
              <w:bottom w:val="single" w:sz="4" w:space="0" w:color="000000"/>
              <w:right w:val="nil"/>
            </w:tcBorders>
            <w:shd w:val="clear" w:color="auto" w:fill="FFFFFF"/>
            <w:vAlign w:val="bottom"/>
          </w:tcPr>
          <w:p w14:paraId="76AEBA72" w14:textId="77777777" w:rsidR="006C0D41" w:rsidRPr="000F5B08" w:rsidRDefault="006C0D41" w:rsidP="0001142F">
            <w:pPr>
              <w:adjustRightInd w:val="0"/>
              <w:spacing w:before="67" w:after="67"/>
              <w:jc w:val="right"/>
              <w:rPr>
                <w:rFonts w:cs="Arial"/>
                <w:sz w:val="16"/>
                <w:szCs w:val="16"/>
              </w:rPr>
            </w:pPr>
            <w:r w:rsidRPr="000F5B08">
              <w:rPr>
                <w:sz w:val="16"/>
                <w:szCs w:val="16"/>
              </w:rPr>
              <w:t>12</w:t>
            </w:r>
          </w:p>
        </w:tc>
        <w:tc>
          <w:tcPr>
            <w:tcW w:w="263" w:type="pct"/>
            <w:tcBorders>
              <w:top w:val="nil"/>
              <w:left w:val="single" w:sz="4" w:space="0" w:color="000000"/>
              <w:bottom w:val="single" w:sz="4" w:space="0" w:color="000000"/>
              <w:right w:val="nil"/>
            </w:tcBorders>
            <w:shd w:val="clear" w:color="auto" w:fill="FFFFFF"/>
            <w:vAlign w:val="bottom"/>
          </w:tcPr>
          <w:p w14:paraId="2833AA51"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37" w:type="pct"/>
            <w:tcBorders>
              <w:top w:val="nil"/>
              <w:left w:val="single" w:sz="4" w:space="0" w:color="000000"/>
              <w:bottom w:val="single" w:sz="4" w:space="0" w:color="000000"/>
              <w:right w:val="nil"/>
            </w:tcBorders>
            <w:shd w:val="clear" w:color="auto" w:fill="FFFFFF"/>
            <w:vAlign w:val="bottom"/>
          </w:tcPr>
          <w:p w14:paraId="6119A57D" w14:textId="77777777" w:rsidR="006C0D41" w:rsidRPr="000F5B08" w:rsidRDefault="006C0D41" w:rsidP="0001142F">
            <w:pPr>
              <w:adjustRightInd w:val="0"/>
              <w:spacing w:before="67" w:after="67"/>
              <w:jc w:val="right"/>
              <w:rPr>
                <w:rFonts w:cs="Arial"/>
                <w:b/>
                <w:sz w:val="16"/>
                <w:szCs w:val="16"/>
              </w:rPr>
            </w:pPr>
            <w:r w:rsidRPr="000F5B08">
              <w:rPr>
                <w:sz w:val="16"/>
                <w:szCs w:val="16"/>
              </w:rPr>
              <w:t>20</w:t>
            </w:r>
          </w:p>
        </w:tc>
        <w:tc>
          <w:tcPr>
            <w:tcW w:w="235" w:type="pct"/>
            <w:tcBorders>
              <w:top w:val="nil"/>
              <w:left w:val="single" w:sz="4" w:space="0" w:color="000000"/>
              <w:bottom w:val="single" w:sz="4" w:space="0" w:color="000000"/>
              <w:right w:val="nil"/>
            </w:tcBorders>
            <w:shd w:val="clear" w:color="auto" w:fill="FFFFFF"/>
            <w:vAlign w:val="bottom"/>
          </w:tcPr>
          <w:p w14:paraId="2FEE91DD" w14:textId="77777777" w:rsidR="006C0D41" w:rsidRPr="000F5B08" w:rsidRDefault="006C0D41" w:rsidP="0001142F">
            <w:pPr>
              <w:adjustRightInd w:val="0"/>
              <w:spacing w:before="67" w:after="67"/>
              <w:jc w:val="right"/>
              <w:rPr>
                <w:rFonts w:cs="Arial"/>
                <w:sz w:val="16"/>
                <w:szCs w:val="16"/>
              </w:rPr>
            </w:pPr>
            <w:r w:rsidRPr="000F5B08">
              <w:rPr>
                <w:sz w:val="16"/>
                <w:szCs w:val="16"/>
              </w:rPr>
              <w:t>45</w:t>
            </w:r>
          </w:p>
        </w:tc>
        <w:tc>
          <w:tcPr>
            <w:tcW w:w="263" w:type="pct"/>
            <w:tcBorders>
              <w:top w:val="nil"/>
              <w:left w:val="single" w:sz="4" w:space="0" w:color="000000"/>
              <w:bottom w:val="single" w:sz="4" w:space="0" w:color="000000"/>
              <w:right w:val="nil"/>
            </w:tcBorders>
            <w:shd w:val="clear" w:color="auto" w:fill="FFFFFF"/>
            <w:vAlign w:val="bottom"/>
          </w:tcPr>
          <w:p w14:paraId="6E5EA2E0"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48" w:type="pct"/>
            <w:tcBorders>
              <w:top w:val="nil"/>
              <w:left w:val="single" w:sz="4" w:space="0" w:color="000000"/>
              <w:bottom w:val="single" w:sz="4" w:space="0" w:color="000000"/>
              <w:right w:val="nil"/>
            </w:tcBorders>
            <w:shd w:val="clear" w:color="auto" w:fill="FFFFFF"/>
            <w:vAlign w:val="bottom"/>
          </w:tcPr>
          <w:p w14:paraId="3F9B522D" w14:textId="77777777" w:rsidR="006C0D41" w:rsidRPr="000F5B08" w:rsidRDefault="006C0D41" w:rsidP="0001142F">
            <w:pPr>
              <w:adjustRightInd w:val="0"/>
              <w:spacing w:before="67" w:after="67"/>
              <w:jc w:val="right"/>
              <w:rPr>
                <w:rFonts w:cs="Arial"/>
                <w:b/>
                <w:sz w:val="16"/>
                <w:szCs w:val="16"/>
              </w:rPr>
            </w:pPr>
            <w:r w:rsidRPr="000F5B08">
              <w:rPr>
                <w:sz w:val="16"/>
                <w:szCs w:val="16"/>
              </w:rPr>
              <w:t>65</w:t>
            </w:r>
          </w:p>
        </w:tc>
        <w:tc>
          <w:tcPr>
            <w:tcW w:w="238" w:type="pct"/>
            <w:tcBorders>
              <w:top w:val="nil"/>
              <w:left w:val="single" w:sz="4" w:space="0" w:color="000000"/>
              <w:bottom w:val="single" w:sz="4" w:space="0" w:color="000000"/>
              <w:right w:val="nil"/>
            </w:tcBorders>
            <w:shd w:val="clear" w:color="auto" w:fill="FFFFFF"/>
            <w:vAlign w:val="bottom"/>
          </w:tcPr>
          <w:p w14:paraId="44AC6A4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59</w:t>
            </w:r>
          </w:p>
        </w:tc>
        <w:tc>
          <w:tcPr>
            <w:tcW w:w="263" w:type="pct"/>
            <w:tcBorders>
              <w:top w:val="nil"/>
              <w:left w:val="single" w:sz="4" w:space="0" w:color="000000"/>
              <w:bottom w:val="single" w:sz="4" w:space="0" w:color="000000"/>
              <w:right w:val="nil"/>
            </w:tcBorders>
            <w:shd w:val="clear" w:color="auto" w:fill="FFFFFF"/>
            <w:vAlign w:val="bottom"/>
          </w:tcPr>
          <w:p w14:paraId="25760F2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37</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3D2FC0C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95</w:t>
            </w:r>
          </w:p>
        </w:tc>
      </w:tr>
      <w:tr w:rsidR="006C0D41" w:rsidRPr="00087507" w14:paraId="783E6EFA"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366CA3B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225" w:type="pct"/>
            <w:tcBorders>
              <w:top w:val="nil"/>
              <w:left w:val="single" w:sz="4" w:space="0" w:color="000000"/>
              <w:bottom w:val="single" w:sz="4" w:space="0" w:color="000000"/>
              <w:right w:val="nil"/>
            </w:tcBorders>
            <w:shd w:val="clear" w:color="auto" w:fill="FFFFFF"/>
            <w:vAlign w:val="bottom"/>
          </w:tcPr>
          <w:p w14:paraId="00D2556B" w14:textId="77777777" w:rsidR="006C0D41" w:rsidRPr="000F5B08" w:rsidRDefault="006C0D41" w:rsidP="0001142F">
            <w:pPr>
              <w:adjustRightInd w:val="0"/>
              <w:spacing w:before="67" w:after="67"/>
              <w:jc w:val="right"/>
              <w:rPr>
                <w:rFonts w:cs="Arial"/>
                <w:sz w:val="16"/>
                <w:szCs w:val="16"/>
              </w:rPr>
            </w:pPr>
            <w:r w:rsidRPr="000F5B08">
              <w:rPr>
                <w:sz w:val="16"/>
                <w:szCs w:val="16"/>
              </w:rPr>
              <w:t>20</w:t>
            </w:r>
          </w:p>
        </w:tc>
        <w:tc>
          <w:tcPr>
            <w:tcW w:w="263" w:type="pct"/>
            <w:tcBorders>
              <w:top w:val="nil"/>
              <w:left w:val="single" w:sz="4" w:space="0" w:color="000000"/>
              <w:bottom w:val="single" w:sz="4" w:space="0" w:color="000000"/>
              <w:right w:val="nil"/>
            </w:tcBorders>
            <w:shd w:val="clear" w:color="auto" w:fill="FFFFFF"/>
            <w:vAlign w:val="bottom"/>
          </w:tcPr>
          <w:p w14:paraId="20238F7D" w14:textId="77777777" w:rsidR="006C0D41" w:rsidRPr="000F5B08" w:rsidRDefault="006C0D41" w:rsidP="0001142F">
            <w:pPr>
              <w:adjustRightInd w:val="0"/>
              <w:spacing w:before="67" w:after="67"/>
              <w:jc w:val="right"/>
              <w:rPr>
                <w:rFonts w:cs="Arial"/>
                <w:sz w:val="16"/>
                <w:szCs w:val="16"/>
              </w:rPr>
            </w:pPr>
            <w:r w:rsidRPr="000F5B08">
              <w:rPr>
                <w:sz w:val="16"/>
                <w:szCs w:val="16"/>
              </w:rPr>
              <w:t>16</w:t>
            </w:r>
          </w:p>
        </w:tc>
        <w:tc>
          <w:tcPr>
            <w:tcW w:w="231" w:type="pct"/>
            <w:tcBorders>
              <w:top w:val="nil"/>
              <w:left w:val="single" w:sz="4" w:space="0" w:color="000000"/>
              <w:bottom w:val="single" w:sz="4" w:space="0" w:color="000000"/>
              <w:right w:val="nil"/>
            </w:tcBorders>
            <w:shd w:val="clear" w:color="auto" w:fill="FFFFFF"/>
            <w:vAlign w:val="bottom"/>
          </w:tcPr>
          <w:p w14:paraId="0F4468EF" w14:textId="77777777" w:rsidR="006C0D41" w:rsidRPr="000F5B08" w:rsidRDefault="006C0D41" w:rsidP="0001142F">
            <w:pPr>
              <w:adjustRightInd w:val="0"/>
              <w:spacing w:before="67" w:after="67"/>
              <w:jc w:val="right"/>
              <w:rPr>
                <w:rFonts w:cs="Arial"/>
                <w:b/>
                <w:sz w:val="16"/>
                <w:szCs w:val="16"/>
              </w:rPr>
            </w:pPr>
            <w:r w:rsidRPr="000F5B08">
              <w:rPr>
                <w:sz w:val="16"/>
                <w:szCs w:val="16"/>
              </w:rPr>
              <w:t>36</w:t>
            </w:r>
          </w:p>
        </w:tc>
        <w:tc>
          <w:tcPr>
            <w:tcW w:w="230" w:type="pct"/>
            <w:tcBorders>
              <w:top w:val="nil"/>
              <w:left w:val="single" w:sz="4" w:space="0" w:color="000000"/>
              <w:bottom w:val="single" w:sz="4" w:space="0" w:color="000000"/>
              <w:right w:val="nil"/>
            </w:tcBorders>
            <w:shd w:val="clear" w:color="auto" w:fill="FFFFFF"/>
            <w:vAlign w:val="bottom"/>
          </w:tcPr>
          <w:p w14:paraId="4E7A527B" w14:textId="77777777" w:rsidR="006C0D41" w:rsidRPr="000F5B08" w:rsidRDefault="006C0D41" w:rsidP="0001142F">
            <w:pPr>
              <w:adjustRightInd w:val="0"/>
              <w:spacing w:before="67" w:after="67"/>
              <w:jc w:val="right"/>
              <w:rPr>
                <w:rFonts w:cs="Arial"/>
                <w:sz w:val="16"/>
                <w:szCs w:val="16"/>
              </w:rPr>
            </w:pPr>
            <w:r w:rsidRPr="000F5B08">
              <w:rPr>
                <w:sz w:val="16"/>
                <w:szCs w:val="16"/>
              </w:rPr>
              <w:t>44</w:t>
            </w:r>
          </w:p>
        </w:tc>
        <w:tc>
          <w:tcPr>
            <w:tcW w:w="263" w:type="pct"/>
            <w:tcBorders>
              <w:top w:val="nil"/>
              <w:left w:val="single" w:sz="4" w:space="0" w:color="000000"/>
              <w:bottom w:val="single" w:sz="4" w:space="0" w:color="000000"/>
              <w:right w:val="nil"/>
            </w:tcBorders>
            <w:shd w:val="clear" w:color="auto" w:fill="FFFFFF"/>
            <w:vAlign w:val="bottom"/>
          </w:tcPr>
          <w:p w14:paraId="45BB1CFA" w14:textId="77777777" w:rsidR="006C0D41" w:rsidRPr="000F5B08" w:rsidRDefault="006C0D41" w:rsidP="0001142F">
            <w:pPr>
              <w:adjustRightInd w:val="0"/>
              <w:spacing w:before="67" w:after="67"/>
              <w:jc w:val="right"/>
              <w:rPr>
                <w:rFonts w:cs="Arial"/>
                <w:sz w:val="16"/>
                <w:szCs w:val="16"/>
              </w:rPr>
            </w:pPr>
            <w:r w:rsidRPr="000F5B08">
              <w:rPr>
                <w:sz w:val="16"/>
                <w:szCs w:val="16"/>
              </w:rPr>
              <w:t>32</w:t>
            </w:r>
          </w:p>
        </w:tc>
        <w:tc>
          <w:tcPr>
            <w:tcW w:w="231" w:type="pct"/>
            <w:tcBorders>
              <w:top w:val="nil"/>
              <w:left w:val="single" w:sz="4" w:space="0" w:color="000000"/>
              <w:bottom w:val="single" w:sz="4" w:space="0" w:color="000000"/>
              <w:right w:val="nil"/>
            </w:tcBorders>
            <w:shd w:val="clear" w:color="auto" w:fill="FFFFFF"/>
            <w:vAlign w:val="bottom"/>
          </w:tcPr>
          <w:p w14:paraId="36536E59" w14:textId="77777777" w:rsidR="006C0D41" w:rsidRPr="000F5B08" w:rsidRDefault="006C0D41" w:rsidP="0001142F">
            <w:pPr>
              <w:adjustRightInd w:val="0"/>
              <w:spacing w:before="67" w:after="67"/>
              <w:jc w:val="right"/>
              <w:rPr>
                <w:rFonts w:cs="Arial"/>
                <w:b/>
                <w:sz w:val="16"/>
                <w:szCs w:val="16"/>
              </w:rPr>
            </w:pPr>
            <w:r w:rsidRPr="000F5B08">
              <w:rPr>
                <w:sz w:val="16"/>
                <w:szCs w:val="16"/>
              </w:rPr>
              <w:t>77</w:t>
            </w:r>
          </w:p>
        </w:tc>
        <w:tc>
          <w:tcPr>
            <w:tcW w:w="230" w:type="pct"/>
            <w:tcBorders>
              <w:top w:val="nil"/>
              <w:left w:val="single" w:sz="4" w:space="0" w:color="000000"/>
              <w:bottom w:val="single" w:sz="4" w:space="0" w:color="000000"/>
              <w:right w:val="nil"/>
            </w:tcBorders>
            <w:shd w:val="clear" w:color="auto" w:fill="FFFFFF"/>
            <w:vAlign w:val="bottom"/>
          </w:tcPr>
          <w:p w14:paraId="39BD29C5" w14:textId="77777777" w:rsidR="006C0D41" w:rsidRPr="000F5B08" w:rsidRDefault="006C0D41" w:rsidP="0001142F">
            <w:pPr>
              <w:adjustRightInd w:val="0"/>
              <w:spacing w:before="67" w:after="67"/>
              <w:jc w:val="right"/>
              <w:rPr>
                <w:rFonts w:cs="Arial"/>
                <w:sz w:val="16"/>
                <w:szCs w:val="16"/>
              </w:rPr>
            </w:pPr>
            <w:r w:rsidRPr="000F5B08">
              <w:rPr>
                <w:sz w:val="16"/>
                <w:szCs w:val="16"/>
              </w:rPr>
              <w:t>34</w:t>
            </w:r>
          </w:p>
        </w:tc>
        <w:tc>
          <w:tcPr>
            <w:tcW w:w="263" w:type="pct"/>
            <w:tcBorders>
              <w:top w:val="nil"/>
              <w:left w:val="single" w:sz="4" w:space="0" w:color="000000"/>
              <w:bottom w:val="single" w:sz="4" w:space="0" w:color="000000"/>
              <w:right w:val="nil"/>
            </w:tcBorders>
            <w:shd w:val="clear" w:color="auto" w:fill="FFFFFF"/>
            <w:vAlign w:val="bottom"/>
          </w:tcPr>
          <w:p w14:paraId="28F83173"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237" w:type="pct"/>
            <w:tcBorders>
              <w:top w:val="nil"/>
              <w:left w:val="single" w:sz="4" w:space="0" w:color="000000"/>
              <w:bottom w:val="single" w:sz="4" w:space="0" w:color="000000"/>
              <w:right w:val="nil"/>
            </w:tcBorders>
            <w:shd w:val="clear" w:color="auto" w:fill="FFFFFF"/>
            <w:vAlign w:val="bottom"/>
          </w:tcPr>
          <w:p w14:paraId="548DDC2C" w14:textId="77777777" w:rsidR="006C0D41" w:rsidRPr="000F5B08" w:rsidRDefault="006C0D41" w:rsidP="0001142F">
            <w:pPr>
              <w:adjustRightInd w:val="0"/>
              <w:spacing w:before="67" w:after="67"/>
              <w:jc w:val="right"/>
              <w:rPr>
                <w:rFonts w:cs="Arial"/>
                <w:b/>
                <w:sz w:val="16"/>
                <w:szCs w:val="16"/>
              </w:rPr>
            </w:pPr>
            <w:r w:rsidRPr="000F5B08">
              <w:rPr>
                <w:sz w:val="16"/>
                <w:szCs w:val="16"/>
              </w:rPr>
              <w:t>55</w:t>
            </w:r>
          </w:p>
        </w:tc>
        <w:tc>
          <w:tcPr>
            <w:tcW w:w="235" w:type="pct"/>
            <w:tcBorders>
              <w:top w:val="nil"/>
              <w:left w:val="single" w:sz="4" w:space="0" w:color="000000"/>
              <w:bottom w:val="single" w:sz="4" w:space="0" w:color="000000"/>
              <w:right w:val="nil"/>
            </w:tcBorders>
            <w:shd w:val="clear" w:color="auto" w:fill="FFFFFF"/>
            <w:vAlign w:val="bottom"/>
          </w:tcPr>
          <w:p w14:paraId="61446431" w14:textId="77777777" w:rsidR="006C0D41" w:rsidRPr="000F5B08" w:rsidRDefault="006C0D41" w:rsidP="0001142F">
            <w:pPr>
              <w:adjustRightInd w:val="0"/>
              <w:spacing w:before="67" w:after="67"/>
              <w:jc w:val="right"/>
              <w:rPr>
                <w:rFonts w:cs="Arial"/>
                <w:sz w:val="16"/>
                <w:szCs w:val="16"/>
              </w:rPr>
            </w:pPr>
            <w:r w:rsidRPr="000F5B08">
              <w:rPr>
                <w:sz w:val="16"/>
                <w:szCs w:val="16"/>
              </w:rPr>
              <w:t>25</w:t>
            </w:r>
          </w:p>
        </w:tc>
        <w:tc>
          <w:tcPr>
            <w:tcW w:w="263" w:type="pct"/>
            <w:tcBorders>
              <w:top w:val="nil"/>
              <w:left w:val="single" w:sz="4" w:space="0" w:color="000000"/>
              <w:bottom w:val="single" w:sz="4" w:space="0" w:color="000000"/>
              <w:right w:val="nil"/>
            </w:tcBorders>
            <w:shd w:val="clear" w:color="auto" w:fill="FFFFFF"/>
            <w:vAlign w:val="bottom"/>
          </w:tcPr>
          <w:p w14:paraId="17C48E56" w14:textId="77777777" w:rsidR="006C0D41" w:rsidRPr="000F5B08" w:rsidRDefault="006C0D41" w:rsidP="0001142F">
            <w:pPr>
              <w:adjustRightInd w:val="0"/>
              <w:spacing w:before="67" w:after="67"/>
              <w:jc w:val="right"/>
              <w:rPr>
                <w:rFonts w:cs="Arial"/>
                <w:sz w:val="16"/>
                <w:szCs w:val="16"/>
              </w:rPr>
            </w:pPr>
            <w:r w:rsidRPr="000F5B08">
              <w:rPr>
                <w:sz w:val="16"/>
                <w:szCs w:val="16"/>
              </w:rPr>
              <w:t>15</w:t>
            </w:r>
          </w:p>
        </w:tc>
        <w:tc>
          <w:tcPr>
            <w:tcW w:w="248" w:type="pct"/>
            <w:tcBorders>
              <w:top w:val="nil"/>
              <w:left w:val="single" w:sz="4" w:space="0" w:color="000000"/>
              <w:bottom w:val="single" w:sz="4" w:space="0" w:color="000000"/>
              <w:right w:val="nil"/>
            </w:tcBorders>
            <w:shd w:val="clear" w:color="auto" w:fill="FFFFFF"/>
            <w:vAlign w:val="bottom"/>
          </w:tcPr>
          <w:p w14:paraId="6A95273F" w14:textId="77777777" w:rsidR="006C0D41" w:rsidRPr="000F5B08" w:rsidRDefault="006C0D41" w:rsidP="0001142F">
            <w:pPr>
              <w:adjustRightInd w:val="0"/>
              <w:spacing w:before="67" w:after="67"/>
              <w:jc w:val="right"/>
              <w:rPr>
                <w:rFonts w:cs="Arial"/>
                <w:b/>
                <w:sz w:val="16"/>
                <w:szCs w:val="16"/>
              </w:rPr>
            </w:pPr>
            <w:r w:rsidRPr="000F5B08">
              <w:rPr>
                <w:sz w:val="16"/>
                <w:szCs w:val="16"/>
              </w:rPr>
              <w:t>40</w:t>
            </w:r>
          </w:p>
        </w:tc>
        <w:tc>
          <w:tcPr>
            <w:tcW w:w="238" w:type="pct"/>
            <w:tcBorders>
              <w:top w:val="nil"/>
              <w:left w:val="single" w:sz="4" w:space="0" w:color="000000"/>
              <w:bottom w:val="single" w:sz="4" w:space="0" w:color="000000"/>
              <w:right w:val="nil"/>
            </w:tcBorders>
            <w:shd w:val="clear" w:color="auto" w:fill="FFFFFF"/>
            <w:vAlign w:val="bottom"/>
          </w:tcPr>
          <w:p w14:paraId="770F89F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124</w:t>
            </w:r>
          </w:p>
        </w:tc>
        <w:tc>
          <w:tcPr>
            <w:tcW w:w="263" w:type="pct"/>
            <w:tcBorders>
              <w:top w:val="nil"/>
              <w:left w:val="single" w:sz="4" w:space="0" w:color="000000"/>
              <w:bottom w:val="single" w:sz="4" w:space="0" w:color="000000"/>
              <w:right w:val="nil"/>
            </w:tcBorders>
            <w:shd w:val="clear" w:color="auto" w:fill="FFFFFF"/>
            <w:vAlign w:val="bottom"/>
          </w:tcPr>
          <w:p w14:paraId="2A2C4F5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84</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00EBFC6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208</w:t>
            </w:r>
          </w:p>
        </w:tc>
      </w:tr>
      <w:tr w:rsidR="006C0D41" w:rsidRPr="00087507" w14:paraId="6DDF8D4A"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0E34672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225" w:type="pct"/>
            <w:tcBorders>
              <w:top w:val="nil"/>
              <w:left w:val="single" w:sz="4" w:space="0" w:color="000000"/>
              <w:bottom w:val="single" w:sz="4" w:space="0" w:color="000000"/>
              <w:right w:val="nil"/>
            </w:tcBorders>
            <w:shd w:val="clear" w:color="auto" w:fill="FFFFFF"/>
            <w:vAlign w:val="bottom"/>
          </w:tcPr>
          <w:p w14:paraId="0B67268E" w14:textId="77777777" w:rsidR="006C0D41" w:rsidRPr="000F5B08" w:rsidRDefault="006C0D41" w:rsidP="0001142F">
            <w:pPr>
              <w:adjustRightInd w:val="0"/>
              <w:spacing w:before="67" w:after="67"/>
              <w:jc w:val="right"/>
              <w:rPr>
                <w:rFonts w:cs="Arial"/>
                <w:sz w:val="16"/>
                <w:szCs w:val="16"/>
              </w:rPr>
            </w:pPr>
            <w:r w:rsidRPr="000F5B08">
              <w:rPr>
                <w:sz w:val="16"/>
                <w:szCs w:val="16"/>
              </w:rPr>
              <w:t>4</w:t>
            </w:r>
          </w:p>
        </w:tc>
        <w:tc>
          <w:tcPr>
            <w:tcW w:w="263" w:type="pct"/>
            <w:tcBorders>
              <w:top w:val="nil"/>
              <w:left w:val="single" w:sz="4" w:space="0" w:color="000000"/>
              <w:bottom w:val="single" w:sz="4" w:space="0" w:color="000000"/>
              <w:right w:val="nil"/>
            </w:tcBorders>
            <w:shd w:val="clear" w:color="auto" w:fill="FFFFFF"/>
            <w:vAlign w:val="bottom"/>
          </w:tcPr>
          <w:p w14:paraId="0F3EDD12" w14:textId="77777777" w:rsidR="006C0D41" w:rsidRPr="000F5B08" w:rsidRDefault="006C0D41" w:rsidP="0001142F">
            <w:pPr>
              <w:adjustRightInd w:val="0"/>
              <w:spacing w:before="67" w:after="67"/>
              <w:jc w:val="right"/>
              <w:rPr>
                <w:rFonts w:cs="Arial"/>
                <w:sz w:val="16"/>
                <w:szCs w:val="16"/>
              </w:rPr>
            </w:pPr>
            <w:r w:rsidRPr="000F5B08">
              <w:rPr>
                <w:sz w:val="16"/>
                <w:szCs w:val="16"/>
              </w:rPr>
              <w:t>8</w:t>
            </w:r>
          </w:p>
        </w:tc>
        <w:tc>
          <w:tcPr>
            <w:tcW w:w="231" w:type="pct"/>
            <w:tcBorders>
              <w:top w:val="nil"/>
              <w:left w:val="single" w:sz="4" w:space="0" w:color="000000"/>
              <w:bottom w:val="single" w:sz="4" w:space="0" w:color="000000"/>
              <w:right w:val="nil"/>
            </w:tcBorders>
            <w:shd w:val="clear" w:color="auto" w:fill="FFFFFF"/>
            <w:vAlign w:val="bottom"/>
          </w:tcPr>
          <w:p w14:paraId="79B3B9F3" w14:textId="77777777" w:rsidR="006C0D41" w:rsidRPr="000F5B08" w:rsidRDefault="006C0D41" w:rsidP="0001142F">
            <w:pPr>
              <w:adjustRightInd w:val="0"/>
              <w:spacing w:before="67" w:after="67"/>
              <w:jc w:val="right"/>
              <w:rPr>
                <w:rFonts w:cs="Arial"/>
                <w:b/>
                <w:sz w:val="16"/>
                <w:szCs w:val="16"/>
              </w:rPr>
            </w:pPr>
            <w:r w:rsidRPr="000F5B08">
              <w:rPr>
                <w:sz w:val="16"/>
                <w:szCs w:val="16"/>
              </w:rPr>
              <w:t>12</w:t>
            </w:r>
          </w:p>
        </w:tc>
        <w:tc>
          <w:tcPr>
            <w:tcW w:w="230" w:type="pct"/>
            <w:tcBorders>
              <w:top w:val="nil"/>
              <w:left w:val="single" w:sz="4" w:space="0" w:color="000000"/>
              <w:bottom w:val="single" w:sz="4" w:space="0" w:color="000000"/>
              <w:right w:val="nil"/>
            </w:tcBorders>
            <w:shd w:val="clear" w:color="auto" w:fill="FFFFFF"/>
            <w:vAlign w:val="bottom"/>
          </w:tcPr>
          <w:p w14:paraId="7EF1AB3D" w14:textId="77777777" w:rsidR="006C0D41" w:rsidRPr="000F5B08" w:rsidRDefault="006C0D41" w:rsidP="0001142F">
            <w:pPr>
              <w:adjustRightInd w:val="0"/>
              <w:spacing w:before="67" w:after="67"/>
              <w:jc w:val="right"/>
              <w:rPr>
                <w:rFonts w:cs="Arial"/>
                <w:sz w:val="16"/>
                <w:szCs w:val="16"/>
              </w:rPr>
            </w:pPr>
            <w:r w:rsidRPr="000F5B08">
              <w:rPr>
                <w:sz w:val="16"/>
                <w:szCs w:val="16"/>
              </w:rPr>
              <w:t>51</w:t>
            </w:r>
          </w:p>
        </w:tc>
        <w:tc>
          <w:tcPr>
            <w:tcW w:w="263" w:type="pct"/>
            <w:tcBorders>
              <w:top w:val="nil"/>
              <w:left w:val="single" w:sz="4" w:space="0" w:color="000000"/>
              <w:bottom w:val="single" w:sz="4" w:space="0" w:color="000000"/>
              <w:right w:val="nil"/>
            </w:tcBorders>
            <w:shd w:val="clear" w:color="auto" w:fill="FFFFFF"/>
            <w:vAlign w:val="bottom"/>
          </w:tcPr>
          <w:p w14:paraId="18434F0E" w14:textId="77777777" w:rsidR="006C0D41" w:rsidRPr="000F5B08" w:rsidRDefault="006C0D41" w:rsidP="0001142F">
            <w:pPr>
              <w:adjustRightInd w:val="0"/>
              <w:spacing w:before="67" w:after="67"/>
              <w:jc w:val="right"/>
              <w:rPr>
                <w:rFonts w:cs="Arial"/>
                <w:sz w:val="16"/>
                <w:szCs w:val="16"/>
              </w:rPr>
            </w:pPr>
            <w:r w:rsidRPr="000F5B08">
              <w:rPr>
                <w:sz w:val="16"/>
                <w:szCs w:val="16"/>
              </w:rPr>
              <w:t>21</w:t>
            </w:r>
          </w:p>
        </w:tc>
        <w:tc>
          <w:tcPr>
            <w:tcW w:w="231" w:type="pct"/>
            <w:tcBorders>
              <w:top w:val="nil"/>
              <w:left w:val="single" w:sz="4" w:space="0" w:color="000000"/>
              <w:bottom w:val="single" w:sz="4" w:space="0" w:color="000000"/>
              <w:right w:val="nil"/>
            </w:tcBorders>
            <w:shd w:val="clear" w:color="auto" w:fill="FFFFFF"/>
            <w:vAlign w:val="bottom"/>
          </w:tcPr>
          <w:p w14:paraId="693C845B" w14:textId="77777777" w:rsidR="006C0D41" w:rsidRPr="000F5B08" w:rsidRDefault="006C0D41" w:rsidP="0001142F">
            <w:pPr>
              <w:adjustRightInd w:val="0"/>
              <w:spacing w:before="67" w:after="67"/>
              <w:jc w:val="right"/>
              <w:rPr>
                <w:rFonts w:cs="Arial"/>
                <w:b/>
                <w:sz w:val="16"/>
                <w:szCs w:val="16"/>
              </w:rPr>
            </w:pPr>
            <w:r w:rsidRPr="000F5B08">
              <w:rPr>
                <w:sz w:val="16"/>
                <w:szCs w:val="16"/>
              </w:rPr>
              <w:t>72</w:t>
            </w:r>
          </w:p>
        </w:tc>
        <w:tc>
          <w:tcPr>
            <w:tcW w:w="230" w:type="pct"/>
            <w:tcBorders>
              <w:top w:val="nil"/>
              <w:left w:val="single" w:sz="4" w:space="0" w:color="000000"/>
              <w:bottom w:val="single" w:sz="4" w:space="0" w:color="000000"/>
              <w:right w:val="nil"/>
            </w:tcBorders>
            <w:shd w:val="clear" w:color="auto" w:fill="FFFFFF"/>
            <w:vAlign w:val="bottom"/>
          </w:tcPr>
          <w:p w14:paraId="51AE80B5" w14:textId="77777777" w:rsidR="006C0D41" w:rsidRPr="000F5B08" w:rsidRDefault="006C0D41" w:rsidP="0001142F">
            <w:pPr>
              <w:adjustRightInd w:val="0"/>
              <w:spacing w:before="67" w:after="67"/>
              <w:jc w:val="right"/>
              <w:rPr>
                <w:rFonts w:cs="Arial"/>
                <w:sz w:val="16"/>
                <w:szCs w:val="16"/>
              </w:rPr>
            </w:pPr>
            <w:r w:rsidRPr="000F5B08">
              <w:rPr>
                <w:sz w:val="16"/>
                <w:szCs w:val="16"/>
              </w:rPr>
              <w:t>61</w:t>
            </w:r>
          </w:p>
        </w:tc>
        <w:tc>
          <w:tcPr>
            <w:tcW w:w="263" w:type="pct"/>
            <w:tcBorders>
              <w:top w:val="nil"/>
              <w:left w:val="single" w:sz="4" w:space="0" w:color="000000"/>
              <w:bottom w:val="single" w:sz="4" w:space="0" w:color="000000"/>
              <w:right w:val="nil"/>
            </w:tcBorders>
            <w:shd w:val="clear" w:color="auto" w:fill="FFFFFF"/>
            <w:vAlign w:val="bottom"/>
          </w:tcPr>
          <w:p w14:paraId="2E8C7DF1" w14:textId="77777777" w:rsidR="006C0D41" w:rsidRPr="000F5B08" w:rsidRDefault="006C0D41" w:rsidP="0001142F">
            <w:pPr>
              <w:adjustRightInd w:val="0"/>
              <w:spacing w:before="67" w:after="67"/>
              <w:jc w:val="right"/>
              <w:rPr>
                <w:rFonts w:cs="Arial"/>
                <w:sz w:val="16"/>
                <w:szCs w:val="16"/>
              </w:rPr>
            </w:pPr>
            <w:r w:rsidRPr="000F5B08">
              <w:rPr>
                <w:sz w:val="16"/>
                <w:szCs w:val="16"/>
              </w:rPr>
              <w:t>47</w:t>
            </w:r>
          </w:p>
        </w:tc>
        <w:tc>
          <w:tcPr>
            <w:tcW w:w="237" w:type="pct"/>
            <w:tcBorders>
              <w:top w:val="nil"/>
              <w:left w:val="single" w:sz="4" w:space="0" w:color="000000"/>
              <w:bottom w:val="single" w:sz="4" w:space="0" w:color="000000"/>
              <w:right w:val="nil"/>
            </w:tcBorders>
            <w:shd w:val="clear" w:color="auto" w:fill="FFFFFF"/>
            <w:vAlign w:val="bottom"/>
          </w:tcPr>
          <w:p w14:paraId="5EC84663" w14:textId="77777777" w:rsidR="006C0D41" w:rsidRPr="000F5B08" w:rsidRDefault="006C0D41" w:rsidP="0001142F">
            <w:pPr>
              <w:adjustRightInd w:val="0"/>
              <w:spacing w:before="67" w:after="67"/>
              <w:jc w:val="right"/>
              <w:rPr>
                <w:rFonts w:cs="Arial"/>
                <w:b/>
                <w:sz w:val="16"/>
                <w:szCs w:val="16"/>
              </w:rPr>
            </w:pPr>
            <w:r w:rsidRPr="000F5B08">
              <w:rPr>
                <w:sz w:val="16"/>
                <w:szCs w:val="16"/>
              </w:rPr>
              <w:t>108</w:t>
            </w:r>
          </w:p>
        </w:tc>
        <w:tc>
          <w:tcPr>
            <w:tcW w:w="235" w:type="pct"/>
            <w:tcBorders>
              <w:top w:val="nil"/>
              <w:left w:val="single" w:sz="4" w:space="0" w:color="000000"/>
              <w:bottom w:val="single" w:sz="4" w:space="0" w:color="000000"/>
              <w:right w:val="nil"/>
            </w:tcBorders>
            <w:shd w:val="clear" w:color="auto" w:fill="FFFFFF"/>
            <w:vAlign w:val="bottom"/>
          </w:tcPr>
          <w:p w14:paraId="44413AE0" w14:textId="77777777" w:rsidR="006C0D41" w:rsidRPr="000F5B08" w:rsidRDefault="006C0D41" w:rsidP="0001142F">
            <w:pPr>
              <w:adjustRightInd w:val="0"/>
              <w:spacing w:before="67" w:after="67"/>
              <w:jc w:val="right"/>
              <w:rPr>
                <w:rFonts w:cs="Arial"/>
                <w:sz w:val="16"/>
                <w:szCs w:val="16"/>
              </w:rPr>
            </w:pPr>
            <w:r w:rsidRPr="000F5B08">
              <w:rPr>
                <w:sz w:val="16"/>
                <w:szCs w:val="16"/>
              </w:rPr>
              <w:t>198</w:t>
            </w:r>
          </w:p>
        </w:tc>
        <w:tc>
          <w:tcPr>
            <w:tcW w:w="263" w:type="pct"/>
            <w:tcBorders>
              <w:top w:val="nil"/>
              <w:left w:val="single" w:sz="4" w:space="0" w:color="000000"/>
              <w:bottom w:val="single" w:sz="4" w:space="0" w:color="000000"/>
              <w:right w:val="nil"/>
            </w:tcBorders>
            <w:shd w:val="clear" w:color="auto" w:fill="FFFFFF"/>
            <w:vAlign w:val="bottom"/>
          </w:tcPr>
          <w:p w14:paraId="157C8755" w14:textId="77777777" w:rsidR="006C0D41" w:rsidRPr="000F5B08" w:rsidRDefault="006C0D41" w:rsidP="0001142F">
            <w:pPr>
              <w:adjustRightInd w:val="0"/>
              <w:spacing w:before="67" w:after="67"/>
              <w:jc w:val="right"/>
              <w:rPr>
                <w:rFonts w:cs="Arial"/>
                <w:sz w:val="16"/>
                <w:szCs w:val="16"/>
              </w:rPr>
            </w:pPr>
            <w:r w:rsidRPr="000F5B08">
              <w:rPr>
                <w:sz w:val="16"/>
                <w:szCs w:val="16"/>
              </w:rPr>
              <w:t>191</w:t>
            </w:r>
          </w:p>
        </w:tc>
        <w:tc>
          <w:tcPr>
            <w:tcW w:w="248" w:type="pct"/>
            <w:tcBorders>
              <w:top w:val="nil"/>
              <w:left w:val="single" w:sz="4" w:space="0" w:color="000000"/>
              <w:bottom w:val="single" w:sz="4" w:space="0" w:color="000000"/>
              <w:right w:val="nil"/>
            </w:tcBorders>
            <w:shd w:val="clear" w:color="auto" w:fill="FFFFFF"/>
            <w:vAlign w:val="bottom"/>
          </w:tcPr>
          <w:p w14:paraId="65608731" w14:textId="77777777" w:rsidR="006C0D41" w:rsidRPr="000F5B08" w:rsidRDefault="006C0D41" w:rsidP="0001142F">
            <w:pPr>
              <w:adjustRightInd w:val="0"/>
              <w:spacing w:before="67" w:after="67"/>
              <w:jc w:val="right"/>
              <w:rPr>
                <w:rFonts w:cs="Arial"/>
                <w:b/>
                <w:sz w:val="16"/>
                <w:szCs w:val="16"/>
              </w:rPr>
            </w:pPr>
            <w:r w:rsidRPr="000F5B08">
              <w:rPr>
                <w:sz w:val="16"/>
                <w:szCs w:val="16"/>
              </w:rPr>
              <w:t>388</w:t>
            </w:r>
          </w:p>
        </w:tc>
        <w:tc>
          <w:tcPr>
            <w:tcW w:w="238" w:type="pct"/>
            <w:tcBorders>
              <w:top w:val="nil"/>
              <w:left w:val="single" w:sz="4" w:space="0" w:color="000000"/>
              <w:bottom w:val="single" w:sz="4" w:space="0" w:color="000000"/>
              <w:right w:val="nil"/>
            </w:tcBorders>
            <w:shd w:val="clear" w:color="auto" w:fill="FFFFFF"/>
            <w:vAlign w:val="bottom"/>
          </w:tcPr>
          <w:p w14:paraId="432F4F4C"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314</w:t>
            </w:r>
          </w:p>
        </w:tc>
        <w:tc>
          <w:tcPr>
            <w:tcW w:w="263" w:type="pct"/>
            <w:tcBorders>
              <w:top w:val="nil"/>
              <w:left w:val="single" w:sz="4" w:space="0" w:color="000000"/>
              <w:bottom w:val="single" w:sz="4" w:space="0" w:color="000000"/>
              <w:right w:val="nil"/>
            </w:tcBorders>
            <w:shd w:val="clear" w:color="auto" w:fill="FFFFFF"/>
            <w:vAlign w:val="bottom"/>
          </w:tcPr>
          <w:p w14:paraId="0901F10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267</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2A893C6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581</w:t>
            </w:r>
          </w:p>
        </w:tc>
      </w:tr>
      <w:tr w:rsidR="006C0D41" w:rsidRPr="00087507" w14:paraId="2FE05075" w14:textId="77777777" w:rsidTr="0001142F">
        <w:trPr>
          <w:cantSplit/>
        </w:trPr>
        <w:tc>
          <w:tcPr>
            <w:tcW w:w="1341" w:type="pct"/>
            <w:tcBorders>
              <w:top w:val="nil"/>
              <w:left w:val="single" w:sz="4" w:space="0" w:color="000000"/>
              <w:bottom w:val="single" w:sz="4" w:space="0" w:color="000000"/>
              <w:right w:val="nil"/>
            </w:tcBorders>
            <w:shd w:val="clear" w:color="auto" w:fill="FFFFFF"/>
            <w:vAlign w:val="bottom"/>
          </w:tcPr>
          <w:p w14:paraId="343C477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Unspecified</w:t>
            </w:r>
          </w:p>
        </w:tc>
        <w:tc>
          <w:tcPr>
            <w:tcW w:w="225" w:type="pct"/>
            <w:tcBorders>
              <w:top w:val="nil"/>
              <w:left w:val="single" w:sz="4" w:space="0" w:color="000000"/>
              <w:bottom w:val="single" w:sz="4" w:space="0" w:color="000000"/>
              <w:right w:val="nil"/>
            </w:tcBorders>
            <w:shd w:val="clear" w:color="auto" w:fill="FFFFFF"/>
            <w:vAlign w:val="bottom"/>
          </w:tcPr>
          <w:p w14:paraId="078E9C8A" w14:textId="77777777" w:rsidR="006C0D41" w:rsidRPr="000F5B08" w:rsidRDefault="006C0D41" w:rsidP="0001142F">
            <w:pPr>
              <w:adjustRightInd w:val="0"/>
              <w:spacing w:before="67" w:after="67"/>
              <w:jc w:val="right"/>
              <w:rPr>
                <w:rFonts w:cs="Arial"/>
                <w:sz w:val="16"/>
                <w:szCs w:val="16"/>
              </w:rPr>
            </w:pPr>
            <w:r w:rsidRPr="000F5B08">
              <w:rPr>
                <w:sz w:val="16"/>
                <w:szCs w:val="16"/>
              </w:rPr>
              <w:t>7</w:t>
            </w:r>
          </w:p>
        </w:tc>
        <w:tc>
          <w:tcPr>
            <w:tcW w:w="263" w:type="pct"/>
            <w:tcBorders>
              <w:top w:val="nil"/>
              <w:left w:val="single" w:sz="4" w:space="0" w:color="000000"/>
              <w:bottom w:val="single" w:sz="4" w:space="0" w:color="000000"/>
              <w:right w:val="nil"/>
            </w:tcBorders>
            <w:shd w:val="clear" w:color="auto" w:fill="FFFFFF"/>
            <w:vAlign w:val="bottom"/>
          </w:tcPr>
          <w:p w14:paraId="05181ABA" w14:textId="77777777" w:rsidR="006C0D41" w:rsidRPr="000F5B08" w:rsidRDefault="006C0D41" w:rsidP="0001142F">
            <w:pPr>
              <w:adjustRightInd w:val="0"/>
              <w:spacing w:before="67" w:after="67"/>
              <w:jc w:val="right"/>
              <w:rPr>
                <w:rFonts w:cs="Arial"/>
                <w:sz w:val="16"/>
                <w:szCs w:val="16"/>
              </w:rPr>
            </w:pPr>
            <w:r>
              <w:rPr>
                <w:sz w:val="16"/>
                <w:szCs w:val="16"/>
              </w:rPr>
              <w:t>*</w:t>
            </w:r>
          </w:p>
        </w:tc>
        <w:tc>
          <w:tcPr>
            <w:tcW w:w="231" w:type="pct"/>
            <w:tcBorders>
              <w:top w:val="nil"/>
              <w:left w:val="single" w:sz="4" w:space="0" w:color="000000"/>
              <w:bottom w:val="single" w:sz="4" w:space="0" w:color="000000"/>
              <w:right w:val="nil"/>
            </w:tcBorders>
            <w:shd w:val="clear" w:color="auto" w:fill="FFFFFF"/>
            <w:vAlign w:val="bottom"/>
          </w:tcPr>
          <w:p w14:paraId="08C5F4B7" w14:textId="77777777" w:rsidR="006C0D41" w:rsidRPr="000F5B08" w:rsidRDefault="006C0D41" w:rsidP="0001142F">
            <w:pPr>
              <w:adjustRightInd w:val="0"/>
              <w:spacing w:before="67" w:after="67"/>
              <w:jc w:val="right"/>
              <w:rPr>
                <w:rFonts w:cs="Arial"/>
                <w:b/>
                <w:sz w:val="16"/>
                <w:szCs w:val="16"/>
              </w:rPr>
            </w:pPr>
            <w:r w:rsidRPr="000F5B08">
              <w:rPr>
                <w:sz w:val="16"/>
                <w:szCs w:val="16"/>
              </w:rPr>
              <w:t>8</w:t>
            </w:r>
          </w:p>
        </w:tc>
        <w:tc>
          <w:tcPr>
            <w:tcW w:w="230" w:type="pct"/>
            <w:tcBorders>
              <w:top w:val="nil"/>
              <w:left w:val="single" w:sz="4" w:space="0" w:color="000000"/>
              <w:bottom w:val="single" w:sz="4" w:space="0" w:color="000000"/>
              <w:right w:val="nil"/>
            </w:tcBorders>
            <w:shd w:val="clear" w:color="auto" w:fill="FFFFFF"/>
          </w:tcPr>
          <w:p w14:paraId="2D49CB3A" w14:textId="77777777" w:rsidR="006C0D41" w:rsidRPr="000F5B08" w:rsidRDefault="006C0D41" w:rsidP="0001142F">
            <w:pPr>
              <w:adjustRightInd w:val="0"/>
              <w:spacing w:before="67" w:after="67"/>
              <w:jc w:val="right"/>
              <w:rPr>
                <w:rFonts w:cs="Arial"/>
                <w:sz w:val="16"/>
                <w:szCs w:val="16"/>
              </w:rPr>
            </w:pPr>
            <w:r w:rsidRPr="00252F81">
              <w:rPr>
                <w:sz w:val="16"/>
                <w:szCs w:val="16"/>
              </w:rPr>
              <w:t>*</w:t>
            </w:r>
          </w:p>
        </w:tc>
        <w:tc>
          <w:tcPr>
            <w:tcW w:w="263" w:type="pct"/>
            <w:tcBorders>
              <w:top w:val="nil"/>
              <w:left w:val="single" w:sz="4" w:space="0" w:color="000000"/>
              <w:bottom w:val="single" w:sz="4" w:space="0" w:color="000000"/>
              <w:right w:val="nil"/>
            </w:tcBorders>
            <w:shd w:val="clear" w:color="auto" w:fill="FFFFFF"/>
          </w:tcPr>
          <w:p w14:paraId="03063323" w14:textId="77777777" w:rsidR="006C0D41" w:rsidRPr="000F5B08" w:rsidRDefault="006C0D41" w:rsidP="0001142F">
            <w:pPr>
              <w:adjustRightInd w:val="0"/>
              <w:spacing w:before="67" w:after="67"/>
              <w:jc w:val="right"/>
              <w:rPr>
                <w:rFonts w:cs="Arial"/>
                <w:sz w:val="16"/>
                <w:szCs w:val="16"/>
              </w:rPr>
            </w:pPr>
            <w:r w:rsidRPr="00252F81">
              <w:rPr>
                <w:sz w:val="16"/>
                <w:szCs w:val="16"/>
              </w:rPr>
              <w:t>*</w:t>
            </w:r>
          </w:p>
        </w:tc>
        <w:tc>
          <w:tcPr>
            <w:tcW w:w="231" w:type="pct"/>
            <w:tcBorders>
              <w:top w:val="nil"/>
              <w:left w:val="single" w:sz="4" w:space="0" w:color="000000"/>
              <w:bottom w:val="single" w:sz="4" w:space="0" w:color="000000"/>
              <w:right w:val="nil"/>
            </w:tcBorders>
            <w:shd w:val="clear" w:color="auto" w:fill="FFFFFF"/>
          </w:tcPr>
          <w:p w14:paraId="1FE468A2" w14:textId="77777777" w:rsidR="006C0D41" w:rsidRPr="000F5B08" w:rsidRDefault="006C0D41" w:rsidP="0001142F">
            <w:pPr>
              <w:adjustRightInd w:val="0"/>
              <w:spacing w:before="67" w:after="67"/>
              <w:jc w:val="right"/>
              <w:rPr>
                <w:rFonts w:cs="Arial"/>
                <w:b/>
                <w:sz w:val="16"/>
                <w:szCs w:val="16"/>
              </w:rPr>
            </w:pPr>
            <w:r w:rsidRPr="00252F81">
              <w:rPr>
                <w:sz w:val="16"/>
                <w:szCs w:val="16"/>
              </w:rPr>
              <w:t>*</w:t>
            </w:r>
          </w:p>
        </w:tc>
        <w:tc>
          <w:tcPr>
            <w:tcW w:w="230" w:type="pct"/>
            <w:tcBorders>
              <w:top w:val="nil"/>
              <w:left w:val="single" w:sz="4" w:space="0" w:color="000000"/>
              <w:bottom w:val="single" w:sz="4" w:space="0" w:color="000000"/>
              <w:right w:val="nil"/>
            </w:tcBorders>
            <w:shd w:val="clear" w:color="auto" w:fill="FFFFFF"/>
          </w:tcPr>
          <w:p w14:paraId="188EDB0F" w14:textId="77777777" w:rsidR="006C0D41" w:rsidRPr="000F5B08" w:rsidRDefault="006C0D41" w:rsidP="0001142F">
            <w:pPr>
              <w:adjustRightInd w:val="0"/>
              <w:spacing w:before="67" w:after="67"/>
              <w:jc w:val="right"/>
              <w:rPr>
                <w:rFonts w:cs="Arial"/>
                <w:sz w:val="16"/>
                <w:szCs w:val="16"/>
              </w:rPr>
            </w:pPr>
            <w:r w:rsidRPr="00252F81">
              <w:rPr>
                <w:sz w:val="16"/>
                <w:szCs w:val="16"/>
              </w:rPr>
              <w:t>*</w:t>
            </w:r>
          </w:p>
        </w:tc>
        <w:tc>
          <w:tcPr>
            <w:tcW w:w="263" w:type="pct"/>
            <w:tcBorders>
              <w:top w:val="nil"/>
              <w:left w:val="single" w:sz="4" w:space="0" w:color="000000"/>
              <w:bottom w:val="single" w:sz="4" w:space="0" w:color="000000"/>
              <w:right w:val="nil"/>
            </w:tcBorders>
            <w:shd w:val="clear" w:color="auto" w:fill="FFFFFF"/>
          </w:tcPr>
          <w:p w14:paraId="3B768E83" w14:textId="77777777" w:rsidR="006C0D41" w:rsidRPr="000F5B08" w:rsidRDefault="006C0D41" w:rsidP="0001142F">
            <w:pPr>
              <w:adjustRightInd w:val="0"/>
              <w:spacing w:before="67" w:after="67"/>
              <w:jc w:val="right"/>
              <w:rPr>
                <w:rFonts w:cs="Arial"/>
                <w:sz w:val="16"/>
                <w:szCs w:val="16"/>
              </w:rPr>
            </w:pPr>
            <w:r w:rsidRPr="00252F81">
              <w:rPr>
                <w:sz w:val="16"/>
                <w:szCs w:val="16"/>
              </w:rPr>
              <w:t>*</w:t>
            </w:r>
          </w:p>
        </w:tc>
        <w:tc>
          <w:tcPr>
            <w:tcW w:w="237" w:type="pct"/>
            <w:tcBorders>
              <w:top w:val="nil"/>
              <w:left w:val="single" w:sz="4" w:space="0" w:color="000000"/>
              <w:bottom w:val="single" w:sz="4" w:space="0" w:color="000000"/>
              <w:right w:val="nil"/>
            </w:tcBorders>
            <w:shd w:val="clear" w:color="auto" w:fill="FFFFFF"/>
          </w:tcPr>
          <w:p w14:paraId="4E461D0B" w14:textId="77777777" w:rsidR="006C0D41" w:rsidRPr="000F5B08" w:rsidRDefault="006C0D41" w:rsidP="0001142F">
            <w:pPr>
              <w:adjustRightInd w:val="0"/>
              <w:spacing w:before="67" w:after="67"/>
              <w:jc w:val="right"/>
              <w:rPr>
                <w:rFonts w:cs="Arial"/>
                <w:b/>
                <w:sz w:val="16"/>
                <w:szCs w:val="16"/>
              </w:rPr>
            </w:pPr>
            <w:r w:rsidRPr="00252F81">
              <w:rPr>
                <w:sz w:val="16"/>
                <w:szCs w:val="16"/>
              </w:rPr>
              <w:t>*</w:t>
            </w:r>
          </w:p>
        </w:tc>
        <w:tc>
          <w:tcPr>
            <w:tcW w:w="235" w:type="pct"/>
            <w:tcBorders>
              <w:top w:val="nil"/>
              <w:left w:val="single" w:sz="4" w:space="0" w:color="000000"/>
              <w:bottom w:val="single" w:sz="4" w:space="0" w:color="000000"/>
              <w:right w:val="nil"/>
            </w:tcBorders>
            <w:shd w:val="clear" w:color="auto" w:fill="FFFFFF"/>
          </w:tcPr>
          <w:p w14:paraId="72D50696" w14:textId="77777777" w:rsidR="006C0D41" w:rsidRPr="000F5B08" w:rsidRDefault="006C0D41" w:rsidP="0001142F">
            <w:pPr>
              <w:adjustRightInd w:val="0"/>
              <w:spacing w:before="67" w:after="67"/>
              <w:jc w:val="right"/>
              <w:rPr>
                <w:rFonts w:cs="Arial"/>
                <w:sz w:val="16"/>
                <w:szCs w:val="16"/>
              </w:rPr>
            </w:pPr>
            <w:r w:rsidRPr="00252F81">
              <w:rPr>
                <w:sz w:val="16"/>
                <w:szCs w:val="16"/>
              </w:rPr>
              <w:t>*</w:t>
            </w:r>
          </w:p>
        </w:tc>
        <w:tc>
          <w:tcPr>
            <w:tcW w:w="263" w:type="pct"/>
            <w:tcBorders>
              <w:top w:val="nil"/>
              <w:left w:val="single" w:sz="4" w:space="0" w:color="000000"/>
              <w:bottom w:val="single" w:sz="4" w:space="0" w:color="000000"/>
              <w:right w:val="nil"/>
            </w:tcBorders>
            <w:shd w:val="clear" w:color="auto" w:fill="FFFFFF"/>
          </w:tcPr>
          <w:p w14:paraId="716A8F4B" w14:textId="77777777" w:rsidR="006C0D41" w:rsidRPr="000F5B08" w:rsidRDefault="006C0D41" w:rsidP="0001142F">
            <w:pPr>
              <w:adjustRightInd w:val="0"/>
              <w:spacing w:before="67" w:after="67"/>
              <w:jc w:val="right"/>
              <w:rPr>
                <w:rFonts w:cs="Arial"/>
                <w:sz w:val="16"/>
                <w:szCs w:val="16"/>
              </w:rPr>
            </w:pPr>
            <w:r w:rsidRPr="00252F81">
              <w:rPr>
                <w:sz w:val="16"/>
                <w:szCs w:val="16"/>
              </w:rPr>
              <w:t>*</w:t>
            </w:r>
          </w:p>
        </w:tc>
        <w:tc>
          <w:tcPr>
            <w:tcW w:w="248" w:type="pct"/>
            <w:tcBorders>
              <w:top w:val="nil"/>
              <w:left w:val="single" w:sz="4" w:space="0" w:color="000000"/>
              <w:bottom w:val="single" w:sz="4" w:space="0" w:color="000000"/>
              <w:right w:val="nil"/>
            </w:tcBorders>
            <w:shd w:val="clear" w:color="auto" w:fill="FFFFFF"/>
          </w:tcPr>
          <w:p w14:paraId="2008122E" w14:textId="77777777" w:rsidR="006C0D41" w:rsidRPr="000F5B08" w:rsidRDefault="006C0D41" w:rsidP="0001142F">
            <w:pPr>
              <w:adjustRightInd w:val="0"/>
              <w:spacing w:before="67" w:after="67"/>
              <w:jc w:val="right"/>
              <w:rPr>
                <w:rFonts w:cs="Arial"/>
                <w:b/>
                <w:sz w:val="16"/>
                <w:szCs w:val="16"/>
              </w:rPr>
            </w:pPr>
            <w:r w:rsidRPr="00252F81">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70AE31C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w:t>
            </w:r>
          </w:p>
        </w:tc>
        <w:tc>
          <w:tcPr>
            <w:tcW w:w="263" w:type="pct"/>
            <w:tcBorders>
              <w:top w:val="nil"/>
              <w:left w:val="single" w:sz="4" w:space="0" w:color="000000"/>
              <w:bottom w:val="single" w:sz="4" w:space="0" w:color="000000"/>
              <w:right w:val="nil"/>
            </w:tcBorders>
            <w:shd w:val="clear" w:color="auto" w:fill="FFFFFF"/>
            <w:vAlign w:val="bottom"/>
          </w:tcPr>
          <w:p w14:paraId="65B84235"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68D0DDF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11</w:t>
            </w:r>
          </w:p>
        </w:tc>
      </w:tr>
      <w:tr w:rsidR="006C0D41" w:rsidRPr="00087507" w14:paraId="6842CC12" w14:textId="77777777" w:rsidTr="0001142F">
        <w:trPr>
          <w:cantSplit/>
        </w:trPr>
        <w:tc>
          <w:tcPr>
            <w:tcW w:w="1341" w:type="pct"/>
            <w:tcBorders>
              <w:top w:val="nil"/>
              <w:left w:val="single" w:sz="4" w:space="0" w:color="000000"/>
              <w:bottom w:val="single" w:sz="4" w:space="0" w:color="000000"/>
              <w:right w:val="nil"/>
            </w:tcBorders>
            <w:shd w:val="clear" w:color="auto" w:fill="FFFFFF"/>
          </w:tcPr>
          <w:p w14:paraId="4B7B586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b/>
                <w:bCs/>
                <w:sz w:val="16"/>
                <w:szCs w:val="16"/>
              </w:rPr>
              <w:t>Total population aged 20 years and older</w:t>
            </w:r>
          </w:p>
        </w:tc>
        <w:tc>
          <w:tcPr>
            <w:tcW w:w="225" w:type="pct"/>
            <w:tcBorders>
              <w:top w:val="nil"/>
              <w:left w:val="single" w:sz="4" w:space="0" w:color="000000"/>
              <w:bottom w:val="single" w:sz="4" w:space="0" w:color="000000"/>
              <w:right w:val="nil"/>
            </w:tcBorders>
            <w:shd w:val="clear" w:color="auto" w:fill="FFFFFF"/>
            <w:vAlign w:val="bottom"/>
          </w:tcPr>
          <w:p w14:paraId="55FBD863"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2 370</w:t>
            </w:r>
          </w:p>
        </w:tc>
        <w:tc>
          <w:tcPr>
            <w:tcW w:w="263" w:type="pct"/>
            <w:tcBorders>
              <w:top w:val="nil"/>
              <w:left w:val="single" w:sz="4" w:space="0" w:color="000000"/>
              <w:bottom w:val="single" w:sz="4" w:space="0" w:color="000000"/>
              <w:right w:val="nil"/>
            </w:tcBorders>
            <w:shd w:val="clear" w:color="auto" w:fill="FFFFFF"/>
            <w:vAlign w:val="bottom"/>
          </w:tcPr>
          <w:p w14:paraId="39A92DC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2 391</w:t>
            </w:r>
          </w:p>
        </w:tc>
        <w:tc>
          <w:tcPr>
            <w:tcW w:w="231" w:type="pct"/>
            <w:tcBorders>
              <w:top w:val="nil"/>
              <w:left w:val="single" w:sz="4" w:space="0" w:color="000000"/>
              <w:bottom w:val="single" w:sz="4" w:space="0" w:color="000000"/>
              <w:right w:val="nil"/>
            </w:tcBorders>
            <w:shd w:val="clear" w:color="auto" w:fill="FFFFFF"/>
            <w:vAlign w:val="bottom"/>
          </w:tcPr>
          <w:p w14:paraId="2A4ED12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4 761</w:t>
            </w:r>
          </w:p>
        </w:tc>
        <w:tc>
          <w:tcPr>
            <w:tcW w:w="230" w:type="pct"/>
            <w:tcBorders>
              <w:top w:val="nil"/>
              <w:left w:val="single" w:sz="4" w:space="0" w:color="000000"/>
              <w:bottom w:val="single" w:sz="4" w:space="0" w:color="000000"/>
              <w:right w:val="nil"/>
            </w:tcBorders>
            <w:shd w:val="clear" w:color="auto" w:fill="FFFFFF"/>
            <w:vAlign w:val="bottom"/>
          </w:tcPr>
          <w:p w14:paraId="2CBAFAD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5 494</w:t>
            </w:r>
          </w:p>
        </w:tc>
        <w:tc>
          <w:tcPr>
            <w:tcW w:w="263" w:type="pct"/>
            <w:tcBorders>
              <w:top w:val="nil"/>
              <w:left w:val="single" w:sz="4" w:space="0" w:color="000000"/>
              <w:bottom w:val="single" w:sz="4" w:space="0" w:color="000000"/>
              <w:right w:val="nil"/>
            </w:tcBorders>
            <w:shd w:val="clear" w:color="auto" w:fill="FFFFFF"/>
            <w:vAlign w:val="bottom"/>
          </w:tcPr>
          <w:p w14:paraId="1C3702D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5 504</w:t>
            </w:r>
          </w:p>
        </w:tc>
        <w:tc>
          <w:tcPr>
            <w:tcW w:w="231" w:type="pct"/>
            <w:tcBorders>
              <w:top w:val="nil"/>
              <w:left w:val="single" w:sz="4" w:space="0" w:color="000000"/>
              <w:bottom w:val="single" w:sz="4" w:space="0" w:color="000000"/>
              <w:right w:val="nil"/>
            </w:tcBorders>
            <w:shd w:val="clear" w:color="auto" w:fill="FFFFFF"/>
            <w:vAlign w:val="bottom"/>
          </w:tcPr>
          <w:p w14:paraId="0574FD67"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10 997</w:t>
            </w:r>
          </w:p>
        </w:tc>
        <w:tc>
          <w:tcPr>
            <w:tcW w:w="230" w:type="pct"/>
            <w:tcBorders>
              <w:top w:val="nil"/>
              <w:left w:val="single" w:sz="4" w:space="0" w:color="000000"/>
              <w:bottom w:val="single" w:sz="4" w:space="0" w:color="000000"/>
              <w:right w:val="nil"/>
            </w:tcBorders>
            <w:shd w:val="clear" w:color="auto" w:fill="FFFFFF"/>
            <w:vAlign w:val="bottom"/>
          </w:tcPr>
          <w:p w14:paraId="7429FF3A"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4 752</w:t>
            </w:r>
          </w:p>
        </w:tc>
        <w:tc>
          <w:tcPr>
            <w:tcW w:w="263" w:type="pct"/>
            <w:tcBorders>
              <w:top w:val="nil"/>
              <w:left w:val="single" w:sz="4" w:space="0" w:color="000000"/>
              <w:bottom w:val="single" w:sz="4" w:space="0" w:color="000000"/>
              <w:right w:val="nil"/>
            </w:tcBorders>
            <w:shd w:val="clear" w:color="auto" w:fill="FFFFFF"/>
            <w:vAlign w:val="bottom"/>
          </w:tcPr>
          <w:p w14:paraId="0A3157B9"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4 686</w:t>
            </w:r>
          </w:p>
        </w:tc>
        <w:tc>
          <w:tcPr>
            <w:tcW w:w="237" w:type="pct"/>
            <w:tcBorders>
              <w:top w:val="nil"/>
              <w:left w:val="single" w:sz="4" w:space="0" w:color="000000"/>
              <w:bottom w:val="single" w:sz="4" w:space="0" w:color="000000"/>
              <w:right w:val="nil"/>
            </w:tcBorders>
            <w:shd w:val="clear" w:color="auto" w:fill="FFFFFF"/>
            <w:vAlign w:val="bottom"/>
          </w:tcPr>
          <w:p w14:paraId="21FF0D3B"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9 438</w:t>
            </w:r>
          </w:p>
        </w:tc>
        <w:tc>
          <w:tcPr>
            <w:tcW w:w="235" w:type="pct"/>
            <w:tcBorders>
              <w:top w:val="nil"/>
              <w:left w:val="single" w:sz="4" w:space="0" w:color="000000"/>
              <w:bottom w:val="single" w:sz="4" w:space="0" w:color="000000"/>
              <w:right w:val="nil"/>
            </w:tcBorders>
            <w:shd w:val="clear" w:color="auto" w:fill="FFFFFF"/>
            <w:vAlign w:val="bottom"/>
          </w:tcPr>
          <w:p w14:paraId="50AB4CAD"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6 075</w:t>
            </w:r>
          </w:p>
        </w:tc>
        <w:tc>
          <w:tcPr>
            <w:tcW w:w="263" w:type="pct"/>
            <w:tcBorders>
              <w:top w:val="nil"/>
              <w:left w:val="single" w:sz="4" w:space="0" w:color="000000"/>
              <w:bottom w:val="single" w:sz="4" w:space="0" w:color="000000"/>
              <w:right w:val="nil"/>
            </w:tcBorders>
            <w:shd w:val="clear" w:color="auto" w:fill="FFFFFF"/>
            <w:vAlign w:val="bottom"/>
          </w:tcPr>
          <w:p w14:paraId="56A9642F"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7 409</w:t>
            </w:r>
          </w:p>
        </w:tc>
        <w:tc>
          <w:tcPr>
            <w:tcW w:w="248" w:type="pct"/>
            <w:tcBorders>
              <w:top w:val="nil"/>
              <w:left w:val="single" w:sz="4" w:space="0" w:color="000000"/>
              <w:bottom w:val="single" w:sz="4" w:space="0" w:color="000000"/>
              <w:right w:val="nil"/>
            </w:tcBorders>
            <w:shd w:val="clear" w:color="auto" w:fill="FFFFFF"/>
            <w:vAlign w:val="bottom"/>
          </w:tcPr>
          <w:p w14:paraId="3B754906"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13 484</w:t>
            </w:r>
          </w:p>
        </w:tc>
        <w:tc>
          <w:tcPr>
            <w:tcW w:w="238" w:type="pct"/>
            <w:tcBorders>
              <w:top w:val="nil"/>
              <w:left w:val="single" w:sz="4" w:space="0" w:color="000000"/>
              <w:bottom w:val="single" w:sz="4" w:space="0" w:color="000000"/>
              <w:right w:val="nil"/>
            </w:tcBorders>
            <w:shd w:val="clear" w:color="auto" w:fill="FFFFFF"/>
            <w:vAlign w:val="bottom"/>
          </w:tcPr>
          <w:p w14:paraId="1D7F3EE1"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18 691</w:t>
            </w:r>
          </w:p>
        </w:tc>
        <w:tc>
          <w:tcPr>
            <w:tcW w:w="263" w:type="pct"/>
            <w:tcBorders>
              <w:top w:val="nil"/>
              <w:left w:val="single" w:sz="4" w:space="0" w:color="000000"/>
              <w:bottom w:val="single" w:sz="4" w:space="0" w:color="000000"/>
              <w:right w:val="nil"/>
            </w:tcBorders>
            <w:shd w:val="clear" w:color="auto" w:fill="FFFFFF"/>
            <w:vAlign w:val="bottom"/>
          </w:tcPr>
          <w:p w14:paraId="359BED18"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19 990</w:t>
            </w:r>
          </w:p>
        </w:tc>
        <w:tc>
          <w:tcPr>
            <w:tcW w:w="239" w:type="pct"/>
            <w:tcBorders>
              <w:top w:val="nil"/>
              <w:left w:val="single" w:sz="4" w:space="0" w:color="000000"/>
              <w:bottom w:val="single" w:sz="4" w:space="0" w:color="000000"/>
              <w:right w:val="single" w:sz="4" w:space="0" w:color="000000"/>
            </w:tcBorders>
            <w:shd w:val="clear" w:color="auto" w:fill="FFFFFF"/>
            <w:vAlign w:val="bottom"/>
          </w:tcPr>
          <w:p w14:paraId="39E383C4" w14:textId="77777777" w:rsidR="006C0D41" w:rsidRPr="00863D87" w:rsidRDefault="006C0D41" w:rsidP="0001142F">
            <w:pPr>
              <w:adjustRightInd w:val="0"/>
              <w:spacing w:before="67" w:after="67"/>
              <w:jc w:val="right"/>
              <w:rPr>
                <w:rFonts w:cs="Arial"/>
                <w:b/>
                <w:bCs/>
                <w:sz w:val="16"/>
                <w:szCs w:val="16"/>
              </w:rPr>
            </w:pPr>
            <w:r w:rsidRPr="00863D87">
              <w:rPr>
                <w:b/>
                <w:bCs/>
                <w:sz w:val="16"/>
                <w:szCs w:val="16"/>
              </w:rPr>
              <w:t>38 680</w:t>
            </w:r>
          </w:p>
        </w:tc>
      </w:tr>
    </w:tbl>
    <w:p w14:paraId="659BAE8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2083184F"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0484911" w14:textId="77777777" w:rsidR="006C0D41" w:rsidRPr="00087507" w:rsidRDefault="006C0D41" w:rsidP="006C0D41">
      <w:pPr>
        <w:tabs>
          <w:tab w:val="left" w:pos="180"/>
        </w:tabs>
        <w:spacing w:before="120"/>
        <w:jc w:val="left"/>
        <w:rPr>
          <w:rFonts w:cs="Arial"/>
          <w:sz w:val="16"/>
          <w:szCs w:val="16"/>
          <w:lang w:eastAsia="en-GB"/>
        </w:rPr>
      </w:pPr>
    </w:p>
    <w:p w14:paraId="5027FE1F" w14:textId="77777777" w:rsidR="006C0D41" w:rsidRPr="00087507" w:rsidRDefault="006C0D41" w:rsidP="006C0D41">
      <w:pPr>
        <w:spacing w:after="200"/>
        <w:jc w:val="left"/>
        <w:rPr>
          <w:rFonts w:cs="Arial"/>
          <w:b/>
          <w:lang w:eastAsia="en-GB"/>
        </w:rPr>
      </w:pPr>
      <w:r w:rsidRPr="00087507">
        <w:rPr>
          <w:rFonts w:cs="Arial"/>
          <w:b/>
          <w:lang w:eastAsia="en-GB"/>
        </w:rPr>
        <w:br w:type="page"/>
      </w:r>
    </w:p>
    <w:p w14:paraId="294CC926" w14:textId="77777777" w:rsidR="006C0D41" w:rsidRPr="000E14B2" w:rsidRDefault="006C0D41" w:rsidP="006C0D41">
      <w:pPr>
        <w:spacing w:after="120"/>
        <w:jc w:val="left"/>
        <w:rPr>
          <w:rFonts w:cs="Arial"/>
          <w:b/>
          <w:lang w:eastAsia="en-GB"/>
        </w:rPr>
      </w:pPr>
      <w:bookmarkStart w:id="44" w:name="_Toc517123569"/>
      <w:bookmarkStart w:id="45" w:name="_Toc57983001"/>
      <w:bookmarkStart w:id="46" w:name="_Toc130307568"/>
      <w:bookmarkStart w:id="47" w:name="_Toc140085949"/>
      <w:r w:rsidRPr="00087507">
        <w:rPr>
          <w:rFonts w:cs="Arial"/>
          <w:b/>
          <w:bCs/>
          <w:kern w:val="32"/>
          <w:lang w:eastAsia="en-GB"/>
        </w:rPr>
        <w:lastRenderedPageBreak/>
        <w:t>3.</w:t>
      </w:r>
      <w:r w:rsidRPr="00087507">
        <w:rPr>
          <w:rFonts w:cs="Arial"/>
          <w:b/>
          <w:bCs/>
          <w:kern w:val="32"/>
          <w:lang w:eastAsia="en-GB"/>
        </w:rPr>
        <w:tab/>
        <w:t>Attendance at an educational institution</w:t>
      </w:r>
      <w:bookmarkEnd w:id="44"/>
      <w:bookmarkEnd w:id="45"/>
      <w:bookmarkEnd w:id="46"/>
      <w:bookmarkEnd w:id="47"/>
    </w:p>
    <w:p w14:paraId="01CD8123" w14:textId="77777777" w:rsidR="006C0D41" w:rsidRPr="00087507" w:rsidRDefault="006C0D41" w:rsidP="006C0D41">
      <w:pPr>
        <w:keepNext/>
        <w:spacing w:after="120"/>
        <w:jc w:val="left"/>
        <w:outlineLvl w:val="1"/>
        <w:rPr>
          <w:rFonts w:cs="Arial"/>
          <w:b/>
          <w:bCs/>
          <w:iCs/>
          <w:lang w:eastAsia="en-GB"/>
        </w:rPr>
      </w:pPr>
      <w:bookmarkStart w:id="48" w:name="_Toc517123570"/>
      <w:bookmarkStart w:id="49" w:name="_Toc57983002"/>
      <w:bookmarkStart w:id="50" w:name="_Toc130307569"/>
      <w:bookmarkStart w:id="51" w:name="_Toc140085950"/>
      <w:bookmarkStart w:id="52" w:name="_Toc142929480"/>
      <w:bookmarkStart w:id="53" w:name="_Toc143112606"/>
      <w:r w:rsidRPr="00087507">
        <w:rPr>
          <w:rFonts w:cs="Arial"/>
          <w:b/>
          <w:bCs/>
          <w:iCs/>
          <w:lang w:eastAsia="en-GB"/>
        </w:rPr>
        <w:t>3.1</w:t>
      </w:r>
      <w:r w:rsidRPr="00087507">
        <w:rPr>
          <w:rFonts w:cs="Arial"/>
          <w:b/>
          <w:bCs/>
          <w:iCs/>
          <w:lang w:eastAsia="en-GB"/>
        </w:rPr>
        <w:tab/>
        <w:t xml:space="preserve">Population attending and not attending an educational institution by population group and age group, </w:t>
      </w:r>
      <w:bookmarkEnd w:id="48"/>
      <w:r w:rsidRPr="00087507">
        <w:rPr>
          <w:rFonts w:cs="Arial"/>
          <w:b/>
          <w:bCs/>
          <w:iCs/>
          <w:lang w:eastAsia="en-GB"/>
        </w:rPr>
        <w:t>2022</w:t>
      </w:r>
      <w:bookmarkEnd w:id="49"/>
      <w:bookmarkEnd w:id="50"/>
      <w:bookmarkEnd w:id="51"/>
      <w:bookmarkEnd w:id="52"/>
      <w:bookmarkEnd w:id="53"/>
    </w:p>
    <w:tbl>
      <w:tblPr>
        <w:tblW w:w="4299" w:type="pct"/>
        <w:tblCellMar>
          <w:left w:w="67" w:type="dxa"/>
          <w:right w:w="67" w:type="dxa"/>
        </w:tblCellMar>
        <w:tblLook w:val="0000" w:firstRow="0" w:lastRow="0" w:firstColumn="0" w:lastColumn="0" w:noHBand="0" w:noVBand="0"/>
      </w:tblPr>
      <w:tblGrid>
        <w:gridCol w:w="2416"/>
        <w:gridCol w:w="1950"/>
        <w:gridCol w:w="2038"/>
        <w:gridCol w:w="2041"/>
        <w:gridCol w:w="2041"/>
        <w:gridCol w:w="2033"/>
      </w:tblGrid>
      <w:tr w:rsidR="006C0D41" w:rsidRPr="00087507" w14:paraId="417C33DA" w14:textId="77777777" w:rsidTr="0001142F">
        <w:trPr>
          <w:cantSplit/>
          <w:tblHeader/>
        </w:trPr>
        <w:tc>
          <w:tcPr>
            <w:tcW w:w="1744"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43DFD662"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age group</w:t>
            </w:r>
          </w:p>
        </w:tc>
        <w:tc>
          <w:tcPr>
            <w:tcW w:w="3256"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7D30500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85F0654" w14:textId="77777777" w:rsidTr="0001142F">
        <w:trPr>
          <w:cantSplit/>
          <w:tblHeader/>
        </w:trPr>
        <w:tc>
          <w:tcPr>
            <w:tcW w:w="1744" w:type="pct"/>
            <w:gridSpan w:val="2"/>
            <w:vMerge/>
            <w:tcBorders>
              <w:top w:val="single" w:sz="4" w:space="0" w:color="000000"/>
              <w:left w:val="single" w:sz="4" w:space="0" w:color="000000"/>
              <w:bottom w:val="single" w:sz="4" w:space="0" w:color="000000"/>
              <w:right w:val="nil"/>
            </w:tcBorders>
            <w:shd w:val="clear" w:color="auto" w:fill="FFFFFF"/>
            <w:vAlign w:val="center"/>
          </w:tcPr>
          <w:p w14:paraId="54DE1B52" w14:textId="77777777" w:rsidR="006C0D41" w:rsidRPr="00087507" w:rsidRDefault="006C0D41" w:rsidP="0001142F">
            <w:pPr>
              <w:keepNext/>
              <w:adjustRightInd w:val="0"/>
              <w:jc w:val="left"/>
              <w:rPr>
                <w:rFonts w:cs="Arial"/>
                <w:sz w:val="16"/>
                <w:szCs w:val="16"/>
                <w:lang w:eastAsia="en-GB"/>
              </w:rPr>
            </w:pPr>
          </w:p>
        </w:tc>
        <w:tc>
          <w:tcPr>
            <w:tcW w:w="814" w:type="pct"/>
            <w:tcBorders>
              <w:top w:val="nil"/>
              <w:left w:val="single" w:sz="4" w:space="0" w:color="000000"/>
              <w:bottom w:val="single" w:sz="4" w:space="0" w:color="000000"/>
              <w:right w:val="nil"/>
            </w:tcBorders>
            <w:shd w:val="clear" w:color="auto" w:fill="FFFFFF"/>
            <w:vAlign w:val="bottom"/>
          </w:tcPr>
          <w:p w14:paraId="67CAEC8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Attending</w:t>
            </w:r>
          </w:p>
        </w:tc>
        <w:tc>
          <w:tcPr>
            <w:tcW w:w="815" w:type="pct"/>
            <w:tcBorders>
              <w:top w:val="nil"/>
              <w:left w:val="single" w:sz="4" w:space="0" w:color="000000"/>
              <w:bottom w:val="single" w:sz="4" w:space="0" w:color="000000"/>
              <w:right w:val="nil"/>
            </w:tcBorders>
            <w:shd w:val="clear" w:color="auto" w:fill="FFFFFF"/>
            <w:vAlign w:val="bottom"/>
          </w:tcPr>
          <w:p w14:paraId="6EE206A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Not attending</w:t>
            </w:r>
          </w:p>
        </w:tc>
        <w:tc>
          <w:tcPr>
            <w:tcW w:w="815" w:type="pct"/>
            <w:tcBorders>
              <w:top w:val="nil"/>
              <w:left w:val="single" w:sz="4" w:space="0" w:color="000000"/>
              <w:bottom w:val="single" w:sz="4" w:space="0" w:color="000000"/>
              <w:right w:val="nil"/>
            </w:tcBorders>
            <w:shd w:val="clear" w:color="auto" w:fill="FFFFFF"/>
            <w:vAlign w:val="bottom"/>
          </w:tcPr>
          <w:p w14:paraId="7025692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know</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663F605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238E79D9" w14:textId="77777777" w:rsidTr="0001142F">
        <w:trPr>
          <w:cantSplit/>
        </w:trPr>
        <w:tc>
          <w:tcPr>
            <w:tcW w:w="965" w:type="pct"/>
            <w:vMerge w:val="restart"/>
            <w:tcBorders>
              <w:top w:val="nil"/>
              <w:left w:val="single" w:sz="4" w:space="0" w:color="000000"/>
              <w:bottom w:val="single" w:sz="4" w:space="0" w:color="000000"/>
              <w:right w:val="nil"/>
            </w:tcBorders>
            <w:shd w:val="clear" w:color="auto" w:fill="FFFFFF"/>
            <w:vAlign w:val="center"/>
          </w:tcPr>
          <w:p w14:paraId="60828481"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Black African</w:t>
            </w:r>
          </w:p>
        </w:tc>
        <w:tc>
          <w:tcPr>
            <w:tcW w:w="779" w:type="pct"/>
            <w:tcBorders>
              <w:top w:val="nil"/>
              <w:left w:val="single" w:sz="4" w:space="0" w:color="000000"/>
              <w:bottom w:val="single" w:sz="4" w:space="0" w:color="000000"/>
              <w:right w:val="nil"/>
            </w:tcBorders>
            <w:shd w:val="clear" w:color="auto" w:fill="FFFFFF"/>
            <w:vAlign w:val="bottom"/>
          </w:tcPr>
          <w:p w14:paraId="0A22275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05–06</w:t>
            </w:r>
          </w:p>
        </w:tc>
        <w:tc>
          <w:tcPr>
            <w:tcW w:w="814" w:type="pct"/>
            <w:tcBorders>
              <w:top w:val="nil"/>
              <w:left w:val="single" w:sz="4" w:space="0" w:color="000000"/>
              <w:bottom w:val="single" w:sz="4" w:space="0" w:color="000000"/>
              <w:right w:val="nil"/>
            </w:tcBorders>
            <w:shd w:val="clear" w:color="auto" w:fill="FFFFFF"/>
            <w:vAlign w:val="bottom"/>
          </w:tcPr>
          <w:p w14:paraId="5B4C5D0B"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w:t>
            </w:r>
            <w:r>
              <w:rPr>
                <w:sz w:val="16"/>
                <w:szCs w:val="16"/>
              </w:rPr>
              <w:t xml:space="preserve"> </w:t>
            </w:r>
            <w:r w:rsidRPr="00FB4947">
              <w:rPr>
                <w:sz w:val="16"/>
                <w:szCs w:val="16"/>
              </w:rPr>
              <w:t>787</w:t>
            </w:r>
          </w:p>
        </w:tc>
        <w:tc>
          <w:tcPr>
            <w:tcW w:w="815" w:type="pct"/>
            <w:tcBorders>
              <w:top w:val="nil"/>
              <w:left w:val="single" w:sz="4" w:space="0" w:color="000000"/>
              <w:bottom w:val="single" w:sz="4" w:space="0" w:color="000000"/>
              <w:right w:val="nil"/>
            </w:tcBorders>
            <w:shd w:val="clear" w:color="auto" w:fill="FFFFFF"/>
            <w:vAlign w:val="bottom"/>
          </w:tcPr>
          <w:p w14:paraId="1B9A556D"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170</w:t>
            </w:r>
          </w:p>
        </w:tc>
        <w:tc>
          <w:tcPr>
            <w:tcW w:w="815" w:type="pct"/>
            <w:tcBorders>
              <w:top w:val="nil"/>
              <w:left w:val="single" w:sz="4" w:space="0" w:color="000000"/>
              <w:bottom w:val="single" w:sz="4" w:space="0" w:color="000000"/>
              <w:right w:val="nil"/>
            </w:tcBorders>
            <w:shd w:val="clear" w:color="auto" w:fill="FFFFFF"/>
          </w:tcPr>
          <w:p w14:paraId="0ACBF5B1" w14:textId="77777777" w:rsidR="006C0D41" w:rsidRPr="00FB4947" w:rsidRDefault="006C0D41" w:rsidP="0001142F">
            <w:pPr>
              <w:keepNext/>
              <w:adjustRightInd w:val="0"/>
              <w:spacing w:before="67" w:after="67"/>
              <w:jc w:val="right"/>
              <w:rPr>
                <w:rFonts w:cs="Arial"/>
                <w:sz w:val="16"/>
                <w:szCs w:val="16"/>
              </w:rPr>
            </w:pPr>
            <w:r w:rsidRPr="00895839">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4D9D3887"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1 957</w:t>
            </w:r>
          </w:p>
        </w:tc>
      </w:tr>
      <w:tr w:rsidR="006C0D41" w:rsidRPr="00087507" w14:paraId="14D0B5A5" w14:textId="77777777" w:rsidTr="0001142F">
        <w:trPr>
          <w:cantSplit/>
        </w:trPr>
        <w:tc>
          <w:tcPr>
            <w:tcW w:w="965" w:type="pct"/>
            <w:vMerge/>
            <w:tcBorders>
              <w:top w:val="nil"/>
              <w:left w:val="single" w:sz="4" w:space="0" w:color="000000"/>
              <w:bottom w:val="single" w:sz="4" w:space="0" w:color="000000"/>
              <w:right w:val="nil"/>
            </w:tcBorders>
            <w:shd w:val="clear" w:color="auto" w:fill="FFFFFF"/>
            <w:vAlign w:val="center"/>
          </w:tcPr>
          <w:p w14:paraId="2BE53567" w14:textId="77777777" w:rsidR="006C0D41" w:rsidRPr="00087507" w:rsidRDefault="006C0D41" w:rsidP="0001142F">
            <w:pPr>
              <w:keepNext/>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133E736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07–15</w:t>
            </w:r>
          </w:p>
        </w:tc>
        <w:tc>
          <w:tcPr>
            <w:tcW w:w="814" w:type="pct"/>
            <w:tcBorders>
              <w:top w:val="nil"/>
              <w:left w:val="single" w:sz="4" w:space="0" w:color="000000"/>
              <w:bottom w:val="single" w:sz="4" w:space="0" w:color="000000"/>
              <w:right w:val="nil"/>
            </w:tcBorders>
            <w:shd w:val="clear" w:color="auto" w:fill="FFFFFF"/>
            <w:vAlign w:val="bottom"/>
          </w:tcPr>
          <w:p w14:paraId="5DDE1F17" w14:textId="77777777" w:rsidR="006C0D41" w:rsidRPr="00FB4947" w:rsidRDefault="006C0D41" w:rsidP="0001142F">
            <w:pPr>
              <w:keepNext/>
              <w:adjustRightInd w:val="0"/>
              <w:spacing w:before="67" w:after="67"/>
              <w:jc w:val="right"/>
              <w:rPr>
                <w:rFonts w:cs="Arial"/>
                <w:sz w:val="16"/>
                <w:szCs w:val="16"/>
              </w:rPr>
            </w:pPr>
            <w:r w:rsidRPr="00FB4947">
              <w:rPr>
                <w:sz w:val="16"/>
                <w:szCs w:val="16"/>
              </w:rPr>
              <w:t>8</w:t>
            </w:r>
            <w:r>
              <w:rPr>
                <w:sz w:val="16"/>
                <w:szCs w:val="16"/>
              </w:rPr>
              <w:t xml:space="preserve"> </w:t>
            </w:r>
            <w:r w:rsidRPr="00FB4947">
              <w:rPr>
                <w:sz w:val="16"/>
                <w:szCs w:val="16"/>
              </w:rPr>
              <w:t>990</w:t>
            </w:r>
          </w:p>
        </w:tc>
        <w:tc>
          <w:tcPr>
            <w:tcW w:w="815" w:type="pct"/>
            <w:tcBorders>
              <w:top w:val="nil"/>
              <w:left w:val="single" w:sz="4" w:space="0" w:color="000000"/>
              <w:bottom w:val="single" w:sz="4" w:space="0" w:color="000000"/>
              <w:right w:val="nil"/>
            </w:tcBorders>
            <w:shd w:val="clear" w:color="auto" w:fill="FFFFFF"/>
            <w:vAlign w:val="bottom"/>
          </w:tcPr>
          <w:p w14:paraId="2D5BAC0B"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128</w:t>
            </w:r>
          </w:p>
        </w:tc>
        <w:tc>
          <w:tcPr>
            <w:tcW w:w="815" w:type="pct"/>
            <w:tcBorders>
              <w:top w:val="nil"/>
              <w:left w:val="single" w:sz="4" w:space="0" w:color="000000"/>
              <w:bottom w:val="single" w:sz="4" w:space="0" w:color="000000"/>
              <w:right w:val="nil"/>
            </w:tcBorders>
            <w:shd w:val="clear" w:color="auto" w:fill="FFFFFF"/>
          </w:tcPr>
          <w:p w14:paraId="30E3F10C" w14:textId="77777777" w:rsidR="006C0D41" w:rsidRPr="00FB4947" w:rsidRDefault="006C0D41" w:rsidP="0001142F">
            <w:pPr>
              <w:keepNext/>
              <w:adjustRightInd w:val="0"/>
              <w:spacing w:before="67" w:after="67"/>
              <w:jc w:val="right"/>
              <w:rPr>
                <w:rFonts w:cs="Arial"/>
                <w:sz w:val="16"/>
                <w:szCs w:val="16"/>
              </w:rPr>
            </w:pPr>
            <w:r w:rsidRPr="00895839">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3A3250A"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9 119</w:t>
            </w:r>
          </w:p>
        </w:tc>
      </w:tr>
      <w:tr w:rsidR="006C0D41" w:rsidRPr="00087507" w14:paraId="7E159FCE" w14:textId="77777777" w:rsidTr="0001142F">
        <w:trPr>
          <w:cantSplit/>
        </w:trPr>
        <w:tc>
          <w:tcPr>
            <w:tcW w:w="965" w:type="pct"/>
            <w:vMerge/>
            <w:tcBorders>
              <w:top w:val="nil"/>
              <w:left w:val="single" w:sz="4" w:space="0" w:color="000000"/>
              <w:bottom w:val="single" w:sz="4" w:space="0" w:color="000000"/>
              <w:right w:val="nil"/>
            </w:tcBorders>
            <w:shd w:val="clear" w:color="auto" w:fill="FFFFFF"/>
            <w:vAlign w:val="center"/>
          </w:tcPr>
          <w:p w14:paraId="25D53995" w14:textId="77777777" w:rsidR="006C0D41" w:rsidRPr="00087507" w:rsidRDefault="006C0D41" w:rsidP="0001142F">
            <w:pPr>
              <w:keepNext/>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000EDD4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16–20</w:t>
            </w:r>
          </w:p>
        </w:tc>
        <w:tc>
          <w:tcPr>
            <w:tcW w:w="814" w:type="pct"/>
            <w:tcBorders>
              <w:top w:val="nil"/>
              <w:left w:val="single" w:sz="4" w:space="0" w:color="000000"/>
              <w:bottom w:val="single" w:sz="4" w:space="0" w:color="000000"/>
              <w:right w:val="nil"/>
            </w:tcBorders>
            <w:shd w:val="clear" w:color="auto" w:fill="FFFFFF"/>
            <w:vAlign w:val="bottom"/>
          </w:tcPr>
          <w:p w14:paraId="554B9F98" w14:textId="77777777" w:rsidR="006C0D41" w:rsidRPr="00FB4947" w:rsidRDefault="006C0D41" w:rsidP="0001142F">
            <w:pPr>
              <w:keepNext/>
              <w:adjustRightInd w:val="0"/>
              <w:spacing w:before="67" w:after="67"/>
              <w:jc w:val="right"/>
              <w:rPr>
                <w:rFonts w:cs="Arial"/>
                <w:sz w:val="16"/>
                <w:szCs w:val="16"/>
              </w:rPr>
            </w:pPr>
            <w:r w:rsidRPr="00FB4947">
              <w:rPr>
                <w:sz w:val="16"/>
                <w:szCs w:val="16"/>
              </w:rPr>
              <w:t>3</w:t>
            </w:r>
            <w:r>
              <w:rPr>
                <w:sz w:val="16"/>
                <w:szCs w:val="16"/>
              </w:rPr>
              <w:t xml:space="preserve"> </w:t>
            </w:r>
            <w:r w:rsidRPr="00FB4947">
              <w:rPr>
                <w:sz w:val="16"/>
                <w:szCs w:val="16"/>
              </w:rPr>
              <w:t>133</w:t>
            </w:r>
          </w:p>
        </w:tc>
        <w:tc>
          <w:tcPr>
            <w:tcW w:w="815" w:type="pct"/>
            <w:tcBorders>
              <w:top w:val="nil"/>
              <w:left w:val="single" w:sz="4" w:space="0" w:color="000000"/>
              <w:bottom w:val="single" w:sz="4" w:space="0" w:color="000000"/>
              <w:right w:val="nil"/>
            </w:tcBorders>
            <w:shd w:val="clear" w:color="auto" w:fill="FFFFFF"/>
            <w:vAlign w:val="bottom"/>
          </w:tcPr>
          <w:p w14:paraId="513669E7"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w:t>
            </w:r>
            <w:r>
              <w:rPr>
                <w:sz w:val="16"/>
                <w:szCs w:val="16"/>
              </w:rPr>
              <w:t xml:space="preserve"> </w:t>
            </w:r>
            <w:r w:rsidRPr="00FB4947">
              <w:rPr>
                <w:sz w:val="16"/>
                <w:szCs w:val="16"/>
              </w:rPr>
              <w:t>142</w:t>
            </w:r>
          </w:p>
        </w:tc>
        <w:tc>
          <w:tcPr>
            <w:tcW w:w="815" w:type="pct"/>
            <w:tcBorders>
              <w:top w:val="nil"/>
              <w:left w:val="single" w:sz="4" w:space="0" w:color="000000"/>
              <w:bottom w:val="single" w:sz="4" w:space="0" w:color="000000"/>
              <w:right w:val="nil"/>
            </w:tcBorders>
            <w:shd w:val="clear" w:color="auto" w:fill="FFFFFF"/>
          </w:tcPr>
          <w:p w14:paraId="2F89A8AC" w14:textId="77777777" w:rsidR="006C0D41" w:rsidRPr="00FB4947" w:rsidRDefault="006C0D41" w:rsidP="0001142F">
            <w:pPr>
              <w:keepNext/>
              <w:adjustRightInd w:val="0"/>
              <w:spacing w:before="67" w:after="67"/>
              <w:jc w:val="right"/>
              <w:rPr>
                <w:rFonts w:cs="Arial"/>
                <w:sz w:val="16"/>
                <w:szCs w:val="16"/>
              </w:rPr>
            </w:pPr>
            <w:r w:rsidRPr="00895839">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4F189B96"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4 277</w:t>
            </w:r>
          </w:p>
        </w:tc>
      </w:tr>
      <w:tr w:rsidR="006C0D41" w:rsidRPr="00087507" w14:paraId="272351E7" w14:textId="77777777" w:rsidTr="0001142F">
        <w:trPr>
          <w:cantSplit/>
        </w:trPr>
        <w:tc>
          <w:tcPr>
            <w:tcW w:w="965" w:type="pct"/>
            <w:vMerge/>
            <w:tcBorders>
              <w:top w:val="nil"/>
              <w:left w:val="single" w:sz="4" w:space="0" w:color="000000"/>
              <w:bottom w:val="single" w:sz="4" w:space="0" w:color="000000"/>
              <w:right w:val="nil"/>
            </w:tcBorders>
            <w:shd w:val="clear" w:color="auto" w:fill="FFFFFF"/>
            <w:vAlign w:val="center"/>
          </w:tcPr>
          <w:p w14:paraId="1EA0ABA2" w14:textId="77777777" w:rsidR="006C0D41" w:rsidRPr="00087507" w:rsidRDefault="006C0D41" w:rsidP="0001142F">
            <w:pPr>
              <w:keepNext/>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14E51AD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21–25</w:t>
            </w:r>
          </w:p>
        </w:tc>
        <w:tc>
          <w:tcPr>
            <w:tcW w:w="814" w:type="pct"/>
            <w:tcBorders>
              <w:top w:val="nil"/>
              <w:left w:val="single" w:sz="4" w:space="0" w:color="000000"/>
              <w:bottom w:val="single" w:sz="4" w:space="0" w:color="000000"/>
              <w:right w:val="nil"/>
            </w:tcBorders>
            <w:shd w:val="clear" w:color="auto" w:fill="FFFFFF"/>
            <w:vAlign w:val="bottom"/>
          </w:tcPr>
          <w:p w14:paraId="3442FA9A" w14:textId="77777777" w:rsidR="006C0D41" w:rsidRPr="00FB4947" w:rsidRDefault="006C0D41" w:rsidP="0001142F">
            <w:pPr>
              <w:keepNext/>
              <w:adjustRightInd w:val="0"/>
              <w:spacing w:before="67" w:after="67"/>
              <w:jc w:val="right"/>
              <w:rPr>
                <w:rFonts w:cs="Arial"/>
                <w:sz w:val="16"/>
                <w:szCs w:val="16"/>
              </w:rPr>
            </w:pPr>
            <w:r w:rsidRPr="00FB4947">
              <w:rPr>
                <w:sz w:val="16"/>
                <w:szCs w:val="16"/>
              </w:rPr>
              <w:t>757</w:t>
            </w:r>
          </w:p>
        </w:tc>
        <w:tc>
          <w:tcPr>
            <w:tcW w:w="815" w:type="pct"/>
            <w:tcBorders>
              <w:top w:val="nil"/>
              <w:left w:val="single" w:sz="4" w:space="0" w:color="000000"/>
              <w:bottom w:val="single" w:sz="4" w:space="0" w:color="000000"/>
              <w:right w:val="nil"/>
            </w:tcBorders>
            <w:shd w:val="clear" w:color="auto" w:fill="FFFFFF"/>
            <w:vAlign w:val="bottom"/>
          </w:tcPr>
          <w:p w14:paraId="0894B9A5" w14:textId="77777777" w:rsidR="006C0D41" w:rsidRPr="00FB4947" w:rsidRDefault="006C0D41" w:rsidP="0001142F">
            <w:pPr>
              <w:keepNext/>
              <w:adjustRightInd w:val="0"/>
              <w:spacing w:before="67" w:after="67"/>
              <w:jc w:val="right"/>
              <w:rPr>
                <w:rFonts w:cs="Arial"/>
                <w:sz w:val="16"/>
                <w:szCs w:val="16"/>
              </w:rPr>
            </w:pPr>
            <w:r w:rsidRPr="00FB4947">
              <w:rPr>
                <w:sz w:val="16"/>
                <w:szCs w:val="16"/>
              </w:rPr>
              <w:t>3</w:t>
            </w:r>
            <w:r>
              <w:rPr>
                <w:sz w:val="16"/>
                <w:szCs w:val="16"/>
              </w:rPr>
              <w:t xml:space="preserve"> </w:t>
            </w:r>
            <w:r w:rsidRPr="00FB4947">
              <w:rPr>
                <w:sz w:val="16"/>
                <w:szCs w:val="16"/>
              </w:rPr>
              <w:t>335</w:t>
            </w:r>
          </w:p>
        </w:tc>
        <w:tc>
          <w:tcPr>
            <w:tcW w:w="815" w:type="pct"/>
            <w:tcBorders>
              <w:top w:val="nil"/>
              <w:left w:val="single" w:sz="4" w:space="0" w:color="000000"/>
              <w:bottom w:val="single" w:sz="4" w:space="0" w:color="000000"/>
              <w:right w:val="nil"/>
            </w:tcBorders>
            <w:shd w:val="clear" w:color="auto" w:fill="FFFFFF"/>
          </w:tcPr>
          <w:p w14:paraId="4CA29E4C" w14:textId="77777777" w:rsidR="006C0D41" w:rsidRPr="00FB4947" w:rsidRDefault="006C0D41" w:rsidP="0001142F">
            <w:pPr>
              <w:keepNext/>
              <w:adjustRightInd w:val="0"/>
              <w:spacing w:before="67" w:after="67"/>
              <w:jc w:val="right"/>
              <w:rPr>
                <w:rFonts w:cs="Arial"/>
                <w:sz w:val="16"/>
                <w:szCs w:val="16"/>
              </w:rPr>
            </w:pPr>
            <w:r w:rsidRPr="00895839">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159F9BA9"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4 092</w:t>
            </w:r>
          </w:p>
        </w:tc>
      </w:tr>
      <w:tr w:rsidR="006C0D41" w:rsidRPr="00087507" w14:paraId="139A1CA6" w14:textId="77777777" w:rsidTr="0001142F">
        <w:trPr>
          <w:cantSplit/>
        </w:trPr>
        <w:tc>
          <w:tcPr>
            <w:tcW w:w="965" w:type="pct"/>
            <w:vMerge/>
            <w:tcBorders>
              <w:top w:val="nil"/>
              <w:left w:val="single" w:sz="4" w:space="0" w:color="000000"/>
              <w:bottom w:val="single" w:sz="4" w:space="0" w:color="000000"/>
              <w:right w:val="nil"/>
            </w:tcBorders>
            <w:shd w:val="clear" w:color="auto" w:fill="FFFFFF"/>
            <w:vAlign w:val="center"/>
          </w:tcPr>
          <w:p w14:paraId="1109C48B" w14:textId="77777777" w:rsidR="006C0D41" w:rsidRPr="00087507" w:rsidRDefault="006C0D41" w:rsidP="0001142F">
            <w:pPr>
              <w:keepNext/>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3EC5AFC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26+</w:t>
            </w:r>
          </w:p>
        </w:tc>
        <w:tc>
          <w:tcPr>
            <w:tcW w:w="814" w:type="pct"/>
            <w:tcBorders>
              <w:top w:val="nil"/>
              <w:left w:val="single" w:sz="4" w:space="0" w:color="000000"/>
              <w:bottom w:val="single" w:sz="4" w:space="0" w:color="000000"/>
              <w:right w:val="nil"/>
            </w:tcBorders>
            <w:shd w:val="clear" w:color="auto" w:fill="FFFFFF"/>
            <w:vAlign w:val="bottom"/>
          </w:tcPr>
          <w:p w14:paraId="40F48636" w14:textId="77777777" w:rsidR="006C0D41" w:rsidRPr="00FB4947" w:rsidRDefault="006C0D41" w:rsidP="0001142F">
            <w:pPr>
              <w:keepNext/>
              <w:adjustRightInd w:val="0"/>
              <w:spacing w:before="67" w:after="67"/>
              <w:jc w:val="right"/>
              <w:rPr>
                <w:rFonts w:cs="Arial"/>
                <w:sz w:val="16"/>
                <w:szCs w:val="16"/>
              </w:rPr>
            </w:pPr>
            <w:r w:rsidRPr="00FB4947">
              <w:rPr>
                <w:sz w:val="16"/>
                <w:szCs w:val="16"/>
              </w:rPr>
              <w:t>563</w:t>
            </w:r>
          </w:p>
        </w:tc>
        <w:tc>
          <w:tcPr>
            <w:tcW w:w="815" w:type="pct"/>
            <w:tcBorders>
              <w:top w:val="nil"/>
              <w:left w:val="single" w:sz="4" w:space="0" w:color="000000"/>
              <w:bottom w:val="single" w:sz="4" w:space="0" w:color="000000"/>
              <w:right w:val="nil"/>
            </w:tcBorders>
            <w:shd w:val="clear" w:color="auto" w:fill="FFFFFF"/>
            <w:vAlign w:val="bottom"/>
          </w:tcPr>
          <w:p w14:paraId="7FCD8C32" w14:textId="77777777" w:rsidR="006C0D41" w:rsidRPr="00FB4947" w:rsidRDefault="006C0D41" w:rsidP="0001142F">
            <w:pPr>
              <w:keepNext/>
              <w:adjustRightInd w:val="0"/>
              <w:spacing w:before="67" w:after="67"/>
              <w:jc w:val="right"/>
              <w:rPr>
                <w:rFonts w:cs="Arial"/>
                <w:sz w:val="16"/>
                <w:szCs w:val="16"/>
              </w:rPr>
            </w:pPr>
            <w:r w:rsidRPr="00FB4947">
              <w:rPr>
                <w:sz w:val="16"/>
                <w:szCs w:val="16"/>
              </w:rPr>
              <w:t>25</w:t>
            </w:r>
            <w:r>
              <w:rPr>
                <w:sz w:val="16"/>
                <w:szCs w:val="16"/>
              </w:rPr>
              <w:t xml:space="preserve"> </w:t>
            </w:r>
            <w:r w:rsidRPr="00FB4947">
              <w:rPr>
                <w:sz w:val="16"/>
                <w:szCs w:val="16"/>
              </w:rPr>
              <w:t>209</w:t>
            </w:r>
          </w:p>
        </w:tc>
        <w:tc>
          <w:tcPr>
            <w:tcW w:w="815" w:type="pct"/>
            <w:tcBorders>
              <w:top w:val="nil"/>
              <w:left w:val="single" w:sz="4" w:space="0" w:color="000000"/>
              <w:bottom w:val="single" w:sz="4" w:space="0" w:color="000000"/>
              <w:right w:val="nil"/>
            </w:tcBorders>
            <w:shd w:val="clear" w:color="auto" w:fill="FFFFFF"/>
            <w:vAlign w:val="bottom"/>
          </w:tcPr>
          <w:p w14:paraId="0B885E6B" w14:textId="77777777" w:rsidR="006C0D41" w:rsidRPr="00FB4947" w:rsidRDefault="006C0D41" w:rsidP="0001142F">
            <w:pPr>
              <w:keepNext/>
              <w:adjustRightInd w:val="0"/>
              <w:spacing w:before="67" w:after="67"/>
              <w:jc w:val="right"/>
              <w:rPr>
                <w:rFonts w:cs="Arial"/>
                <w:sz w:val="16"/>
                <w:szCs w:val="16"/>
              </w:rPr>
            </w:pPr>
            <w:r w:rsidRPr="00FB4947">
              <w:rPr>
                <w:sz w:val="16"/>
                <w:szCs w:val="16"/>
              </w:rPr>
              <w:t>6</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099AD2EA"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25 778</w:t>
            </w:r>
          </w:p>
        </w:tc>
      </w:tr>
      <w:tr w:rsidR="006C0D41" w:rsidRPr="00087507" w14:paraId="049E4C33" w14:textId="77777777" w:rsidTr="0001142F">
        <w:trPr>
          <w:cantSplit/>
        </w:trPr>
        <w:tc>
          <w:tcPr>
            <w:tcW w:w="965" w:type="pct"/>
            <w:vMerge/>
            <w:tcBorders>
              <w:top w:val="nil"/>
              <w:left w:val="single" w:sz="4" w:space="0" w:color="000000"/>
              <w:bottom w:val="single" w:sz="4" w:space="0" w:color="000000"/>
              <w:right w:val="nil"/>
            </w:tcBorders>
            <w:shd w:val="clear" w:color="auto" w:fill="FFFFFF"/>
            <w:vAlign w:val="center"/>
          </w:tcPr>
          <w:p w14:paraId="1A49C447"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tcPr>
          <w:p w14:paraId="1AFBA59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814" w:type="pct"/>
            <w:tcBorders>
              <w:top w:val="nil"/>
              <w:left w:val="single" w:sz="4" w:space="0" w:color="000000"/>
              <w:bottom w:val="single" w:sz="4" w:space="0" w:color="000000"/>
              <w:right w:val="nil"/>
            </w:tcBorders>
            <w:shd w:val="clear" w:color="auto" w:fill="FFFFFF"/>
            <w:vAlign w:val="bottom"/>
          </w:tcPr>
          <w:p w14:paraId="430B9A58"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15</w:t>
            </w:r>
            <w:r>
              <w:rPr>
                <w:sz w:val="16"/>
                <w:szCs w:val="16"/>
              </w:rPr>
              <w:t xml:space="preserve"> </w:t>
            </w:r>
            <w:r w:rsidRPr="00FB4947">
              <w:rPr>
                <w:sz w:val="16"/>
                <w:szCs w:val="16"/>
              </w:rPr>
              <w:t>230</w:t>
            </w:r>
          </w:p>
        </w:tc>
        <w:tc>
          <w:tcPr>
            <w:tcW w:w="815" w:type="pct"/>
            <w:tcBorders>
              <w:top w:val="nil"/>
              <w:left w:val="single" w:sz="4" w:space="0" w:color="000000"/>
              <w:bottom w:val="single" w:sz="4" w:space="0" w:color="000000"/>
              <w:right w:val="nil"/>
            </w:tcBorders>
            <w:shd w:val="clear" w:color="auto" w:fill="FFFFFF"/>
            <w:vAlign w:val="bottom"/>
          </w:tcPr>
          <w:p w14:paraId="2F2D06AC"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29</w:t>
            </w:r>
            <w:r>
              <w:rPr>
                <w:sz w:val="16"/>
                <w:szCs w:val="16"/>
              </w:rPr>
              <w:t xml:space="preserve"> </w:t>
            </w:r>
            <w:r w:rsidRPr="00FB4947">
              <w:rPr>
                <w:sz w:val="16"/>
                <w:szCs w:val="16"/>
              </w:rPr>
              <w:t>984</w:t>
            </w:r>
          </w:p>
        </w:tc>
        <w:tc>
          <w:tcPr>
            <w:tcW w:w="815" w:type="pct"/>
            <w:tcBorders>
              <w:top w:val="nil"/>
              <w:left w:val="single" w:sz="4" w:space="0" w:color="000000"/>
              <w:bottom w:val="single" w:sz="4" w:space="0" w:color="000000"/>
              <w:right w:val="nil"/>
            </w:tcBorders>
            <w:shd w:val="clear" w:color="auto" w:fill="FFFFFF"/>
            <w:vAlign w:val="bottom"/>
          </w:tcPr>
          <w:p w14:paraId="6D65D31E"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10</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76610F8B"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45 224</w:t>
            </w:r>
          </w:p>
        </w:tc>
      </w:tr>
      <w:tr w:rsidR="006C0D41" w:rsidRPr="00087507" w14:paraId="2A4D93A2" w14:textId="77777777" w:rsidTr="0001142F">
        <w:trPr>
          <w:cantSplit/>
        </w:trPr>
        <w:tc>
          <w:tcPr>
            <w:tcW w:w="965" w:type="pct"/>
            <w:vMerge w:val="restart"/>
            <w:tcBorders>
              <w:top w:val="nil"/>
              <w:left w:val="single" w:sz="4" w:space="0" w:color="000000"/>
              <w:right w:val="nil"/>
            </w:tcBorders>
            <w:shd w:val="clear" w:color="auto" w:fill="FFFFFF"/>
            <w:vAlign w:val="center"/>
          </w:tcPr>
          <w:p w14:paraId="47DDE804"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Coloured</w:t>
            </w:r>
          </w:p>
        </w:tc>
        <w:tc>
          <w:tcPr>
            <w:tcW w:w="779" w:type="pct"/>
            <w:tcBorders>
              <w:top w:val="nil"/>
              <w:left w:val="single" w:sz="4" w:space="0" w:color="000000"/>
              <w:bottom w:val="single" w:sz="4" w:space="0" w:color="000000"/>
              <w:right w:val="nil"/>
            </w:tcBorders>
            <w:shd w:val="clear" w:color="auto" w:fill="FFFFFF"/>
            <w:vAlign w:val="bottom"/>
          </w:tcPr>
          <w:p w14:paraId="271AB0B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05–06</w:t>
            </w:r>
          </w:p>
        </w:tc>
        <w:tc>
          <w:tcPr>
            <w:tcW w:w="814" w:type="pct"/>
            <w:tcBorders>
              <w:top w:val="nil"/>
              <w:left w:val="single" w:sz="4" w:space="0" w:color="000000"/>
              <w:bottom w:val="single" w:sz="4" w:space="0" w:color="000000"/>
              <w:right w:val="nil"/>
            </w:tcBorders>
            <w:shd w:val="clear" w:color="auto" w:fill="FFFFFF"/>
            <w:vAlign w:val="bottom"/>
          </w:tcPr>
          <w:p w14:paraId="45FAB027"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152</w:t>
            </w:r>
          </w:p>
        </w:tc>
        <w:tc>
          <w:tcPr>
            <w:tcW w:w="815" w:type="pct"/>
            <w:tcBorders>
              <w:top w:val="nil"/>
              <w:left w:val="single" w:sz="4" w:space="0" w:color="000000"/>
              <w:bottom w:val="single" w:sz="4" w:space="0" w:color="000000"/>
              <w:right w:val="nil"/>
            </w:tcBorders>
            <w:shd w:val="clear" w:color="auto" w:fill="FFFFFF"/>
            <w:vAlign w:val="bottom"/>
          </w:tcPr>
          <w:p w14:paraId="3D44A72D" w14:textId="77777777" w:rsidR="006C0D41" w:rsidRPr="00FB4947" w:rsidRDefault="006C0D41" w:rsidP="0001142F">
            <w:pPr>
              <w:keepNext/>
              <w:adjustRightInd w:val="0"/>
              <w:spacing w:before="67" w:after="67"/>
              <w:jc w:val="right"/>
              <w:rPr>
                <w:rFonts w:cs="Arial"/>
                <w:sz w:val="16"/>
                <w:szCs w:val="16"/>
              </w:rPr>
            </w:pPr>
            <w:r w:rsidRPr="00FB4947">
              <w:rPr>
                <w:sz w:val="16"/>
                <w:szCs w:val="16"/>
              </w:rPr>
              <w:t>24</w:t>
            </w:r>
          </w:p>
        </w:tc>
        <w:tc>
          <w:tcPr>
            <w:tcW w:w="815" w:type="pct"/>
            <w:tcBorders>
              <w:top w:val="nil"/>
              <w:left w:val="single" w:sz="4" w:space="0" w:color="000000"/>
              <w:bottom w:val="single" w:sz="4" w:space="0" w:color="000000"/>
              <w:right w:val="nil"/>
            </w:tcBorders>
            <w:shd w:val="clear" w:color="auto" w:fill="FFFFFF"/>
          </w:tcPr>
          <w:p w14:paraId="0DCE4F7A" w14:textId="77777777" w:rsidR="006C0D41" w:rsidRPr="00FB4947" w:rsidRDefault="006C0D41" w:rsidP="0001142F">
            <w:pPr>
              <w:keepNext/>
              <w:adjustRightInd w:val="0"/>
              <w:spacing w:before="67" w:after="67"/>
              <w:jc w:val="right"/>
              <w:rPr>
                <w:rFonts w:cs="Arial"/>
                <w:sz w:val="16"/>
                <w:szCs w:val="16"/>
              </w:rPr>
            </w:pPr>
            <w:r w:rsidRPr="0004254F">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ECBC4E6"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176</w:t>
            </w:r>
          </w:p>
        </w:tc>
      </w:tr>
      <w:tr w:rsidR="006C0D41" w:rsidRPr="00087507" w14:paraId="5A397873" w14:textId="77777777" w:rsidTr="0001142F">
        <w:trPr>
          <w:cantSplit/>
        </w:trPr>
        <w:tc>
          <w:tcPr>
            <w:tcW w:w="965" w:type="pct"/>
            <w:vMerge/>
            <w:tcBorders>
              <w:left w:val="single" w:sz="4" w:space="0" w:color="000000"/>
              <w:right w:val="nil"/>
            </w:tcBorders>
            <w:shd w:val="clear" w:color="auto" w:fill="FFFFFF"/>
            <w:vAlign w:val="center"/>
          </w:tcPr>
          <w:p w14:paraId="7D256CCA"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1FCB716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07–15</w:t>
            </w:r>
          </w:p>
        </w:tc>
        <w:tc>
          <w:tcPr>
            <w:tcW w:w="814" w:type="pct"/>
            <w:tcBorders>
              <w:top w:val="nil"/>
              <w:left w:val="single" w:sz="4" w:space="0" w:color="000000"/>
              <w:bottom w:val="single" w:sz="4" w:space="0" w:color="000000"/>
              <w:right w:val="nil"/>
            </w:tcBorders>
            <w:shd w:val="clear" w:color="auto" w:fill="FFFFFF"/>
            <w:vAlign w:val="bottom"/>
          </w:tcPr>
          <w:p w14:paraId="5ACA452C" w14:textId="77777777" w:rsidR="006C0D41" w:rsidRPr="00FB4947" w:rsidRDefault="006C0D41" w:rsidP="0001142F">
            <w:pPr>
              <w:keepNext/>
              <w:adjustRightInd w:val="0"/>
              <w:spacing w:before="67" w:after="67"/>
              <w:jc w:val="right"/>
              <w:rPr>
                <w:rFonts w:cs="Arial"/>
                <w:sz w:val="16"/>
                <w:szCs w:val="16"/>
              </w:rPr>
            </w:pPr>
            <w:r w:rsidRPr="00FB4947">
              <w:rPr>
                <w:sz w:val="16"/>
                <w:szCs w:val="16"/>
              </w:rPr>
              <w:t>833</w:t>
            </w:r>
          </w:p>
        </w:tc>
        <w:tc>
          <w:tcPr>
            <w:tcW w:w="815" w:type="pct"/>
            <w:tcBorders>
              <w:top w:val="nil"/>
              <w:left w:val="single" w:sz="4" w:space="0" w:color="000000"/>
              <w:bottom w:val="single" w:sz="4" w:space="0" w:color="000000"/>
              <w:right w:val="nil"/>
            </w:tcBorders>
            <w:shd w:val="clear" w:color="auto" w:fill="FFFFFF"/>
            <w:vAlign w:val="bottom"/>
          </w:tcPr>
          <w:p w14:paraId="1CCC9123"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17</w:t>
            </w:r>
          </w:p>
        </w:tc>
        <w:tc>
          <w:tcPr>
            <w:tcW w:w="815" w:type="pct"/>
            <w:tcBorders>
              <w:top w:val="nil"/>
              <w:left w:val="single" w:sz="4" w:space="0" w:color="000000"/>
              <w:bottom w:val="single" w:sz="4" w:space="0" w:color="000000"/>
              <w:right w:val="nil"/>
            </w:tcBorders>
            <w:shd w:val="clear" w:color="auto" w:fill="FFFFFF"/>
          </w:tcPr>
          <w:p w14:paraId="6EE8B19F" w14:textId="77777777" w:rsidR="006C0D41" w:rsidRPr="00FB4947" w:rsidRDefault="006C0D41" w:rsidP="0001142F">
            <w:pPr>
              <w:keepNext/>
              <w:adjustRightInd w:val="0"/>
              <w:spacing w:before="67" w:after="67"/>
              <w:jc w:val="right"/>
              <w:rPr>
                <w:rFonts w:cs="Arial"/>
                <w:sz w:val="16"/>
                <w:szCs w:val="16"/>
              </w:rPr>
            </w:pPr>
            <w:r w:rsidRPr="0004254F">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6FF30CA8"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850</w:t>
            </w:r>
          </w:p>
        </w:tc>
      </w:tr>
      <w:tr w:rsidR="006C0D41" w:rsidRPr="00087507" w14:paraId="095F64B6" w14:textId="77777777" w:rsidTr="0001142F">
        <w:trPr>
          <w:cantSplit/>
        </w:trPr>
        <w:tc>
          <w:tcPr>
            <w:tcW w:w="965" w:type="pct"/>
            <w:vMerge/>
            <w:tcBorders>
              <w:left w:val="single" w:sz="4" w:space="0" w:color="000000"/>
              <w:right w:val="nil"/>
            </w:tcBorders>
            <w:shd w:val="clear" w:color="auto" w:fill="FFFFFF"/>
            <w:vAlign w:val="center"/>
          </w:tcPr>
          <w:p w14:paraId="69CEB183"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397CD15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16–20</w:t>
            </w:r>
          </w:p>
        </w:tc>
        <w:tc>
          <w:tcPr>
            <w:tcW w:w="814" w:type="pct"/>
            <w:tcBorders>
              <w:top w:val="nil"/>
              <w:left w:val="single" w:sz="4" w:space="0" w:color="000000"/>
              <w:bottom w:val="single" w:sz="4" w:space="0" w:color="000000"/>
              <w:right w:val="nil"/>
            </w:tcBorders>
            <w:shd w:val="clear" w:color="auto" w:fill="FFFFFF"/>
            <w:vAlign w:val="bottom"/>
          </w:tcPr>
          <w:p w14:paraId="0478063F" w14:textId="77777777" w:rsidR="006C0D41" w:rsidRPr="00FB4947" w:rsidRDefault="006C0D41" w:rsidP="0001142F">
            <w:pPr>
              <w:keepNext/>
              <w:adjustRightInd w:val="0"/>
              <w:spacing w:before="67" w:after="67"/>
              <w:jc w:val="right"/>
              <w:rPr>
                <w:rFonts w:cs="Arial"/>
                <w:sz w:val="16"/>
                <w:szCs w:val="16"/>
              </w:rPr>
            </w:pPr>
            <w:r w:rsidRPr="00FB4947">
              <w:rPr>
                <w:sz w:val="16"/>
                <w:szCs w:val="16"/>
              </w:rPr>
              <w:t>243</w:t>
            </w:r>
          </w:p>
        </w:tc>
        <w:tc>
          <w:tcPr>
            <w:tcW w:w="815" w:type="pct"/>
            <w:tcBorders>
              <w:top w:val="nil"/>
              <w:left w:val="single" w:sz="4" w:space="0" w:color="000000"/>
              <w:bottom w:val="single" w:sz="4" w:space="0" w:color="000000"/>
              <w:right w:val="nil"/>
            </w:tcBorders>
            <w:shd w:val="clear" w:color="auto" w:fill="FFFFFF"/>
            <w:vAlign w:val="bottom"/>
          </w:tcPr>
          <w:p w14:paraId="0B945A3C"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174</w:t>
            </w:r>
          </w:p>
        </w:tc>
        <w:tc>
          <w:tcPr>
            <w:tcW w:w="815" w:type="pct"/>
            <w:tcBorders>
              <w:top w:val="nil"/>
              <w:left w:val="single" w:sz="4" w:space="0" w:color="000000"/>
              <w:bottom w:val="single" w:sz="4" w:space="0" w:color="000000"/>
              <w:right w:val="nil"/>
            </w:tcBorders>
            <w:shd w:val="clear" w:color="auto" w:fill="FFFFFF"/>
          </w:tcPr>
          <w:p w14:paraId="55565DE0" w14:textId="77777777" w:rsidR="006C0D41" w:rsidRPr="00FB4947" w:rsidRDefault="006C0D41" w:rsidP="0001142F">
            <w:pPr>
              <w:keepNext/>
              <w:adjustRightInd w:val="0"/>
              <w:spacing w:before="67" w:after="67"/>
              <w:jc w:val="right"/>
              <w:rPr>
                <w:rFonts w:cs="Arial"/>
                <w:sz w:val="16"/>
                <w:szCs w:val="16"/>
              </w:rPr>
            </w:pPr>
            <w:r w:rsidRPr="0004254F">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6D5C4F69"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418</w:t>
            </w:r>
          </w:p>
        </w:tc>
      </w:tr>
      <w:tr w:rsidR="006C0D41" w:rsidRPr="00087507" w14:paraId="58067BA6" w14:textId="77777777" w:rsidTr="0001142F">
        <w:trPr>
          <w:cantSplit/>
        </w:trPr>
        <w:tc>
          <w:tcPr>
            <w:tcW w:w="965" w:type="pct"/>
            <w:vMerge/>
            <w:tcBorders>
              <w:left w:val="single" w:sz="4" w:space="0" w:color="000000"/>
              <w:right w:val="nil"/>
            </w:tcBorders>
            <w:shd w:val="clear" w:color="auto" w:fill="FFFFFF"/>
            <w:vAlign w:val="center"/>
          </w:tcPr>
          <w:p w14:paraId="2BA74D72"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4C52D22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21–25</w:t>
            </w:r>
          </w:p>
        </w:tc>
        <w:tc>
          <w:tcPr>
            <w:tcW w:w="814" w:type="pct"/>
            <w:tcBorders>
              <w:top w:val="nil"/>
              <w:left w:val="single" w:sz="4" w:space="0" w:color="000000"/>
              <w:bottom w:val="single" w:sz="4" w:space="0" w:color="000000"/>
              <w:right w:val="nil"/>
            </w:tcBorders>
            <w:shd w:val="clear" w:color="auto" w:fill="FFFFFF"/>
            <w:vAlign w:val="bottom"/>
          </w:tcPr>
          <w:p w14:paraId="2054DD70" w14:textId="77777777" w:rsidR="006C0D41" w:rsidRPr="00FB4947" w:rsidRDefault="006C0D41" w:rsidP="0001142F">
            <w:pPr>
              <w:keepNext/>
              <w:adjustRightInd w:val="0"/>
              <w:spacing w:before="67" w:after="67"/>
              <w:jc w:val="right"/>
              <w:rPr>
                <w:rFonts w:cs="Arial"/>
                <w:sz w:val="16"/>
                <w:szCs w:val="16"/>
              </w:rPr>
            </w:pPr>
            <w:r w:rsidRPr="00FB4947">
              <w:rPr>
                <w:sz w:val="16"/>
                <w:szCs w:val="16"/>
              </w:rPr>
              <w:t>47</w:t>
            </w:r>
          </w:p>
        </w:tc>
        <w:tc>
          <w:tcPr>
            <w:tcW w:w="815" w:type="pct"/>
            <w:tcBorders>
              <w:top w:val="nil"/>
              <w:left w:val="single" w:sz="4" w:space="0" w:color="000000"/>
              <w:bottom w:val="single" w:sz="4" w:space="0" w:color="000000"/>
              <w:right w:val="nil"/>
            </w:tcBorders>
            <w:shd w:val="clear" w:color="auto" w:fill="FFFFFF"/>
            <w:vAlign w:val="bottom"/>
          </w:tcPr>
          <w:p w14:paraId="72BFDF29" w14:textId="77777777" w:rsidR="006C0D41" w:rsidRPr="00FB4947" w:rsidRDefault="006C0D41" w:rsidP="0001142F">
            <w:pPr>
              <w:keepNext/>
              <w:adjustRightInd w:val="0"/>
              <w:spacing w:before="67" w:after="67"/>
              <w:jc w:val="right"/>
              <w:rPr>
                <w:rFonts w:cs="Arial"/>
                <w:sz w:val="16"/>
                <w:szCs w:val="16"/>
              </w:rPr>
            </w:pPr>
            <w:r w:rsidRPr="00FB4947">
              <w:rPr>
                <w:sz w:val="16"/>
                <w:szCs w:val="16"/>
              </w:rPr>
              <w:t>392</w:t>
            </w:r>
          </w:p>
        </w:tc>
        <w:tc>
          <w:tcPr>
            <w:tcW w:w="815" w:type="pct"/>
            <w:tcBorders>
              <w:top w:val="nil"/>
              <w:left w:val="single" w:sz="4" w:space="0" w:color="000000"/>
              <w:bottom w:val="single" w:sz="4" w:space="0" w:color="000000"/>
              <w:right w:val="nil"/>
            </w:tcBorders>
            <w:shd w:val="clear" w:color="auto" w:fill="FFFFFF"/>
          </w:tcPr>
          <w:p w14:paraId="45E1210E" w14:textId="77777777" w:rsidR="006C0D41" w:rsidRPr="00FB4947" w:rsidRDefault="006C0D41" w:rsidP="0001142F">
            <w:pPr>
              <w:keepNext/>
              <w:adjustRightInd w:val="0"/>
              <w:spacing w:before="67" w:after="67"/>
              <w:jc w:val="right"/>
              <w:rPr>
                <w:rFonts w:cs="Arial"/>
                <w:sz w:val="16"/>
                <w:szCs w:val="16"/>
              </w:rPr>
            </w:pPr>
            <w:r w:rsidRPr="0004254F">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68BDE4FC"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440</w:t>
            </w:r>
          </w:p>
        </w:tc>
      </w:tr>
      <w:tr w:rsidR="006C0D41" w:rsidRPr="00087507" w14:paraId="475891FE" w14:textId="77777777" w:rsidTr="0001142F">
        <w:trPr>
          <w:cantSplit/>
        </w:trPr>
        <w:tc>
          <w:tcPr>
            <w:tcW w:w="965" w:type="pct"/>
            <w:vMerge/>
            <w:tcBorders>
              <w:left w:val="single" w:sz="4" w:space="0" w:color="000000"/>
              <w:right w:val="nil"/>
            </w:tcBorders>
            <w:shd w:val="clear" w:color="auto" w:fill="FFFFFF"/>
            <w:vAlign w:val="center"/>
          </w:tcPr>
          <w:p w14:paraId="0BC282EC"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402555A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26+</w:t>
            </w:r>
          </w:p>
        </w:tc>
        <w:tc>
          <w:tcPr>
            <w:tcW w:w="814" w:type="pct"/>
            <w:tcBorders>
              <w:top w:val="nil"/>
              <w:left w:val="single" w:sz="4" w:space="0" w:color="000000"/>
              <w:bottom w:val="single" w:sz="4" w:space="0" w:color="000000"/>
              <w:right w:val="nil"/>
            </w:tcBorders>
            <w:shd w:val="clear" w:color="auto" w:fill="FFFFFF"/>
            <w:vAlign w:val="bottom"/>
          </w:tcPr>
          <w:p w14:paraId="7352B64F" w14:textId="77777777" w:rsidR="006C0D41" w:rsidRPr="00FB4947" w:rsidRDefault="006C0D41" w:rsidP="0001142F">
            <w:pPr>
              <w:keepNext/>
              <w:adjustRightInd w:val="0"/>
              <w:spacing w:before="67" w:after="67"/>
              <w:jc w:val="right"/>
              <w:rPr>
                <w:rFonts w:cs="Arial"/>
                <w:sz w:val="16"/>
                <w:szCs w:val="16"/>
              </w:rPr>
            </w:pPr>
            <w:r w:rsidRPr="00FB4947">
              <w:rPr>
                <w:sz w:val="16"/>
                <w:szCs w:val="16"/>
              </w:rPr>
              <w:t>41</w:t>
            </w:r>
          </w:p>
        </w:tc>
        <w:tc>
          <w:tcPr>
            <w:tcW w:w="815" w:type="pct"/>
            <w:tcBorders>
              <w:top w:val="nil"/>
              <w:left w:val="single" w:sz="4" w:space="0" w:color="000000"/>
              <w:bottom w:val="single" w:sz="4" w:space="0" w:color="000000"/>
              <w:right w:val="nil"/>
            </w:tcBorders>
            <w:shd w:val="clear" w:color="auto" w:fill="FFFFFF"/>
            <w:vAlign w:val="bottom"/>
          </w:tcPr>
          <w:p w14:paraId="4728F713" w14:textId="77777777" w:rsidR="006C0D41" w:rsidRPr="00FB4947" w:rsidRDefault="006C0D41" w:rsidP="0001142F">
            <w:pPr>
              <w:keepNext/>
              <w:adjustRightInd w:val="0"/>
              <w:spacing w:before="67" w:after="67"/>
              <w:jc w:val="right"/>
              <w:rPr>
                <w:rFonts w:cs="Arial"/>
                <w:sz w:val="16"/>
                <w:szCs w:val="16"/>
              </w:rPr>
            </w:pPr>
            <w:r w:rsidRPr="00FB4947">
              <w:rPr>
                <w:sz w:val="16"/>
                <w:szCs w:val="16"/>
              </w:rPr>
              <w:t>2</w:t>
            </w:r>
            <w:r>
              <w:rPr>
                <w:sz w:val="16"/>
                <w:szCs w:val="16"/>
              </w:rPr>
              <w:t xml:space="preserve"> </w:t>
            </w:r>
            <w:r w:rsidRPr="00FB4947">
              <w:rPr>
                <w:sz w:val="16"/>
                <w:szCs w:val="16"/>
              </w:rPr>
              <w:t>851</w:t>
            </w:r>
          </w:p>
        </w:tc>
        <w:tc>
          <w:tcPr>
            <w:tcW w:w="815" w:type="pct"/>
            <w:tcBorders>
              <w:top w:val="nil"/>
              <w:left w:val="single" w:sz="4" w:space="0" w:color="000000"/>
              <w:bottom w:val="single" w:sz="4" w:space="0" w:color="000000"/>
              <w:right w:val="nil"/>
            </w:tcBorders>
            <w:shd w:val="clear" w:color="auto" w:fill="FFFFFF"/>
          </w:tcPr>
          <w:p w14:paraId="099B6FD8" w14:textId="77777777" w:rsidR="006C0D41" w:rsidRPr="00FB4947" w:rsidRDefault="006C0D41" w:rsidP="0001142F">
            <w:pPr>
              <w:keepNext/>
              <w:adjustRightInd w:val="0"/>
              <w:spacing w:before="67" w:after="67"/>
              <w:jc w:val="right"/>
              <w:rPr>
                <w:rFonts w:cs="Arial"/>
                <w:sz w:val="16"/>
                <w:szCs w:val="16"/>
              </w:rPr>
            </w:pPr>
            <w:r w:rsidRPr="0004254F">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2B1E6013"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2 894</w:t>
            </w:r>
          </w:p>
        </w:tc>
      </w:tr>
      <w:tr w:rsidR="006C0D41" w:rsidRPr="00087507" w14:paraId="67E017C2" w14:textId="77777777" w:rsidTr="0001142F">
        <w:trPr>
          <w:cantSplit/>
        </w:trPr>
        <w:tc>
          <w:tcPr>
            <w:tcW w:w="965" w:type="pct"/>
            <w:vMerge/>
            <w:tcBorders>
              <w:left w:val="single" w:sz="4" w:space="0" w:color="000000"/>
              <w:bottom w:val="single" w:sz="4" w:space="0" w:color="000000"/>
              <w:right w:val="nil"/>
            </w:tcBorders>
            <w:shd w:val="clear" w:color="auto" w:fill="FFFFFF"/>
            <w:vAlign w:val="center"/>
          </w:tcPr>
          <w:p w14:paraId="2BE595FD"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tcPr>
          <w:p w14:paraId="21B7E72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814" w:type="pct"/>
            <w:tcBorders>
              <w:top w:val="nil"/>
              <w:left w:val="single" w:sz="4" w:space="0" w:color="000000"/>
              <w:bottom w:val="single" w:sz="4" w:space="0" w:color="000000"/>
              <w:right w:val="nil"/>
            </w:tcBorders>
            <w:shd w:val="clear" w:color="auto" w:fill="FFFFFF"/>
            <w:vAlign w:val="bottom"/>
          </w:tcPr>
          <w:p w14:paraId="272B6749"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1</w:t>
            </w:r>
            <w:r>
              <w:rPr>
                <w:sz w:val="16"/>
                <w:szCs w:val="16"/>
              </w:rPr>
              <w:t xml:space="preserve"> </w:t>
            </w:r>
            <w:r w:rsidRPr="00FB4947">
              <w:rPr>
                <w:sz w:val="16"/>
                <w:szCs w:val="16"/>
              </w:rPr>
              <w:t>317</w:t>
            </w:r>
          </w:p>
        </w:tc>
        <w:tc>
          <w:tcPr>
            <w:tcW w:w="815" w:type="pct"/>
            <w:tcBorders>
              <w:top w:val="nil"/>
              <w:left w:val="single" w:sz="4" w:space="0" w:color="000000"/>
              <w:bottom w:val="single" w:sz="4" w:space="0" w:color="000000"/>
              <w:right w:val="nil"/>
            </w:tcBorders>
            <w:shd w:val="clear" w:color="auto" w:fill="FFFFFF"/>
            <w:vAlign w:val="bottom"/>
          </w:tcPr>
          <w:p w14:paraId="47262420"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3</w:t>
            </w:r>
            <w:r>
              <w:rPr>
                <w:sz w:val="16"/>
                <w:szCs w:val="16"/>
              </w:rPr>
              <w:t xml:space="preserve"> </w:t>
            </w:r>
            <w:r w:rsidRPr="00FB4947">
              <w:rPr>
                <w:sz w:val="16"/>
                <w:szCs w:val="16"/>
              </w:rPr>
              <w:t>458</w:t>
            </w:r>
          </w:p>
        </w:tc>
        <w:tc>
          <w:tcPr>
            <w:tcW w:w="815" w:type="pct"/>
            <w:tcBorders>
              <w:top w:val="nil"/>
              <w:left w:val="single" w:sz="4" w:space="0" w:color="000000"/>
              <w:bottom w:val="single" w:sz="4" w:space="0" w:color="000000"/>
              <w:right w:val="nil"/>
            </w:tcBorders>
            <w:shd w:val="clear" w:color="auto" w:fill="FFFFFF"/>
          </w:tcPr>
          <w:p w14:paraId="1D44B9D7" w14:textId="77777777" w:rsidR="006C0D41" w:rsidRPr="00FB4947" w:rsidRDefault="006C0D41" w:rsidP="0001142F">
            <w:pPr>
              <w:keepNext/>
              <w:adjustRightInd w:val="0"/>
              <w:spacing w:before="67" w:after="67"/>
              <w:jc w:val="right"/>
              <w:rPr>
                <w:rFonts w:cs="Arial"/>
                <w:b/>
                <w:sz w:val="16"/>
                <w:szCs w:val="16"/>
              </w:rPr>
            </w:pPr>
            <w:r w:rsidRPr="00D70270">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709A3B41"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4 777</w:t>
            </w:r>
          </w:p>
        </w:tc>
      </w:tr>
      <w:tr w:rsidR="006C0D41" w:rsidRPr="00087507" w14:paraId="009FEA58" w14:textId="77777777" w:rsidTr="0001142F">
        <w:trPr>
          <w:cantSplit/>
        </w:trPr>
        <w:tc>
          <w:tcPr>
            <w:tcW w:w="965" w:type="pct"/>
            <w:vMerge w:val="restart"/>
            <w:tcBorders>
              <w:top w:val="nil"/>
              <w:left w:val="single" w:sz="4" w:space="0" w:color="000000"/>
              <w:right w:val="nil"/>
            </w:tcBorders>
            <w:shd w:val="clear" w:color="auto" w:fill="FFFFFF"/>
            <w:vAlign w:val="center"/>
          </w:tcPr>
          <w:p w14:paraId="1AFC6417"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Indian/Asian</w:t>
            </w:r>
          </w:p>
        </w:tc>
        <w:tc>
          <w:tcPr>
            <w:tcW w:w="779" w:type="pct"/>
            <w:tcBorders>
              <w:top w:val="nil"/>
              <w:left w:val="single" w:sz="4" w:space="0" w:color="000000"/>
              <w:bottom w:val="single" w:sz="4" w:space="0" w:color="000000"/>
              <w:right w:val="nil"/>
            </w:tcBorders>
            <w:shd w:val="clear" w:color="auto" w:fill="FFFFFF"/>
            <w:vAlign w:val="bottom"/>
          </w:tcPr>
          <w:p w14:paraId="5F988E6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05–06</w:t>
            </w:r>
          </w:p>
        </w:tc>
        <w:tc>
          <w:tcPr>
            <w:tcW w:w="814" w:type="pct"/>
            <w:tcBorders>
              <w:top w:val="nil"/>
              <w:left w:val="single" w:sz="4" w:space="0" w:color="000000"/>
              <w:bottom w:val="single" w:sz="4" w:space="0" w:color="000000"/>
              <w:right w:val="nil"/>
            </w:tcBorders>
            <w:shd w:val="clear" w:color="auto" w:fill="FFFFFF"/>
            <w:vAlign w:val="bottom"/>
          </w:tcPr>
          <w:p w14:paraId="7A9D2E7C" w14:textId="77777777" w:rsidR="006C0D41" w:rsidRPr="00FB4947" w:rsidRDefault="006C0D41" w:rsidP="0001142F">
            <w:pPr>
              <w:keepNext/>
              <w:adjustRightInd w:val="0"/>
              <w:spacing w:before="67" w:after="67"/>
              <w:jc w:val="right"/>
              <w:rPr>
                <w:rFonts w:cs="Arial"/>
                <w:sz w:val="16"/>
                <w:szCs w:val="16"/>
              </w:rPr>
            </w:pPr>
            <w:r w:rsidRPr="00FB4947">
              <w:rPr>
                <w:sz w:val="16"/>
                <w:szCs w:val="16"/>
              </w:rPr>
              <w:t>28</w:t>
            </w:r>
          </w:p>
        </w:tc>
        <w:tc>
          <w:tcPr>
            <w:tcW w:w="815" w:type="pct"/>
            <w:tcBorders>
              <w:top w:val="nil"/>
              <w:left w:val="single" w:sz="4" w:space="0" w:color="000000"/>
              <w:bottom w:val="single" w:sz="4" w:space="0" w:color="000000"/>
              <w:right w:val="nil"/>
            </w:tcBorders>
            <w:shd w:val="clear" w:color="auto" w:fill="FFFFFF"/>
          </w:tcPr>
          <w:p w14:paraId="7B0D360B" w14:textId="77777777" w:rsidR="006C0D41" w:rsidRPr="00FB4947" w:rsidRDefault="006C0D41" w:rsidP="0001142F">
            <w:pPr>
              <w:keepNext/>
              <w:adjustRightInd w:val="0"/>
              <w:spacing w:before="67" w:after="67"/>
              <w:jc w:val="right"/>
              <w:rPr>
                <w:rFonts w:cs="Arial"/>
                <w:sz w:val="16"/>
                <w:szCs w:val="16"/>
              </w:rPr>
            </w:pPr>
            <w:r w:rsidRPr="00F7018C">
              <w:rPr>
                <w:sz w:val="16"/>
                <w:szCs w:val="16"/>
              </w:rPr>
              <w:t>*</w:t>
            </w:r>
          </w:p>
        </w:tc>
        <w:tc>
          <w:tcPr>
            <w:tcW w:w="815" w:type="pct"/>
            <w:tcBorders>
              <w:top w:val="nil"/>
              <w:left w:val="single" w:sz="4" w:space="0" w:color="000000"/>
              <w:bottom w:val="single" w:sz="4" w:space="0" w:color="000000"/>
              <w:right w:val="nil"/>
            </w:tcBorders>
            <w:shd w:val="clear" w:color="auto" w:fill="FFFFFF"/>
          </w:tcPr>
          <w:p w14:paraId="44DF2C85" w14:textId="77777777" w:rsidR="006C0D41" w:rsidRPr="00FB4947" w:rsidRDefault="006C0D41" w:rsidP="0001142F">
            <w:pPr>
              <w:keepNext/>
              <w:adjustRightInd w:val="0"/>
              <w:spacing w:before="67" w:after="67"/>
              <w:jc w:val="right"/>
              <w:rPr>
                <w:rFonts w:cs="Arial"/>
                <w:sz w:val="16"/>
                <w:szCs w:val="16"/>
              </w:rPr>
            </w:pPr>
            <w:r w:rsidRPr="00D70270">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40BBD324"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33</w:t>
            </w:r>
          </w:p>
        </w:tc>
      </w:tr>
      <w:tr w:rsidR="006C0D41" w:rsidRPr="00087507" w14:paraId="62820497" w14:textId="77777777" w:rsidTr="0001142F">
        <w:trPr>
          <w:cantSplit/>
        </w:trPr>
        <w:tc>
          <w:tcPr>
            <w:tcW w:w="965" w:type="pct"/>
            <w:vMerge/>
            <w:tcBorders>
              <w:left w:val="single" w:sz="4" w:space="0" w:color="000000"/>
              <w:right w:val="nil"/>
            </w:tcBorders>
            <w:shd w:val="clear" w:color="auto" w:fill="FFFFFF"/>
            <w:vAlign w:val="bottom"/>
          </w:tcPr>
          <w:p w14:paraId="11EDD26A"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6BADF8E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07–15</w:t>
            </w:r>
          </w:p>
        </w:tc>
        <w:tc>
          <w:tcPr>
            <w:tcW w:w="814" w:type="pct"/>
            <w:tcBorders>
              <w:top w:val="nil"/>
              <w:left w:val="single" w:sz="4" w:space="0" w:color="000000"/>
              <w:bottom w:val="single" w:sz="4" w:space="0" w:color="000000"/>
              <w:right w:val="nil"/>
            </w:tcBorders>
            <w:shd w:val="clear" w:color="auto" w:fill="FFFFFF"/>
            <w:vAlign w:val="bottom"/>
          </w:tcPr>
          <w:p w14:paraId="0C33D8A8"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179</w:t>
            </w:r>
          </w:p>
        </w:tc>
        <w:tc>
          <w:tcPr>
            <w:tcW w:w="815" w:type="pct"/>
            <w:tcBorders>
              <w:top w:val="nil"/>
              <w:left w:val="single" w:sz="4" w:space="0" w:color="000000"/>
              <w:bottom w:val="single" w:sz="4" w:space="0" w:color="000000"/>
              <w:right w:val="nil"/>
            </w:tcBorders>
            <w:shd w:val="clear" w:color="auto" w:fill="FFFFFF"/>
          </w:tcPr>
          <w:p w14:paraId="3C0B6F96" w14:textId="77777777" w:rsidR="006C0D41" w:rsidRPr="00FB4947" w:rsidRDefault="006C0D41" w:rsidP="0001142F">
            <w:pPr>
              <w:keepNext/>
              <w:adjustRightInd w:val="0"/>
              <w:spacing w:before="67" w:after="67"/>
              <w:jc w:val="right"/>
              <w:rPr>
                <w:rFonts w:cs="Arial"/>
                <w:sz w:val="16"/>
                <w:szCs w:val="16"/>
              </w:rPr>
            </w:pPr>
            <w:r w:rsidRPr="00F7018C">
              <w:rPr>
                <w:sz w:val="16"/>
                <w:szCs w:val="16"/>
              </w:rPr>
              <w:t>*</w:t>
            </w:r>
          </w:p>
        </w:tc>
        <w:tc>
          <w:tcPr>
            <w:tcW w:w="815" w:type="pct"/>
            <w:tcBorders>
              <w:top w:val="nil"/>
              <w:left w:val="single" w:sz="4" w:space="0" w:color="000000"/>
              <w:bottom w:val="single" w:sz="4" w:space="0" w:color="000000"/>
              <w:right w:val="nil"/>
            </w:tcBorders>
            <w:shd w:val="clear" w:color="auto" w:fill="FFFFFF"/>
          </w:tcPr>
          <w:p w14:paraId="1DC49D12" w14:textId="77777777" w:rsidR="006C0D41" w:rsidRPr="00FB4947" w:rsidRDefault="006C0D41" w:rsidP="0001142F">
            <w:pPr>
              <w:keepNext/>
              <w:adjustRightInd w:val="0"/>
              <w:spacing w:before="67" w:after="67"/>
              <w:jc w:val="right"/>
              <w:rPr>
                <w:rFonts w:cs="Arial"/>
                <w:sz w:val="16"/>
                <w:szCs w:val="16"/>
              </w:rPr>
            </w:pPr>
            <w:r w:rsidRPr="00D70270">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1ACA6B45"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181</w:t>
            </w:r>
          </w:p>
        </w:tc>
      </w:tr>
      <w:tr w:rsidR="006C0D41" w:rsidRPr="00087507" w14:paraId="6745140C" w14:textId="77777777" w:rsidTr="0001142F">
        <w:trPr>
          <w:cantSplit/>
        </w:trPr>
        <w:tc>
          <w:tcPr>
            <w:tcW w:w="965" w:type="pct"/>
            <w:vMerge/>
            <w:tcBorders>
              <w:left w:val="single" w:sz="4" w:space="0" w:color="000000"/>
              <w:right w:val="nil"/>
            </w:tcBorders>
            <w:shd w:val="clear" w:color="auto" w:fill="FFFFFF"/>
            <w:vAlign w:val="bottom"/>
          </w:tcPr>
          <w:p w14:paraId="30F6FC7C"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0E40DC8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16–20</w:t>
            </w:r>
          </w:p>
        </w:tc>
        <w:tc>
          <w:tcPr>
            <w:tcW w:w="814" w:type="pct"/>
            <w:tcBorders>
              <w:top w:val="nil"/>
              <w:left w:val="single" w:sz="4" w:space="0" w:color="000000"/>
              <w:bottom w:val="single" w:sz="4" w:space="0" w:color="000000"/>
              <w:right w:val="nil"/>
            </w:tcBorders>
            <w:shd w:val="clear" w:color="auto" w:fill="FFFFFF"/>
            <w:vAlign w:val="bottom"/>
          </w:tcPr>
          <w:p w14:paraId="69597C83" w14:textId="77777777" w:rsidR="006C0D41" w:rsidRPr="00FB4947" w:rsidRDefault="006C0D41" w:rsidP="0001142F">
            <w:pPr>
              <w:keepNext/>
              <w:adjustRightInd w:val="0"/>
              <w:spacing w:before="67" w:after="67"/>
              <w:jc w:val="right"/>
              <w:rPr>
                <w:rFonts w:cs="Arial"/>
                <w:sz w:val="16"/>
                <w:szCs w:val="16"/>
              </w:rPr>
            </w:pPr>
            <w:r w:rsidRPr="00FB4947">
              <w:rPr>
                <w:sz w:val="16"/>
                <w:szCs w:val="16"/>
              </w:rPr>
              <w:t>65</w:t>
            </w:r>
          </w:p>
        </w:tc>
        <w:tc>
          <w:tcPr>
            <w:tcW w:w="815" w:type="pct"/>
            <w:tcBorders>
              <w:top w:val="nil"/>
              <w:left w:val="single" w:sz="4" w:space="0" w:color="000000"/>
              <w:bottom w:val="single" w:sz="4" w:space="0" w:color="000000"/>
              <w:right w:val="nil"/>
            </w:tcBorders>
            <w:shd w:val="clear" w:color="auto" w:fill="FFFFFF"/>
            <w:vAlign w:val="bottom"/>
          </w:tcPr>
          <w:p w14:paraId="290A9A63"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17</w:t>
            </w:r>
          </w:p>
        </w:tc>
        <w:tc>
          <w:tcPr>
            <w:tcW w:w="815" w:type="pct"/>
            <w:tcBorders>
              <w:top w:val="nil"/>
              <w:left w:val="single" w:sz="4" w:space="0" w:color="000000"/>
              <w:bottom w:val="single" w:sz="4" w:space="0" w:color="000000"/>
              <w:right w:val="nil"/>
            </w:tcBorders>
            <w:shd w:val="clear" w:color="auto" w:fill="FFFFFF"/>
          </w:tcPr>
          <w:p w14:paraId="16D197EB" w14:textId="77777777" w:rsidR="006C0D41" w:rsidRPr="00FB4947" w:rsidRDefault="006C0D41" w:rsidP="0001142F">
            <w:pPr>
              <w:keepNext/>
              <w:adjustRightInd w:val="0"/>
              <w:spacing w:before="67" w:after="67"/>
              <w:jc w:val="right"/>
              <w:rPr>
                <w:rFonts w:cs="Arial"/>
                <w:sz w:val="16"/>
                <w:szCs w:val="16"/>
              </w:rPr>
            </w:pPr>
            <w:r w:rsidRPr="00D70270">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01BDBE95"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82</w:t>
            </w:r>
          </w:p>
        </w:tc>
      </w:tr>
      <w:tr w:rsidR="006C0D41" w:rsidRPr="00087507" w14:paraId="4C3373C9" w14:textId="77777777" w:rsidTr="0001142F">
        <w:trPr>
          <w:cantSplit/>
        </w:trPr>
        <w:tc>
          <w:tcPr>
            <w:tcW w:w="965" w:type="pct"/>
            <w:vMerge/>
            <w:tcBorders>
              <w:left w:val="single" w:sz="4" w:space="0" w:color="000000"/>
              <w:right w:val="nil"/>
            </w:tcBorders>
            <w:shd w:val="clear" w:color="auto" w:fill="FFFFFF"/>
            <w:vAlign w:val="bottom"/>
          </w:tcPr>
          <w:p w14:paraId="601EF9DC"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1F64542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21–25</w:t>
            </w:r>
          </w:p>
        </w:tc>
        <w:tc>
          <w:tcPr>
            <w:tcW w:w="814" w:type="pct"/>
            <w:tcBorders>
              <w:top w:val="nil"/>
              <w:left w:val="single" w:sz="4" w:space="0" w:color="000000"/>
              <w:bottom w:val="single" w:sz="4" w:space="0" w:color="000000"/>
              <w:right w:val="nil"/>
            </w:tcBorders>
            <w:shd w:val="clear" w:color="auto" w:fill="FFFFFF"/>
            <w:vAlign w:val="bottom"/>
          </w:tcPr>
          <w:p w14:paraId="66FE015C" w14:textId="77777777" w:rsidR="006C0D41" w:rsidRPr="00FB4947" w:rsidRDefault="006C0D41" w:rsidP="0001142F">
            <w:pPr>
              <w:keepNext/>
              <w:adjustRightInd w:val="0"/>
              <w:spacing w:before="67" w:after="67"/>
              <w:jc w:val="right"/>
              <w:rPr>
                <w:rFonts w:cs="Arial"/>
                <w:sz w:val="16"/>
                <w:szCs w:val="16"/>
              </w:rPr>
            </w:pPr>
            <w:r w:rsidRPr="00FB4947">
              <w:rPr>
                <w:sz w:val="16"/>
                <w:szCs w:val="16"/>
              </w:rPr>
              <w:t>28</w:t>
            </w:r>
          </w:p>
        </w:tc>
        <w:tc>
          <w:tcPr>
            <w:tcW w:w="815" w:type="pct"/>
            <w:tcBorders>
              <w:top w:val="nil"/>
              <w:left w:val="single" w:sz="4" w:space="0" w:color="000000"/>
              <w:bottom w:val="single" w:sz="4" w:space="0" w:color="000000"/>
              <w:right w:val="nil"/>
            </w:tcBorders>
            <w:shd w:val="clear" w:color="auto" w:fill="FFFFFF"/>
            <w:vAlign w:val="bottom"/>
          </w:tcPr>
          <w:p w14:paraId="39871D69" w14:textId="77777777" w:rsidR="006C0D41" w:rsidRPr="00FB4947" w:rsidRDefault="006C0D41" w:rsidP="0001142F">
            <w:pPr>
              <w:keepNext/>
              <w:adjustRightInd w:val="0"/>
              <w:spacing w:before="67" w:after="67"/>
              <w:jc w:val="right"/>
              <w:rPr>
                <w:rFonts w:cs="Arial"/>
                <w:sz w:val="16"/>
                <w:szCs w:val="16"/>
              </w:rPr>
            </w:pPr>
            <w:r w:rsidRPr="00FB4947">
              <w:rPr>
                <w:sz w:val="16"/>
                <w:szCs w:val="16"/>
              </w:rPr>
              <w:t>77</w:t>
            </w:r>
          </w:p>
        </w:tc>
        <w:tc>
          <w:tcPr>
            <w:tcW w:w="815" w:type="pct"/>
            <w:tcBorders>
              <w:top w:val="nil"/>
              <w:left w:val="single" w:sz="4" w:space="0" w:color="000000"/>
              <w:bottom w:val="single" w:sz="4" w:space="0" w:color="000000"/>
              <w:right w:val="nil"/>
            </w:tcBorders>
            <w:shd w:val="clear" w:color="auto" w:fill="FFFFFF"/>
          </w:tcPr>
          <w:p w14:paraId="0F8009B5" w14:textId="77777777" w:rsidR="006C0D41" w:rsidRPr="00FB4947" w:rsidRDefault="006C0D41" w:rsidP="0001142F">
            <w:pPr>
              <w:keepNext/>
              <w:adjustRightInd w:val="0"/>
              <w:spacing w:before="67" w:after="67"/>
              <w:jc w:val="right"/>
              <w:rPr>
                <w:rFonts w:cs="Arial"/>
                <w:sz w:val="16"/>
                <w:szCs w:val="16"/>
              </w:rPr>
            </w:pPr>
            <w:r w:rsidRPr="00D70270">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E011FF3"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105</w:t>
            </w:r>
          </w:p>
        </w:tc>
      </w:tr>
      <w:tr w:rsidR="006C0D41" w:rsidRPr="00087507" w14:paraId="41FD6647" w14:textId="77777777" w:rsidTr="0001142F">
        <w:trPr>
          <w:cantSplit/>
        </w:trPr>
        <w:tc>
          <w:tcPr>
            <w:tcW w:w="965" w:type="pct"/>
            <w:vMerge/>
            <w:tcBorders>
              <w:left w:val="single" w:sz="4" w:space="0" w:color="000000"/>
              <w:right w:val="nil"/>
            </w:tcBorders>
            <w:shd w:val="clear" w:color="auto" w:fill="FFFFFF"/>
            <w:vAlign w:val="bottom"/>
          </w:tcPr>
          <w:p w14:paraId="6CEDBCEF"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777611A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26+</w:t>
            </w:r>
          </w:p>
        </w:tc>
        <w:tc>
          <w:tcPr>
            <w:tcW w:w="814" w:type="pct"/>
            <w:tcBorders>
              <w:top w:val="nil"/>
              <w:left w:val="single" w:sz="4" w:space="0" w:color="000000"/>
              <w:bottom w:val="single" w:sz="4" w:space="0" w:color="000000"/>
              <w:right w:val="nil"/>
            </w:tcBorders>
            <w:shd w:val="clear" w:color="auto" w:fill="FFFFFF"/>
            <w:vAlign w:val="bottom"/>
          </w:tcPr>
          <w:p w14:paraId="078F7AF3"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19</w:t>
            </w:r>
          </w:p>
        </w:tc>
        <w:tc>
          <w:tcPr>
            <w:tcW w:w="815" w:type="pct"/>
            <w:tcBorders>
              <w:top w:val="nil"/>
              <w:left w:val="single" w:sz="4" w:space="0" w:color="000000"/>
              <w:bottom w:val="single" w:sz="4" w:space="0" w:color="000000"/>
              <w:right w:val="nil"/>
            </w:tcBorders>
            <w:shd w:val="clear" w:color="auto" w:fill="FFFFFF"/>
            <w:vAlign w:val="bottom"/>
          </w:tcPr>
          <w:p w14:paraId="266C82F0" w14:textId="77777777" w:rsidR="006C0D41" w:rsidRPr="00FB4947" w:rsidRDefault="006C0D41" w:rsidP="0001142F">
            <w:pPr>
              <w:keepNext/>
              <w:adjustRightInd w:val="0"/>
              <w:spacing w:before="67" w:after="67"/>
              <w:jc w:val="right"/>
              <w:rPr>
                <w:rFonts w:cs="Arial"/>
                <w:sz w:val="16"/>
                <w:szCs w:val="16"/>
              </w:rPr>
            </w:pPr>
            <w:r w:rsidRPr="00FB4947">
              <w:rPr>
                <w:sz w:val="16"/>
                <w:szCs w:val="16"/>
              </w:rPr>
              <w:t>999</w:t>
            </w:r>
          </w:p>
        </w:tc>
        <w:tc>
          <w:tcPr>
            <w:tcW w:w="815" w:type="pct"/>
            <w:tcBorders>
              <w:top w:val="nil"/>
              <w:left w:val="single" w:sz="4" w:space="0" w:color="000000"/>
              <w:bottom w:val="single" w:sz="4" w:space="0" w:color="000000"/>
              <w:right w:val="nil"/>
            </w:tcBorders>
            <w:shd w:val="clear" w:color="auto" w:fill="FFFFFF"/>
            <w:vAlign w:val="bottom"/>
          </w:tcPr>
          <w:p w14:paraId="2BE7EFAE"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7BE2AC6A"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1 017</w:t>
            </w:r>
          </w:p>
        </w:tc>
      </w:tr>
      <w:tr w:rsidR="006C0D41" w:rsidRPr="00087507" w14:paraId="03B50FAB" w14:textId="77777777" w:rsidTr="0001142F">
        <w:trPr>
          <w:cantSplit/>
        </w:trPr>
        <w:tc>
          <w:tcPr>
            <w:tcW w:w="965" w:type="pct"/>
            <w:vMerge/>
            <w:tcBorders>
              <w:left w:val="single" w:sz="4" w:space="0" w:color="000000"/>
              <w:bottom w:val="single" w:sz="4" w:space="0" w:color="000000"/>
              <w:right w:val="nil"/>
            </w:tcBorders>
            <w:shd w:val="clear" w:color="auto" w:fill="FFFFFF"/>
            <w:vAlign w:val="bottom"/>
          </w:tcPr>
          <w:p w14:paraId="314990BA" w14:textId="77777777" w:rsidR="006C0D41" w:rsidRPr="00087507" w:rsidRDefault="006C0D41" w:rsidP="0001142F">
            <w:pPr>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tcPr>
          <w:p w14:paraId="6E420EBA"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814" w:type="pct"/>
            <w:tcBorders>
              <w:top w:val="nil"/>
              <w:left w:val="single" w:sz="4" w:space="0" w:color="000000"/>
              <w:bottom w:val="single" w:sz="4" w:space="0" w:color="000000"/>
              <w:right w:val="nil"/>
            </w:tcBorders>
            <w:shd w:val="clear" w:color="auto" w:fill="FFFFFF"/>
            <w:vAlign w:val="bottom"/>
          </w:tcPr>
          <w:p w14:paraId="773BE9A2"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317</w:t>
            </w:r>
          </w:p>
        </w:tc>
        <w:tc>
          <w:tcPr>
            <w:tcW w:w="815" w:type="pct"/>
            <w:tcBorders>
              <w:top w:val="nil"/>
              <w:left w:val="single" w:sz="4" w:space="0" w:color="000000"/>
              <w:bottom w:val="single" w:sz="4" w:space="0" w:color="000000"/>
              <w:right w:val="nil"/>
            </w:tcBorders>
            <w:shd w:val="clear" w:color="auto" w:fill="FFFFFF"/>
            <w:vAlign w:val="bottom"/>
          </w:tcPr>
          <w:p w14:paraId="507ED3A0"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1</w:t>
            </w:r>
            <w:r>
              <w:rPr>
                <w:sz w:val="16"/>
                <w:szCs w:val="16"/>
              </w:rPr>
              <w:t xml:space="preserve"> </w:t>
            </w:r>
            <w:r w:rsidRPr="00FB4947">
              <w:rPr>
                <w:sz w:val="16"/>
                <w:szCs w:val="16"/>
              </w:rPr>
              <w:t>102</w:t>
            </w:r>
          </w:p>
        </w:tc>
        <w:tc>
          <w:tcPr>
            <w:tcW w:w="815" w:type="pct"/>
            <w:tcBorders>
              <w:top w:val="nil"/>
              <w:left w:val="single" w:sz="4" w:space="0" w:color="000000"/>
              <w:bottom w:val="single" w:sz="4" w:space="0" w:color="000000"/>
              <w:right w:val="nil"/>
            </w:tcBorders>
            <w:shd w:val="clear" w:color="auto" w:fill="FFFFFF"/>
            <w:vAlign w:val="bottom"/>
          </w:tcPr>
          <w:p w14:paraId="2C8990FF" w14:textId="77777777" w:rsidR="006C0D41" w:rsidRPr="00FB4947" w:rsidRDefault="006C0D41" w:rsidP="0001142F">
            <w:pPr>
              <w:keepNext/>
              <w:adjustRightInd w:val="0"/>
              <w:spacing w:before="67" w:after="67"/>
              <w:jc w:val="right"/>
              <w:rPr>
                <w:rFonts w:cs="Arial"/>
                <w:b/>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48C4162"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1 419</w:t>
            </w:r>
          </w:p>
        </w:tc>
      </w:tr>
    </w:tbl>
    <w:p w14:paraId="5426B609" w14:textId="77777777" w:rsidR="006C0D41" w:rsidRPr="00087507" w:rsidRDefault="006C0D41" w:rsidP="006C0D41">
      <w:pPr>
        <w:jc w:val="left"/>
        <w:rPr>
          <w:rFonts w:cs="Arial"/>
          <w:lang w:eastAsia="en-GB"/>
        </w:rPr>
      </w:pPr>
    </w:p>
    <w:p w14:paraId="6C2269D5" w14:textId="77777777" w:rsidR="006C0D41" w:rsidRPr="00087507" w:rsidRDefault="006C0D41" w:rsidP="006C0D41">
      <w:pPr>
        <w:spacing w:after="120"/>
        <w:jc w:val="left"/>
        <w:rPr>
          <w:rFonts w:cs="Arial"/>
          <w:lang w:eastAsia="en-GB"/>
        </w:rPr>
      </w:pPr>
      <w:r w:rsidRPr="00087507">
        <w:rPr>
          <w:rFonts w:cs="Arial"/>
          <w:lang w:eastAsia="en-GB"/>
        </w:rPr>
        <w:br w:type="page"/>
      </w:r>
      <w:r w:rsidRPr="00087507">
        <w:rPr>
          <w:rFonts w:cs="Arial"/>
          <w:b/>
          <w:lang w:eastAsia="en-GB"/>
        </w:rPr>
        <w:lastRenderedPageBreak/>
        <w:t>3.</w:t>
      </w:r>
      <w:r w:rsidRPr="00087507">
        <w:rPr>
          <w:rFonts w:cs="Arial"/>
          <w:b/>
          <w:lang w:eastAsia="en-GB"/>
        </w:rPr>
        <w:tab/>
        <w:t>Attendance at an educational institution</w:t>
      </w:r>
    </w:p>
    <w:p w14:paraId="7F43062A" w14:textId="77777777" w:rsidR="006C0D41" w:rsidRPr="00087507" w:rsidRDefault="006C0D41" w:rsidP="006C0D41">
      <w:pPr>
        <w:rPr>
          <w:b/>
          <w:lang w:val="en-US"/>
        </w:rPr>
      </w:pPr>
      <w:r w:rsidRPr="00087507">
        <w:rPr>
          <w:b/>
          <w:lang w:val="en-US"/>
        </w:rPr>
        <w:t>3.1</w:t>
      </w:r>
      <w:r w:rsidRPr="00087507">
        <w:rPr>
          <w:b/>
          <w:lang w:val="en-US"/>
        </w:rPr>
        <w:tab/>
        <w:t>Population attending and not attending an educational institution by population group and age group, 2022 (concluded)</w:t>
      </w:r>
    </w:p>
    <w:tbl>
      <w:tblPr>
        <w:tblW w:w="4299" w:type="pct"/>
        <w:tblCellMar>
          <w:left w:w="67" w:type="dxa"/>
          <w:right w:w="67" w:type="dxa"/>
        </w:tblCellMar>
        <w:tblLook w:val="0000" w:firstRow="0" w:lastRow="0" w:firstColumn="0" w:lastColumn="0" w:noHBand="0" w:noVBand="0"/>
      </w:tblPr>
      <w:tblGrid>
        <w:gridCol w:w="2415"/>
        <w:gridCol w:w="1948"/>
        <w:gridCol w:w="2041"/>
        <w:gridCol w:w="2041"/>
        <w:gridCol w:w="2041"/>
        <w:gridCol w:w="2033"/>
      </w:tblGrid>
      <w:tr w:rsidR="006C0D41" w:rsidRPr="00087507" w14:paraId="13D34A33" w14:textId="77777777" w:rsidTr="0001142F">
        <w:trPr>
          <w:cantSplit/>
          <w:tblHeader/>
        </w:trPr>
        <w:tc>
          <w:tcPr>
            <w:tcW w:w="1743"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495067C7"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age group</w:t>
            </w:r>
          </w:p>
        </w:tc>
        <w:tc>
          <w:tcPr>
            <w:tcW w:w="3257"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2CAA142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9948C45" w14:textId="77777777" w:rsidTr="0001142F">
        <w:trPr>
          <w:cantSplit/>
          <w:tblHeader/>
        </w:trPr>
        <w:tc>
          <w:tcPr>
            <w:tcW w:w="1743" w:type="pct"/>
            <w:gridSpan w:val="2"/>
            <w:vMerge/>
            <w:tcBorders>
              <w:top w:val="single" w:sz="4" w:space="0" w:color="000000"/>
              <w:left w:val="single" w:sz="4" w:space="0" w:color="000000"/>
              <w:bottom w:val="single" w:sz="4" w:space="0" w:color="000000"/>
              <w:right w:val="nil"/>
            </w:tcBorders>
            <w:shd w:val="clear" w:color="auto" w:fill="FFFFFF"/>
            <w:vAlign w:val="center"/>
          </w:tcPr>
          <w:p w14:paraId="2BD244F2" w14:textId="77777777" w:rsidR="006C0D41" w:rsidRPr="00087507" w:rsidRDefault="006C0D41" w:rsidP="0001142F">
            <w:pPr>
              <w:keepNext/>
              <w:adjustRightInd w:val="0"/>
              <w:jc w:val="left"/>
              <w:rPr>
                <w:rFonts w:cs="Arial"/>
                <w:sz w:val="16"/>
                <w:szCs w:val="16"/>
                <w:lang w:eastAsia="en-GB"/>
              </w:rPr>
            </w:pPr>
          </w:p>
        </w:tc>
        <w:tc>
          <w:tcPr>
            <w:tcW w:w="815" w:type="pct"/>
            <w:tcBorders>
              <w:top w:val="nil"/>
              <w:left w:val="single" w:sz="4" w:space="0" w:color="000000"/>
              <w:bottom w:val="single" w:sz="4" w:space="0" w:color="000000"/>
              <w:right w:val="nil"/>
            </w:tcBorders>
            <w:shd w:val="clear" w:color="auto" w:fill="FFFFFF"/>
            <w:vAlign w:val="bottom"/>
          </w:tcPr>
          <w:p w14:paraId="3CABB72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Attending</w:t>
            </w:r>
          </w:p>
        </w:tc>
        <w:tc>
          <w:tcPr>
            <w:tcW w:w="815" w:type="pct"/>
            <w:tcBorders>
              <w:top w:val="nil"/>
              <w:left w:val="single" w:sz="4" w:space="0" w:color="000000"/>
              <w:bottom w:val="single" w:sz="4" w:space="0" w:color="000000"/>
              <w:right w:val="nil"/>
            </w:tcBorders>
            <w:shd w:val="clear" w:color="auto" w:fill="FFFFFF"/>
            <w:vAlign w:val="bottom"/>
          </w:tcPr>
          <w:p w14:paraId="229E38B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Not attending</w:t>
            </w:r>
          </w:p>
        </w:tc>
        <w:tc>
          <w:tcPr>
            <w:tcW w:w="815" w:type="pct"/>
            <w:tcBorders>
              <w:top w:val="nil"/>
              <w:left w:val="single" w:sz="4" w:space="0" w:color="000000"/>
              <w:bottom w:val="single" w:sz="4" w:space="0" w:color="000000"/>
              <w:right w:val="nil"/>
            </w:tcBorders>
            <w:shd w:val="clear" w:color="auto" w:fill="FFFFFF"/>
            <w:vAlign w:val="bottom"/>
          </w:tcPr>
          <w:p w14:paraId="2AF1E33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know</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1CA6E46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3EB6E39E" w14:textId="77777777" w:rsidTr="0001142F">
        <w:trPr>
          <w:cantSplit/>
        </w:trPr>
        <w:tc>
          <w:tcPr>
            <w:tcW w:w="965" w:type="pct"/>
            <w:vMerge w:val="restart"/>
            <w:tcBorders>
              <w:top w:val="single" w:sz="4" w:space="0" w:color="000000"/>
              <w:left w:val="single" w:sz="4" w:space="0" w:color="000000"/>
              <w:right w:val="nil"/>
            </w:tcBorders>
            <w:shd w:val="clear" w:color="auto" w:fill="FFFFFF"/>
            <w:vAlign w:val="center"/>
          </w:tcPr>
          <w:p w14:paraId="62D618E4" w14:textId="77777777" w:rsidR="006C0D41" w:rsidRPr="00087507" w:rsidRDefault="006C0D41" w:rsidP="0001142F">
            <w:pPr>
              <w:adjustRightInd w:val="0"/>
              <w:jc w:val="left"/>
              <w:rPr>
                <w:rFonts w:cs="Arial"/>
                <w:sz w:val="16"/>
                <w:szCs w:val="16"/>
                <w:lang w:eastAsia="en-GB"/>
              </w:rPr>
            </w:pPr>
            <w:r w:rsidRPr="00087507">
              <w:rPr>
                <w:rFonts w:cs="Arial"/>
                <w:sz w:val="16"/>
                <w:szCs w:val="16"/>
                <w:lang w:eastAsia="en-GB"/>
              </w:rPr>
              <w:t>White</w:t>
            </w:r>
          </w:p>
        </w:tc>
        <w:tc>
          <w:tcPr>
            <w:tcW w:w="778" w:type="pct"/>
            <w:tcBorders>
              <w:top w:val="nil"/>
              <w:left w:val="single" w:sz="4" w:space="0" w:color="000000"/>
              <w:bottom w:val="single" w:sz="4" w:space="0" w:color="000000"/>
              <w:right w:val="nil"/>
            </w:tcBorders>
            <w:shd w:val="clear" w:color="auto" w:fill="FFFFFF"/>
            <w:vAlign w:val="bottom"/>
          </w:tcPr>
          <w:p w14:paraId="4A85DD4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05–06</w:t>
            </w:r>
          </w:p>
        </w:tc>
        <w:tc>
          <w:tcPr>
            <w:tcW w:w="815" w:type="pct"/>
            <w:tcBorders>
              <w:top w:val="nil"/>
              <w:left w:val="single" w:sz="4" w:space="0" w:color="000000"/>
              <w:bottom w:val="single" w:sz="4" w:space="0" w:color="000000"/>
              <w:right w:val="nil"/>
            </w:tcBorders>
            <w:shd w:val="clear" w:color="auto" w:fill="FFFFFF"/>
            <w:vAlign w:val="bottom"/>
          </w:tcPr>
          <w:p w14:paraId="0C86258A" w14:textId="77777777" w:rsidR="006C0D41" w:rsidRPr="00FB4947" w:rsidRDefault="006C0D41" w:rsidP="0001142F">
            <w:pPr>
              <w:keepNext/>
              <w:adjustRightInd w:val="0"/>
              <w:spacing w:before="67" w:after="67"/>
              <w:jc w:val="right"/>
              <w:rPr>
                <w:rFonts w:cs="Arial"/>
                <w:sz w:val="16"/>
                <w:szCs w:val="16"/>
              </w:rPr>
            </w:pPr>
            <w:r w:rsidRPr="00FB4947">
              <w:rPr>
                <w:sz w:val="16"/>
                <w:szCs w:val="16"/>
              </w:rPr>
              <w:t>87</w:t>
            </w:r>
          </w:p>
        </w:tc>
        <w:tc>
          <w:tcPr>
            <w:tcW w:w="815" w:type="pct"/>
            <w:tcBorders>
              <w:top w:val="nil"/>
              <w:left w:val="single" w:sz="4" w:space="0" w:color="000000"/>
              <w:bottom w:val="single" w:sz="4" w:space="0" w:color="000000"/>
              <w:right w:val="nil"/>
            </w:tcBorders>
            <w:shd w:val="clear" w:color="auto" w:fill="FFFFFF"/>
            <w:vAlign w:val="bottom"/>
          </w:tcPr>
          <w:p w14:paraId="115ADC94" w14:textId="77777777" w:rsidR="006C0D41" w:rsidRPr="00FB4947" w:rsidRDefault="006C0D41" w:rsidP="0001142F">
            <w:pPr>
              <w:keepNext/>
              <w:adjustRightInd w:val="0"/>
              <w:spacing w:before="67" w:after="67"/>
              <w:jc w:val="right"/>
              <w:rPr>
                <w:rFonts w:cs="Arial"/>
                <w:sz w:val="16"/>
                <w:szCs w:val="16"/>
              </w:rPr>
            </w:pPr>
            <w:r w:rsidRPr="00FB4947">
              <w:rPr>
                <w:sz w:val="16"/>
                <w:szCs w:val="16"/>
              </w:rPr>
              <w:t>8</w:t>
            </w:r>
          </w:p>
        </w:tc>
        <w:tc>
          <w:tcPr>
            <w:tcW w:w="815" w:type="pct"/>
            <w:tcBorders>
              <w:top w:val="nil"/>
              <w:left w:val="single" w:sz="4" w:space="0" w:color="000000"/>
              <w:bottom w:val="single" w:sz="4" w:space="0" w:color="000000"/>
              <w:right w:val="nil"/>
            </w:tcBorders>
            <w:shd w:val="clear" w:color="auto" w:fill="FFFFFF"/>
            <w:vAlign w:val="bottom"/>
          </w:tcPr>
          <w:p w14:paraId="65CCCB24"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7C9A18D0"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95</w:t>
            </w:r>
          </w:p>
        </w:tc>
      </w:tr>
      <w:tr w:rsidR="006C0D41" w:rsidRPr="00087507" w14:paraId="4EFF29CD" w14:textId="77777777" w:rsidTr="0001142F">
        <w:trPr>
          <w:cantSplit/>
        </w:trPr>
        <w:tc>
          <w:tcPr>
            <w:tcW w:w="965" w:type="pct"/>
            <w:vMerge/>
            <w:tcBorders>
              <w:left w:val="single" w:sz="4" w:space="0" w:color="000000"/>
              <w:right w:val="nil"/>
            </w:tcBorders>
            <w:shd w:val="clear" w:color="auto" w:fill="FFFFFF"/>
            <w:vAlign w:val="center"/>
          </w:tcPr>
          <w:p w14:paraId="0946E836"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004721D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07–15</w:t>
            </w:r>
          </w:p>
        </w:tc>
        <w:tc>
          <w:tcPr>
            <w:tcW w:w="815" w:type="pct"/>
            <w:tcBorders>
              <w:top w:val="nil"/>
              <w:left w:val="single" w:sz="4" w:space="0" w:color="000000"/>
              <w:bottom w:val="single" w:sz="4" w:space="0" w:color="000000"/>
              <w:right w:val="nil"/>
            </w:tcBorders>
            <w:shd w:val="clear" w:color="auto" w:fill="FFFFFF"/>
            <w:vAlign w:val="bottom"/>
          </w:tcPr>
          <w:p w14:paraId="43EA97EA" w14:textId="77777777" w:rsidR="006C0D41" w:rsidRPr="00FB4947" w:rsidRDefault="006C0D41" w:rsidP="0001142F">
            <w:pPr>
              <w:keepNext/>
              <w:adjustRightInd w:val="0"/>
              <w:spacing w:before="67" w:after="67"/>
              <w:jc w:val="right"/>
              <w:rPr>
                <w:rFonts w:cs="Arial"/>
                <w:sz w:val="16"/>
                <w:szCs w:val="16"/>
              </w:rPr>
            </w:pPr>
            <w:r w:rsidRPr="00FB4947">
              <w:rPr>
                <w:sz w:val="16"/>
                <w:szCs w:val="16"/>
              </w:rPr>
              <w:t>460</w:t>
            </w:r>
          </w:p>
        </w:tc>
        <w:tc>
          <w:tcPr>
            <w:tcW w:w="815" w:type="pct"/>
            <w:tcBorders>
              <w:top w:val="nil"/>
              <w:left w:val="single" w:sz="4" w:space="0" w:color="000000"/>
              <w:bottom w:val="single" w:sz="4" w:space="0" w:color="000000"/>
              <w:right w:val="nil"/>
            </w:tcBorders>
            <w:shd w:val="clear" w:color="auto" w:fill="FFFFFF"/>
            <w:vAlign w:val="bottom"/>
          </w:tcPr>
          <w:p w14:paraId="19D2BF2F" w14:textId="77777777" w:rsidR="006C0D41" w:rsidRPr="00FB4947" w:rsidRDefault="006C0D41" w:rsidP="0001142F">
            <w:pPr>
              <w:keepNext/>
              <w:adjustRightInd w:val="0"/>
              <w:spacing w:before="67" w:after="67"/>
              <w:jc w:val="right"/>
              <w:rPr>
                <w:rFonts w:cs="Arial"/>
                <w:sz w:val="16"/>
                <w:szCs w:val="16"/>
              </w:rPr>
            </w:pPr>
            <w:r w:rsidRPr="009E7937">
              <w:rPr>
                <w:sz w:val="16"/>
                <w:szCs w:val="16"/>
              </w:rPr>
              <w:t>*</w:t>
            </w:r>
          </w:p>
        </w:tc>
        <w:tc>
          <w:tcPr>
            <w:tcW w:w="815" w:type="pct"/>
            <w:tcBorders>
              <w:top w:val="nil"/>
              <w:left w:val="single" w:sz="4" w:space="0" w:color="000000"/>
              <w:bottom w:val="single" w:sz="4" w:space="0" w:color="000000"/>
              <w:right w:val="nil"/>
            </w:tcBorders>
            <w:shd w:val="clear" w:color="auto" w:fill="FFFFFF"/>
            <w:vAlign w:val="bottom"/>
          </w:tcPr>
          <w:p w14:paraId="44FD2166"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DF73027"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462</w:t>
            </w:r>
          </w:p>
        </w:tc>
      </w:tr>
      <w:tr w:rsidR="006C0D41" w:rsidRPr="00087507" w14:paraId="61BAD592" w14:textId="77777777" w:rsidTr="0001142F">
        <w:trPr>
          <w:cantSplit/>
        </w:trPr>
        <w:tc>
          <w:tcPr>
            <w:tcW w:w="965" w:type="pct"/>
            <w:vMerge/>
            <w:tcBorders>
              <w:left w:val="single" w:sz="4" w:space="0" w:color="000000"/>
              <w:right w:val="nil"/>
            </w:tcBorders>
            <w:shd w:val="clear" w:color="auto" w:fill="FFFFFF"/>
            <w:vAlign w:val="center"/>
          </w:tcPr>
          <w:p w14:paraId="2DF36AF3"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6E5ABF1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16–20</w:t>
            </w:r>
          </w:p>
        </w:tc>
        <w:tc>
          <w:tcPr>
            <w:tcW w:w="815" w:type="pct"/>
            <w:tcBorders>
              <w:top w:val="nil"/>
              <w:left w:val="single" w:sz="4" w:space="0" w:color="000000"/>
              <w:bottom w:val="single" w:sz="4" w:space="0" w:color="000000"/>
              <w:right w:val="nil"/>
            </w:tcBorders>
            <w:shd w:val="clear" w:color="auto" w:fill="FFFFFF"/>
            <w:vAlign w:val="bottom"/>
          </w:tcPr>
          <w:p w14:paraId="2A610ABB"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167</w:t>
            </w:r>
          </w:p>
        </w:tc>
        <w:tc>
          <w:tcPr>
            <w:tcW w:w="815" w:type="pct"/>
            <w:tcBorders>
              <w:top w:val="nil"/>
              <w:left w:val="single" w:sz="4" w:space="0" w:color="000000"/>
              <w:bottom w:val="single" w:sz="4" w:space="0" w:color="000000"/>
              <w:right w:val="nil"/>
            </w:tcBorders>
            <w:shd w:val="clear" w:color="auto" w:fill="FFFFFF"/>
            <w:vAlign w:val="bottom"/>
          </w:tcPr>
          <w:p w14:paraId="67E55EB4" w14:textId="77777777" w:rsidR="006C0D41" w:rsidRPr="00FB4947" w:rsidRDefault="006C0D41" w:rsidP="0001142F">
            <w:pPr>
              <w:keepNext/>
              <w:adjustRightInd w:val="0"/>
              <w:spacing w:before="67" w:after="67"/>
              <w:jc w:val="right"/>
              <w:rPr>
                <w:rFonts w:cs="Arial"/>
                <w:sz w:val="16"/>
                <w:szCs w:val="16"/>
              </w:rPr>
            </w:pPr>
            <w:r w:rsidRPr="00FB4947">
              <w:rPr>
                <w:sz w:val="16"/>
                <w:szCs w:val="16"/>
              </w:rPr>
              <w:t>50</w:t>
            </w:r>
          </w:p>
        </w:tc>
        <w:tc>
          <w:tcPr>
            <w:tcW w:w="815" w:type="pct"/>
            <w:tcBorders>
              <w:top w:val="nil"/>
              <w:left w:val="single" w:sz="4" w:space="0" w:color="000000"/>
              <w:bottom w:val="single" w:sz="4" w:space="0" w:color="000000"/>
              <w:right w:val="nil"/>
            </w:tcBorders>
            <w:shd w:val="clear" w:color="auto" w:fill="FFFFFF"/>
            <w:vAlign w:val="bottom"/>
          </w:tcPr>
          <w:p w14:paraId="656F1720"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71D70A80"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217</w:t>
            </w:r>
          </w:p>
        </w:tc>
      </w:tr>
      <w:tr w:rsidR="006C0D41" w:rsidRPr="00087507" w14:paraId="41A5C053" w14:textId="77777777" w:rsidTr="0001142F">
        <w:trPr>
          <w:cantSplit/>
        </w:trPr>
        <w:tc>
          <w:tcPr>
            <w:tcW w:w="965" w:type="pct"/>
            <w:vMerge/>
            <w:tcBorders>
              <w:left w:val="single" w:sz="4" w:space="0" w:color="000000"/>
              <w:right w:val="nil"/>
            </w:tcBorders>
            <w:shd w:val="clear" w:color="auto" w:fill="FFFFFF"/>
            <w:vAlign w:val="center"/>
          </w:tcPr>
          <w:p w14:paraId="57A032A8"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37C4311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21–25</w:t>
            </w:r>
          </w:p>
        </w:tc>
        <w:tc>
          <w:tcPr>
            <w:tcW w:w="815" w:type="pct"/>
            <w:tcBorders>
              <w:top w:val="nil"/>
              <w:left w:val="single" w:sz="4" w:space="0" w:color="000000"/>
              <w:bottom w:val="single" w:sz="4" w:space="0" w:color="000000"/>
              <w:right w:val="nil"/>
            </w:tcBorders>
            <w:shd w:val="clear" w:color="auto" w:fill="FFFFFF"/>
            <w:vAlign w:val="bottom"/>
          </w:tcPr>
          <w:p w14:paraId="7C9C4C4B" w14:textId="77777777" w:rsidR="006C0D41" w:rsidRPr="00FB4947" w:rsidRDefault="006C0D41" w:rsidP="0001142F">
            <w:pPr>
              <w:keepNext/>
              <w:adjustRightInd w:val="0"/>
              <w:spacing w:before="67" w:after="67"/>
              <w:jc w:val="right"/>
              <w:rPr>
                <w:rFonts w:cs="Arial"/>
                <w:sz w:val="16"/>
                <w:szCs w:val="16"/>
              </w:rPr>
            </w:pPr>
            <w:r w:rsidRPr="00FB4947">
              <w:rPr>
                <w:sz w:val="16"/>
                <w:szCs w:val="16"/>
              </w:rPr>
              <w:t>61</w:t>
            </w:r>
          </w:p>
        </w:tc>
        <w:tc>
          <w:tcPr>
            <w:tcW w:w="815" w:type="pct"/>
            <w:tcBorders>
              <w:top w:val="nil"/>
              <w:left w:val="single" w:sz="4" w:space="0" w:color="000000"/>
              <w:bottom w:val="single" w:sz="4" w:space="0" w:color="000000"/>
              <w:right w:val="nil"/>
            </w:tcBorders>
            <w:shd w:val="clear" w:color="auto" w:fill="FFFFFF"/>
            <w:vAlign w:val="bottom"/>
          </w:tcPr>
          <w:p w14:paraId="1327CCA4" w14:textId="77777777" w:rsidR="006C0D41" w:rsidRPr="00FB4947" w:rsidRDefault="006C0D41" w:rsidP="0001142F">
            <w:pPr>
              <w:keepNext/>
              <w:adjustRightInd w:val="0"/>
              <w:spacing w:before="67" w:after="67"/>
              <w:jc w:val="right"/>
              <w:rPr>
                <w:rFonts w:cs="Arial"/>
                <w:sz w:val="16"/>
                <w:szCs w:val="16"/>
              </w:rPr>
            </w:pPr>
            <w:r w:rsidRPr="00FB4947">
              <w:rPr>
                <w:sz w:val="16"/>
                <w:szCs w:val="16"/>
              </w:rPr>
              <w:t>163</w:t>
            </w:r>
          </w:p>
        </w:tc>
        <w:tc>
          <w:tcPr>
            <w:tcW w:w="815" w:type="pct"/>
            <w:tcBorders>
              <w:top w:val="nil"/>
              <w:left w:val="single" w:sz="4" w:space="0" w:color="000000"/>
              <w:bottom w:val="single" w:sz="4" w:space="0" w:color="000000"/>
              <w:right w:val="nil"/>
            </w:tcBorders>
            <w:shd w:val="clear" w:color="auto" w:fill="FFFFFF"/>
            <w:vAlign w:val="bottom"/>
          </w:tcPr>
          <w:p w14:paraId="78E25890"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1E6C73DE"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224</w:t>
            </w:r>
          </w:p>
        </w:tc>
      </w:tr>
      <w:tr w:rsidR="006C0D41" w:rsidRPr="00087507" w14:paraId="437E89CD" w14:textId="77777777" w:rsidTr="0001142F">
        <w:trPr>
          <w:cantSplit/>
        </w:trPr>
        <w:tc>
          <w:tcPr>
            <w:tcW w:w="965" w:type="pct"/>
            <w:vMerge/>
            <w:tcBorders>
              <w:left w:val="single" w:sz="4" w:space="0" w:color="000000"/>
              <w:right w:val="nil"/>
            </w:tcBorders>
            <w:shd w:val="clear" w:color="auto" w:fill="FFFFFF"/>
            <w:vAlign w:val="center"/>
          </w:tcPr>
          <w:p w14:paraId="0ECFFE3B"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5C58DB3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26+</w:t>
            </w:r>
          </w:p>
        </w:tc>
        <w:tc>
          <w:tcPr>
            <w:tcW w:w="815" w:type="pct"/>
            <w:tcBorders>
              <w:top w:val="nil"/>
              <w:left w:val="single" w:sz="4" w:space="0" w:color="000000"/>
              <w:bottom w:val="single" w:sz="4" w:space="0" w:color="000000"/>
              <w:right w:val="nil"/>
            </w:tcBorders>
            <w:shd w:val="clear" w:color="auto" w:fill="FFFFFF"/>
            <w:vAlign w:val="bottom"/>
          </w:tcPr>
          <w:p w14:paraId="57DFFA78" w14:textId="77777777" w:rsidR="006C0D41" w:rsidRPr="00FB4947" w:rsidRDefault="006C0D41" w:rsidP="0001142F">
            <w:pPr>
              <w:keepNext/>
              <w:adjustRightInd w:val="0"/>
              <w:spacing w:before="67" w:after="67"/>
              <w:jc w:val="right"/>
              <w:rPr>
                <w:rFonts w:cs="Arial"/>
                <w:sz w:val="16"/>
                <w:szCs w:val="16"/>
              </w:rPr>
            </w:pPr>
            <w:r w:rsidRPr="00FB4947">
              <w:rPr>
                <w:sz w:val="16"/>
                <w:szCs w:val="16"/>
              </w:rPr>
              <w:t>49</w:t>
            </w:r>
          </w:p>
        </w:tc>
        <w:tc>
          <w:tcPr>
            <w:tcW w:w="815" w:type="pct"/>
            <w:tcBorders>
              <w:top w:val="nil"/>
              <w:left w:val="single" w:sz="4" w:space="0" w:color="000000"/>
              <w:bottom w:val="single" w:sz="4" w:space="0" w:color="000000"/>
              <w:right w:val="nil"/>
            </w:tcBorders>
            <w:shd w:val="clear" w:color="auto" w:fill="FFFFFF"/>
            <w:vAlign w:val="bottom"/>
          </w:tcPr>
          <w:p w14:paraId="4698ADBA" w14:textId="77777777" w:rsidR="006C0D41" w:rsidRPr="00FB4947" w:rsidRDefault="006C0D41" w:rsidP="0001142F">
            <w:pPr>
              <w:keepNext/>
              <w:adjustRightInd w:val="0"/>
              <w:spacing w:before="67" w:after="67"/>
              <w:jc w:val="right"/>
              <w:rPr>
                <w:rFonts w:cs="Arial"/>
                <w:sz w:val="16"/>
                <w:szCs w:val="16"/>
              </w:rPr>
            </w:pPr>
            <w:r w:rsidRPr="00FB4947">
              <w:rPr>
                <w:sz w:val="16"/>
                <w:szCs w:val="16"/>
              </w:rPr>
              <w:t>3 105</w:t>
            </w:r>
          </w:p>
        </w:tc>
        <w:tc>
          <w:tcPr>
            <w:tcW w:w="815" w:type="pct"/>
            <w:tcBorders>
              <w:top w:val="nil"/>
              <w:left w:val="single" w:sz="4" w:space="0" w:color="000000"/>
              <w:bottom w:val="single" w:sz="4" w:space="0" w:color="000000"/>
              <w:right w:val="nil"/>
            </w:tcBorders>
            <w:shd w:val="clear" w:color="auto" w:fill="FFFFFF"/>
            <w:vAlign w:val="bottom"/>
          </w:tcPr>
          <w:p w14:paraId="6A4D9421"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D38B4D8"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3 154</w:t>
            </w:r>
          </w:p>
        </w:tc>
      </w:tr>
      <w:tr w:rsidR="006C0D41" w:rsidRPr="00087507" w14:paraId="57EF88E1" w14:textId="77777777" w:rsidTr="0001142F">
        <w:trPr>
          <w:cantSplit/>
        </w:trPr>
        <w:tc>
          <w:tcPr>
            <w:tcW w:w="965" w:type="pct"/>
            <w:vMerge/>
            <w:tcBorders>
              <w:left w:val="single" w:sz="4" w:space="0" w:color="000000"/>
              <w:bottom w:val="single" w:sz="4" w:space="0" w:color="auto"/>
              <w:right w:val="nil"/>
            </w:tcBorders>
            <w:shd w:val="clear" w:color="auto" w:fill="FFFFFF"/>
            <w:vAlign w:val="center"/>
          </w:tcPr>
          <w:p w14:paraId="68795450"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tcPr>
          <w:p w14:paraId="11A46EE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815" w:type="pct"/>
            <w:tcBorders>
              <w:top w:val="nil"/>
              <w:left w:val="single" w:sz="4" w:space="0" w:color="000000"/>
              <w:bottom w:val="single" w:sz="4" w:space="0" w:color="000000"/>
              <w:right w:val="nil"/>
            </w:tcBorders>
            <w:shd w:val="clear" w:color="auto" w:fill="FFFFFF"/>
            <w:vAlign w:val="bottom"/>
          </w:tcPr>
          <w:p w14:paraId="6C3F9F0F" w14:textId="77777777" w:rsidR="006C0D41" w:rsidRPr="00FB4947" w:rsidRDefault="006C0D41" w:rsidP="0001142F">
            <w:pPr>
              <w:keepNext/>
              <w:adjustRightInd w:val="0"/>
              <w:spacing w:before="67" w:after="67"/>
              <w:jc w:val="right"/>
              <w:rPr>
                <w:rFonts w:cs="Arial"/>
                <w:sz w:val="16"/>
                <w:szCs w:val="16"/>
              </w:rPr>
            </w:pPr>
            <w:r w:rsidRPr="00FB4947">
              <w:rPr>
                <w:sz w:val="16"/>
                <w:szCs w:val="16"/>
              </w:rPr>
              <w:t>824</w:t>
            </w:r>
          </w:p>
        </w:tc>
        <w:tc>
          <w:tcPr>
            <w:tcW w:w="815" w:type="pct"/>
            <w:tcBorders>
              <w:top w:val="nil"/>
              <w:left w:val="single" w:sz="4" w:space="0" w:color="000000"/>
              <w:bottom w:val="single" w:sz="4" w:space="0" w:color="000000"/>
              <w:right w:val="nil"/>
            </w:tcBorders>
            <w:shd w:val="clear" w:color="auto" w:fill="FFFFFF"/>
            <w:vAlign w:val="bottom"/>
          </w:tcPr>
          <w:p w14:paraId="5FC5E80D" w14:textId="77777777" w:rsidR="006C0D41" w:rsidRPr="00FB4947" w:rsidRDefault="006C0D41" w:rsidP="0001142F">
            <w:pPr>
              <w:keepNext/>
              <w:adjustRightInd w:val="0"/>
              <w:spacing w:before="67" w:after="67"/>
              <w:jc w:val="right"/>
              <w:rPr>
                <w:rFonts w:cs="Arial"/>
                <w:sz w:val="16"/>
                <w:szCs w:val="16"/>
              </w:rPr>
            </w:pPr>
            <w:r w:rsidRPr="00FB4947">
              <w:rPr>
                <w:sz w:val="16"/>
                <w:szCs w:val="16"/>
              </w:rPr>
              <w:t>3 329</w:t>
            </w:r>
          </w:p>
        </w:tc>
        <w:tc>
          <w:tcPr>
            <w:tcW w:w="815" w:type="pct"/>
            <w:tcBorders>
              <w:top w:val="nil"/>
              <w:left w:val="single" w:sz="4" w:space="0" w:color="000000"/>
              <w:bottom w:val="single" w:sz="4" w:space="0" w:color="000000"/>
              <w:right w:val="nil"/>
            </w:tcBorders>
            <w:shd w:val="clear" w:color="auto" w:fill="FFFFFF"/>
            <w:vAlign w:val="bottom"/>
          </w:tcPr>
          <w:p w14:paraId="46642040" w14:textId="77777777" w:rsidR="006C0D41" w:rsidRPr="00FB4947" w:rsidRDefault="006C0D41" w:rsidP="0001142F">
            <w:pPr>
              <w:keepNext/>
              <w:adjustRightInd w:val="0"/>
              <w:spacing w:before="67" w:after="67"/>
              <w:jc w:val="right"/>
              <w:rPr>
                <w:rFonts w:cs="Arial"/>
                <w:sz w:val="16"/>
                <w:szCs w:val="16"/>
              </w:rPr>
            </w:pPr>
            <w:r w:rsidRPr="00FB4947">
              <w:rPr>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0A3615D0"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4 153</w:t>
            </w:r>
          </w:p>
        </w:tc>
      </w:tr>
      <w:tr w:rsidR="006C0D41" w:rsidRPr="00087507" w14:paraId="31527927" w14:textId="77777777" w:rsidTr="0001142F">
        <w:trPr>
          <w:cantSplit/>
        </w:trPr>
        <w:tc>
          <w:tcPr>
            <w:tcW w:w="965" w:type="pct"/>
            <w:vMerge w:val="restart"/>
            <w:tcBorders>
              <w:top w:val="single" w:sz="4" w:space="0" w:color="000000"/>
              <w:left w:val="single" w:sz="4" w:space="0" w:color="000000"/>
              <w:right w:val="nil"/>
            </w:tcBorders>
            <w:shd w:val="clear" w:color="auto" w:fill="FFFFFF"/>
            <w:vAlign w:val="center"/>
          </w:tcPr>
          <w:p w14:paraId="1B63020C" w14:textId="77777777" w:rsidR="006C0D41" w:rsidRPr="00087507" w:rsidRDefault="006C0D41" w:rsidP="0001142F">
            <w:pPr>
              <w:adjustRightInd w:val="0"/>
              <w:jc w:val="left"/>
              <w:rPr>
                <w:rFonts w:cs="Arial"/>
                <w:sz w:val="16"/>
                <w:szCs w:val="16"/>
                <w:lang w:eastAsia="en-GB"/>
              </w:rPr>
            </w:pPr>
            <w:r w:rsidRPr="00087507">
              <w:rPr>
                <w:rFonts w:cs="Arial"/>
                <w:b/>
                <w:sz w:val="16"/>
                <w:szCs w:val="16"/>
                <w:lang w:eastAsia="en-GB"/>
              </w:rPr>
              <w:t>Total</w:t>
            </w:r>
          </w:p>
        </w:tc>
        <w:tc>
          <w:tcPr>
            <w:tcW w:w="778" w:type="pct"/>
            <w:tcBorders>
              <w:top w:val="nil"/>
              <w:left w:val="single" w:sz="4" w:space="0" w:color="000000"/>
              <w:bottom w:val="single" w:sz="4" w:space="0" w:color="000000"/>
              <w:right w:val="nil"/>
            </w:tcBorders>
            <w:shd w:val="clear" w:color="auto" w:fill="FFFFFF"/>
            <w:vAlign w:val="bottom"/>
          </w:tcPr>
          <w:p w14:paraId="405245D3"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05–06</w:t>
            </w:r>
          </w:p>
        </w:tc>
        <w:tc>
          <w:tcPr>
            <w:tcW w:w="815" w:type="pct"/>
            <w:tcBorders>
              <w:top w:val="nil"/>
              <w:left w:val="single" w:sz="4" w:space="0" w:color="000000"/>
              <w:bottom w:val="single" w:sz="4" w:space="0" w:color="000000"/>
              <w:right w:val="nil"/>
            </w:tcBorders>
            <w:shd w:val="clear" w:color="auto" w:fill="FFFFFF"/>
            <w:vAlign w:val="bottom"/>
          </w:tcPr>
          <w:p w14:paraId="2F4D83B9"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2 055</w:t>
            </w:r>
          </w:p>
        </w:tc>
        <w:tc>
          <w:tcPr>
            <w:tcW w:w="815" w:type="pct"/>
            <w:tcBorders>
              <w:top w:val="nil"/>
              <w:left w:val="single" w:sz="4" w:space="0" w:color="000000"/>
              <w:bottom w:val="single" w:sz="4" w:space="0" w:color="000000"/>
              <w:right w:val="nil"/>
            </w:tcBorders>
            <w:shd w:val="clear" w:color="auto" w:fill="FFFFFF"/>
            <w:vAlign w:val="bottom"/>
          </w:tcPr>
          <w:p w14:paraId="4BC32267"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207</w:t>
            </w:r>
          </w:p>
        </w:tc>
        <w:tc>
          <w:tcPr>
            <w:tcW w:w="815" w:type="pct"/>
            <w:tcBorders>
              <w:top w:val="nil"/>
              <w:left w:val="single" w:sz="4" w:space="0" w:color="000000"/>
              <w:bottom w:val="single" w:sz="4" w:space="0" w:color="000000"/>
              <w:right w:val="nil"/>
            </w:tcBorders>
            <w:shd w:val="clear" w:color="auto" w:fill="FFFFFF"/>
            <w:vAlign w:val="bottom"/>
          </w:tcPr>
          <w:p w14:paraId="180BAD3A"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13013B73"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2 262</w:t>
            </w:r>
          </w:p>
        </w:tc>
      </w:tr>
      <w:tr w:rsidR="006C0D41" w:rsidRPr="00087507" w14:paraId="20B5EF6E" w14:textId="77777777" w:rsidTr="0001142F">
        <w:trPr>
          <w:cantSplit/>
        </w:trPr>
        <w:tc>
          <w:tcPr>
            <w:tcW w:w="965" w:type="pct"/>
            <w:vMerge/>
            <w:tcBorders>
              <w:left w:val="single" w:sz="4" w:space="0" w:color="000000"/>
              <w:right w:val="nil"/>
            </w:tcBorders>
            <w:shd w:val="clear" w:color="auto" w:fill="FFFFFF"/>
          </w:tcPr>
          <w:p w14:paraId="43FEA6DB"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1B5409A9"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07–15</w:t>
            </w:r>
          </w:p>
        </w:tc>
        <w:tc>
          <w:tcPr>
            <w:tcW w:w="815" w:type="pct"/>
            <w:tcBorders>
              <w:top w:val="nil"/>
              <w:left w:val="single" w:sz="4" w:space="0" w:color="000000"/>
              <w:bottom w:val="single" w:sz="4" w:space="0" w:color="000000"/>
              <w:right w:val="nil"/>
            </w:tcBorders>
            <w:shd w:val="clear" w:color="auto" w:fill="FFFFFF"/>
            <w:vAlign w:val="bottom"/>
          </w:tcPr>
          <w:p w14:paraId="020353AB"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10 462</w:t>
            </w:r>
          </w:p>
        </w:tc>
        <w:tc>
          <w:tcPr>
            <w:tcW w:w="815" w:type="pct"/>
            <w:tcBorders>
              <w:top w:val="nil"/>
              <w:left w:val="single" w:sz="4" w:space="0" w:color="000000"/>
              <w:bottom w:val="single" w:sz="4" w:space="0" w:color="000000"/>
              <w:right w:val="nil"/>
            </w:tcBorders>
            <w:shd w:val="clear" w:color="auto" w:fill="FFFFFF"/>
            <w:vAlign w:val="bottom"/>
          </w:tcPr>
          <w:p w14:paraId="54AD6E3C"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150</w:t>
            </w:r>
          </w:p>
        </w:tc>
        <w:tc>
          <w:tcPr>
            <w:tcW w:w="815" w:type="pct"/>
            <w:tcBorders>
              <w:top w:val="nil"/>
              <w:left w:val="single" w:sz="4" w:space="0" w:color="000000"/>
              <w:bottom w:val="single" w:sz="4" w:space="0" w:color="000000"/>
              <w:right w:val="nil"/>
            </w:tcBorders>
            <w:shd w:val="clear" w:color="auto" w:fill="FFFFFF"/>
          </w:tcPr>
          <w:p w14:paraId="1C6AC699"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47519B0C"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10 613</w:t>
            </w:r>
          </w:p>
        </w:tc>
      </w:tr>
      <w:tr w:rsidR="006C0D41" w:rsidRPr="00087507" w14:paraId="60510482" w14:textId="77777777" w:rsidTr="0001142F">
        <w:trPr>
          <w:cantSplit/>
        </w:trPr>
        <w:tc>
          <w:tcPr>
            <w:tcW w:w="965" w:type="pct"/>
            <w:vMerge/>
            <w:tcBorders>
              <w:left w:val="single" w:sz="4" w:space="0" w:color="000000"/>
              <w:right w:val="nil"/>
            </w:tcBorders>
            <w:shd w:val="clear" w:color="auto" w:fill="FFFFFF"/>
          </w:tcPr>
          <w:p w14:paraId="7EAF2127"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1F97DF57"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16–20</w:t>
            </w:r>
          </w:p>
        </w:tc>
        <w:tc>
          <w:tcPr>
            <w:tcW w:w="815" w:type="pct"/>
            <w:tcBorders>
              <w:top w:val="nil"/>
              <w:left w:val="single" w:sz="4" w:space="0" w:color="000000"/>
              <w:bottom w:val="single" w:sz="4" w:space="0" w:color="000000"/>
              <w:right w:val="nil"/>
            </w:tcBorders>
            <w:shd w:val="clear" w:color="auto" w:fill="FFFFFF"/>
            <w:vAlign w:val="bottom"/>
          </w:tcPr>
          <w:p w14:paraId="205FBDFC"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3 607</w:t>
            </w:r>
          </w:p>
        </w:tc>
        <w:tc>
          <w:tcPr>
            <w:tcW w:w="815" w:type="pct"/>
            <w:tcBorders>
              <w:top w:val="nil"/>
              <w:left w:val="single" w:sz="4" w:space="0" w:color="000000"/>
              <w:bottom w:val="single" w:sz="4" w:space="0" w:color="000000"/>
              <w:right w:val="nil"/>
            </w:tcBorders>
            <w:shd w:val="clear" w:color="auto" w:fill="FFFFFF"/>
            <w:vAlign w:val="bottom"/>
          </w:tcPr>
          <w:p w14:paraId="14083AED"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1 384</w:t>
            </w:r>
          </w:p>
        </w:tc>
        <w:tc>
          <w:tcPr>
            <w:tcW w:w="815" w:type="pct"/>
            <w:tcBorders>
              <w:top w:val="nil"/>
              <w:left w:val="single" w:sz="4" w:space="0" w:color="000000"/>
              <w:bottom w:val="single" w:sz="4" w:space="0" w:color="000000"/>
              <w:right w:val="nil"/>
            </w:tcBorders>
            <w:shd w:val="clear" w:color="auto" w:fill="FFFFFF"/>
          </w:tcPr>
          <w:p w14:paraId="1AC9496D"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37129E55"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4 994</w:t>
            </w:r>
          </w:p>
        </w:tc>
      </w:tr>
      <w:tr w:rsidR="006C0D41" w:rsidRPr="00087507" w14:paraId="10EFF081" w14:textId="77777777" w:rsidTr="0001142F">
        <w:trPr>
          <w:cantSplit/>
        </w:trPr>
        <w:tc>
          <w:tcPr>
            <w:tcW w:w="965" w:type="pct"/>
            <w:vMerge/>
            <w:tcBorders>
              <w:left w:val="single" w:sz="4" w:space="0" w:color="000000"/>
              <w:right w:val="nil"/>
            </w:tcBorders>
            <w:shd w:val="clear" w:color="auto" w:fill="FFFFFF"/>
          </w:tcPr>
          <w:p w14:paraId="1F26E311"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31E1D5F9"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21–25</w:t>
            </w:r>
          </w:p>
        </w:tc>
        <w:tc>
          <w:tcPr>
            <w:tcW w:w="815" w:type="pct"/>
            <w:tcBorders>
              <w:top w:val="nil"/>
              <w:left w:val="single" w:sz="4" w:space="0" w:color="000000"/>
              <w:bottom w:val="single" w:sz="4" w:space="0" w:color="000000"/>
              <w:right w:val="nil"/>
            </w:tcBorders>
            <w:shd w:val="clear" w:color="auto" w:fill="FFFFFF"/>
            <w:vAlign w:val="bottom"/>
          </w:tcPr>
          <w:p w14:paraId="3FDA8048"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893</w:t>
            </w:r>
          </w:p>
        </w:tc>
        <w:tc>
          <w:tcPr>
            <w:tcW w:w="815" w:type="pct"/>
            <w:tcBorders>
              <w:top w:val="nil"/>
              <w:left w:val="single" w:sz="4" w:space="0" w:color="000000"/>
              <w:bottom w:val="single" w:sz="4" w:space="0" w:color="000000"/>
              <w:right w:val="nil"/>
            </w:tcBorders>
            <w:shd w:val="clear" w:color="auto" w:fill="FFFFFF"/>
            <w:vAlign w:val="bottom"/>
          </w:tcPr>
          <w:p w14:paraId="3C78274B"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3 968</w:t>
            </w:r>
          </w:p>
        </w:tc>
        <w:tc>
          <w:tcPr>
            <w:tcW w:w="815" w:type="pct"/>
            <w:tcBorders>
              <w:top w:val="nil"/>
              <w:left w:val="single" w:sz="4" w:space="0" w:color="000000"/>
              <w:bottom w:val="single" w:sz="4" w:space="0" w:color="000000"/>
              <w:right w:val="nil"/>
            </w:tcBorders>
            <w:shd w:val="clear" w:color="auto" w:fill="FFFFFF"/>
          </w:tcPr>
          <w:p w14:paraId="6888399E"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4D174647"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4 861</w:t>
            </w:r>
          </w:p>
        </w:tc>
      </w:tr>
      <w:tr w:rsidR="006C0D41" w:rsidRPr="00087507" w14:paraId="195067B3" w14:textId="77777777" w:rsidTr="0001142F">
        <w:trPr>
          <w:cantSplit/>
        </w:trPr>
        <w:tc>
          <w:tcPr>
            <w:tcW w:w="965" w:type="pct"/>
            <w:vMerge/>
            <w:tcBorders>
              <w:left w:val="single" w:sz="4" w:space="0" w:color="000000"/>
              <w:right w:val="nil"/>
            </w:tcBorders>
            <w:shd w:val="clear" w:color="auto" w:fill="FFFFFF"/>
          </w:tcPr>
          <w:p w14:paraId="5FEA4F1E" w14:textId="77777777" w:rsidR="006C0D41" w:rsidRPr="00087507" w:rsidRDefault="006C0D41" w:rsidP="0001142F">
            <w:pPr>
              <w:adjustRightInd w:val="0"/>
              <w:jc w:val="left"/>
              <w:rPr>
                <w:rFonts w:cs="Arial"/>
                <w:sz w:val="16"/>
                <w:szCs w:val="16"/>
                <w:lang w:eastAsia="en-GB"/>
              </w:rPr>
            </w:pPr>
          </w:p>
        </w:tc>
        <w:tc>
          <w:tcPr>
            <w:tcW w:w="778" w:type="pct"/>
            <w:tcBorders>
              <w:top w:val="nil"/>
              <w:left w:val="single" w:sz="4" w:space="0" w:color="000000"/>
              <w:bottom w:val="single" w:sz="4" w:space="0" w:color="000000"/>
              <w:right w:val="nil"/>
            </w:tcBorders>
            <w:shd w:val="clear" w:color="auto" w:fill="FFFFFF"/>
            <w:vAlign w:val="bottom"/>
          </w:tcPr>
          <w:p w14:paraId="3AEA0BF6"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26+</w:t>
            </w:r>
          </w:p>
        </w:tc>
        <w:tc>
          <w:tcPr>
            <w:tcW w:w="815" w:type="pct"/>
            <w:tcBorders>
              <w:top w:val="nil"/>
              <w:left w:val="single" w:sz="4" w:space="0" w:color="000000"/>
              <w:bottom w:val="single" w:sz="4" w:space="0" w:color="000000"/>
              <w:right w:val="nil"/>
            </w:tcBorders>
            <w:shd w:val="clear" w:color="auto" w:fill="FFFFFF"/>
            <w:vAlign w:val="bottom"/>
          </w:tcPr>
          <w:p w14:paraId="3FD9C2F2"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672</w:t>
            </w:r>
          </w:p>
        </w:tc>
        <w:tc>
          <w:tcPr>
            <w:tcW w:w="815" w:type="pct"/>
            <w:tcBorders>
              <w:top w:val="nil"/>
              <w:left w:val="single" w:sz="4" w:space="0" w:color="000000"/>
              <w:bottom w:val="single" w:sz="4" w:space="0" w:color="000000"/>
              <w:right w:val="nil"/>
            </w:tcBorders>
            <w:shd w:val="clear" w:color="auto" w:fill="FFFFFF"/>
            <w:vAlign w:val="bottom"/>
          </w:tcPr>
          <w:p w14:paraId="20188AF1"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32 164</w:t>
            </w:r>
          </w:p>
        </w:tc>
        <w:tc>
          <w:tcPr>
            <w:tcW w:w="815" w:type="pct"/>
            <w:tcBorders>
              <w:top w:val="nil"/>
              <w:left w:val="single" w:sz="4" w:space="0" w:color="000000"/>
              <w:bottom w:val="single" w:sz="4" w:space="0" w:color="000000"/>
              <w:right w:val="nil"/>
            </w:tcBorders>
            <w:shd w:val="clear" w:color="auto" w:fill="FFFFFF"/>
            <w:vAlign w:val="bottom"/>
          </w:tcPr>
          <w:p w14:paraId="68970EE6"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7</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0623751C"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32 843</w:t>
            </w:r>
          </w:p>
        </w:tc>
      </w:tr>
      <w:tr w:rsidR="006C0D41" w:rsidRPr="00087507" w14:paraId="47A9E85A" w14:textId="77777777" w:rsidTr="0001142F">
        <w:trPr>
          <w:cantSplit/>
        </w:trPr>
        <w:tc>
          <w:tcPr>
            <w:tcW w:w="965" w:type="pct"/>
            <w:vMerge/>
            <w:tcBorders>
              <w:left w:val="single" w:sz="4" w:space="0" w:color="000000"/>
              <w:bottom w:val="single" w:sz="4" w:space="0" w:color="000000"/>
              <w:right w:val="nil"/>
            </w:tcBorders>
            <w:shd w:val="clear" w:color="auto" w:fill="FFFFFF"/>
          </w:tcPr>
          <w:p w14:paraId="3CA6FE2B" w14:textId="77777777" w:rsidR="006C0D41" w:rsidRPr="00087507" w:rsidRDefault="006C0D41" w:rsidP="0001142F">
            <w:pPr>
              <w:adjustRightInd w:val="0"/>
              <w:jc w:val="left"/>
              <w:rPr>
                <w:rFonts w:cs="Arial"/>
                <w:b/>
                <w:sz w:val="16"/>
                <w:szCs w:val="16"/>
                <w:lang w:eastAsia="en-GB"/>
              </w:rPr>
            </w:pPr>
          </w:p>
        </w:tc>
        <w:tc>
          <w:tcPr>
            <w:tcW w:w="778" w:type="pct"/>
            <w:tcBorders>
              <w:top w:val="nil"/>
              <w:left w:val="single" w:sz="4" w:space="0" w:color="000000"/>
              <w:bottom w:val="single" w:sz="4" w:space="0" w:color="000000"/>
              <w:right w:val="nil"/>
            </w:tcBorders>
            <w:shd w:val="clear" w:color="auto" w:fill="FFFFFF"/>
          </w:tcPr>
          <w:p w14:paraId="6D717DAD"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815" w:type="pct"/>
            <w:tcBorders>
              <w:top w:val="nil"/>
              <w:left w:val="single" w:sz="4" w:space="0" w:color="000000"/>
              <w:bottom w:val="single" w:sz="4" w:space="0" w:color="000000"/>
              <w:right w:val="nil"/>
            </w:tcBorders>
            <w:shd w:val="clear" w:color="auto" w:fill="FFFFFF"/>
            <w:vAlign w:val="bottom"/>
          </w:tcPr>
          <w:p w14:paraId="35EF4FAF"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17 688</w:t>
            </w:r>
          </w:p>
        </w:tc>
        <w:tc>
          <w:tcPr>
            <w:tcW w:w="815" w:type="pct"/>
            <w:tcBorders>
              <w:top w:val="nil"/>
              <w:left w:val="single" w:sz="4" w:space="0" w:color="000000"/>
              <w:bottom w:val="single" w:sz="4" w:space="0" w:color="000000"/>
              <w:right w:val="nil"/>
            </w:tcBorders>
            <w:shd w:val="clear" w:color="auto" w:fill="FFFFFF"/>
            <w:vAlign w:val="bottom"/>
          </w:tcPr>
          <w:p w14:paraId="38D0AD8A"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37 872</w:t>
            </w:r>
          </w:p>
        </w:tc>
        <w:tc>
          <w:tcPr>
            <w:tcW w:w="815" w:type="pct"/>
            <w:tcBorders>
              <w:top w:val="nil"/>
              <w:left w:val="single" w:sz="4" w:space="0" w:color="000000"/>
              <w:bottom w:val="single" w:sz="4" w:space="0" w:color="000000"/>
              <w:right w:val="nil"/>
            </w:tcBorders>
            <w:shd w:val="clear" w:color="auto" w:fill="FFFFFF"/>
            <w:vAlign w:val="bottom"/>
          </w:tcPr>
          <w:p w14:paraId="389E4D1E"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12</w:t>
            </w:r>
          </w:p>
        </w:tc>
        <w:tc>
          <w:tcPr>
            <w:tcW w:w="812" w:type="pct"/>
            <w:tcBorders>
              <w:top w:val="nil"/>
              <w:left w:val="single" w:sz="4" w:space="0" w:color="000000"/>
              <w:bottom w:val="single" w:sz="4" w:space="0" w:color="000000"/>
              <w:right w:val="single" w:sz="4" w:space="0" w:color="000000"/>
            </w:tcBorders>
            <w:shd w:val="clear" w:color="auto" w:fill="FFFFFF"/>
            <w:vAlign w:val="bottom"/>
          </w:tcPr>
          <w:p w14:paraId="2C014467" w14:textId="77777777" w:rsidR="006C0D41" w:rsidRPr="00506F5F" w:rsidRDefault="006C0D41" w:rsidP="0001142F">
            <w:pPr>
              <w:keepNext/>
              <w:adjustRightInd w:val="0"/>
              <w:spacing w:before="67" w:after="67"/>
              <w:jc w:val="right"/>
              <w:rPr>
                <w:rFonts w:cs="Arial"/>
                <w:b/>
                <w:bCs/>
                <w:sz w:val="16"/>
                <w:szCs w:val="16"/>
              </w:rPr>
            </w:pPr>
            <w:r w:rsidRPr="00506F5F">
              <w:rPr>
                <w:b/>
                <w:bCs/>
                <w:sz w:val="16"/>
                <w:szCs w:val="16"/>
              </w:rPr>
              <w:t>55 573</w:t>
            </w:r>
          </w:p>
        </w:tc>
      </w:tr>
    </w:tbl>
    <w:p w14:paraId="5C43A2BB"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Totals exclude not applicable attendance.</w:t>
      </w:r>
    </w:p>
    <w:p w14:paraId="29C6B833"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47955551"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6F6E7A1" w14:textId="77777777" w:rsidR="006C0D41" w:rsidRPr="00087507" w:rsidRDefault="006C0D41" w:rsidP="006C0D41">
      <w:pPr>
        <w:jc w:val="left"/>
        <w:rPr>
          <w:rFonts w:cs="Arial"/>
          <w:lang w:eastAsia="en-GB"/>
        </w:rPr>
      </w:pPr>
    </w:p>
    <w:p w14:paraId="0920F837" w14:textId="77777777" w:rsidR="006C0D41" w:rsidRPr="00087507" w:rsidRDefault="006C0D41" w:rsidP="006C0D41">
      <w:pPr>
        <w:jc w:val="left"/>
        <w:rPr>
          <w:rFonts w:cs="Arial"/>
        </w:rPr>
      </w:pPr>
    </w:p>
    <w:p w14:paraId="50DEF899" w14:textId="77777777" w:rsidR="006C0D41" w:rsidRPr="00087507" w:rsidRDefault="006C0D41" w:rsidP="006C0D41">
      <w:pPr>
        <w:jc w:val="left"/>
        <w:rPr>
          <w:rFonts w:cs="Arial"/>
        </w:rPr>
      </w:pPr>
    </w:p>
    <w:p w14:paraId="14F3DC47" w14:textId="77777777" w:rsidR="006C0D41" w:rsidRPr="00087507" w:rsidRDefault="006C0D41" w:rsidP="006C0D41">
      <w:pPr>
        <w:jc w:val="left"/>
        <w:rPr>
          <w:rFonts w:cs="Arial"/>
        </w:rPr>
      </w:pPr>
    </w:p>
    <w:p w14:paraId="6A564956"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0B485544"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70FBD031" w14:textId="77777777" w:rsidR="006C0D41" w:rsidRPr="00087507" w:rsidRDefault="006C0D41" w:rsidP="006C0D41">
      <w:pPr>
        <w:keepNext/>
        <w:spacing w:after="120"/>
        <w:jc w:val="left"/>
        <w:outlineLvl w:val="1"/>
        <w:rPr>
          <w:rFonts w:cs="Arial"/>
          <w:b/>
          <w:bCs/>
          <w:iCs/>
          <w:lang w:val="en-US" w:eastAsia="en-GB"/>
        </w:rPr>
      </w:pPr>
      <w:bookmarkStart w:id="54" w:name="_Toc517123571"/>
      <w:bookmarkStart w:id="55" w:name="_Toc57983003"/>
      <w:bookmarkStart w:id="56" w:name="_Toc130307570"/>
      <w:bookmarkStart w:id="57" w:name="_Toc140085951"/>
      <w:bookmarkStart w:id="58" w:name="_Toc142929481"/>
      <w:bookmarkStart w:id="59" w:name="_Toc143112607"/>
      <w:r w:rsidRPr="00087507">
        <w:rPr>
          <w:rFonts w:cs="Arial"/>
          <w:b/>
          <w:bCs/>
          <w:iCs/>
          <w:lang w:val="en-US" w:eastAsia="en-GB"/>
        </w:rPr>
        <w:t>3.2</w:t>
      </w:r>
      <w:r w:rsidRPr="00087507">
        <w:rPr>
          <w:rFonts w:cs="Arial"/>
          <w:b/>
          <w:bCs/>
          <w:iCs/>
          <w:lang w:val="en-US" w:eastAsia="en-GB"/>
        </w:rPr>
        <w:tab/>
        <w:t xml:space="preserve">Population attending an educational institution, by type of institution, age group and sex, </w:t>
      </w:r>
      <w:bookmarkEnd w:id="54"/>
      <w:r w:rsidRPr="00087507">
        <w:rPr>
          <w:rFonts w:cs="Arial"/>
          <w:b/>
          <w:bCs/>
          <w:iCs/>
          <w:lang w:val="en-US" w:eastAsia="en-GB"/>
        </w:rPr>
        <w:t>2022</w:t>
      </w:r>
      <w:bookmarkEnd w:id="55"/>
      <w:bookmarkEnd w:id="56"/>
      <w:bookmarkEnd w:id="57"/>
      <w:bookmarkEnd w:id="58"/>
      <w:bookmarkEnd w:id="59"/>
    </w:p>
    <w:tbl>
      <w:tblPr>
        <w:tblW w:w="14601" w:type="dxa"/>
        <w:tblInd w:w="67" w:type="dxa"/>
        <w:tblLayout w:type="fixed"/>
        <w:tblCellMar>
          <w:left w:w="67" w:type="dxa"/>
          <w:right w:w="67" w:type="dxa"/>
        </w:tblCellMar>
        <w:tblLook w:val="04A0" w:firstRow="1" w:lastRow="0" w:firstColumn="1" w:lastColumn="0" w:noHBand="0" w:noVBand="1"/>
      </w:tblPr>
      <w:tblGrid>
        <w:gridCol w:w="2694"/>
        <w:gridCol w:w="579"/>
        <w:gridCol w:w="775"/>
        <w:gridCol w:w="624"/>
        <w:gridCol w:w="624"/>
        <w:gridCol w:w="775"/>
        <w:gridCol w:w="624"/>
        <w:gridCol w:w="624"/>
        <w:gridCol w:w="706"/>
        <w:gridCol w:w="624"/>
        <w:gridCol w:w="579"/>
        <w:gridCol w:w="775"/>
        <w:gridCol w:w="606"/>
        <w:gridCol w:w="579"/>
        <w:gridCol w:w="775"/>
        <w:gridCol w:w="606"/>
        <w:gridCol w:w="624"/>
        <w:gridCol w:w="700"/>
        <w:gridCol w:w="708"/>
      </w:tblGrid>
      <w:tr w:rsidR="006C0D41" w:rsidRPr="00087507" w14:paraId="4EE2F32D" w14:textId="77777777" w:rsidTr="0001142F">
        <w:trPr>
          <w:cantSplit/>
          <w:tblHeader/>
        </w:trPr>
        <w:tc>
          <w:tcPr>
            <w:tcW w:w="2694" w:type="dxa"/>
            <w:vMerge w:val="restart"/>
            <w:tcBorders>
              <w:top w:val="single" w:sz="4" w:space="0" w:color="000000"/>
              <w:left w:val="single" w:sz="4" w:space="0" w:color="000000"/>
              <w:bottom w:val="single" w:sz="4" w:space="0" w:color="000000"/>
              <w:right w:val="nil"/>
            </w:tcBorders>
            <w:shd w:val="clear" w:color="auto" w:fill="FFFFFF"/>
            <w:vAlign w:val="center"/>
            <w:hideMark/>
          </w:tcPr>
          <w:p w14:paraId="076ED460" w14:textId="77777777" w:rsidR="006C0D41" w:rsidRPr="00087507" w:rsidRDefault="006C0D41" w:rsidP="0001142F">
            <w:pPr>
              <w:keepNext/>
              <w:autoSpaceDE w:val="0"/>
              <w:autoSpaceDN w:val="0"/>
              <w:adjustRightInd w:val="0"/>
              <w:spacing w:before="67" w:after="67"/>
              <w:jc w:val="left"/>
              <w:rPr>
                <w:rFonts w:cs="Arial"/>
                <w:b/>
                <w:bCs/>
                <w:sz w:val="16"/>
                <w:szCs w:val="16"/>
                <w:lang w:eastAsia="en-ZA"/>
              </w:rPr>
            </w:pPr>
            <w:r w:rsidRPr="00087507">
              <w:rPr>
                <w:rFonts w:cs="Arial"/>
                <w:b/>
                <w:bCs/>
                <w:sz w:val="16"/>
                <w:szCs w:val="16"/>
                <w:lang w:eastAsia="en-GB"/>
              </w:rPr>
              <w:t>Educational institution</w:t>
            </w:r>
          </w:p>
        </w:tc>
        <w:tc>
          <w:tcPr>
            <w:tcW w:w="11907" w:type="dxa"/>
            <w:gridSpan w:val="18"/>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1D621FE"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Thousands</w:t>
            </w:r>
          </w:p>
        </w:tc>
      </w:tr>
      <w:tr w:rsidR="006C0D41" w:rsidRPr="00087507" w14:paraId="3D0CA0ED" w14:textId="77777777" w:rsidTr="0001142F">
        <w:trPr>
          <w:cantSplit/>
          <w:tblHeader/>
        </w:trPr>
        <w:tc>
          <w:tcPr>
            <w:tcW w:w="2694" w:type="dxa"/>
            <w:vMerge/>
            <w:tcBorders>
              <w:top w:val="single" w:sz="4" w:space="0" w:color="000000"/>
              <w:left w:val="single" w:sz="4" w:space="0" w:color="000000"/>
              <w:bottom w:val="single" w:sz="4" w:space="0" w:color="000000"/>
              <w:right w:val="nil"/>
            </w:tcBorders>
            <w:vAlign w:val="center"/>
            <w:hideMark/>
          </w:tcPr>
          <w:p w14:paraId="7397E062" w14:textId="77777777" w:rsidR="006C0D41" w:rsidRPr="00087507" w:rsidRDefault="006C0D41" w:rsidP="0001142F">
            <w:pPr>
              <w:jc w:val="left"/>
              <w:rPr>
                <w:rFonts w:cs="Arial"/>
                <w:b/>
                <w:bCs/>
                <w:sz w:val="16"/>
                <w:szCs w:val="16"/>
                <w:lang w:eastAsia="en-ZA"/>
              </w:rPr>
            </w:pPr>
          </w:p>
        </w:tc>
        <w:tc>
          <w:tcPr>
            <w:tcW w:w="1978" w:type="dxa"/>
            <w:gridSpan w:val="3"/>
            <w:tcBorders>
              <w:top w:val="nil"/>
              <w:left w:val="single" w:sz="4" w:space="0" w:color="000000"/>
              <w:bottom w:val="single" w:sz="4" w:space="0" w:color="000000"/>
              <w:right w:val="nil"/>
            </w:tcBorders>
            <w:shd w:val="clear" w:color="auto" w:fill="FFFFFF"/>
            <w:vAlign w:val="bottom"/>
            <w:hideMark/>
          </w:tcPr>
          <w:p w14:paraId="2488040B"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05-06</w:t>
            </w:r>
          </w:p>
        </w:tc>
        <w:tc>
          <w:tcPr>
            <w:tcW w:w="2023" w:type="dxa"/>
            <w:gridSpan w:val="3"/>
            <w:tcBorders>
              <w:top w:val="nil"/>
              <w:left w:val="single" w:sz="4" w:space="0" w:color="000000"/>
              <w:bottom w:val="single" w:sz="4" w:space="0" w:color="000000"/>
              <w:right w:val="nil"/>
            </w:tcBorders>
            <w:shd w:val="clear" w:color="auto" w:fill="FFFFFF"/>
            <w:vAlign w:val="bottom"/>
            <w:hideMark/>
          </w:tcPr>
          <w:p w14:paraId="110FD7F7"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07-15</w:t>
            </w:r>
          </w:p>
        </w:tc>
        <w:tc>
          <w:tcPr>
            <w:tcW w:w="1954" w:type="dxa"/>
            <w:gridSpan w:val="3"/>
            <w:tcBorders>
              <w:top w:val="nil"/>
              <w:left w:val="single" w:sz="4" w:space="0" w:color="000000"/>
              <w:bottom w:val="single" w:sz="4" w:space="0" w:color="000000"/>
              <w:right w:val="nil"/>
            </w:tcBorders>
            <w:shd w:val="clear" w:color="auto" w:fill="FFFFFF"/>
            <w:vAlign w:val="bottom"/>
            <w:hideMark/>
          </w:tcPr>
          <w:p w14:paraId="27DCDA86"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16-20</w:t>
            </w:r>
          </w:p>
        </w:tc>
        <w:tc>
          <w:tcPr>
            <w:tcW w:w="1960" w:type="dxa"/>
            <w:gridSpan w:val="3"/>
            <w:tcBorders>
              <w:top w:val="nil"/>
              <w:left w:val="single" w:sz="4" w:space="0" w:color="000000"/>
              <w:bottom w:val="single" w:sz="4" w:space="0" w:color="000000"/>
              <w:right w:val="nil"/>
            </w:tcBorders>
            <w:shd w:val="clear" w:color="auto" w:fill="FFFFFF"/>
            <w:vAlign w:val="bottom"/>
            <w:hideMark/>
          </w:tcPr>
          <w:p w14:paraId="5EB81E92"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21-25</w:t>
            </w:r>
          </w:p>
        </w:tc>
        <w:tc>
          <w:tcPr>
            <w:tcW w:w="1960" w:type="dxa"/>
            <w:gridSpan w:val="3"/>
            <w:tcBorders>
              <w:top w:val="nil"/>
              <w:left w:val="single" w:sz="4" w:space="0" w:color="000000"/>
              <w:bottom w:val="single" w:sz="4" w:space="0" w:color="000000"/>
              <w:right w:val="nil"/>
            </w:tcBorders>
            <w:shd w:val="clear" w:color="auto" w:fill="FFFFFF"/>
            <w:vAlign w:val="bottom"/>
            <w:hideMark/>
          </w:tcPr>
          <w:p w14:paraId="5879A359"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26+</w:t>
            </w:r>
          </w:p>
        </w:tc>
        <w:tc>
          <w:tcPr>
            <w:tcW w:w="2032" w:type="dxa"/>
            <w:gridSpan w:val="3"/>
            <w:tcBorders>
              <w:top w:val="nil"/>
              <w:left w:val="single" w:sz="4" w:space="0" w:color="000000"/>
              <w:bottom w:val="single" w:sz="4" w:space="0" w:color="000000"/>
              <w:right w:val="single" w:sz="4" w:space="0" w:color="000000"/>
            </w:tcBorders>
            <w:shd w:val="clear" w:color="auto" w:fill="FFFFFF"/>
            <w:vAlign w:val="bottom"/>
            <w:hideMark/>
          </w:tcPr>
          <w:p w14:paraId="4D7C8524" w14:textId="77777777" w:rsidR="006C0D41" w:rsidRPr="00087507" w:rsidRDefault="006C0D41" w:rsidP="0001142F">
            <w:pPr>
              <w:keepNext/>
              <w:autoSpaceDE w:val="0"/>
              <w:autoSpaceDN w:val="0"/>
              <w:adjustRightInd w:val="0"/>
              <w:spacing w:before="67" w:after="67"/>
              <w:jc w:val="center"/>
              <w:rPr>
                <w:rFonts w:cs="Arial"/>
                <w:b/>
                <w:bCs/>
                <w:sz w:val="16"/>
                <w:szCs w:val="16"/>
                <w:lang w:eastAsia="en-ZA"/>
              </w:rPr>
            </w:pPr>
            <w:r w:rsidRPr="00087507">
              <w:rPr>
                <w:rFonts w:cs="Arial"/>
                <w:b/>
                <w:bCs/>
                <w:sz w:val="16"/>
                <w:szCs w:val="16"/>
                <w:lang w:eastAsia="en-GB"/>
              </w:rPr>
              <w:t>Total</w:t>
            </w:r>
          </w:p>
        </w:tc>
      </w:tr>
      <w:tr w:rsidR="006C0D41" w:rsidRPr="00087507" w14:paraId="779E5634" w14:textId="77777777" w:rsidTr="0001142F">
        <w:trPr>
          <w:cantSplit/>
          <w:tblHeader/>
        </w:trPr>
        <w:tc>
          <w:tcPr>
            <w:tcW w:w="2694" w:type="dxa"/>
            <w:vMerge/>
            <w:tcBorders>
              <w:top w:val="single" w:sz="4" w:space="0" w:color="000000"/>
              <w:left w:val="single" w:sz="4" w:space="0" w:color="000000"/>
              <w:bottom w:val="single" w:sz="4" w:space="0" w:color="000000"/>
              <w:right w:val="nil"/>
            </w:tcBorders>
            <w:vAlign w:val="center"/>
            <w:hideMark/>
          </w:tcPr>
          <w:p w14:paraId="28867EB0" w14:textId="77777777" w:rsidR="006C0D41" w:rsidRPr="00087507" w:rsidRDefault="006C0D41" w:rsidP="0001142F">
            <w:pPr>
              <w:jc w:val="left"/>
              <w:rPr>
                <w:rFonts w:cs="Arial"/>
                <w:b/>
                <w:bCs/>
                <w:sz w:val="16"/>
                <w:szCs w:val="16"/>
                <w:lang w:eastAsia="en-ZA"/>
              </w:rPr>
            </w:pPr>
          </w:p>
        </w:tc>
        <w:tc>
          <w:tcPr>
            <w:tcW w:w="579" w:type="dxa"/>
            <w:tcBorders>
              <w:top w:val="nil"/>
              <w:left w:val="single" w:sz="4" w:space="0" w:color="000000"/>
              <w:bottom w:val="single" w:sz="4" w:space="0" w:color="000000"/>
              <w:right w:val="nil"/>
            </w:tcBorders>
            <w:shd w:val="clear" w:color="auto" w:fill="FFFFFF"/>
            <w:vAlign w:val="bottom"/>
            <w:hideMark/>
          </w:tcPr>
          <w:p w14:paraId="4AB6F091"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6737C137"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Female</w:t>
            </w:r>
          </w:p>
        </w:tc>
        <w:tc>
          <w:tcPr>
            <w:tcW w:w="624" w:type="dxa"/>
            <w:tcBorders>
              <w:top w:val="nil"/>
              <w:left w:val="single" w:sz="4" w:space="0" w:color="000000"/>
              <w:bottom w:val="single" w:sz="4" w:space="0" w:color="000000"/>
              <w:right w:val="nil"/>
            </w:tcBorders>
            <w:shd w:val="clear" w:color="auto" w:fill="FFFFFF"/>
            <w:vAlign w:val="bottom"/>
            <w:hideMark/>
          </w:tcPr>
          <w:p w14:paraId="60FC5350"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Total</w:t>
            </w:r>
          </w:p>
        </w:tc>
        <w:tc>
          <w:tcPr>
            <w:tcW w:w="624" w:type="dxa"/>
            <w:tcBorders>
              <w:top w:val="nil"/>
              <w:left w:val="single" w:sz="4" w:space="0" w:color="000000"/>
              <w:bottom w:val="single" w:sz="4" w:space="0" w:color="000000"/>
              <w:right w:val="nil"/>
            </w:tcBorders>
            <w:shd w:val="clear" w:color="auto" w:fill="FFFFFF"/>
            <w:vAlign w:val="bottom"/>
            <w:hideMark/>
          </w:tcPr>
          <w:p w14:paraId="4B151953"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03796943"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Female</w:t>
            </w:r>
          </w:p>
        </w:tc>
        <w:tc>
          <w:tcPr>
            <w:tcW w:w="624" w:type="dxa"/>
            <w:tcBorders>
              <w:top w:val="nil"/>
              <w:left w:val="single" w:sz="4" w:space="0" w:color="000000"/>
              <w:bottom w:val="single" w:sz="4" w:space="0" w:color="000000"/>
              <w:right w:val="nil"/>
            </w:tcBorders>
            <w:shd w:val="clear" w:color="auto" w:fill="FFFFFF"/>
            <w:vAlign w:val="bottom"/>
            <w:hideMark/>
          </w:tcPr>
          <w:p w14:paraId="63C7D63A"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Total</w:t>
            </w:r>
          </w:p>
        </w:tc>
        <w:tc>
          <w:tcPr>
            <w:tcW w:w="624" w:type="dxa"/>
            <w:tcBorders>
              <w:top w:val="nil"/>
              <w:left w:val="single" w:sz="4" w:space="0" w:color="000000"/>
              <w:bottom w:val="single" w:sz="4" w:space="0" w:color="000000"/>
              <w:right w:val="nil"/>
            </w:tcBorders>
            <w:shd w:val="clear" w:color="auto" w:fill="FFFFFF"/>
            <w:vAlign w:val="bottom"/>
            <w:hideMark/>
          </w:tcPr>
          <w:p w14:paraId="04725354"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Male</w:t>
            </w:r>
          </w:p>
        </w:tc>
        <w:tc>
          <w:tcPr>
            <w:tcW w:w="706" w:type="dxa"/>
            <w:tcBorders>
              <w:top w:val="nil"/>
              <w:left w:val="single" w:sz="4" w:space="0" w:color="000000"/>
              <w:bottom w:val="single" w:sz="4" w:space="0" w:color="000000"/>
              <w:right w:val="nil"/>
            </w:tcBorders>
            <w:shd w:val="clear" w:color="auto" w:fill="FFFFFF"/>
            <w:vAlign w:val="bottom"/>
            <w:hideMark/>
          </w:tcPr>
          <w:p w14:paraId="30F37257"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Female</w:t>
            </w:r>
          </w:p>
        </w:tc>
        <w:tc>
          <w:tcPr>
            <w:tcW w:w="624" w:type="dxa"/>
            <w:tcBorders>
              <w:top w:val="nil"/>
              <w:left w:val="single" w:sz="4" w:space="0" w:color="000000"/>
              <w:bottom w:val="single" w:sz="4" w:space="0" w:color="000000"/>
              <w:right w:val="nil"/>
            </w:tcBorders>
            <w:shd w:val="clear" w:color="auto" w:fill="FFFFFF"/>
            <w:vAlign w:val="bottom"/>
            <w:hideMark/>
          </w:tcPr>
          <w:p w14:paraId="06764F9F"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Total</w:t>
            </w:r>
          </w:p>
        </w:tc>
        <w:tc>
          <w:tcPr>
            <w:tcW w:w="579" w:type="dxa"/>
            <w:tcBorders>
              <w:top w:val="nil"/>
              <w:left w:val="single" w:sz="4" w:space="0" w:color="000000"/>
              <w:bottom w:val="single" w:sz="4" w:space="0" w:color="000000"/>
              <w:right w:val="nil"/>
            </w:tcBorders>
            <w:shd w:val="clear" w:color="auto" w:fill="FFFFFF"/>
            <w:vAlign w:val="bottom"/>
            <w:hideMark/>
          </w:tcPr>
          <w:p w14:paraId="03D93C57"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3FEC8436"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Female</w:t>
            </w:r>
          </w:p>
        </w:tc>
        <w:tc>
          <w:tcPr>
            <w:tcW w:w="606" w:type="dxa"/>
            <w:tcBorders>
              <w:top w:val="nil"/>
              <w:left w:val="single" w:sz="4" w:space="0" w:color="000000"/>
              <w:bottom w:val="single" w:sz="4" w:space="0" w:color="000000"/>
              <w:right w:val="nil"/>
            </w:tcBorders>
            <w:shd w:val="clear" w:color="auto" w:fill="FFFFFF"/>
            <w:vAlign w:val="bottom"/>
            <w:hideMark/>
          </w:tcPr>
          <w:p w14:paraId="6F98E4B4"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Total</w:t>
            </w:r>
          </w:p>
        </w:tc>
        <w:tc>
          <w:tcPr>
            <w:tcW w:w="579" w:type="dxa"/>
            <w:tcBorders>
              <w:top w:val="nil"/>
              <w:left w:val="single" w:sz="4" w:space="0" w:color="000000"/>
              <w:bottom w:val="single" w:sz="4" w:space="0" w:color="000000"/>
              <w:right w:val="nil"/>
            </w:tcBorders>
            <w:shd w:val="clear" w:color="auto" w:fill="FFFFFF"/>
            <w:vAlign w:val="bottom"/>
            <w:hideMark/>
          </w:tcPr>
          <w:p w14:paraId="578ACC78"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Male</w:t>
            </w:r>
          </w:p>
        </w:tc>
        <w:tc>
          <w:tcPr>
            <w:tcW w:w="775" w:type="dxa"/>
            <w:tcBorders>
              <w:top w:val="nil"/>
              <w:left w:val="single" w:sz="4" w:space="0" w:color="000000"/>
              <w:bottom w:val="single" w:sz="4" w:space="0" w:color="000000"/>
              <w:right w:val="nil"/>
            </w:tcBorders>
            <w:shd w:val="clear" w:color="auto" w:fill="FFFFFF"/>
            <w:vAlign w:val="bottom"/>
            <w:hideMark/>
          </w:tcPr>
          <w:p w14:paraId="02D2F3D6"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Female</w:t>
            </w:r>
          </w:p>
        </w:tc>
        <w:tc>
          <w:tcPr>
            <w:tcW w:w="606" w:type="dxa"/>
            <w:tcBorders>
              <w:top w:val="nil"/>
              <w:left w:val="single" w:sz="4" w:space="0" w:color="000000"/>
              <w:bottom w:val="single" w:sz="4" w:space="0" w:color="000000"/>
              <w:right w:val="nil"/>
            </w:tcBorders>
            <w:shd w:val="clear" w:color="auto" w:fill="FFFFFF"/>
            <w:vAlign w:val="bottom"/>
            <w:hideMark/>
          </w:tcPr>
          <w:p w14:paraId="71E0FCDB"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Total</w:t>
            </w:r>
          </w:p>
        </w:tc>
        <w:tc>
          <w:tcPr>
            <w:tcW w:w="624" w:type="dxa"/>
            <w:tcBorders>
              <w:top w:val="nil"/>
              <w:left w:val="single" w:sz="4" w:space="0" w:color="000000"/>
              <w:bottom w:val="single" w:sz="4" w:space="0" w:color="000000"/>
              <w:right w:val="nil"/>
            </w:tcBorders>
            <w:shd w:val="clear" w:color="auto" w:fill="FFFFFF"/>
            <w:vAlign w:val="bottom"/>
            <w:hideMark/>
          </w:tcPr>
          <w:p w14:paraId="5F514C87"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Male</w:t>
            </w:r>
          </w:p>
        </w:tc>
        <w:tc>
          <w:tcPr>
            <w:tcW w:w="700" w:type="dxa"/>
            <w:tcBorders>
              <w:top w:val="nil"/>
              <w:left w:val="single" w:sz="4" w:space="0" w:color="000000"/>
              <w:bottom w:val="single" w:sz="4" w:space="0" w:color="000000"/>
              <w:right w:val="nil"/>
            </w:tcBorders>
            <w:shd w:val="clear" w:color="auto" w:fill="FFFFFF"/>
            <w:vAlign w:val="bottom"/>
            <w:hideMark/>
          </w:tcPr>
          <w:p w14:paraId="4CF1C842"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Female</w:t>
            </w:r>
          </w:p>
        </w:tc>
        <w:tc>
          <w:tcPr>
            <w:tcW w:w="708" w:type="dxa"/>
            <w:tcBorders>
              <w:top w:val="nil"/>
              <w:left w:val="single" w:sz="4" w:space="0" w:color="000000"/>
              <w:bottom w:val="single" w:sz="4" w:space="0" w:color="000000"/>
              <w:right w:val="single" w:sz="4" w:space="0" w:color="000000"/>
            </w:tcBorders>
            <w:shd w:val="clear" w:color="auto" w:fill="FFFFFF"/>
            <w:vAlign w:val="bottom"/>
            <w:hideMark/>
          </w:tcPr>
          <w:p w14:paraId="729C776C" w14:textId="77777777" w:rsidR="006C0D41" w:rsidRPr="00087507" w:rsidRDefault="006C0D41" w:rsidP="0001142F">
            <w:pPr>
              <w:keepNext/>
              <w:autoSpaceDE w:val="0"/>
              <w:autoSpaceDN w:val="0"/>
              <w:adjustRightInd w:val="0"/>
              <w:spacing w:before="67" w:after="67"/>
              <w:jc w:val="right"/>
              <w:rPr>
                <w:rFonts w:cs="Arial"/>
                <w:b/>
                <w:bCs/>
                <w:sz w:val="16"/>
                <w:szCs w:val="16"/>
                <w:lang w:eastAsia="en-ZA"/>
              </w:rPr>
            </w:pPr>
            <w:r w:rsidRPr="00087507">
              <w:rPr>
                <w:rFonts w:cs="Arial"/>
                <w:b/>
                <w:bCs/>
                <w:sz w:val="16"/>
                <w:szCs w:val="16"/>
                <w:lang w:eastAsia="en-GB"/>
              </w:rPr>
              <w:t>Total</w:t>
            </w:r>
          </w:p>
        </w:tc>
      </w:tr>
      <w:tr w:rsidR="006C0D41" w:rsidRPr="00087507" w14:paraId="17A94CDD"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105DFF5B"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Pre-school</w:t>
            </w:r>
          </w:p>
        </w:tc>
        <w:tc>
          <w:tcPr>
            <w:tcW w:w="579" w:type="dxa"/>
            <w:tcBorders>
              <w:top w:val="nil"/>
              <w:left w:val="single" w:sz="4" w:space="0" w:color="000000"/>
              <w:bottom w:val="single" w:sz="4" w:space="0" w:color="000000"/>
              <w:right w:val="nil"/>
            </w:tcBorders>
            <w:shd w:val="clear" w:color="auto" w:fill="FFFFFF"/>
            <w:vAlign w:val="bottom"/>
          </w:tcPr>
          <w:p w14:paraId="011A0048" w14:textId="77777777" w:rsidR="006C0D41" w:rsidRPr="00F370D4" w:rsidRDefault="006C0D41" w:rsidP="0001142F">
            <w:pPr>
              <w:keepNext/>
              <w:adjustRightInd w:val="0"/>
              <w:spacing w:before="67" w:after="67"/>
              <w:jc w:val="right"/>
              <w:rPr>
                <w:rFonts w:cs="Arial"/>
                <w:sz w:val="16"/>
                <w:szCs w:val="16"/>
              </w:rPr>
            </w:pPr>
            <w:r w:rsidRPr="00F370D4">
              <w:rPr>
                <w:sz w:val="16"/>
                <w:szCs w:val="16"/>
              </w:rPr>
              <w:t>287</w:t>
            </w:r>
          </w:p>
        </w:tc>
        <w:tc>
          <w:tcPr>
            <w:tcW w:w="775" w:type="dxa"/>
            <w:tcBorders>
              <w:top w:val="nil"/>
              <w:left w:val="single" w:sz="4" w:space="0" w:color="000000"/>
              <w:bottom w:val="single" w:sz="4" w:space="0" w:color="000000"/>
              <w:right w:val="nil"/>
            </w:tcBorders>
            <w:shd w:val="clear" w:color="auto" w:fill="FFFFFF"/>
            <w:vAlign w:val="bottom"/>
          </w:tcPr>
          <w:p w14:paraId="5D8982CD" w14:textId="77777777" w:rsidR="006C0D41" w:rsidRPr="00F370D4" w:rsidRDefault="006C0D41" w:rsidP="0001142F">
            <w:pPr>
              <w:keepNext/>
              <w:adjustRightInd w:val="0"/>
              <w:spacing w:before="67" w:after="67"/>
              <w:jc w:val="right"/>
              <w:rPr>
                <w:rFonts w:cs="Arial"/>
                <w:sz w:val="16"/>
                <w:szCs w:val="16"/>
              </w:rPr>
            </w:pPr>
            <w:r w:rsidRPr="00F370D4">
              <w:rPr>
                <w:sz w:val="16"/>
                <w:szCs w:val="16"/>
              </w:rPr>
              <w:t>224</w:t>
            </w:r>
          </w:p>
        </w:tc>
        <w:tc>
          <w:tcPr>
            <w:tcW w:w="624" w:type="dxa"/>
            <w:tcBorders>
              <w:top w:val="nil"/>
              <w:left w:val="single" w:sz="4" w:space="0" w:color="000000"/>
              <w:bottom w:val="single" w:sz="4" w:space="0" w:color="000000"/>
              <w:right w:val="nil"/>
            </w:tcBorders>
            <w:shd w:val="clear" w:color="auto" w:fill="FFFFFF"/>
            <w:vAlign w:val="bottom"/>
          </w:tcPr>
          <w:p w14:paraId="7F6BD899"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511</w:t>
            </w:r>
          </w:p>
        </w:tc>
        <w:tc>
          <w:tcPr>
            <w:tcW w:w="624" w:type="dxa"/>
            <w:tcBorders>
              <w:top w:val="nil"/>
              <w:left w:val="single" w:sz="4" w:space="0" w:color="000000"/>
              <w:bottom w:val="single" w:sz="4" w:space="0" w:color="000000"/>
              <w:right w:val="nil"/>
            </w:tcBorders>
            <w:shd w:val="clear" w:color="auto" w:fill="FFFFFF"/>
            <w:vAlign w:val="bottom"/>
          </w:tcPr>
          <w:p w14:paraId="676160FD" w14:textId="77777777" w:rsidR="006C0D41" w:rsidRPr="00F370D4" w:rsidRDefault="006C0D41" w:rsidP="0001142F">
            <w:pPr>
              <w:keepNext/>
              <w:adjustRightInd w:val="0"/>
              <w:spacing w:before="67" w:after="67"/>
              <w:jc w:val="right"/>
              <w:rPr>
                <w:rFonts w:cs="Arial"/>
                <w:sz w:val="16"/>
                <w:szCs w:val="16"/>
              </w:rPr>
            </w:pPr>
            <w:r w:rsidRPr="00F370D4">
              <w:rPr>
                <w:rFonts w:cs="Arial"/>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1DD2AA0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5D2438F" w14:textId="77777777" w:rsidR="006C0D41" w:rsidRPr="00F370D4" w:rsidRDefault="006C0D41" w:rsidP="0001142F">
            <w:pPr>
              <w:keepNext/>
              <w:adjustRightInd w:val="0"/>
              <w:spacing w:before="67" w:after="67"/>
              <w:jc w:val="right"/>
              <w:rPr>
                <w:rFonts w:cs="Arial"/>
                <w:b/>
                <w:sz w:val="16"/>
                <w:szCs w:val="16"/>
              </w:rPr>
            </w:pPr>
          </w:p>
        </w:tc>
        <w:tc>
          <w:tcPr>
            <w:tcW w:w="624" w:type="dxa"/>
            <w:tcBorders>
              <w:top w:val="nil"/>
              <w:left w:val="single" w:sz="4" w:space="0" w:color="000000"/>
              <w:bottom w:val="single" w:sz="4" w:space="0" w:color="000000"/>
              <w:right w:val="nil"/>
            </w:tcBorders>
            <w:shd w:val="clear" w:color="auto" w:fill="FFFFFF"/>
            <w:vAlign w:val="bottom"/>
          </w:tcPr>
          <w:p w14:paraId="5E769D70"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06" w:type="dxa"/>
            <w:tcBorders>
              <w:top w:val="nil"/>
              <w:left w:val="single" w:sz="4" w:space="0" w:color="000000"/>
              <w:bottom w:val="single" w:sz="4" w:space="0" w:color="000000"/>
              <w:right w:val="nil"/>
            </w:tcBorders>
            <w:shd w:val="clear" w:color="auto" w:fill="FFFFFF"/>
            <w:vAlign w:val="bottom"/>
          </w:tcPr>
          <w:p w14:paraId="0782BF63"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DF4E972"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77AC81E5"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300012F9"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0DE499C6"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15EC0711"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1AD7CB41"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639D394E"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1AC441F"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287</w:t>
            </w:r>
          </w:p>
        </w:tc>
        <w:tc>
          <w:tcPr>
            <w:tcW w:w="700" w:type="dxa"/>
            <w:tcBorders>
              <w:top w:val="nil"/>
              <w:left w:val="single" w:sz="4" w:space="0" w:color="000000"/>
              <w:bottom w:val="single" w:sz="4" w:space="0" w:color="000000"/>
              <w:right w:val="nil"/>
            </w:tcBorders>
            <w:shd w:val="clear" w:color="auto" w:fill="FFFFFF"/>
            <w:vAlign w:val="bottom"/>
          </w:tcPr>
          <w:p w14:paraId="68BE2A7B"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224</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6270ACFD"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511</w:t>
            </w:r>
          </w:p>
        </w:tc>
      </w:tr>
      <w:tr w:rsidR="006C0D41" w:rsidRPr="00087507" w14:paraId="10ADE3B0"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54F683CA"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School</w:t>
            </w:r>
          </w:p>
        </w:tc>
        <w:tc>
          <w:tcPr>
            <w:tcW w:w="579" w:type="dxa"/>
            <w:tcBorders>
              <w:top w:val="nil"/>
              <w:left w:val="single" w:sz="4" w:space="0" w:color="000000"/>
              <w:bottom w:val="single" w:sz="4" w:space="0" w:color="000000"/>
              <w:right w:val="nil"/>
            </w:tcBorders>
            <w:shd w:val="clear" w:color="auto" w:fill="FFFFFF"/>
            <w:vAlign w:val="bottom"/>
          </w:tcPr>
          <w:p w14:paraId="102ABD7E" w14:textId="77777777" w:rsidR="006C0D41" w:rsidRPr="00F370D4" w:rsidRDefault="006C0D41" w:rsidP="0001142F">
            <w:pPr>
              <w:keepNext/>
              <w:adjustRightInd w:val="0"/>
              <w:spacing w:before="67" w:after="67"/>
              <w:jc w:val="right"/>
              <w:rPr>
                <w:rFonts w:cs="Arial"/>
                <w:sz w:val="16"/>
                <w:szCs w:val="16"/>
              </w:rPr>
            </w:pPr>
            <w:r w:rsidRPr="00F370D4">
              <w:rPr>
                <w:sz w:val="16"/>
                <w:szCs w:val="16"/>
              </w:rPr>
              <w:t>758</w:t>
            </w:r>
          </w:p>
        </w:tc>
        <w:tc>
          <w:tcPr>
            <w:tcW w:w="775" w:type="dxa"/>
            <w:tcBorders>
              <w:top w:val="nil"/>
              <w:left w:val="single" w:sz="4" w:space="0" w:color="000000"/>
              <w:bottom w:val="single" w:sz="4" w:space="0" w:color="000000"/>
              <w:right w:val="nil"/>
            </w:tcBorders>
            <w:shd w:val="clear" w:color="auto" w:fill="FFFFFF"/>
            <w:vAlign w:val="bottom"/>
          </w:tcPr>
          <w:p w14:paraId="52B44DD5" w14:textId="77777777" w:rsidR="006C0D41" w:rsidRPr="00F370D4" w:rsidRDefault="006C0D41" w:rsidP="0001142F">
            <w:pPr>
              <w:keepNext/>
              <w:adjustRightInd w:val="0"/>
              <w:spacing w:before="67" w:after="67"/>
              <w:jc w:val="right"/>
              <w:rPr>
                <w:rFonts w:cs="Arial"/>
                <w:sz w:val="16"/>
                <w:szCs w:val="16"/>
              </w:rPr>
            </w:pPr>
            <w:r w:rsidRPr="00F370D4">
              <w:rPr>
                <w:sz w:val="16"/>
                <w:szCs w:val="16"/>
              </w:rPr>
              <w:t>783</w:t>
            </w:r>
          </w:p>
        </w:tc>
        <w:tc>
          <w:tcPr>
            <w:tcW w:w="624" w:type="dxa"/>
            <w:tcBorders>
              <w:top w:val="nil"/>
              <w:left w:val="single" w:sz="4" w:space="0" w:color="000000"/>
              <w:bottom w:val="single" w:sz="4" w:space="0" w:color="000000"/>
              <w:right w:val="nil"/>
            </w:tcBorders>
            <w:shd w:val="clear" w:color="auto" w:fill="FFFFFF"/>
            <w:vAlign w:val="bottom"/>
          </w:tcPr>
          <w:p w14:paraId="6A1AD405"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1 541</w:t>
            </w:r>
          </w:p>
        </w:tc>
        <w:tc>
          <w:tcPr>
            <w:tcW w:w="624" w:type="dxa"/>
            <w:tcBorders>
              <w:top w:val="nil"/>
              <w:left w:val="single" w:sz="4" w:space="0" w:color="000000"/>
              <w:bottom w:val="single" w:sz="4" w:space="0" w:color="000000"/>
              <w:right w:val="nil"/>
            </w:tcBorders>
            <w:shd w:val="clear" w:color="auto" w:fill="FFFFFF"/>
            <w:vAlign w:val="bottom"/>
          </w:tcPr>
          <w:p w14:paraId="2244B662" w14:textId="77777777" w:rsidR="006C0D41" w:rsidRPr="00F370D4" w:rsidRDefault="006C0D41" w:rsidP="0001142F">
            <w:pPr>
              <w:keepNext/>
              <w:adjustRightInd w:val="0"/>
              <w:spacing w:before="67" w:after="67"/>
              <w:jc w:val="right"/>
              <w:rPr>
                <w:rFonts w:cs="Arial"/>
                <w:sz w:val="16"/>
                <w:szCs w:val="16"/>
              </w:rPr>
            </w:pPr>
            <w:r w:rsidRPr="00F370D4">
              <w:rPr>
                <w:sz w:val="16"/>
                <w:szCs w:val="16"/>
              </w:rPr>
              <w:t>5 188</w:t>
            </w:r>
          </w:p>
        </w:tc>
        <w:tc>
          <w:tcPr>
            <w:tcW w:w="775" w:type="dxa"/>
            <w:tcBorders>
              <w:top w:val="nil"/>
              <w:left w:val="single" w:sz="4" w:space="0" w:color="000000"/>
              <w:bottom w:val="single" w:sz="4" w:space="0" w:color="000000"/>
              <w:right w:val="nil"/>
            </w:tcBorders>
            <w:shd w:val="clear" w:color="auto" w:fill="FFFFFF"/>
            <w:vAlign w:val="bottom"/>
          </w:tcPr>
          <w:p w14:paraId="41159D0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5 193</w:t>
            </w:r>
          </w:p>
        </w:tc>
        <w:tc>
          <w:tcPr>
            <w:tcW w:w="624" w:type="dxa"/>
            <w:tcBorders>
              <w:top w:val="nil"/>
              <w:left w:val="single" w:sz="4" w:space="0" w:color="000000"/>
              <w:bottom w:val="single" w:sz="4" w:space="0" w:color="000000"/>
              <w:right w:val="nil"/>
            </w:tcBorders>
            <w:shd w:val="clear" w:color="auto" w:fill="FFFFFF"/>
            <w:vAlign w:val="bottom"/>
          </w:tcPr>
          <w:p w14:paraId="7535DDB2"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10 380</w:t>
            </w:r>
          </w:p>
        </w:tc>
        <w:tc>
          <w:tcPr>
            <w:tcW w:w="624" w:type="dxa"/>
            <w:tcBorders>
              <w:top w:val="nil"/>
              <w:left w:val="single" w:sz="4" w:space="0" w:color="000000"/>
              <w:bottom w:val="single" w:sz="4" w:space="0" w:color="000000"/>
              <w:right w:val="nil"/>
            </w:tcBorders>
            <w:shd w:val="clear" w:color="auto" w:fill="FFFFFF"/>
            <w:vAlign w:val="bottom"/>
          </w:tcPr>
          <w:p w14:paraId="2E86F2C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1 612</w:t>
            </w:r>
          </w:p>
        </w:tc>
        <w:tc>
          <w:tcPr>
            <w:tcW w:w="706" w:type="dxa"/>
            <w:tcBorders>
              <w:top w:val="nil"/>
              <w:left w:val="single" w:sz="4" w:space="0" w:color="000000"/>
              <w:bottom w:val="single" w:sz="4" w:space="0" w:color="000000"/>
              <w:right w:val="nil"/>
            </w:tcBorders>
            <w:shd w:val="clear" w:color="auto" w:fill="FFFFFF"/>
            <w:vAlign w:val="bottom"/>
          </w:tcPr>
          <w:p w14:paraId="0A1D3CC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1 575</w:t>
            </w:r>
          </w:p>
        </w:tc>
        <w:tc>
          <w:tcPr>
            <w:tcW w:w="624" w:type="dxa"/>
            <w:tcBorders>
              <w:top w:val="nil"/>
              <w:left w:val="single" w:sz="4" w:space="0" w:color="000000"/>
              <w:bottom w:val="single" w:sz="4" w:space="0" w:color="000000"/>
              <w:right w:val="nil"/>
            </w:tcBorders>
            <w:shd w:val="clear" w:color="auto" w:fill="FFFFFF"/>
            <w:vAlign w:val="bottom"/>
          </w:tcPr>
          <w:p w14:paraId="1EB14868"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3 187</w:t>
            </w:r>
          </w:p>
        </w:tc>
        <w:tc>
          <w:tcPr>
            <w:tcW w:w="579" w:type="dxa"/>
            <w:tcBorders>
              <w:top w:val="nil"/>
              <w:left w:val="single" w:sz="4" w:space="0" w:color="000000"/>
              <w:bottom w:val="single" w:sz="4" w:space="0" w:color="000000"/>
              <w:right w:val="nil"/>
            </w:tcBorders>
            <w:shd w:val="clear" w:color="auto" w:fill="FFFFFF"/>
            <w:vAlign w:val="bottom"/>
          </w:tcPr>
          <w:p w14:paraId="12337468"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116</w:t>
            </w:r>
          </w:p>
        </w:tc>
        <w:tc>
          <w:tcPr>
            <w:tcW w:w="775" w:type="dxa"/>
            <w:tcBorders>
              <w:top w:val="nil"/>
              <w:left w:val="single" w:sz="4" w:space="0" w:color="000000"/>
              <w:bottom w:val="single" w:sz="4" w:space="0" w:color="000000"/>
              <w:right w:val="nil"/>
            </w:tcBorders>
            <w:shd w:val="clear" w:color="auto" w:fill="FFFFFF"/>
            <w:vAlign w:val="bottom"/>
          </w:tcPr>
          <w:p w14:paraId="5B057D3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87</w:t>
            </w:r>
          </w:p>
        </w:tc>
        <w:tc>
          <w:tcPr>
            <w:tcW w:w="606" w:type="dxa"/>
            <w:tcBorders>
              <w:top w:val="nil"/>
              <w:left w:val="single" w:sz="4" w:space="0" w:color="000000"/>
              <w:bottom w:val="single" w:sz="4" w:space="0" w:color="000000"/>
              <w:right w:val="nil"/>
            </w:tcBorders>
            <w:shd w:val="clear" w:color="auto" w:fill="FFFFFF"/>
            <w:vAlign w:val="bottom"/>
          </w:tcPr>
          <w:p w14:paraId="7CA19319"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203</w:t>
            </w:r>
          </w:p>
        </w:tc>
        <w:tc>
          <w:tcPr>
            <w:tcW w:w="579" w:type="dxa"/>
            <w:tcBorders>
              <w:top w:val="nil"/>
              <w:left w:val="single" w:sz="4" w:space="0" w:color="000000"/>
              <w:bottom w:val="single" w:sz="4" w:space="0" w:color="000000"/>
              <w:right w:val="nil"/>
            </w:tcBorders>
            <w:shd w:val="clear" w:color="auto" w:fill="FFFFFF"/>
            <w:vAlign w:val="bottom"/>
          </w:tcPr>
          <w:p w14:paraId="5D952A6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17</w:t>
            </w:r>
          </w:p>
        </w:tc>
        <w:tc>
          <w:tcPr>
            <w:tcW w:w="775" w:type="dxa"/>
            <w:tcBorders>
              <w:top w:val="nil"/>
              <w:left w:val="single" w:sz="4" w:space="0" w:color="000000"/>
              <w:bottom w:val="single" w:sz="4" w:space="0" w:color="000000"/>
              <w:right w:val="nil"/>
            </w:tcBorders>
            <w:shd w:val="clear" w:color="auto" w:fill="FFFFFF"/>
            <w:vAlign w:val="bottom"/>
          </w:tcPr>
          <w:p w14:paraId="3E88A93B"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19</w:t>
            </w:r>
          </w:p>
        </w:tc>
        <w:tc>
          <w:tcPr>
            <w:tcW w:w="606" w:type="dxa"/>
            <w:tcBorders>
              <w:top w:val="nil"/>
              <w:left w:val="single" w:sz="4" w:space="0" w:color="000000"/>
              <w:bottom w:val="single" w:sz="4" w:space="0" w:color="000000"/>
              <w:right w:val="nil"/>
            </w:tcBorders>
            <w:shd w:val="clear" w:color="auto" w:fill="FFFFFF"/>
            <w:vAlign w:val="bottom"/>
          </w:tcPr>
          <w:p w14:paraId="1BD100EC"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35</w:t>
            </w:r>
          </w:p>
        </w:tc>
        <w:tc>
          <w:tcPr>
            <w:tcW w:w="624" w:type="dxa"/>
            <w:tcBorders>
              <w:top w:val="nil"/>
              <w:left w:val="single" w:sz="4" w:space="0" w:color="000000"/>
              <w:bottom w:val="single" w:sz="4" w:space="0" w:color="000000"/>
              <w:right w:val="nil"/>
            </w:tcBorders>
            <w:shd w:val="clear" w:color="auto" w:fill="FFFFFF"/>
            <w:vAlign w:val="bottom"/>
          </w:tcPr>
          <w:p w14:paraId="3C1D11F6"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7 690</w:t>
            </w:r>
          </w:p>
        </w:tc>
        <w:tc>
          <w:tcPr>
            <w:tcW w:w="700" w:type="dxa"/>
            <w:tcBorders>
              <w:top w:val="nil"/>
              <w:left w:val="single" w:sz="4" w:space="0" w:color="000000"/>
              <w:bottom w:val="single" w:sz="4" w:space="0" w:color="000000"/>
              <w:right w:val="nil"/>
            </w:tcBorders>
            <w:shd w:val="clear" w:color="auto" w:fill="FFFFFF"/>
            <w:vAlign w:val="bottom"/>
          </w:tcPr>
          <w:p w14:paraId="4246D4FF"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7 657</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3266112E"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15 347</w:t>
            </w:r>
          </w:p>
        </w:tc>
      </w:tr>
      <w:tr w:rsidR="006C0D41" w:rsidRPr="00087507" w14:paraId="45028D3C"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7A047F78"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Adult Education and Training (AET) Learning Centre</w:t>
            </w:r>
          </w:p>
        </w:tc>
        <w:tc>
          <w:tcPr>
            <w:tcW w:w="579" w:type="dxa"/>
            <w:tcBorders>
              <w:top w:val="nil"/>
              <w:left w:val="single" w:sz="4" w:space="0" w:color="000000"/>
              <w:bottom w:val="single" w:sz="4" w:space="0" w:color="000000"/>
              <w:right w:val="nil"/>
            </w:tcBorders>
            <w:shd w:val="clear" w:color="auto" w:fill="FFFFFF"/>
            <w:vAlign w:val="bottom"/>
          </w:tcPr>
          <w:p w14:paraId="199B2910"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70831810"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03F0210"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C3F218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5CF5889D"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5286C9B3"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17F4A9A1"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06" w:type="dxa"/>
            <w:tcBorders>
              <w:top w:val="nil"/>
              <w:left w:val="single" w:sz="4" w:space="0" w:color="000000"/>
              <w:bottom w:val="single" w:sz="4" w:space="0" w:color="000000"/>
              <w:right w:val="nil"/>
            </w:tcBorders>
            <w:shd w:val="clear" w:color="auto" w:fill="FFFFFF"/>
            <w:vAlign w:val="bottom"/>
          </w:tcPr>
          <w:p w14:paraId="201C318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4A59A34"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1019AEA3"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444D4C80"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647CA78F"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1D3509B8"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16C2997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4286E205"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4B99A797"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w:t>
            </w:r>
          </w:p>
        </w:tc>
        <w:tc>
          <w:tcPr>
            <w:tcW w:w="700" w:type="dxa"/>
            <w:tcBorders>
              <w:top w:val="nil"/>
              <w:left w:val="single" w:sz="4" w:space="0" w:color="000000"/>
              <w:bottom w:val="single" w:sz="4" w:space="0" w:color="000000"/>
              <w:right w:val="nil"/>
            </w:tcBorders>
            <w:shd w:val="clear" w:color="auto" w:fill="FFFFFF"/>
            <w:vAlign w:val="bottom"/>
          </w:tcPr>
          <w:p w14:paraId="60BF3A86"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23350B63"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4</w:t>
            </w:r>
          </w:p>
        </w:tc>
      </w:tr>
      <w:tr w:rsidR="006C0D41" w:rsidRPr="00087507" w14:paraId="0CD80CBA"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0DF12073"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Higher educational institution</w:t>
            </w:r>
          </w:p>
        </w:tc>
        <w:tc>
          <w:tcPr>
            <w:tcW w:w="579" w:type="dxa"/>
            <w:tcBorders>
              <w:top w:val="nil"/>
              <w:left w:val="single" w:sz="4" w:space="0" w:color="000000"/>
              <w:bottom w:val="single" w:sz="4" w:space="0" w:color="000000"/>
              <w:right w:val="nil"/>
            </w:tcBorders>
            <w:shd w:val="clear" w:color="auto" w:fill="FFFFFF"/>
            <w:vAlign w:val="bottom"/>
          </w:tcPr>
          <w:p w14:paraId="76769399"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3E093AC9"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3210192"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2445FBA2"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2BD3352B"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60AB8FC1"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30B6D6DA" w14:textId="77777777" w:rsidR="006C0D41" w:rsidRPr="00F370D4" w:rsidRDefault="006C0D41" w:rsidP="0001142F">
            <w:pPr>
              <w:keepNext/>
              <w:adjustRightInd w:val="0"/>
              <w:spacing w:before="67" w:after="67"/>
              <w:jc w:val="right"/>
              <w:rPr>
                <w:rFonts w:cs="Arial"/>
                <w:sz w:val="16"/>
                <w:szCs w:val="16"/>
              </w:rPr>
            </w:pPr>
            <w:r w:rsidRPr="00F370D4">
              <w:rPr>
                <w:sz w:val="16"/>
                <w:szCs w:val="16"/>
              </w:rPr>
              <w:t>90</w:t>
            </w:r>
          </w:p>
        </w:tc>
        <w:tc>
          <w:tcPr>
            <w:tcW w:w="706" w:type="dxa"/>
            <w:tcBorders>
              <w:top w:val="nil"/>
              <w:left w:val="single" w:sz="4" w:space="0" w:color="000000"/>
              <w:bottom w:val="single" w:sz="4" w:space="0" w:color="000000"/>
              <w:right w:val="nil"/>
            </w:tcBorders>
            <w:shd w:val="clear" w:color="auto" w:fill="FFFFFF"/>
            <w:vAlign w:val="bottom"/>
          </w:tcPr>
          <w:p w14:paraId="715D26B5"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125</w:t>
            </w:r>
          </w:p>
        </w:tc>
        <w:tc>
          <w:tcPr>
            <w:tcW w:w="624" w:type="dxa"/>
            <w:tcBorders>
              <w:top w:val="nil"/>
              <w:left w:val="single" w:sz="4" w:space="0" w:color="000000"/>
              <w:bottom w:val="single" w:sz="4" w:space="0" w:color="000000"/>
              <w:right w:val="nil"/>
            </w:tcBorders>
            <w:shd w:val="clear" w:color="auto" w:fill="FFFFFF"/>
            <w:vAlign w:val="bottom"/>
          </w:tcPr>
          <w:p w14:paraId="1DA2F2D4"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216</w:t>
            </w:r>
          </w:p>
        </w:tc>
        <w:tc>
          <w:tcPr>
            <w:tcW w:w="579" w:type="dxa"/>
            <w:tcBorders>
              <w:top w:val="nil"/>
              <w:left w:val="single" w:sz="4" w:space="0" w:color="000000"/>
              <w:bottom w:val="single" w:sz="4" w:space="0" w:color="000000"/>
              <w:right w:val="nil"/>
            </w:tcBorders>
            <w:shd w:val="clear" w:color="auto" w:fill="FFFFFF"/>
            <w:vAlign w:val="bottom"/>
          </w:tcPr>
          <w:p w14:paraId="0F4A7946"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174</w:t>
            </w:r>
          </w:p>
        </w:tc>
        <w:tc>
          <w:tcPr>
            <w:tcW w:w="775" w:type="dxa"/>
            <w:tcBorders>
              <w:top w:val="nil"/>
              <w:left w:val="single" w:sz="4" w:space="0" w:color="000000"/>
              <w:bottom w:val="single" w:sz="4" w:space="0" w:color="000000"/>
              <w:right w:val="nil"/>
            </w:tcBorders>
            <w:shd w:val="clear" w:color="auto" w:fill="FFFFFF"/>
            <w:vAlign w:val="bottom"/>
          </w:tcPr>
          <w:p w14:paraId="371B2622" w14:textId="77777777" w:rsidR="006C0D41" w:rsidRPr="00F370D4" w:rsidRDefault="006C0D41" w:rsidP="0001142F">
            <w:pPr>
              <w:keepNext/>
              <w:adjustRightInd w:val="0"/>
              <w:spacing w:before="67" w:after="67"/>
              <w:jc w:val="right"/>
              <w:rPr>
                <w:rFonts w:cs="Arial"/>
                <w:sz w:val="16"/>
                <w:szCs w:val="16"/>
              </w:rPr>
            </w:pPr>
            <w:r w:rsidRPr="00F370D4">
              <w:rPr>
                <w:sz w:val="16"/>
                <w:szCs w:val="16"/>
              </w:rPr>
              <w:t>217</w:t>
            </w:r>
          </w:p>
        </w:tc>
        <w:tc>
          <w:tcPr>
            <w:tcW w:w="606" w:type="dxa"/>
            <w:tcBorders>
              <w:top w:val="nil"/>
              <w:left w:val="single" w:sz="4" w:space="0" w:color="000000"/>
              <w:bottom w:val="single" w:sz="4" w:space="0" w:color="000000"/>
              <w:right w:val="nil"/>
            </w:tcBorders>
            <w:shd w:val="clear" w:color="auto" w:fill="FFFFFF"/>
            <w:vAlign w:val="bottom"/>
          </w:tcPr>
          <w:p w14:paraId="2792A691"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391</w:t>
            </w:r>
          </w:p>
        </w:tc>
        <w:tc>
          <w:tcPr>
            <w:tcW w:w="579" w:type="dxa"/>
            <w:tcBorders>
              <w:top w:val="nil"/>
              <w:left w:val="single" w:sz="4" w:space="0" w:color="000000"/>
              <w:bottom w:val="single" w:sz="4" w:space="0" w:color="000000"/>
              <w:right w:val="nil"/>
            </w:tcBorders>
            <w:shd w:val="clear" w:color="auto" w:fill="FFFFFF"/>
            <w:vAlign w:val="bottom"/>
          </w:tcPr>
          <w:p w14:paraId="400CD5B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200</w:t>
            </w:r>
          </w:p>
        </w:tc>
        <w:tc>
          <w:tcPr>
            <w:tcW w:w="775" w:type="dxa"/>
            <w:tcBorders>
              <w:top w:val="nil"/>
              <w:left w:val="single" w:sz="4" w:space="0" w:color="000000"/>
              <w:bottom w:val="single" w:sz="4" w:space="0" w:color="000000"/>
              <w:right w:val="nil"/>
            </w:tcBorders>
            <w:shd w:val="clear" w:color="auto" w:fill="FFFFFF"/>
            <w:vAlign w:val="bottom"/>
          </w:tcPr>
          <w:p w14:paraId="476F29BD" w14:textId="77777777" w:rsidR="006C0D41" w:rsidRPr="00F370D4" w:rsidRDefault="006C0D41" w:rsidP="0001142F">
            <w:pPr>
              <w:keepNext/>
              <w:adjustRightInd w:val="0"/>
              <w:spacing w:before="67" w:after="67"/>
              <w:jc w:val="right"/>
              <w:rPr>
                <w:rFonts w:cs="Arial"/>
                <w:sz w:val="16"/>
                <w:szCs w:val="16"/>
              </w:rPr>
            </w:pPr>
            <w:r w:rsidRPr="00F370D4">
              <w:rPr>
                <w:sz w:val="16"/>
                <w:szCs w:val="16"/>
              </w:rPr>
              <w:t>219</w:t>
            </w:r>
          </w:p>
        </w:tc>
        <w:tc>
          <w:tcPr>
            <w:tcW w:w="606" w:type="dxa"/>
            <w:tcBorders>
              <w:top w:val="nil"/>
              <w:left w:val="single" w:sz="4" w:space="0" w:color="000000"/>
              <w:bottom w:val="single" w:sz="4" w:space="0" w:color="000000"/>
              <w:right w:val="nil"/>
            </w:tcBorders>
            <w:shd w:val="clear" w:color="auto" w:fill="FFFFFF"/>
            <w:vAlign w:val="bottom"/>
          </w:tcPr>
          <w:p w14:paraId="0EA11F37"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419</w:t>
            </w:r>
          </w:p>
        </w:tc>
        <w:tc>
          <w:tcPr>
            <w:tcW w:w="624" w:type="dxa"/>
            <w:tcBorders>
              <w:top w:val="nil"/>
              <w:left w:val="single" w:sz="4" w:space="0" w:color="000000"/>
              <w:bottom w:val="single" w:sz="4" w:space="0" w:color="000000"/>
              <w:right w:val="nil"/>
            </w:tcBorders>
            <w:shd w:val="clear" w:color="auto" w:fill="FFFFFF"/>
            <w:vAlign w:val="bottom"/>
          </w:tcPr>
          <w:p w14:paraId="56373581"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465</w:t>
            </w:r>
          </w:p>
        </w:tc>
        <w:tc>
          <w:tcPr>
            <w:tcW w:w="700" w:type="dxa"/>
            <w:tcBorders>
              <w:top w:val="nil"/>
              <w:left w:val="single" w:sz="4" w:space="0" w:color="000000"/>
              <w:bottom w:val="single" w:sz="4" w:space="0" w:color="000000"/>
              <w:right w:val="nil"/>
            </w:tcBorders>
            <w:shd w:val="clear" w:color="auto" w:fill="FFFFFF"/>
            <w:vAlign w:val="bottom"/>
          </w:tcPr>
          <w:p w14:paraId="1F0C7C5E"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562</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3D0BE835"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1 026</w:t>
            </w:r>
          </w:p>
        </w:tc>
      </w:tr>
      <w:tr w:rsidR="006C0D41" w:rsidRPr="00087507" w14:paraId="21F4BB79"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576CFC62"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TVET</w:t>
            </w:r>
          </w:p>
        </w:tc>
        <w:tc>
          <w:tcPr>
            <w:tcW w:w="579" w:type="dxa"/>
            <w:tcBorders>
              <w:top w:val="nil"/>
              <w:left w:val="single" w:sz="4" w:space="0" w:color="000000"/>
              <w:bottom w:val="single" w:sz="4" w:space="0" w:color="000000"/>
              <w:right w:val="nil"/>
            </w:tcBorders>
            <w:shd w:val="clear" w:color="auto" w:fill="FFFFFF"/>
            <w:vAlign w:val="bottom"/>
          </w:tcPr>
          <w:p w14:paraId="0B1B1A0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29C1B9D6"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8030AEE"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7C70B2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2A049876"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D59BBEA"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468AB9B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44</w:t>
            </w:r>
          </w:p>
        </w:tc>
        <w:tc>
          <w:tcPr>
            <w:tcW w:w="706" w:type="dxa"/>
            <w:tcBorders>
              <w:top w:val="nil"/>
              <w:left w:val="single" w:sz="4" w:space="0" w:color="000000"/>
              <w:bottom w:val="single" w:sz="4" w:space="0" w:color="000000"/>
              <w:right w:val="nil"/>
            </w:tcBorders>
            <w:shd w:val="clear" w:color="auto" w:fill="FFFFFF"/>
            <w:vAlign w:val="bottom"/>
          </w:tcPr>
          <w:p w14:paraId="530302F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51</w:t>
            </w:r>
          </w:p>
        </w:tc>
        <w:tc>
          <w:tcPr>
            <w:tcW w:w="624" w:type="dxa"/>
            <w:tcBorders>
              <w:top w:val="nil"/>
              <w:left w:val="single" w:sz="4" w:space="0" w:color="000000"/>
              <w:bottom w:val="single" w:sz="4" w:space="0" w:color="000000"/>
              <w:right w:val="nil"/>
            </w:tcBorders>
            <w:shd w:val="clear" w:color="auto" w:fill="FFFFFF"/>
            <w:vAlign w:val="bottom"/>
          </w:tcPr>
          <w:p w14:paraId="35965A29"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95</w:t>
            </w:r>
          </w:p>
        </w:tc>
        <w:tc>
          <w:tcPr>
            <w:tcW w:w="579" w:type="dxa"/>
            <w:tcBorders>
              <w:top w:val="nil"/>
              <w:left w:val="single" w:sz="4" w:space="0" w:color="000000"/>
              <w:bottom w:val="single" w:sz="4" w:space="0" w:color="000000"/>
              <w:right w:val="nil"/>
            </w:tcBorders>
            <w:shd w:val="clear" w:color="auto" w:fill="FFFFFF"/>
            <w:vAlign w:val="bottom"/>
          </w:tcPr>
          <w:p w14:paraId="640D9DDA" w14:textId="77777777" w:rsidR="006C0D41" w:rsidRPr="00F370D4" w:rsidRDefault="006C0D41" w:rsidP="0001142F">
            <w:pPr>
              <w:keepNext/>
              <w:adjustRightInd w:val="0"/>
              <w:spacing w:before="67" w:after="67"/>
              <w:jc w:val="right"/>
              <w:rPr>
                <w:rFonts w:cs="Arial"/>
                <w:sz w:val="16"/>
                <w:szCs w:val="16"/>
              </w:rPr>
            </w:pPr>
            <w:r w:rsidRPr="00F370D4">
              <w:rPr>
                <w:sz w:val="16"/>
                <w:szCs w:val="16"/>
              </w:rPr>
              <w:t>75</w:t>
            </w:r>
          </w:p>
        </w:tc>
        <w:tc>
          <w:tcPr>
            <w:tcW w:w="775" w:type="dxa"/>
            <w:tcBorders>
              <w:top w:val="nil"/>
              <w:left w:val="single" w:sz="4" w:space="0" w:color="000000"/>
              <w:bottom w:val="single" w:sz="4" w:space="0" w:color="000000"/>
              <w:right w:val="nil"/>
            </w:tcBorders>
            <w:shd w:val="clear" w:color="auto" w:fill="FFFFFF"/>
            <w:vAlign w:val="bottom"/>
          </w:tcPr>
          <w:p w14:paraId="796D8E8E"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109</w:t>
            </w:r>
          </w:p>
        </w:tc>
        <w:tc>
          <w:tcPr>
            <w:tcW w:w="606" w:type="dxa"/>
            <w:tcBorders>
              <w:top w:val="nil"/>
              <w:left w:val="single" w:sz="4" w:space="0" w:color="000000"/>
              <w:bottom w:val="single" w:sz="4" w:space="0" w:color="000000"/>
              <w:right w:val="nil"/>
            </w:tcBorders>
            <w:shd w:val="clear" w:color="auto" w:fill="FFFFFF"/>
            <w:vAlign w:val="bottom"/>
          </w:tcPr>
          <w:p w14:paraId="7B02E008"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184</w:t>
            </w:r>
          </w:p>
        </w:tc>
        <w:tc>
          <w:tcPr>
            <w:tcW w:w="579" w:type="dxa"/>
            <w:tcBorders>
              <w:top w:val="nil"/>
              <w:left w:val="single" w:sz="4" w:space="0" w:color="000000"/>
              <w:bottom w:val="single" w:sz="4" w:space="0" w:color="000000"/>
              <w:right w:val="nil"/>
            </w:tcBorders>
            <w:shd w:val="clear" w:color="auto" w:fill="FFFFFF"/>
            <w:vAlign w:val="bottom"/>
          </w:tcPr>
          <w:p w14:paraId="38599C40" w14:textId="77777777" w:rsidR="006C0D41" w:rsidRPr="00F370D4" w:rsidRDefault="006C0D41" w:rsidP="0001142F">
            <w:pPr>
              <w:keepNext/>
              <w:adjustRightInd w:val="0"/>
              <w:spacing w:before="67" w:after="67"/>
              <w:jc w:val="right"/>
              <w:rPr>
                <w:rFonts w:cs="Arial"/>
                <w:sz w:val="16"/>
                <w:szCs w:val="16"/>
              </w:rPr>
            </w:pPr>
            <w:r w:rsidRPr="00F370D4">
              <w:rPr>
                <w:sz w:val="16"/>
                <w:szCs w:val="16"/>
              </w:rPr>
              <w:t>34</w:t>
            </w:r>
          </w:p>
        </w:tc>
        <w:tc>
          <w:tcPr>
            <w:tcW w:w="775" w:type="dxa"/>
            <w:tcBorders>
              <w:top w:val="nil"/>
              <w:left w:val="single" w:sz="4" w:space="0" w:color="000000"/>
              <w:bottom w:val="single" w:sz="4" w:space="0" w:color="000000"/>
              <w:right w:val="nil"/>
            </w:tcBorders>
            <w:shd w:val="clear" w:color="auto" w:fill="FFFFFF"/>
            <w:vAlign w:val="bottom"/>
          </w:tcPr>
          <w:p w14:paraId="60CC1B2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57</w:t>
            </w:r>
          </w:p>
        </w:tc>
        <w:tc>
          <w:tcPr>
            <w:tcW w:w="606" w:type="dxa"/>
            <w:tcBorders>
              <w:top w:val="nil"/>
              <w:left w:val="single" w:sz="4" w:space="0" w:color="000000"/>
              <w:bottom w:val="single" w:sz="4" w:space="0" w:color="000000"/>
              <w:right w:val="nil"/>
            </w:tcBorders>
            <w:shd w:val="clear" w:color="auto" w:fill="FFFFFF"/>
            <w:vAlign w:val="bottom"/>
          </w:tcPr>
          <w:p w14:paraId="113A1065"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91</w:t>
            </w:r>
          </w:p>
        </w:tc>
        <w:tc>
          <w:tcPr>
            <w:tcW w:w="624" w:type="dxa"/>
            <w:tcBorders>
              <w:top w:val="nil"/>
              <w:left w:val="single" w:sz="4" w:space="0" w:color="000000"/>
              <w:bottom w:val="single" w:sz="4" w:space="0" w:color="000000"/>
              <w:right w:val="nil"/>
            </w:tcBorders>
            <w:shd w:val="clear" w:color="auto" w:fill="FFFFFF"/>
            <w:vAlign w:val="bottom"/>
          </w:tcPr>
          <w:p w14:paraId="7B939DC6"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154</w:t>
            </w:r>
          </w:p>
        </w:tc>
        <w:tc>
          <w:tcPr>
            <w:tcW w:w="700" w:type="dxa"/>
            <w:tcBorders>
              <w:top w:val="nil"/>
              <w:left w:val="single" w:sz="4" w:space="0" w:color="000000"/>
              <w:bottom w:val="single" w:sz="4" w:space="0" w:color="000000"/>
              <w:right w:val="nil"/>
            </w:tcBorders>
            <w:shd w:val="clear" w:color="auto" w:fill="FFFFFF"/>
            <w:vAlign w:val="bottom"/>
          </w:tcPr>
          <w:p w14:paraId="69189FC6"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217</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70B67007"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371</w:t>
            </w:r>
          </w:p>
        </w:tc>
      </w:tr>
      <w:tr w:rsidR="006C0D41" w:rsidRPr="00087507" w14:paraId="09178955"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44C8DF68"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Other college</w:t>
            </w:r>
          </w:p>
        </w:tc>
        <w:tc>
          <w:tcPr>
            <w:tcW w:w="579" w:type="dxa"/>
            <w:tcBorders>
              <w:top w:val="nil"/>
              <w:left w:val="single" w:sz="4" w:space="0" w:color="000000"/>
              <w:bottom w:val="single" w:sz="4" w:space="0" w:color="000000"/>
              <w:right w:val="nil"/>
            </w:tcBorders>
            <w:shd w:val="clear" w:color="auto" w:fill="FFFFFF"/>
            <w:vAlign w:val="bottom"/>
          </w:tcPr>
          <w:p w14:paraId="692F7970"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5D52A3AA"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465D92C4"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ED43329"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7DBB6A15"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19E19EB1"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F91B7E6" w14:textId="77777777" w:rsidR="006C0D41" w:rsidRPr="00F370D4" w:rsidRDefault="006C0D41" w:rsidP="0001142F">
            <w:pPr>
              <w:keepNext/>
              <w:adjustRightInd w:val="0"/>
              <w:spacing w:before="67" w:after="67"/>
              <w:jc w:val="right"/>
              <w:rPr>
                <w:rFonts w:cs="Arial"/>
                <w:sz w:val="16"/>
                <w:szCs w:val="16"/>
              </w:rPr>
            </w:pPr>
            <w:r w:rsidRPr="00F370D4">
              <w:rPr>
                <w:sz w:val="16"/>
                <w:szCs w:val="16"/>
              </w:rPr>
              <w:t>26</w:t>
            </w:r>
          </w:p>
        </w:tc>
        <w:tc>
          <w:tcPr>
            <w:tcW w:w="706" w:type="dxa"/>
            <w:tcBorders>
              <w:top w:val="nil"/>
              <w:left w:val="single" w:sz="4" w:space="0" w:color="000000"/>
              <w:bottom w:val="single" w:sz="4" w:space="0" w:color="000000"/>
              <w:right w:val="nil"/>
            </w:tcBorders>
            <w:shd w:val="clear" w:color="auto" w:fill="FFFFFF"/>
            <w:vAlign w:val="bottom"/>
          </w:tcPr>
          <w:p w14:paraId="1448FD53" w14:textId="77777777" w:rsidR="006C0D41" w:rsidRPr="00F370D4" w:rsidRDefault="006C0D41" w:rsidP="0001142F">
            <w:pPr>
              <w:keepNext/>
              <w:adjustRightInd w:val="0"/>
              <w:spacing w:before="67" w:after="67"/>
              <w:jc w:val="right"/>
              <w:rPr>
                <w:rFonts w:cs="Arial"/>
                <w:sz w:val="16"/>
                <w:szCs w:val="16"/>
              </w:rPr>
            </w:pPr>
            <w:r w:rsidRPr="00F370D4">
              <w:rPr>
                <w:sz w:val="16"/>
                <w:szCs w:val="16"/>
              </w:rPr>
              <w:t>47</w:t>
            </w:r>
          </w:p>
        </w:tc>
        <w:tc>
          <w:tcPr>
            <w:tcW w:w="624" w:type="dxa"/>
            <w:tcBorders>
              <w:top w:val="nil"/>
              <w:left w:val="single" w:sz="4" w:space="0" w:color="000000"/>
              <w:bottom w:val="single" w:sz="4" w:space="0" w:color="000000"/>
              <w:right w:val="nil"/>
            </w:tcBorders>
            <w:shd w:val="clear" w:color="auto" w:fill="FFFFFF"/>
            <w:vAlign w:val="bottom"/>
          </w:tcPr>
          <w:p w14:paraId="4F2B1BEA"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73</w:t>
            </w:r>
          </w:p>
        </w:tc>
        <w:tc>
          <w:tcPr>
            <w:tcW w:w="579" w:type="dxa"/>
            <w:tcBorders>
              <w:top w:val="nil"/>
              <w:left w:val="single" w:sz="4" w:space="0" w:color="000000"/>
              <w:bottom w:val="single" w:sz="4" w:space="0" w:color="000000"/>
              <w:right w:val="nil"/>
            </w:tcBorders>
            <w:shd w:val="clear" w:color="auto" w:fill="FFFFFF"/>
            <w:vAlign w:val="bottom"/>
          </w:tcPr>
          <w:p w14:paraId="43DAB3C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41</w:t>
            </w:r>
          </w:p>
        </w:tc>
        <w:tc>
          <w:tcPr>
            <w:tcW w:w="775" w:type="dxa"/>
            <w:tcBorders>
              <w:top w:val="nil"/>
              <w:left w:val="single" w:sz="4" w:space="0" w:color="000000"/>
              <w:bottom w:val="single" w:sz="4" w:space="0" w:color="000000"/>
              <w:right w:val="nil"/>
            </w:tcBorders>
            <w:shd w:val="clear" w:color="auto" w:fill="FFFFFF"/>
            <w:vAlign w:val="bottom"/>
          </w:tcPr>
          <w:p w14:paraId="382FB5FB" w14:textId="77777777" w:rsidR="006C0D41" w:rsidRPr="00F370D4" w:rsidRDefault="006C0D41" w:rsidP="0001142F">
            <w:pPr>
              <w:keepNext/>
              <w:adjustRightInd w:val="0"/>
              <w:spacing w:before="67" w:after="67"/>
              <w:jc w:val="right"/>
              <w:rPr>
                <w:rFonts w:cs="Arial"/>
                <w:sz w:val="16"/>
                <w:szCs w:val="16"/>
              </w:rPr>
            </w:pPr>
            <w:r w:rsidRPr="00F370D4">
              <w:rPr>
                <w:sz w:val="16"/>
                <w:szCs w:val="16"/>
              </w:rPr>
              <w:t>58</w:t>
            </w:r>
          </w:p>
        </w:tc>
        <w:tc>
          <w:tcPr>
            <w:tcW w:w="606" w:type="dxa"/>
            <w:tcBorders>
              <w:top w:val="nil"/>
              <w:left w:val="single" w:sz="4" w:space="0" w:color="000000"/>
              <w:bottom w:val="single" w:sz="4" w:space="0" w:color="000000"/>
              <w:right w:val="nil"/>
            </w:tcBorders>
            <w:shd w:val="clear" w:color="auto" w:fill="FFFFFF"/>
            <w:vAlign w:val="bottom"/>
          </w:tcPr>
          <w:p w14:paraId="19652C1D"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99</w:t>
            </w:r>
          </w:p>
        </w:tc>
        <w:tc>
          <w:tcPr>
            <w:tcW w:w="579" w:type="dxa"/>
            <w:tcBorders>
              <w:top w:val="nil"/>
              <w:left w:val="single" w:sz="4" w:space="0" w:color="000000"/>
              <w:bottom w:val="single" w:sz="4" w:space="0" w:color="000000"/>
              <w:right w:val="nil"/>
            </w:tcBorders>
            <w:shd w:val="clear" w:color="auto" w:fill="FFFFFF"/>
            <w:vAlign w:val="bottom"/>
          </w:tcPr>
          <w:p w14:paraId="595A046A" w14:textId="77777777" w:rsidR="006C0D41" w:rsidRPr="00F370D4" w:rsidRDefault="006C0D41" w:rsidP="0001142F">
            <w:pPr>
              <w:keepNext/>
              <w:adjustRightInd w:val="0"/>
              <w:spacing w:before="67" w:after="67"/>
              <w:jc w:val="right"/>
              <w:rPr>
                <w:rFonts w:cs="Arial"/>
                <w:sz w:val="16"/>
                <w:szCs w:val="16"/>
              </w:rPr>
            </w:pPr>
            <w:r w:rsidRPr="00F370D4">
              <w:rPr>
                <w:sz w:val="16"/>
                <w:szCs w:val="16"/>
              </w:rPr>
              <w:t>32</w:t>
            </w:r>
          </w:p>
        </w:tc>
        <w:tc>
          <w:tcPr>
            <w:tcW w:w="775" w:type="dxa"/>
            <w:tcBorders>
              <w:top w:val="nil"/>
              <w:left w:val="single" w:sz="4" w:space="0" w:color="000000"/>
              <w:bottom w:val="single" w:sz="4" w:space="0" w:color="000000"/>
              <w:right w:val="nil"/>
            </w:tcBorders>
            <w:shd w:val="clear" w:color="auto" w:fill="FFFFFF"/>
            <w:vAlign w:val="bottom"/>
          </w:tcPr>
          <w:p w14:paraId="6D6832F8" w14:textId="77777777" w:rsidR="006C0D41" w:rsidRPr="00F370D4" w:rsidRDefault="006C0D41" w:rsidP="0001142F">
            <w:pPr>
              <w:keepNext/>
              <w:adjustRightInd w:val="0"/>
              <w:spacing w:before="67" w:after="67"/>
              <w:jc w:val="right"/>
              <w:rPr>
                <w:rFonts w:cs="Arial"/>
                <w:sz w:val="16"/>
                <w:szCs w:val="16"/>
              </w:rPr>
            </w:pPr>
            <w:r w:rsidRPr="00F370D4">
              <w:rPr>
                <w:sz w:val="16"/>
                <w:szCs w:val="16"/>
              </w:rPr>
              <w:t>68</w:t>
            </w:r>
          </w:p>
        </w:tc>
        <w:tc>
          <w:tcPr>
            <w:tcW w:w="606" w:type="dxa"/>
            <w:tcBorders>
              <w:top w:val="nil"/>
              <w:left w:val="single" w:sz="4" w:space="0" w:color="000000"/>
              <w:bottom w:val="single" w:sz="4" w:space="0" w:color="000000"/>
              <w:right w:val="nil"/>
            </w:tcBorders>
            <w:shd w:val="clear" w:color="auto" w:fill="FFFFFF"/>
            <w:vAlign w:val="bottom"/>
          </w:tcPr>
          <w:p w14:paraId="5178337A"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100</w:t>
            </w:r>
          </w:p>
        </w:tc>
        <w:tc>
          <w:tcPr>
            <w:tcW w:w="624" w:type="dxa"/>
            <w:tcBorders>
              <w:top w:val="nil"/>
              <w:left w:val="single" w:sz="4" w:space="0" w:color="000000"/>
              <w:bottom w:val="single" w:sz="4" w:space="0" w:color="000000"/>
              <w:right w:val="nil"/>
            </w:tcBorders>
            <w:shd w:val="clear" w:color="auto" w:fill="FFFFFF"/>
            <w:vAlign w:val="bottom"/>
          </w:tcPr>
          <w:p w14:paraId="0B5BB201"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100</w:t>
            </w:r>
          </w:p>
        </w:tc>
        <w:tc>
          <w:tcPr>
            <w:tcW w:w="700" w:type="dxa"/>
            <w:tcBorders>
              <w:top w:val="nil"/>
              <w:left w:val="single" w:sz="4" w:space="0" w:color="000000"/>
              <w:bottom w:val="single" w:sz="4" w:space="0" w:color="000000"/>
              <w:right w:val="nil"/>
            </w:tcBorders>
            <w:shd w:val="clear" w:color="auto" w:fill="FFFFFF"/>
            <w:vAlign w:val="bottom"/>
          </w:tcPr>
          <w:p w14:paraId="57C88C4E"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173</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43BB722A"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273</w:t>
            </w:r>
          </w:p>
        </w:tc>
      </w:tr>
      <w:tr w:rsidR="006C0D41" w:rsidRPr="00087507" w14:paraId="5A7CF974"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66FC2DB6"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Home-based education/home schooling</w:t>
            </w:r>
          </w:p>
        </w:tc>
        <w:tc>
          <w:tcPr>
            <w:tcW w:w="579" w:type="dxa"/>
            <w:tcBorders>
              <w:top w:val="nil"/>
              <w:left w:val="single" w:sz="4" w:space="0" w:color="000000"/>
              <w:bottom w:val="single" w:sz="4" w:space="0" w:color="000000"/>
              <w:right w:val="nil"/>
            </w:tcBorders>
            <w:shd w:val="clear" w:color="auto" w:fill="FFFFFF"/>
            <w:vAlign w:val="bottom"/>
          </w:tcPr>
          <w:p w14:paraId="737282EB"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B156F7B"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506269C5"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6A808B39"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17</w:t>
            </w:r>
          </w:p>
        </w:tc>
        <w:tc>
          <w:tcPr>
            <w:tcW w:w="775" w:type="dxa"/>
            <w:tcBorders>
              <w:top w:val="nil"/>
              <w:left w:val="single" w:sz="4" w:space="0" w:color="000000"/>
              <w:bottom w:val="single" w:sz="4" w:space="0" w:color="000000"/>
              <w:right w:val="nil"/>
            </w:tcBorders>
            <w:shd w:val="clear" w:color="auto" w:fill="FFFFFF"/>
            <w:vAlign w:val="bottom"/>
          </w:tcPr>
          <w:p w14:paraId="6069EFAF"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14</w:t>
            </w:r>
          </w:p>
        </w:tc>
        <w:tc>
          <w:tcPr>
            <w:tcW w:w="624" w:type="dxa"/>
            <w:tcBorders>
              <w:top w:val="nil"/>
              <w:left w:val="single" w:sz="4" w:space="0" w:color="000000"/>
              <w:bottom w:val="single" w:sz="4" w:space="0" w:color="000000"/>
              <w:right w:val="nil"/>
            </w:tcBorders>
            <w:shd w:val="clear" w:color="auto" w:fill="FFFFFF"/>
            <w:vAlign w:val="bottom"/>
          </w:tcPr>
          <w:p w14:paraId="5B1CEE94"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30</w:t>
            </w:r>
          </w:p>
        </w:tc>
        <w:tc>
          <w:tcPr>
            <w:tcW w:w="624" w:type="dxa"/>
            <w:tcBorders>
              <w:top w:val="nil"/>
              <w:left w:val="single" w:sz="4" w:space="0" w:color="000000"/>
              <w:bottom w:val="single" w:sz="4" w:space="0" w:color="000000"/>
              <w:right w:val="nil"/>
            </w:tcBorders>
            <w:shd w:val="clear" w:color="auto" w:fill="FFFFFF"/>
            <w:vAlign w:val="bottom"/>
          </w:tcPr>
          <w:p w14:paraId="7FF9941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06" w:type="dxa"/>
            <w:tcBorders>
              <w:top w:val="nil"/>
              <w:left w:val="single" w:sz="4" w:space="0" w:color="000000"/>
              <w:bottom w:val="single" w:sz="4" w:space="0" w:color="000000"/>
              <w:right w:val="nil"/>
            </w:tcBorders>
            <w:shd w:val="clear" w:color="auto" w:fill="FFFFFF"/>
            <w:vAlign w:val="bottom"/>
          </w:tcPr>
          <w:p w14:paraId="24B2CE2F"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7A9CB1EB"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68628432"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26766DDF"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2861D995"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579" w:type="dxa"/>
            <w:tcBorders>
              <w:top w:val="nil"/>
              <w:left w:val="single" w:sz="4" w:space="0" w:color="000000"/>
              <w:bottom w:val="single" w:sz="4" w:space="0" w:color="000000"/>
              <w:right w:val="nil"/>
            </w:tcBorders>
            <w:shd w:val="clear" w:color="auto" w:fill="FFFFFF"/>
            <w:vAlign w:val="bottom"/>
          </w:tcPr>
          <w:p w14:paraId="4CE4ED3D"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056E1B46"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06" w:type="dxa"/>
            <w:tcBorders>
              <w:top w:val="nil"/>
              <w:left w:val="single" w:sz="4" w:space="0" w:color="000000"/>
              <w:bottom w:val="single" w:sz="4" w:space="0" w:color="000000"/>
              <w:right w:val="nil"/>
            </w:tcBorders>
            <w:shd w:val="clear" w:color="auto" w:fill="FFFFFF"/>
            <w:vAlign w:val="bottom"/>
          </w:tcPr>
          <w:p w14:paraId="6C19054C"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16ED2FA5"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22</w:t>
            </w:r>
          </w:p>
        </w:tc>
        <w:tc>
          <w:tcPr>
            <w:tcW w:w="700" w:type="dxa"/>
            <w:tcBorders>
              <w:top w:val="nil"/>
              <w:left w:val="single" w:sz="4" w:space="0" w:color="000000"/>
              <w:bottom w:val="single" w:sz="4" w:space="0" w:color="000000"/>
              <w:right w:val="nil"/>
            </w:tcBorders>
            <w:shd w:val="clear" w:color="auto" w:fill="FFFFFF"/>
            <w:vAlign w:val="bottom"/>
          </w:tcPr>
          <w:p w14:paraId="24498A4F"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20</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344BC979"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42</w:t>
            </w:r>
          </w:p>
        </w:tc>
      </w:tr>
      <w:tr w:rsidR="006C0D41" w:rsidRPr="00087507" w14:paraId="170B9141" w14:textId="77777777" w:rsidTr="0001142F">
        <w:trPr>
          <w:cantSplit/>
        </w:trPr>
        <w:tc>
          <w:tcPr>
            <w:tcW w:w="2694" w:type="dxa"/>
            <w:tcBorders>
              <w:top w:val="nil"/>
              <w:left w:val="single" w:sz="4" w:space="0" w:color="000000"/>
              <w:bottom w:val="single" w:sz="4" w:space="0" w:color="000000"/>
              <w:right w:val="nil"/>
            </w:tcBorders>
            <w:shd w:val="clear" w:color="auto" w:fill="FFFFFF"/>
            <w:vAlign w:val="bottom"/>
            <w:hideMark/>
          </w:tcPr>
          <w:p w14:paraId="077AB075" w14:textId="77777777" w:rsidR="006C0D41" w:rsidRPr="00087507" w:rsidRDefault="006C0D41" w:rsidP="0001142F">
            <w:pPr>
              <w:autoSpaceDE w:val="0"/>
              <w:autoSpaceDN w:val="0"/>
              <w:adjustRightInd w:val="0"/>
              <w:spacing w:before="67" w:after="67"/>
              <w:jc w:val="left"/>
              <w:rPr>
                <w:rFonts w:cs="Arial"/>
                <w:sz w:val="16"/>
                <w:szCs w:val="16"/>
                <w:lang w:eastAsia="en-ZA"/>
              </w:rPr>
            </w:pPr>
            <w:r w:rsidRPr="00087507">
              <w:rPr>
                <w:rFonts w:cs="Arial"/>
                <w:sz w:val="16"/>
                <w:szCs w:val="16"/>
                <w:lang w:eastAsia="en-GB"/>
              </w:rPr>
              <w:t>Other than any of the above</w:t>
            </w:r>
          </w:p>
        </w:tc>
        <w:tc>
          <w:tcPr>
            <w:tcW w:w="579" w:type="dxa"/>
            <w:tcBorders>
              <w:top w:val="nil"/>
              <w:left w:val="single" w:sz="4" w:space="0" w:color="000000"/>
              <w:bottom w:val="single" w:sz="4" w:space="0" w:color="000000"/>
              <w:right w:val="nil"/>
            </w:tcBorders>
            <w:shd w:val="clear" w:color="auto" w:fill="FFFFFF"/>
            <w:vAlign w:val="bottom"/>
          </w:tcPr>
          <w:p w14:paraId="08D03FC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775" w:type="dxa"/>
            <w:tcBorders>
              <w:top w:val="nil"/>
              <w:left w:val="single" w:sz="4" w:space="0" w:color="000000"/>
              <w:bottom w:val="single" w:sz="4" w:space="0" w:color="000000"/>
              <w:right w:val="nil"/>
            </w:tcBorders>
            <w:shd w:val="clear" w:color="auto" w:fill="FFFFFF"/>
            <w:vAlign w:val="bottom"/>
          </w:tcPr>
          <w:p w14:paraId="382AEBB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61A19715"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w:t>
            </w:r>
          </w:p>
        </w:tc>
        <w:tc>
          <w:tcPr>
            <w:tcW w:w="624" w:type="dxa"/>
            <w:tcBorders>
              <w:top w:val="nil"/>
              <w:left w:val="single" w:sz="4" w:space="0" w:color="000000"/>
              <w:bottom w:val="single" w:sz="4" w:space="0" w:color="000000"/>
              <w:right w:val="nil"/>
            </w:tcBorders>
            <w:shd w:val="clear" w:color="auto" w:fill="FFFFFF"/>
            <w:vAlign w:val="bottom"/>
          </w:tcPr>
          <w:p w14:paraId="0F2DE509" w14:textId="77777777" w:rsidR="006C0D41" w:rsidRPr="00F370D4" w:rsidRDefault="006C0D41" w:rsidP="0001142F">
            <w:pPr>
              <w:keepNext/>
              <w:adjustRightInd w:val="0"/>
              <w:spacing w:before="67" w:after="67"/>
              <w:jc w:val="right"/>
              <w:rPr>
                <w:rFonts w:cs="Arial"/>
                <w:sz w:val="16"/>
                <w:szCs w:val="16"/>
              </w:rPr>
            </w:pPr>
            <w:r w:rsidRPr="00F370D4">
              <w:rPr>
                <w:sz w:val="16"/>
                <w:szCs w:val="16"/>
              </w:rPr>
              <w:t>37</w:t>
            </w:r>
          </w:p>
        </w:tc>
        <w:tc>
          <w:tcPr>
            <w:tcW w:w="775" w:type="dxa"/>
            <w:tcBorders>
              <w:top w:val="nil"/>
              <w:left w:val="single" w:sz="4" w:space="0" w:color="000000"/>
              <w:bottom w:val="single" w:sz="4" w:space="0" w:color="000000"/>
              <w:right w:val="nil"/>
            </w:tcBorders>
            <w:shd w:val="clear" w:color="auto" w:fill="FFFFFF"/>
            <w:vAlign w:val="bottom"/>
          </w:tcPr>
          <w:p w14:paraId="6EB84D07"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12</w:t>
            </w:r>
          </w:p>
        </w:tc>
        <w:tc>
          <w:tcPr>
            <w:tcW w:w="624" w:type="dxa"/>
            <w:tcBorders>
              <w:top w:val="nil"/>
              <w:left w:val="single" w:sz="4" w:space="0" w:color="000000"/>
              <w:bottom w:val="single" w:sz="4" w:space="0" w:color="000000"/>
              <w:right w:val="nil"/>
            </w:tcBorders>
            <w:shd w:val="clear" w:color="auto" w:fill="FFFFFF"/>
            <w:vAlign w:val="bottom"/>
          </w:tcPr>
          <w:p w14:paraId="2F6FFFAD"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49</w:t>
            </w:r>
          </w:p>
        </w:tc>
        <w:tc>
          <w:tcPr>
            <w:tcW w:w="624" w:type="dxa"/>
            <w:tcBorders>
              <w:top w:val="nil"/>
              <w:left w:val="single" w:sz="4" w:space="0" w:color="000000"/>
              <w:bottom w:val="single" w:sz="4" w:space="0" w:color="000000"/>
              <w:right w:val="nil"/>
            </w:tcBorders>
            <w:shd w:val="clear" w:color="auto" w:fill="FFFFFF"/>
            <w:vAlign w:val="bottom"/>
          </w:tcPr>
          <w:p w14:paraId="76B06CAE"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13</w:t>
            </w:r>
          </w:p>
        </w:tc>
        <w:tc>
          <w:tcPr>
            <w:tcW w:w="706" w:type="dxa"/>
            <w:tcBorders>
              <w:top w:val="nil"/>
              <w:left w:val="single" w:sz="4" w:space="0" w:color="000000"/>
              <w:bottom w:val="single" w:sz="4" w:space="0" w:color="000000"/>
              <w:right w:val="nil"/>
            </w:tcBorders>
            <w:shd w:val="clear" w:color="auto" w:fill="FFFFFF"/>
            <w:vAlign w:val="bottom"/>
          </w:tcPr>
          <w:p w14:paraId="6946516F"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14</w:t>
            </w:r>
          </w:p>
        </w:tc>
        <w:tc>
          <w:tcPr>
            <w:tcW w:w="624" w:type="dxa"/>
            <w:tcBorders>
              <w:top w:val="nil"/>
              <w:left w:val="single" w:sz="4" w:space="0" w:color="000000"/>
              <w:bottom w:val="single" w:sz="4" w:space="0" w:color="000000"/>
              <w:right w:val="nil"/>
            </w:tcBorders>
            <w:shd w:val="clear" w:color="auto" w:fill="FFFFFF"/>
            <w:vAlign w:val="bottom"/>
          </w:tcPr>
          <w:p w14:paraId="49AF03D6"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27</w:t>
            </w:r>
          </w:p>
        </w:tc>
        <w:tc>
          <w:tcPr>
            <w:tcW w:w="579" w:type="dxa"/>
            <w:tcBorders>
              <w:top w:val="nil"/>
              <w:left w:val="single" w:sz="4" w:space="0" w:color="000000"/>
              <w:bottom w:val="single" w:sz="4" w:space="0" w:color="000000"/>
              <w:right w:val="nil"/>
            </w:tcBorders>
            <w:shd w:val="clear" w:color="auto" w:fill="FFFFFF"/>
            <w:vAlign w:val="bottom"/>
          </w:tcPr>
          <w:p w14:paraId="5A3313E3" w14:textId="77777777" w:rsidR="006C0D41" w:rsidRPr="00F370D4" w:rsidRDefault="006C0D41" w:rsidP="0001142F">
            <w:pPr>
              <w:keepNext/>
              <w:adjustRightInd w:val="0"/>
              <w:spacing w:before="67" w:after="67"/>
              <w:jc w:val="right"/>
              <w:rPr>
                <w:rFonts w:cs="Arial"/>
                <w:sz w:val="16"/>
                <w:szCs w:val="16"/>
              </w:rPr>
            </w:pPr>
            <w:r w:rsidRPr="00F370D4">
              <w:rPr>
                <w:sz w:val="16"/>
                <w:szCs w:val="16"/>
              </w:rPr>
              <w:t>7</w:t>
            </w:r>
          </w:p>
        </w:tc>
        <w:tc>
          <w:tcPr>
            <w:tcW w:w="775" w:type="dxa"/>
            <w:tcBorders>
              <w:top w:val="nil"/>
              <w:left w:val="single" w:sz="4" w:space="0" w:color="000000"/>
              <w:bottom w:val="single" w:sz="4" w:space="0" w:color="000000"/>
              <w:right w:val="nil"/>
            </w:tcBorders>
            <w:shd w:val="clear" w:color="auto" w:fill="FFFFFF"/>
            <w:vAlign w:val="bottom"/>
          </w:tcPr>
          <w:p w14:paraId="748EE1EC" w14:textId="77777777" w:rsidR="006C0D41" w:rsidRPr="00F370D4" w:rsidRDefault="006C0D41" w:rsidP="0001142F">
            <w:pPr>
              <w:keepNext/>
              <w:adjustRightInd w:val="0"/>
              <w:spacing w:before="67" w:after="67"/>
              <w:jc w:val="right"/>
              <w:rPr>
                <w:rFonts w:cs="Arial"/>
                <w:sz w:val="16"/>
                <w:szCs w:val="16"/>
              </w:rPr>
            </w:pPr>
            <w:r w:rsidRPr="00F370D4">
              <w:rPr>
                <w:sz w:val="16"/>
                <w:szCs w:val="16"/>
              </w:rPr>
              <w:t>6</w:t>
            </w:r>
          </w:p>
        </w:tc>
        <w:tc>
          <w:tcPr>
            <w:tcW w:w="606" w:type="dxa"/>
            <w:tcBorders>
              <w:top w:val="nil"/>
              <w:left w:val="single" w:sz="4" w:space="0" w:color="000000"/>
              <w:bottom w:val="single" w:sz="4" w:space="0" w:color="000000"/>
              <w:right w:val="nil"/>
            </w:tcBorders>
            <w:shd w:val="clear" w:color="auto" w:fill="FFFFFF"/>
            <w:vAlign w:val="bottom"/>
          </w:tcPr>
          <w:p w14:paraId="287E219B"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13</w:t>
            </w:r>
          </w:p>
        </w:tc>
        <w:tc>
          <w:tcPr>
            <w:tcW w:w="579" w:type="dxa"/>
            <w:tcBorders>
              <w:top w:val="nil"/>
              <w:left w:val="single" w:sz="4" w:space="0" w:color="000000"/>
              <w:bottom w:val="single" w:sz="4" w:space="0" w:color="000000"/>
              <w:right w:val="nil"/>
            </w:tcBorders>
            <w:shd w:val="clear" w:color="auto" w:fill="FFFFFF"/>
            <w:vAlign w:val="bottom"/>
          </w:tcPr>
          <w:p w14:paraId="09DC0F5A" w14:textId="77777777" w:rsidR="006C0D41" w:rsidRPr="00F370D4" w:rsidRDefault="006C0D41" w:rsidP="0001142F">
            <w:pPr>
              <w:keepNext/>
              <w:adjustRightInd w:val="0"/>
              <w:spacing w:before="67" w:after="67"/>
              <w:jc w:val="right"/>
              <w:rPr>
                <w:rFonts w:cs="Arial"/>
                <w:sz w:val="16"/>
                <w:szCs w:val="16"/>
              </w:rPr>
            </w:pPr>
            <w:r w:rsidRPr="00F370D4">
              <w:rPr>
                <w:sz w:val="16"/>
                <w:szCs w:val="16"/>
              </w:rPr>
              <w:t>4</w:t>
            </w:r>
          </w:p>
        </w:tc>
        <w:tc>
          <w:tcPr>
            <w:tcW w:w="775" w:type="dxa"/>
            <w:tcBorders>
              <w:top w:val="nil"/>
              <w:left w:val="single" w:sz="4" w:space="0" w:color="000000"/>
              <w:bottom w:val="single" w:sz="4" w:space="0" w:color="000000"/>
              <w:right w:val="nil"/>
            </w:tcBorders>
            <w:shd w:val="clear" w:color="auto" w:fill="FFFFFF"/>
            <w:vAlign w:val="bottom"/>
          </w:tcPr>
          <w:p w14:paraId="5A45B394" w14:textId="77777777" w:rsidR="006C0D41" w:rsidRPr="00F370D4" w:rsidRDefault="006C0D41" w:rsidP="0001142F">
            <w:pPr>
              <w:keepNext/>
              <w:adjustRightInd w:val="0"/>
              <w:spacing w:before="67" w:after="67"/>
              <w:jc w:val="right"/>
              <w:rPr>
                <w:rFonts w:cs="Arial"/>
                <w:sz w:val="16"/>
                <w:szCs w:val="16"/>
              </w:rPr>
            </w:pPr>
            <w:r w:rsidRPr="00F370D4">
              <w:rPr>
                <w:sz w:val="16"/>
                <w:szCs w:val="16"/>
              </w:rPr>
              <w:t>17</w:t>
            </w:r>
          </w:p>
        </w:tc>
        <w:tc>
          <w:tcPr>
            <w:tcW w:w="606" w:type="dxa"/>
            <w:tcBorders>
              <w:top w:val="nil"/>
              <w:left w:val="single" w:sz="4" w:space="0" w:color="000000"/>
              <w:bottom w:val="single" w:sz="4" w:space="0" w:color="000000"/>
              <w:right w:val="nil"/>
            </w:tcBorders>
            <w:shd w:val="clear" w:color="auto" w:fill="FFFFFF"/>
            <w:vAlign w:val="bottom"/>
          </w:tcPr>
          <w:p w14:paraId="3F072456" w14:textId="77777777" w:rsidR="006C0D41" w:rsidRPr="00F370D4" w:rsidRDefault="006C0D41" w:rsidP="0001142F">
            <w:pPr>
              <w:keepNext/>
              <w:adjustRightInd w:val="0"/>
              <w:spacing w:before="67" w:after="67"/>
              <w:jc w:val="right"/>
              <w:rPr>
                <w:rFonts w:cs="Arial"/>
                <w:b/>
                <w:sz w:val="16"/>
                <w:szCs w:val="16"/>
              </w:rPr>
            </w:pPr>
            <w:r w:rsidRPr="00F370D4">
              <w:rPr>
                <w:sz w:val="16"/>
                <w:szCs w:val="16"/>
              </w:rPr>
              <w:t>22</w:t>
            </w:r>
          </w:p>
        </w:tc>
        <w:tc>
          <w:tcPr>
            <w:tcW w:w="624" w:type="dxa"/>
            <w:tcBorders>
              <w:top w:val="nil"/>
              <w:left w:val="single" w:sz="4" w:space="0" w:color="000000"/>
              <w:bottom w:val="single" w:sz="4" w:space="0" w:color="000000"/>
              <w:right w:val="nil"/>
            </w:tcBorders>
            <w:shd w:val="clear" w:color="auto" w:fill="FFFFFF"/>
            <w:vAlign w:val="bottom"/>
          </w:tcPr>
          <w:p w14:paraId="1009BC7B"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61</w:t>
            </w:r>
          </w:p>
        </w:tc>
        <w:tc>
          <w:tcPr>
            <w:tcW w:w="700" w:type="dxa"/>
            <w:tcBorders>
              <w:top w:val="nil"/>
              <w:left w:val="single" w:sz="4" w:space="0" w:color="000000"/>
              <w:bottom w:val="single" w:sz="4" w:space="0" w:color="000000"/>
              <w:right w:val="nil"/>
            </w:tcBorders>
            <w:shd w:val="clear" w:color="auto" w:fill="FFFFFF"/>
            <w:vAlign w:val="bottom"/>
          </w:tcPr>
          <w:p w14:paraId="609067DD"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52</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1EED776F"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113</w:t>
            </w:r>
          </w:p>
        </w:tc>
      </w:tr>
      <w:tr w:rsidR="006C0D41" w:rsidRPr="00087507" w14:paraId="47665784" w14:textId="77777777" w:rsidTr="0001142F">
        <w:trPr>
          <w:cantSplit/>
        </w:trPr>
        <w:tc>
          <w:tcPr>
            <w:tcW w:w="2694" w:type="dxa"/>
            <w:tcBorders>
              <w:top w:val="nil"/>
              <w:left w:val="single" w:sz="4" w:space="0" w:color="000000"/>
              <w:bottom w:val="single" w:sz="4" w:space="0" w:color="000000"/>
              <w:right w:val="nil"/>
            </w:tcBorders>
            <w:shd w:val="clear" w:color="auto" w:fill="FFFFFF"/>
            <w:hideMark/>
          </w:tcPr>
          <w:p w14:paraId="31D0195F" w14:textId="77777777" w:rsidR="006C0D41" w:rsidRPr="00087507" w:rsidRDefault="006C0D41" w:rsidP="0001142F">
            <w:pPr>
              <w:autoSpaceDE w:val="0"/>
              <w:autoSpaceDN w:val="0"/>
              <w:adjustRightInd w:val="0"/>
              <w:spacing w:before="67" w:after="67"/>
              <w:jc w:val="left"/>
              <w:rPr>
                <w:rFonts w:cs="Arial"/>
                <w:b/>
                <w:bCs/>
                <w:sz w:val="16"/>
                <w:szCs w:val="16"/>
                <w:lang w:eastAsia="en-ZA"/>
              </w:rPr>
            </w:pPr>
            <w:r w:rsidRPr="00087507">
              <w:rPr>
                <w:rFonts w:cs="Arial"/>
                <w:b/>
                <w:bCs/>
                <w:sz w:val="16"/>
                <w:szCs w:val="16"/>
                <w:lang w:eastAsia="en-GB"/>
              </w:rPr>
              <w:t>Total</w:t>
            </w:r>
          </w:p>
        </w:tc>
        <w:tc>
          <w:tcPr>
            <w:tcW w:w="579" w:type="dxa"/>
            <w:tcBorders>
              <w:top w:val="nil"/>
              <w:left w:val="single" w:sz="4" w:space="0" w:color="000000"/>
              <w:bottom w:val="single" w:sz="4" w:space="0" w:color="000000"/>
              <w:right w:val="nil"/>
            </w:tcBorders>
            <w:shd w:val="clear" w:color="auto" w:fill="FFFFFF"/>
            <w:vAlign w:val="bottom"/>
          </w:tcPr>
          <w:p w14:paraId="176A122D"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1 045</w:t>
            </w:r>
          </w:p>
        </w:tc>
        <w:tc>
          <w:tcPr>
            <w:tcW w:w="775" w:type="dxa"/>
            <w:tcBorders>
              <w:top w:val="nil"/>
              <w:left w:val="single" w:sz="4" w:space="0" w:color="000000"/>
              <w:bottom w:val="single" w:sz="4" w:space="0" w:color="000000"/>
              <w:right w:val="nil"/>
            </w:tcBorders>
            <w:shd w:val="clear" w:color="auto" w:fill="FFFFFF"/>
            <w:vAlign w:val="bottom"/>
          </w:tcPr>
          <w:p w14:paraId="5B4818D2"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1 009</w:t>
            </w:r>
          </w:p>
        </w:tc>
        <w:tc>
          <w:tcPr>
            <w:tcW w:w="624" w:type="dxa"/>
            <w:tcBorders>
              <w:top w:val="nil"/>
              <w:left w:val="single" w:sz="4" w:space="0" w:color="000000"/>
              <w:bottom w:val="single" w:sz="4" w:space="0" w:color="000000"/>
              <w:right w:val="nil"/>
            </w:tcBorders>
            <w:shd w:val="clear" w:color="auto" w:fill="FFFFFF"/>
            <w:vAlign w:val="bottom"/>
          </w:tcPr>
          <w:p w14:paraId="77ED0D46"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2 055</w:t>
            </w:r>
          </w:p>
        </w:tc>
        <w:tc>
          <w:tcPr>
            <w:tcW w:w="624" w:type="dxa"/>
            <w:tcBorders>
              <w:top w:val="nil"/>
              <w:left w:val="single" w:sz="4" w:space="0" w:color="000000"/>
              <w:bottom w:val="single" w:sz="4" w:space="0" w:color="000000"/>
              <w:right w:val="nil"/>
            </w:tcBorders>
            <w:shd w:val="clear" w:color="auto" w:fill="FFFFFF"/>
            <w:vAlign w:val="bottom"/>
          </w:tcPr>
          <w:p w14:paraId="5C23203A"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5 242</w:t>
            </w:r>
          </w:p>
        </w:tc>
        <w:tc>
          <w:tcPr>
            <w:tcW w:w="775" w:type="dxa"/>
            <w:tcBorders>
              <w:top w:val="nil"/>
              <w:left w:val="single" w:sz="4" w:space="0" w:color="000000"/>
              <w:bottom w:val="single" w:sz="4" w:space="0" w:color="000000"/>
              <w:right w:val="nil"/>
            </w:tcBorders>
            <w:shd w:val="clear" w:color="auto" w:fill="FFFFFF"/>
            <w:vAlign w:val="bottom"/>
          </w:tcPr>
          <w:p w14:paraId="4A983D31"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5 220</w:t>
            </w:r>
          </w:p>
        </w:tc>
        <w:tc>
          <w:tcPr>
            <w:tcW w:w="624" w:type="dxa"/>
            <w:tcBorders>
              <w:top w:val="nil"/>
              <w:left w:val="single" w:sz="4" w:space="0" w:color="000000"/>
              <w:bottom w:val="single" w:sz="4" w:space="0" w:color="000000"/>
              <w:right w:val="nil"/>
            </w:tcBorders>
            <w:shd w:val="clear" w:color="auto" w:fill="FFFFFF"/>
            <w:vAlign w:val="bottom"/>
          </w:tcPr>
          <w:p w14:paraId="4D705EC3"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10 462</w:t>
            </w:r>
          </w:p>
        </w:tc>
        <w:tc>
          <w:tcPr>
            <w:tcW w:w="624" w:type="dxa"/>
            <w:tcBorders>
              <w:top w:val="nil"/>
              <w:left w:val="single" w:sz="4" w:space="0" w:color="000000"/>
              <w:bottom w:val="single" w:sz="4" w:space="0" w:color="000000"/>
              <w:right w:val="nil"/>
            </w:tcBorders>
            <w:shd w:val="clear" w:color="auto" w:fill="FFFFFF"/>
            <w:vAlign w:val="bottom"/>
          </w:tcPr>
          <w:p w14:paraId="6AF03022"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1 791</w:t>
            </w:r>
          </w:p>
        </w:tc>
        <w:tc>
          <w:tcPr>
            <w:tcW w:w="706" w:type="dxa"/>
            <w:tcBorders>
              <w:top w:val="nil"/>
              <w:left w:val="single" w:sz="4" w:space="0" w:color="000000"/>
              <w:bottom w:val="single" w:sz="4" w:space="0" w:color="000000"/>
              <w:right w:val="nil"/>
            </w:tcBorders>
            <w:shd w:val="clear" w:color="auto" w:fill="FFFFFF"/>
            <w:vAlign w:val="bottom"/>
          </w:tcPr>
          <w:p w14:paraId="1B738BA1"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1 816</w:t>
            </w:r>
          </w:p>
        </w:tc>
        <w:tc>
          <w:tcPr>
            <w:tcW w:w="624" w:type="dxa"/>
            <w:tcBorders>
              <w:top w:val="nil"/>
              <w:left w:val="single" w:sz="4" w:space="0" w:color="000000"/>
              <w:bottom w:val="single" w:sz="4" w:space="0" w:color="000000"/>
              <w:right w:val="nil"/>
            </w:tcBorders>
            <w:shd w:val="clear" w:color="auto" w:fill="FFFFFF"/>
            <w:vAlign w:val="bottom"/>
          </w:tcPr>
          <w:p w14:paraId="3AC05BF5"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3 607</w:t>
            </w:r>
          </w:p>
        </w:tc>
        <w:tc>
          <w:tcPr>
            <w:tcW w:w="579" w:type="dxa"/>
            <w:tcBorders>
              <w:top w:val="nil"/>
              <w:left w:val="single" w:sz="4" w:space="0" w:color="000000"/>
              <w:bottom w:val="single" w:sz="4" w:space="0" w:color="000000"/>
              <w:right w:val="nil"/>
            </w:tcBorders>
            <w:shd w:val="clear" w:color="auto" w:fill="FFFFFF"/>
            <w:vAlign w:val="bottom"/>
          </w:tcPr>
          <w:p w14:paraId="00948FE3"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414</w:t>
            </w:r>
          </w:p>
        </w:tc>
        <w:tc>
          <w:tcPr>
            <w:tcW w:w="775" w:type="dxa"/>
            <w:tcBorders>
              <w:top w:val="nil"/>
              <w:left w:val="single" w:sz="4" w:space="0" w:color="000000"/>
              <w:bottom w:val="single" w:sz="4" w:space="0" w:color="000000"/>
              <w:right w:val="nil"/>
            </w:tcBorders>
            <w:shd w:val="clear" w:color="auto" w:fill="FFFFFF"/>
            <w:vAlign w:val="bottom"/>
          </w:tcPr>
          <w:p w14:paraId="5E60AEAF"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478</w:t>
            </w:r>
          </w:p>
        </w:tc>
        <w:tc>
          <w:tcPr>
            <w:tcW w:w="606" w:type="dxa"/>
            <w:tcBorders>
              <w:top w:val="nil"/>
              <w:left w:val="single" w:sz="4" w:space="0" w:color="000000"/>
              <w:bottom w:val="single" w:sz="4" w:space="0" w:color="000000"/>
              <w:right w:val="nil"/>
            </w:tcBorders>
            <w:shd w:val="clear" w:color="auto" w:fill="FFFFFF"/>
            <w:vAlign w:val="bottom"/>
          </w:tcPr>
          <w:p w14:paraId="3E1A6AC2"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893</w:t>
            </w:r>
          </w:p>
        </w:tc>
        <w:tc>
          <w:tcPr>
            <w:tcW w:w="579" w:type="dxa"/>
            <w:tcBorders>
              <w:top w:val="nil"/>
              <w:left w:val="single" w:sz="4" w:space="0" w:color="000000"/>
              <w:bottom w:val="single" w:sz="4" w:space="0" w:color="000000"/>
              <w:right w:val="nil"/>
            </w:tcBorders>
            <w:shd w:val="clear" w:color="auto" w:fill="FFFFFF"/>
            <w:vAlign w:val="bottom"/>
          </w:tcPr>
          <w:p w14:paraId="167E6B19"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288</w:t>
            </w:r>
          </w:p>
        </w:tc>
        <w:tc>
          <w:tcPr>
            <w:tcW w:w="775" w:type="dxa"/>
            <w:tcBorders>
              <w:top w:val="nil"/>
              <w:left w:val="single" w:sz="4" w:space="0" w:color="000000"/>
              <w:bottom w:val="single" w:sz="4" w:space="0" w:color="000000"/>
              <w:right w:val="nil"/>
            </w:tcBorders>
            <w:shd w:val="clear" w:color="auto" w:fill="FFFFFF"/>
            <w:vAlign w:val="bottom"/>
          </w:tcPr>
          <w:p w14:paraId="0ADF50AA"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384</w:t>
            </w:r>
          </w:p>
        </w:tc>
        <w:tc>
          <w:tcPr>
            <w:tcW w:w="606" w:type="dxa"/>
            <w:tcBorders>
              <w:top w:val="nil"/>
              <w:left w:val="single" w:sz="4" w:space="0" w:color="000000"/>
              <w:bottom w:val="single" w:sz="4" w:space="0" w:color="000000"/>
              <w:right w:val="nil"/>
            </w:tcBorders>
            <w:shd w:val="clear" w:color="auto" w:fill="FFFFFF"/>
            <w:vAlign w:val="bottom"/>
          </w:tcPr>
          <w:p w14:paraId="34262E2D" w14:textId="77777777" w:rsidR="006C0D41" w:rsidRPr="00F370D4" w:rsidRDefault="006C0D41" w:rsidP="0001142F">
            <w:pPr>
              <w:keepNext/>
              <w:adjustRightInd w:val="0"/>
              <w:spacing w:before="67" w:after="67"/>
              <w:jc w:val="right"/>
              <w:rPr>
                <w:rFonts w:cs="Arial"/>
                <w:b/>
                <w:bCs/>
                <w:sz w:val="16"/>
                <w:szCs w:val="16"/>
              </w:rPr>
            </w:pPr>
            <w:r w:rsidRPr="00F370D4">
              <w:rPr>
                <w:b/>
                <w:bCs/>
                <w:sz w:val="16"/>
                <w:szCs w:val="16"/>
              </w:rPr>
              <w:t>672</w:t>
            </w:r>
          </w:p>
        </w:tc>
        <w:tc>
          <w:tcPr>
            <w:tcW w:w="624" w:type="dxa"/>
            <w:tcBorders>
              <w:top w:val="nil"/>
              <w:left w:val="single" w:sz="4" w:space="0" w:color="000000"/>
              <w:bottom w:val="single" w:sz="4" w:space="0" w:color="000000"/>
              <w:right w:val="nil"/>
            </w:tcBorders>
            <w:shd w:val="clear" w:color="auto" w:fill="FFFFFF"/>
            <w:vAlign w:val="bottom"/>
          </w:tcPr>
          <w:p w14:paraId="37C63277"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8 781</w:t>
            </w:r>
          </w:p>
        </w:tc>
        <w:tc>
          <w:tcPr>
            <w:tcW w:w="700" w:type="dxa"/>
            <w:tcBorders>
              <w:top w:val="nil"/>
              <w:left w:val="single" w:sz="4" w:space="0" w:color="000000"/>
              <w:bottom w:val="single" w:sz="4" w:space="0" w:color="000000"/>
              <w:right w:val="nil"/>
            </w:tcBorders>
            <w:shd w:val="clear" w:color="auto" w:fill="FFFFFF"/>
            <w:vAlign w:val="bottom"/>
          </w:tcPr>
          <w:p w14:paraId="498AC8F6"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8 907</w:t>
            </w:r>
          </w:p>
        </w:tc>
        <w:tc>
          <w:tcPr>
            <w:tcW w:w="708" w:type="dxa"/>
            <w:tcBorders>
              <w:top w:val="nil"/>
              <w:left w:val="single" w:sz="4" w:space="0" w:color="000000"/>
              <w:bottom w:val="single" w:sz="4" w:space="0" w:color="000000"/>
              <w:right w:val="single" w:sz="4" w:space="0" w:color="000000"/>
            </w:tcBorders>
            <w:shd w:val="clear" w:color="auto" w:fill="FFFFFF"/>
            <w:vAlign w:val="bottom"/>
          </w:tcPr>
          <w:p w14:paraId="6C4C5503" w14:textId="77777777" w:rsidR="006C0D41" w:rsidRPr="00EE5738" w:rsidRDefault="006C0D41" w:rsidP="0001142F">
            <w:pPr>
              <w:keepNext/>
              <w:adjustRightInd w:val="0"/>
              <w:spacing w:before="67" w:after="67"/>
              <w:jc w:val="right"/>
              <w:rPr>
                <w:rFonts w:cs="Arial"/>
                <w:b/>
                <w:bCs/>
                <w:sz w:val="16"/>
                <w:szCs w:val="16"/>
              </w:rPr>
            </w:pPr>
            <w:r w:rsidRPr="00EE5738">
              <w:rPr>
                <w:b/>
                <w:bCs/>
                <w:sz w:val="16"/>
                <w:szCs w:val="16"/>
              </w:rPr>
              <w:t>17 688</w:t>
            </w:r>
          </w:p>
        </w:tc>
      </w:tr>
    </w:tbl>
    <w:p w14:paraId="3C382D82" w14:textId="77777777" w:rsidR="006C0D41" w:rsidRPr="00087507" w:rsidRDefault="006C0D41" w:rsidP="006C0D41">
      <w:pPr>
        <w:jc w:val="left"/>
        <w:rPr>
          <w:rFonts w:cs="Arial"/>
          <w:lang w:val="en-US" w:eastAsia="en-GB"/>
        </w:rPr>
      </w:pPr>
    </w:p>
    <w:p w14:paraId="5236A3CD"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1536C591"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1461A33" w14:textId="77777777" w:rsidR="006C0D41" w:rsidRPr="00087507" w:rsidRDefault="006C0D41" w:rsidP="006C0D41">
      <w:pPr>
        <w:tabs>
          <w:tab w:val="left" w:pos="180"/>
        </w:tabs>
        <w:spacing w:before="120"/>
        <w:jc w:val="left"/>
        <w:rPr>
          <w:rFonts w:cs="Arial"/>
          <w:lang w:eastAsia="en-GB"/>
        </w:rPr>
      </w:pPr>
    </w:p>
    <w:p w14:paraId="2967FE28" w14:textId="77777777" w:rsidR="006C0D41" w:rsidRPr="00087507" w:rsidRDefault="006C0D41" w:rsidP="006C0D41">
      <w:pPr>
        <w:tabs>
          <w:tab w:val="left" w:pos="180"/>
        </w:tabs>
        <w:spacing w:before="120"/>
        <w:jc w:val="left"/>
        <w:rPr>
          <w:rFonts w:cs="Arial"/>
          <w:lang w:eastAsia="en-GB"/>
        </w:rPr>
      </w:pPr>
    </w:p>
    <w:p w14:paraId="158E001A" w14:textId="77777777" w:rsidR="006C0D41" w:rsidRPr="00087507" w:rsidRDefault="006C0D41" w:rsidP="006C0D41">
      <w:pPr>
        <w:tabs>
          <w:tab w:val="left" w:pos="180"/>
        </w:tabs>
        <w:jc w:val="left"/>
        <w:rPr>
          <w:rFonts w:cs="Arial"/>
          <w:lang w:eastAsia="en-GB"/>
        </w:rPr>
      </w:pPr>
      <w:r w:rsidRPr="00087507">
        <w:rPr>
          <w:rFonts w:cs="Arial"/>
          <w:lang w:eastAsia="en-GB"/>
        </w:rPr>
        <w:tab/>
      </w:r>
    </w:p>
    <w:p w14:paraId="03A6A86F" w14:textId="77777777" w:rsidR="006C0D41" w:rsidRPr="00087507" w:rsidRDefault="006C0D41" w:rsidP="006C0D41">
      <w:pPr>
        <w:jc w:val="left"/>
        <w:rPr>
          <w:rFonts w:cs="Arial"/>
          <w:b/>
          <w:lang w:eastAsia="en-GB"/>
        </w:rPr>
        <w:sectPr w:rsidR="006C0D41" w:rsidRPr="00087507" w:rsidSect="00F41456">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1814" w:right="1134" w:bottom="1134" w:left="1134" w:header="709" w:footer="510" w:gutter="0"/>
          <w:pgNumType w:start="1"/>
          <w:cols w:space="720"/>
          <w:docGrid w:linePitch="360"/>
        </w:sectPr>
      </w:pPr>
    </w:p>
    <w:p w14:paraId="2B986CA3"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118C798B" w14:textId="77777777" w:rsidR="006C0D41" w:rsidRPr="00087507" w:rsidRDefault="006C0D41" w:rsidP="006C0D41">
      <w:pPr>
        <w:keepNext/>
        <w:spacing w:after="120"/>
        <w:jc w:val="left"/>
        <w:outlineLvl w:val="1"/>
        <w:rPr>
          <w:rFonts w:cs="Arial"/>
          <w:b/>
          <w:bCs/>
          <w:iCs/>
          <w:lang w:val="en-US" w:eastAsia="en-GB"/>
        </w:rPr>
      </w:pPr>
      <w:bookmarkStart w:id="60" w:name="_Toc517123572"/>
      <w:bookmarkStart w:id="61" w:name="_Toc57983004"/>
      <w:bookmarkStart w:id="62" w:name="_Toc130307571"/>
      <w:bookmarkStart w:id="63" w:name="_Toc140085952"/>
      <w:bookmarkStart w:id="64" w:name="_Toc142929482"/>
      <w:bookmarkStart w:id="65" w:name="_Toc143112608"/>
      <w:r w:rsidRPr="00087507">
        <w:rPr>
          <w:rFonts w:cs="Arial"/>
          <w:b/>
          <w:bCs/>
          <w:iCs/>
          <w:lang w:val="en-US" w:eastAsia="en-GB"/>
        </w:rPr>
        <w:t>3.3</w:t>
      </w:r>
      <w:r w:rsidRPr="00087507">
        <w:rPr>
          <w:rFonts w:cs="Arial"/>
          <w:b/>
          <w:bCs/>
          <w:iCs/>
          <w:lang w:val="en-US" w:eastAsia="en-GB"/>
        </w:rPr>
        <w:tab/>
        <w:t xml:space="preserve">Population aged 5 years and older attending an educational institution, by type of institution and province, </w:t>
      </w:r>
      <w:bookmarkEnd w:id="60"/>
      <w:r w:rsidRPr="00087507">
        <w:rPr>
          <w:rFonts w:cs="Arial"/>
          <w:b/>
          <w:bCs/>
          <w:iCs/>
          <w:lang w:val="en-US" w:eastAsia="en-GB"/>
        </w:rPr>
        <w:t>2022</w:t>
      </w:r>
      <w:bookmarkEnd w:id="61"/>
      <w:bookmarkEnd w:id="62"/>
      <w:bookmarkEnd w:id="63"/>
      <w:bookmarkEnd w:id="64"/>
      <w:bookmarkEnd w:id="65"/>
    </w:p>
    <w:tbl>
      <w:tblPr>
        <w:tblW w:w="5000" w:type="pct"/>
        <w:tblCellMar>
          <w:left w:w="67" w:type="dxa"/>
          <w:right w:w="67" w:type="dxa"/>
        </w:tblCellMar>
        <w:tblLook w:val="0000" w:firstRow="0" w:lastRow="0" w:firstColumn="0" w:lastColumn="0" w:noHBand="0" w:noVBand="0"/>
      </w:tblPr>
      <w:tblGrid>
        <w:gridCol w:w="5380"/>
        <w:gridCol w:w="871"/>
        <w:gridCol w:w="871"/>
        <w:gridCol w:w="894"/>
        <w:gridCol w:w="868"/>
        <w:gridCol w:w="943"/>
        <w:gridCol w:w="877"/>
        <w:gridCol w:w="877"/>
        <w:gridCol w:w="1235"/>
        <w:gridCol w:w="894"/>
        <w:gridCol w:w="850"/>
      </w:tblGrid>
      <w:tr w:rsidR="006C0D41" w:rsidRPr="00087507" w14:paraId="7DFCF11E" w14:textId="77777777" w:rsidTr="0001142F">
        <w:trPr>
          <w:cantSplit/>
          <w:tblHeader/>
        </w:trPr>
        <w:tc>
          <w:tcPr>
            <w:tcW w:w="1848" w:type="pct"/>
            <w:vMerge w:val="restart"/>
            <w:tcBorders>
              <w:top w:val="single" w:sz="4" w:space="0" w:color="000000"/>
              <w:left w:val="single" w:sz="4" w:space="0" w:color="000000"/>
              <w:bottom w:val="single" w:sz="4" w:space="0" w:color="000000"/>
              <w:right w:val="nil"/>
            </w:tcBorders>
            <w:shd w:val="clear" w:color="auto" w:fill="FFFFFF"/>
            <w:vAlign w:val="center"/>
          </w:tcPr>
          <w:p w14:paraId="551F722E"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Educational institution</w:t>
            </w:r>
          </w:p>
        </w:tc>
        <w:tc>
          <w:tcPr>
            <w:tcW w:w="315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26C40C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02E193A" w14:textId="77777777" w:rsidTr="0001142F">
        <w:trPr>
          <w:cantSplit/>
          <w:tblHeader/>
        </w:trPr>
        <w:tc>
          <w:tcPr>
            <w:tcW w:w="1848" w:type="pct"/>
            <w:vMerge/>
            <w:tcBorders>
              <w:top w:val="single" w:sz="4" w:space="0" w:color="000000"/>
              <w:left w:val="single" w:sz="4" w:space="0" w:color="000000"/>
              <w:bottom w:val="single" w:sz="4" w:space="0" w:color="000000"/>
              <w:right w:val="nil"/>
            </w:tcBorders>
            <w:shd w:val="clear" w:color="auto" w:fill="FFFFFF"/>
            <w:vAlign w:val="center"/>
          </w:tcPr>
          <w:p w14:paraId="6BBB1743" w14:textId="77777777" w:rsidR="006C0D41" w:rsidRPr="00087507" w:rsidRDefault="006C0D41" w:rsidP="0001142F">
            <w:pPr>
              <w:keepNext/>
              <w:adjustRightInd w:val="0"/>
              <w:jc w:val="left"/>
              <w:rPr>
                <w:rFonts w:cs="Arial"/>
                <w:sz w:val="16"/>
                <w:szCs w:val="16"/>
                <w:lang w:eastAsia="en-GB"/>
              </w:rPr>
            </w:pPr>
          </w:p>
        </w:tc>
        <w:tc>
          <w:tcPr>
            <w:tcW w:w="299" w:type="pct"/>
            <w:tcBorders>
              <w:top w:val="nil"/>
              <w:left w:val="single" w:sz="4" w:space="0" w:color="000000"/>
              <w:bottom w:val="single" w:sz="4" w:space="0" w:color="000000"/>
              <w:right w:val="nil"/>
            </w:tcBorders>
            <w:shd w:val="clear" w:color="auto" w:fill="FFFFFF"/>
            <w:vAlign w:val="bottom"/>
          </w:tcPr>
          <w:p w14:paraId="03785FD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299" w:type="pct"/>
            <w:tcBorders>
              <w:top w:val="nil"/>
              <w:left w:val="single" w:sz="4" w:space="0" w:color="000000"/>
              <w:bottom w:val="single" w:sz="4" w:space="0" w:color="000000"/>
              <w:right w:val="nil"/>
            </w:tcBorders>
            <w:shd w:val="clear" w:color="auto" w:fill="FFFFFF"/>
            <w:vAlign w:val="bottom"/>
          </w:tcPr>
          <w:p w14:paraId="3C01E11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07" w:type="pct"/>
            <w:tcBorders>
              <w:top w:val="nil"/>
              <w:left w:val="single" w:sz="4" w:space="0" w:color="000000"/>
              <w:bottom w:val="single" w:sz="4" w:space="0" w:color="000000"/>
              <w:right w:val="nil"/>
            </w:tcBorders>
            <w:shd w:val="clear" w:color="auto" w:fill="FFFFFF"/>
            <w:vAlign w:val="bottom"/>
          </w:tcPr>
          <w:p w14:paraId="2F24563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298" w:type="pct"/>
            <w:tcBorders>
              <w:top w:val="nil"/>
              <w:left w:val="single" w:sz="4" w:space="0" w:color="000000"/>
              <w:bottom w:val="single" w:sz="4" w:space="0" w:color="000000"/>
              <w:right w:val="nil"/>
            </w:tcBorders>
            <w:shd w:val="clear" w:color="auto" w:fill="FFFFFF"/>
            <w:vAlign w:val="bottom"/>
          </w:tcPr>
          <w:p w14:paraId="200B69C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24" w:type="pct"/>
            <w:tcBorders>
              <w:top w:val="nil"/>
              <w:left w:val="single" w:sz="4" w:space="0" w:color="000000"/>
              <w:bottom w:val="single" w:sz="4" w:space="0" w:color="000000"/>
              <w:right w:val="nil"/>
            </w:tcBorders>
            <w:shd w:val="clear" w:color="auto" w:fill="FFFFFF"/>
            <w:vAlign w:val="bottom"/>
          </w:tcPr>
          <w:p w14:paraId="70E6825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01" w:type="pct"/>
            <w:tcBorders>
              <w:top w:val="nil"/>
              <w:left w:val="single" w:sz="4" w:space="0" w:color="000000"/>
              <w:bottom w:val="single" w:sz="4" w:space="0" w:color="000000"/>
              <w:right w:val="nil"/>
            </w:tcBorders>
            <w:shd w:val="clear" w:color="auto" w:fill="FFFFFF"/>
            <w:vAlign w:val="bottom"/>
          </w:tcPr>
          <w:p w14:paraId="5623052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01" w:type="pct"/>
            <w:tcBorders>
              <w:top w:val="nil"/>
              <w:left w:val="single" w:sz="4" w:space="0" w:color="000000"/>
              <w:bottom w:val="single" w:sz="4" w:space="0" w:color="000000"/>
              <w:right w:val="nil"/>
            </w:tcBorders>
            <w:shd w:val="clear" w:color="auto" w:fill="FFFFFF"/>
            <w:vAlign w:val="bottom"/>
          </w:tcPr>
          <w:p w14:paraId="188A1A1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24" w:type="pct"/>
            <w:tcBorders>
              <w:top w:val="nil"/>
              <w:left w:val="single" w:sz="4" w:space="0" w:color="000000"/>
              <w:bottom w:val="single" w:sz="4" w:space="0" w:color="000000"/>
              <w:right w:val="nil"/>
            </w:tcBorders>
            <w:shd w:val="clear" w:color="auto" w:fill="FFFFFF"/>
            <w:vAlign w:val="bottom"/>
          </w:tcPr>
          <w:p w14:paraId="0516B0A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07" w:type="pct"/>
            <w:tcBorders>
              <w:top w:val="nil"/>
              <w:left w:val="single" w:sz="4" w:space="0" w:color="000000"/>
              <w:bottom w:val="single" w:sz="4" w:space="0" w:color="000000"/>
              <w:right w:val="nil"/>
            </w:tcBorders>
            <w:shd w:val="clear" w:color="auto" w:fill="FFFFFF"/>
            <w:vAlign w:val="bottom"/>
          </w:tcPr>
          <w:p w14:paraId="5284C70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4AD3F36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1F5E25CB"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438A993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Pre-school</w:t>
            </w:r>
          </w:p>
        </w:tc>
        <w:tc>
          <w:tcPr>
            <w:tcW w:w="299" w:type="pct"/>
            <w:tcBorders>
              <w:top w:val="nil"/>
              <w:left w:val="single" w:sz="4" w:space="0" w:color="000000"/>
              <w:bottom w:val="single" w:sz="4" w:space="0" w:color="000000"/>
              <w:right w:val="nil"/>
            </w:tcBorders>
            <w:shd w:val="clear" w:color="auto" w:fill="FFFFFF"/>
            <w:vAlign w:val="bottom"/>
          </w:tcPr>
          <w:p w14:paraId="3725AAD4" w14:textId="77777777" w:rsidR="006C0D41" w:rsidRPr="003E4DCA" w:rsidRDefault="006C0D41" w:rsidP="0001142F">
            <w:pPr>
              <w:adjustRightInd w:val="0"/>
              <w:spacing w:before="67" w:after="67"/>
              <w:jc w:val="right"/>
              <w:rPr>
                <w:rFonts w:cs="Arial"/>
                <w:sz w:val="16"/>
                <w:szCs w:val="16"/>
              </w:rPr>
            </w:pPr>
            <w:r w:rsidRPr="003E4DCA">
              <w:rPr>
                <w:sz w:val="16"/>
                <w:szCs w:val="16"/>
              </w:rPr>
              <w:t>68</w:t>
            </w:r>
          </w:p>
        </w:tc>
        <w:tc>
          <w:tcPr>
            <w:tcW w:w="299" w:type="pct"/>
            <w:tcBorders>
              <w:top w:val="nil"/>
              <w:left w:val="single" w:sz="4" w:space="0" w:color="000000"/>
              <w:bottom w:val="single" w:sz="4" w:space="0" w:color="000000"/>
              <w:right w:val="nil"/>
            </w:tcBorders>
            <w:shd w:val="clear" w:color="auto" w:fill="FFFFFF"/>
            <w:vAlign w:val="bottom"/>
          </w:tcPr>
          <w:p w14:paraId="3B174F8C" w14:textId="77777777" w:rsidR="006C0D41" w:rsidRPr="003E4DCA" w:rsidRDefault="006C0D41" w:rsidP="0001142F">
            <w:pPr>
              <w:adjustRightInd w:val="0"/>
              <w:spacing w:before="67" w:after="67"/>
              <w:jc w:val="right"/>
              <w:rPr>
                <w:rFonts w:cs="Arial"/>
                <w:sz w:val="16"/>
                <w:szCs w:val="16"/>
              </w:rPr>
            </w:pPr>
            <w:r w:rsidRPr="003E4DCA">
              <w:rPr>
                <w:sz w:val="16"/>
                <w:szCs w:val="16"/>
              </w:rPr>
              <w:t>57</w:t>
            </w:r>
          </w:p>
        </w:tc>
        <w:tc>
          <w:tcPr>
            <w:tcW w:w="307" w:type="pct"/>
            <w:tcBorders>
              <w:top w:val="nil"/>
              <w:left w:val="single" w:sz="4" w:space="0" w:color="000000"/>
              <w:bottom w:val="single" w:sz="4" w:space="0" w:color="000000"/>
              <w:right w:val="nil"/>
            </w:tcBorders>
            <w:shd w:val="clear" w:color="auto" w:fill="FFFFFF"/>
            <w:vAlign w:val="bottom"/>
          </w:tcPr>
          <w:p w14:paraId="0853811C" w14:textId="77777777" w:rsidR="006C0D41" w:rsidRPr="003E4DCA" w:rsidRDefault="006C0D41" w:rsidP="0001142F">
            <w:pPr>
              <w:adjustRightInd w:val="0"/>
              <w:spacing w:before="67" w:after="67"/>
              <w:jc w:val="right"/>
              <w:rPr>
                <w:rFonts w:cs="Arial"/>
                <w:sz w:val="16"/>
                <w:szCs w:val="16"/>
              </w:rPr>
            </w:pPr>
            <w:r w:rsidRPr="003E4DCA">
              <w:rPr>
                <w:sz w:val="16"/>
                <w:szCs w:val="16"/>
              </w:rPr>
              <w:t>18</w:t>
            </w:r>
          </w:p>
        </w:tc>
        <w:tc>
          <w:tcPr>
            <w:tcW w:w="298" w:type="pct"/>
            <w:tcBorders>
              <w:top w:val="nil"/>
              <w:left w:val="single" w:sz="4" w:space="0" w:color="000000"/>
              <w:bottom w:val="single" w:sz="4" w:space="0" w:color="000000"/>
              <w:right w:val="nil"/>
            </w:tcBorders>
            <w:shd w:val="clear" w:color="auto" w:fill="FFFFFF"/>
            <w:vAlign w:val="bottom"/>
          </w:tcPr>
          <w:p w14:paraId="068CBB15" w14:textId="77777777" w:rsidR="006C0D41" w:rsidRPr="003E4DCA" w:rsidRDefault="006C0D41" w:rsidP="0001142F">
            <w:pPr>
              <w:adjustRightInd w:val="0"/>
              <w:spacing w:before="67" w:after="67"/>
              <w:jc w:val="right"/>
              <w:rPr>
                <w:rFonts w:cs="Arial"/>
                <w:sz w:val="16"/>
                <w:szCs w:val="16"/>
              </w:rPr>
            </w:pPr>
            <w:r w:rsidRPr="003E4DCA">
              <w:rPr>
                <w:sz w:val="16"/>
                <w:szCs w:val="16"/>
              </w:rPr>
              <w:t>35</w:t>
            </w:r>
          </w:p>
        </w:tc>
        <w:tc>
          <w:tcPr>
            <w:tcW w:w="324" w:type="pct"/>
            <w:tcBorders>
              <w:top w:val="nil"/>
              <w:left w:val="single" w:sz="4" w:space="0" w:color="000000"/>
              <w:bottom w:val="single" w:sz="4" w:space="0" w:color="000000"/>
              <w:right w:val="nil"/>
            </w:tcBorders>
            <w:shd w:val="clear" w:color="auto" w:fill="FFFFFF"/>
            <w:vAlign w:val="bottom"/>
          </w:tcPr>
          <w:p w14:paraId="5FF1D909" w14:textId="77777777" w:rsidR="006C0D41" w:rsidRPr="003E4DCA" w:rsidRDefault="006C0D41" w:rsidP="0001142F">
            <w:pPr>
              <w:adjustRightInd w:val="0"/>
              <w:spacing w:before="67" w:after="67"/>
              <w:jc w:val="right"/>
              <w:rPr>
                <w:rFonts w:cs="Arial"/>
                <w:sz w:val="16"/>
                <w:szCs w:val="16"/>
              </w:rPr>
            </w:pPr>
            <w:r w:rsidRPr="003E4DCA">
              <w:rPr>
                <w:sz w:val="16"/>
                <w:szCs w:val="16"/>
              </w:rPr>
              <w:t>72</w:t>
            </w:r>
          </w:p>
        </w:tc>
        <w:tc>
          <w:tcPr>
            <w:tcW w:w="301" w:type="pct"/>
            <w:tcBorders>
              <w:top w:val="nil"/>
              <w:left w:val="single" w:sz="4" w:space="0" w:color="000000"/>
              <w:bottom w:val="single" w:sz="4" w:space="0" w:color="000000"/>
              <w:right w:val="nil"/>
            </w:tcBorders>
            <w:shd w:val="clear" w:color="auto" w:fill="FFFFFF"/>
            <w:vAlign w:val="bottom"/>
          </w:tcPr>
          <w:p w14:paraId="5C202840" w14:textId="77777777" w:rsidR="006C0D41" w:rsidRPr="003E4DCA" w:rsidRDefault="006C0D41" w:rsidP="0001142F">
            <w:pPr>
              <w:adjustRightInd w:val="0"/>
              <w:spacing w:before="67" w:after="67"/>
              <w:jc w:val="right"/>
              <w:rPr>
                <w:rFonts w:cs="Arial"/>
                <w:sz w:val="16"/>
                <w:szCs w:val="16"/>
              </w:rPr>
            </w:pPr>
            <w:r w:rsidRPr="003E4DCA">
              <w:rPr>
                <w:sz w:val="16"/>
                <w:szCs w:val="16"/>
              </w:rPr>
              <w:t>33</w:t>
            </w:r>
          </w:p>
        </w:tc>
        <w:tc>
          <w:tcPr>
            <w:tcW w:w="301" w:type="pct"/>
            <w:tcBorders>
              <w:top w:val="nil"/>
              <w:left w:val="single" w:sz="4" w:space="0" w:color="000000"/>
              <w:bottom w:val="single" w:sz="4" w:space="0" w:color="000000"/>
              <w:right w:val="nil"/>
            </w:tcBorders>
            <w:shd w:val="clear" w:color="auto" w:fill="FFFFFF"/>
            <w:vAlign w:val="bottom"/>
          </w:tcPr>
          <w:p w14:paraId="58B5145D" w14:textId="77777777" w:rsidR="006C0D41" w:rsidRPr="003E4DCA" w:rsidRDefault="006C0D41" w:rsidP="0001142F">
            <w:pPr>
              <w:adjustRightInd w:val="0"/>
              <w:spacing w:before="67" w:after="67"/>
              <w:jc w:val="right"/>
              <w:rPr>
                <w:rFonts w:cs="Arial"/>
                <w:sz w:val="16"/>
                <w:szCs w:val="16"/>
              </w:rPr>
            </w:pPr>
            <w:r w:rsidRPr="003E4DCA">
              <w:rPr>
                <w:sz w:val="16"/>
                <w:szCs w:val="16"/>
              </w:rPr>
              <w:t>154</w:t>
            </w:r>
          </w:p>
        </w:tc>
        <w:tc>
          <w:tcPr>
            <w:tcW w:w="424" w:type="pct"/>
            <w:tcBorders>
              <w:top w:val="nil"/>
              <w:left w:val="single" w:sz="4" w:space="0" w:color="000000"/>
              <w:bottom w:val="single" w:sz="4" w:space="0" w:color="000000"/>
              <w:right w:val="nil"/>
            </w:tcBorders>
            <w:shd w:val="clear" w:color="auto" w:fill="FFFFFF"/>
            <w:vAlign w:val="bottom"/>
          </w:tcPr>
          <w:p w14:paraId="35DB09F4" w14:textId="77777777" w:rsidR="006C0D41" w:rsidRPr="003E4DCA" w:rsidRDefault="006C0D41" w:rsidP="0001142F">
            <w:pPr>
              <w:adjustRightInd w:val="0"/>
              <w:spacing w:before="67" w:after="67"/>
              <w:jc w:val="right"/>
              <w:rPr>
                <w:rFonts w:cs="Arial"/>
                <w:sz w:val="16"/>
                <w:szCs w:val="16"/>
              </w:rPr>
            </w:pPr>
            <w:r w:rsidRPr="003E4DCA">
              <w:rPr>
                <w:sz w:val="16"/>
                <w:szCs w:val="16"/>
              </w:rPr>
              <w:t>42</w:t>
            </w:r>
          </w:p>
        </w:tc>
        <w:tc>
          <w:tcPr>
            <w:tcW w:w="307" w:type="pct"/>
            <w:tcBorders>
              <w:top w:val="nil"/>
              <w:left w:val="single" w:sz="4" w:space="0" w:color="000000"/>
              <w:bottom w:val="single" w:sz="4" w:space="0" w:color="000000"/>
              <w:right w:val="nil"/>
            </w:tcBorders>
            <w:shd w:val="clear" w:color="auto" w:fill="FFFFFF"/>
            <w:vAlign w:val="bottom"/>
          </w:tcPr>
          <w:p w14:paraId="2F19AB23" w14:textId="77777777" w:rsidR="006C0D41" w:rsidRPr="003E4DCA" w:rsidRDefault="006C0D41" w:rsidP="0001142F">
            <w:pPr>
              <w:adjustRightInd w:val="0"/>
              <w:spacing w:before="67" w:after="67"/>
              <w:jc w:val="right"/>
              <w:rPr>
                <w:rFonts w:cs="Arial"/>
                <w:sz w:val="16"/>
                <w:szCs w:val="16"/>
              </w:rPr>
            </w:pPr>
            <w:r w:rsidRPr="003E4DCA">
              <w:rPr>
                <w:sz w:val="16"/>
                <w:szCs w:val="16"/>
              </w:rPr>
              <w:t>31</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06C71ADC"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511</w:t>
            </w:r>
          </w:p>
        </w:tc>
      </w:tr>
      <w:tr w:rsidR="006C0D41" w:rsidRPr="00087507" w14:paraId="5B25AF03"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79DC953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School</w:t>
            </w:r>
          </w:p>
        </w:tc>
        <w:tc>
          <w:tcPr>
            <w:tcW w:w="299" w:type="pct"/>
            <w:tcBorders>
              <w:top w:val="nil"/>
              <w:left w:val="single" w:sz="4" w:space="0" w:color="000000"/>
              <w:bottom w:val="single" w:sz="4" w:space="0" w:color="000000"/>
              <w:right w:val="nil"/>
            </w:tcBorders>
            <w:shd w:val="clear" w:color="auto" w:fill="FFFFFF"/>
            <w:vAlign w:val="bottom"/>
          </w:tcPr>
          <w:p w14:paraId="1E5643B7" w14:textId="77777777" w:rsidR="006C0D41" w:rsidRPr="003E4DCA" w:rsidRDefault="006C0D41" w:rsidP="0001142F">
            <w:pPr>
              <w:adjustRightInd w:val="0"/>
              <w:spacing w:before="67" w:after="67"/>
              <w:jc w:val="right"/>
              <w:rPr>
                <w:rFonts w:cs="Arial"/>
                <w:sz w:val="16"/>
                <w:szCs w:val="16"/>
              </w:rPr>
            </w:pPr>
            <w:r w:rsidRPr="003E4DCA">
              <w:rPr>
                <w:sz w:val="16"/>
                <w:szCs w:val="16"/>
              </w:rPr>
              <w:t>1 431</w:t>
            </w:r>
          </w:p>
        </w:tc>
        <w:tc>
          <w:tcPr>
            <w:tcW w:w="299" w:type="pct"/>
            <w:tcBorders>
              <w:top w:val="nil"/>
              <w:left w:val="single" w:sz="4" w:space="0" w:color="000000"/>
              <w:bottom w:val="single" w:sz="4" w:space="0" w:color="000000"/>
              <w:right w:val="nil"/>
            </w:tcBorders>
            <w:shd w:val="clear" w:color="auto" w:fill="FFFFFF"/>
            <w:vAlign w:val="bottom"/>
          </w:tcPr>
          <w:p w14:paraId="6E709560" w14:textId="77777777" w:rsidR="006C0D41" w:rsidRPr="003E4DCA" w:rsidRDefault="006C0D41" w:rsidP="0001142F">
            <w:pPr>
              <w:adjustRightInd w:val="0"/>
              <w:spacing w:before="67" w:after="67"/>
              <w:jc w:val="right"/>
              <w:rPr>
                <w:rFonts w:cs="Arial"/>
                <w:sz w:val="16"/>
                <w:szCs w:val="16"/>
              </w:rPr>
            </w:pPr>
            <w:r w:rsidRPr="003E4DCA">
              <w:rPr>
                <w:sz w:val="16"/>
                <w:szCs w:val="16"/>
              </w:rPr>
              <w:t>1 922</w:t>
            </w:r>
          </w:p>
        </w:tc>
        <w:tc>
          <w:tcPr>
            <w:tcW w:w="307" w:type="pct"/>
            <w:tcBorders>
              <w:top w:val="nil"/>
              <w:left w:val="single" w:sz="4" w:space="0" w:color="000000"/>
              <w:bottom w:val="single" w:sz="4" w:space="0" w:color="000000"/>
              <w:right w:val="nil"/>
            </w:tcBorders>
            <w:shd w:val="clear" w:color="auto" w:fill="FFFFFF"/>
            <w:vAlign w:val="bottom"/>
          </w:tcPr>
          <w:p w14:paraId="701F722B" w14:textId="77777777" w:rsidR="006C0D41" w:rsidRPr="003E4DCA" w:rsidRDefault="006C0D41" w:rsidP="0001142F">
            <w:pPr>
              <w:adjustRightInd w:val="0"/>
              <w:spacing w:before="67" w:after="67"/>
              <w:jc w:val="right"/>
              <w:rPr>
                <w:rFonts w:cs="Arial"/>
                <w:sz w:val="16"/>
                <w:szCs w:val="16"/>
              </w:rPr>
            </w:pPr>
            <w:r w:rsidRPr="003E4DCA">
              <w:rPr>
                <w:sz w:val="16"/>
                <w:szCs w:val="16"/>
              </w:rPr>
              <w:t>297</w:t>
            </w:r>
          </w:p>
        </w:tc>
        <w:tc>
          <w:tcPr>
            <w:tcW w:w="298" w:type="pct"/>
            <w:tcBorders>
              <w:top w:val="nil"/>
              <w:left w:val="single" w:sz="4" w:space="0" w:color="000000"/>
              <w:bottom w:val="single" w:sz="4" w:space="0" w:color="000000"/>
              <w:right w:val="nil"/>
            </w:tcBorders>
            <w:shd w:val="clear" w:color="auto" w:fill="FFFFFF"/>
            <w:vAlign w:val="bottom"/>
          </w:tcPr>
          <w:p w14:paraId="016BC3DA" w14:textId="77777777" w:rsidR="006C0D41" w:rsidRPr="003E4DCA" w:rsidRDefault="006C0D41" w:rsidP="0001142F">
            <w:pPr>
              <w:adjustRightInd w:val="0"/>
              <w:spacing w:before="67" w:after="67"/>
              <w:jc w:val="right"/>
              <w:rPr>
                <w:rFonts w:cs="Arial"/>
                <w:sz w:val="16"/>
                <w:szCs w:val="16"/>
              </w:rPr>
            </w:pPr>
            <w:r w:rsidRPr="003E4DCA">
              <w:rPr>
                <w:sz w:val="16"/>
                <w:szCs w:val="16"/>
              </w:rPr>
              <w:t>767</w:t>
            </w:r>
          </w:p>
        </w:tc>
        <w:tc>
          <w:tcPr>
            <w:tcW w:w="324" w:type="pct"/>
            <w:tcBorders>
              <w:top w:val="nil"/>
              <w:left w:val="single" w:sz="4" w:space="0" w:color="000000"/>
              <w:bottom w:val="single" w:sz="4" w:space="0" w:color="000000"/>
              <w:right w:val="nil"/>
            </w:tcBorders>
            <w:shd w:val="clear" w:color="auto" w:fill="FFFFFF"/>
            <w:vAlign w:val="bottom"/>
          </w:tcPr>
          <w:p w14:paraId="1E4528C9" w14:textId="77777777" w:rsidR="006C0D41" w:rsidRPr="003E4DCA" w:rsidRDefault="006C0D41" w:rsidP="0001142F">
            <w:pPr>
              <w:adjustRightInd w:val="0"/>
              <w:spacing w:before="67" w:after="67"/>
              <w:jc w:val="right"/>
              <w:rPr>
                <w:rFonts w:cs="Arial"/>
                <w:sz w:val="16"/>
                <w:szCs w:val="16"/>
              </w:rPr>
            </w:pPr>
            <w:r w:rsidRPr="003E4DCA">
              <w:rPr>
                <w:sz w:val="16"/>
                <w:szCs w:val="16"/>
              </w:rPr>
              <w:t>3 308</w:t>
            </w:r>
          </w:p>
        </w:tc>
        <w:tc>
          <w:tcPr>
            <w:tcW w:w="301" w:type="pct"/>
            <w:tcBorders>
              <w:top w:val="nil"/>
              <w:left w:val="single" w:sz="4" w:space="0" w:color="000000"/>
              <w:bottom w:val="single" w:sz="4" w:space="0" w:color="000000"/>
              <w:right w:val="nil"/>
            </w:tcBorders>
            <w:shd w:val="clear" w:color="auto" w:fill="FFFFFF"/>
            <w:vAlign w:val="bottom"/>
          </w:tcPr>
          <w:p w14:paraId="5E3A6F66" w14:textId="77777777" w:rsidR="006C0D41" w:rsidRPr="003E4DCA" w:rsidRDefault="006C0D41" w:rsidP="0001142F">
            <w:pPr>
              <w:adjustRightInd w:val="0"/>
              <w:spacing w:before="67" w:after="67"/>
              <w:jc w:val="right"/>
              <w:rPr>
                <w:rFonts w:cs="Arial"/>
                <w:sz w:val="16"/>
                <w:szCs w:val="16"/>
              </w:rPr>
            </w:pPr>
            <w:r w:rsidRPr="003E4DCA">
              <w:rPr>
                <w:sz w:val="16"/>
                <w:szCs w:val="16"/>
              </w:rPr>
              <w:t>1 070</w:t>
            </w:r>
          </w:p>
        </w:tc>
        <w:tc>
          <w:tcPr>
            <w:tcW w:w="301" w:type="pct"/>
            <w:tcBorders>
              <w:top w:val="nil"/>
              <w:left w:val="single" w:sz="4" w:space="0" w:color="000000"/>
              <w:bottom w:val="single" w:sz="4" w:space="0" w:color="000000"/>
              <w:right w:val="nil"/>
            </w:tcBorders>
            <w:shd w:val="clear" w:color="auto" w:fill="FFFFFF"/>
            <w:vAlign w:val="bottom"/>
          </w:tcPr>
          <w:p w14:paraId="02D0933B" w14:textId="77777777" w:rsidR="006C0D41" w:rsidRPr="003E4DCA" w:rsidRDefault="006C0D41" w:rsidP="0001142F">
            <w:pPr>
              <w:adjustRightInd w:val="0"/>
              <w:spacing w:before="67" w:after="67"/>
              <w:jc w:val="right"/>
              <w:rPr>
                <w:rFonts w:cs="Arial"/>
                <w:sz w:val="16"/>
                <w:szCs w:val="16"/>
              </w:rPr>
            </w:pPr>
            <w:r w:rsidRPr="003E4DCA">
              <w:rPr>
                <w:sz w:val="16"/>
                <w:szCs w:val="16"/>
              </w:rPr>
              <w:t>3 293</w:t>
            </w:r>
          </w:p>
        </w:tc>
        <w:tc>
          <w:tcPr>
            <w:tcW w:w="424" w:type="pct"/>
            <w:tcBorders>
              <w:top w:val="nil"/>
              <w:left w:val="single" w:sz="4" w:space="0" w:color="000000"/>
              <w:bottom w:val="single" w:sz="4" w:space="0" w:color="000000"/>
              <w:right w:val="nil"/>
            </w:tcBorders>
            <w:shd w:val="clear" w:color="auto" w:fill="FFFFFF"/>
            <w:vAlign w:val="bottom"/>
          </w:tcPr>
          <w:p w14:paraId="16AD0146" w14:textId="77777777" w:rsidR="006C0D41" w:rsidRPr="003E4DCA" w:rsidRDefault="006C0D41" w:rsidP="0001142F">
            <w:pPr>
              <w:adjustRightInd w:val="0"/>
              <w:spacing w:before="67" w:after="67"/>
              <w:jc w:val="right"/>
              <w:rPr>
                <w:rFonts w:cs="Arial"/>
                <w:sz w:val="16"/>
                <w:szCs w:val="16"/>
              </w:rPr>
            </w:pPr>
            <w:r w:rsidRPr="003E4DCA">
              <w:rPr>
                <w:sz w:val="16"/>
                <w:szCs w:val="16"/>
              </w:rPr>
              <w:t>1 323</w:t>
            </w:r>
          </w:p>
        </w:tc>
        <w:tc>
          <w:tcPr>
            <w:tcW w:w="307" w:type="pct"/>
            <w:tcBorders>
              <w:top w:val="nil"/>
              <w:left w:val="single" w:sz="4" w:space="0" w:color="000000"/>
              <w:bottom w:val="single" w:sz="4" w:space="0" w:color="000000"/>
              <w:right w:val="nil"/>
            </w:tcBorders>
            <w:shd w:val="clear" w:color="auto" w:fill="FFFFFF"/>
            <w:vAlign w:val="bottom"/>
          </w:tcPr>
          <w:p w14:paraId="06168ED0" w14:textId="77777777" w:rsidR="006C0D41" w:rsidRPr="003E4DCA" w:rsidRDefault="006C0D41" w:rsidP="0001142F">
            <w:pPr>
              <w:adjustRightInd w:val="0"/>
              <w:spacing w:before="67" w:after="67"/>
              <w:jc w:val="right"/>
              <w:rPr>
                <w:rFonts w:cs="Arial"/>
                <w:sz w:val="16"/>
                <w:szCs w:val="16"/>
              </w:rPr>
            </w:pPr>
            <w:r w:rsidRPr="003E4DCA">
              <w:rPr>
                <w:sz w:val="16"/>
                <w:szCs w:val="16"/>
              </w:rPr>
              <w:t>1 936</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2A716468"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15 347</w:t>
            </w:r>
          </w:p>
        </w:tc>
      </w:tr>
      <w:tr w:rsidR="006C0D41" w:rsidRPr="00087507" w14:paraId="7698EE89"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4FB7FFF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Adult Education and Training Learning Centre</w:t>
            </w:r>
          </w:p>
        </w:tc>
        <w:tc>
          <w:tcPr>
            <w:tcW w:w="299" w:type="pct"/>
            <w:tcBorders>
              <w:top w:val="nil"/>
              <w:left w:val="single" w:sz="4" w:space="0" w:color="000000"/>
              <w:bottom w:val="single" w:sz="4" w:space="0" w:color="000000"/>
              <w:right w:val="nil"/>
            </w:tcBorders>
            <w:shd w:val="clear" w:color="auto" w:fill="FFFFFF"/>
            <w:vAlign w:val="bottom"/>
          </w:tcPr>
          <w:p w14:paraId="60E4C7C8" w14:textId="77777777" w:rsidR="006C0D41" w:rsidRPr="003E4DCA" w:rsidRDefault="006C0D41" w:rsidP="0001142F">
            <w:pPr>
              <w:adjustRightInd w:val="0"/>
              <w:spacing w:before="67" w:after="67"/>
              <w:jc w:val="right"/>
              <w:rPr>
                <w:rFonts w:cs="Arial"/>
                <w:sz w:val="16"/>
                <w:szCs w:val="16"/>
              </w:rPr>
            </w:pPr>
            <w:r w:rsidRPr="003E4DCA">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3D11DF2" w14:textId="77777777" w:rsidR="006C0D41" w:rsidRPr="003E4DCA" w:rsidRDefault="006C0D41" w:rsidP="0001142F">
            <w:pPr>
              <w:adjustRightInd w:val="0"/>
              <w:spacing w:before="67" w:after="67"/>
              <w:jc w:val="right"/>
              <w:rPr>
                <w:rFonts w:cs="Arial"/>
                <w:sz w:val="16"/>
                <w:szCs w:val="16"/>
              </w:rPr>
            </w:pPr>
            <w:r w:rsidRPr="003E4DCA">
              <w:rPr>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4876A208" w14:textId="77777777" w:rsidR="006C0D41" w:rsidRPr="003E4DCA" w:rsidRDefault="006C0D41" w:rsidP="0001142F">
            <w:pPr>
              <w:adjustRightInd w:val="0"/>
              <w:spacing w:before="67" w:after="67"/>
              <w:jc w:val="right"/>
              <w:rPr>
                <w:rFonts w:cs="Arial"/>
                <w:sz w:val="16"/>
                <w:szCs w:val="16"/>
              </w:rPr>
            </w:pPr>
            <w:r w:rsidRPr="003E4DCA">
              <w:rPr>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0A32F3F0" w14:textId="77777777" w:rsidR="006C0D41" w:rsidRPr="003E4DCA" w:rsidRDefault="006C0D41" w:rsidP="0001142F">
            <w:pPr>
              <w:adjustRightInd w:val="0"/>
              <w:spacing w:before="67" w:after="67"/>
              <w:jc w:val="right"/>
              <w:rPr>
                <w:rFonts w:cs="Arial"/>
                <w:sz w:val="16"/>
                <w:szCs w:val="16"/>
              </w:rPr>
            </w:pPr>
            <w:r w:rsidRPr="003E4DCA">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5FC4E84C" w14:textId="77777777" w:rsidR="006C0D41" w:rsidRPr="003E4DCA" w:rsidRDefault="006C0D41" w:rsidP="0001142F">
            <w:pPr>
              <w:adjustRightInd w:val="0"/>
              <w:spacing w:before="67" w:after="67"/>
              <w:jc w:val="right"/>
              <w:rPr>
                <w:rFonts w:cs="Arial"/>
                <w:sz w:val="16"/>
                <w:szCs w:val="16"/>
              </w:rPr>
            </w:pPr>
            <w:r w:rsidRPr="003E4DCA">
              <w:rPr>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20108899" w14:textId="77777777" w:rsidR="006C0D41" w:rsidRPr="003E4DCA" w:rsidRDefault="006C0D41" w:rsidP="0001142F">
            <w:pPr>
              <w:adjustRightInd w:val="0"/>
              <w:spacing w:before="67" w:after="67"/>
              <w:jc w:val="right"/>
              <w:rPr>
                <w:rFonts w:cs="Arial"/>
                <w:sz w:val="16"/>
                <w:szCs w:val="16"/>
              </w:rPr>
            </w:pPr>
            <w:r w:rsidRPr="006B5A09">
              <w:rPr>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35551905" w14:textId="77777777" w:rsidR="006C0D41" w:rsidRPr="003E4DCA" w:rsidRDefault="006C0D41" w:rsidP="0001142F">
            <w:pPr>
              <w:adjustRightInd w:val="0"/>
              <w:spacing w:before="67" w:after="67"/>
              <w:jc w:val="right"/>
              <w:rPr>
                <w:rFonts w:cs="Arial"/>
                <w:sz w:val="16"/>
                <w:szCs w:val="16"/>
              </w:rPr>
            </w:pPr>
            <w:r w:rsidRPr="006B5A09">
              <w:rPr>
                <w:sz w:val="16"/>
                <w:szCs w:val="16"/>
              </w:rPr>
              <w:t>*</w:t>
            </w:r>
          </w:p>
        </w:tc>
        <w:tc>
          <w:tcPr>
            <w:tcW w:w="424" w:type="pct"/>
            <w:tcBorders>
              <w:top w:val="nil"/>
              <w:left w:val="single" w:sz="4" w:space="0" w:color="000000"/>
              <w:bottom w:val="single" w:sz="4" w:space="0" w:color="000000"/>
              <w:right w:val="nil"/>
            </w:tcBorders>
            <w:shd w:val="clear" w:color="auto" w:fill="FFFFFF"/>
            <w:vAlign w:val="bottom"/>
          </w:tcPr>
          <w:p w14:paraId="1CAD9A94" w14:textId="77777777" w:rsidR="006C0D41" w:rsidRPr="003E4DCA" w:rsidRDefault="006C0D41" w:rsidP="0001142F">
            <w:pPr>
              <w:adjustRightInd w:val="0"/>
              <w:spacing w:before="67" w:after="67"/>
              <w:jc w:val="right"/>
              <w:rPr>
                <w:rFonts w:cs="Arial"/>
                <w:sz w:val="16"/>
                <w:szCs w:val="16"/>
              </w:rPr>
            </w:pPr>
            <w:r w:rsidRPr="006B5A09">
              <w:rPr>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4B0FD75D" w14:textId="77777777" w:rsidR="006C0D41" w:rsidRPr="003E4DCA" w:rsidRDefault="006C0D41" w:rsidP="0001142F">
            <w:pPr>
              <w:adjustRightInd w:val="0"/>
              <w:spacing w:before="67" w:after="67"/>
              <w:jc w:val="right"/>
              <w:rPr>
                <w:rFonts w:cs="Arial"/>
                <w:sz w:val="16"/>
                <w:szCs w:val="16"/>
              </w:rPr>
            </w:pPr>
            <w:r w:rsidRPr="006B5A09">
              <w:rPr>
                <w:sz w:val="16"/>
                <w:szCs w:val="16"/>
              </w:rPr>
              <w:t>*</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39C5DC15"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4</w:t>
            </w:r>
          </w:p>
        </w:tc>
      </w:tr>
      <w:tr w:rsidR="006C0D41" w:rsidRPr="00087507" w14:paraId="7C39EA6A"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640406F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 Educational Institution</w:t>
            </w:r>
          </w:p>
        </w:tc>
        <w:tc>
          <w:tcPr>
            <w:tcW w:w="299" w:type="pct"/>
            <w:tcBorders>
              <w:top w:val="nil"/>
              <w:left w:val="single" w:sz="4" w:space="0" w:color="000000"/>
              <w:bottom w:val="single" w:sz="4" w:space="0" w:color="000000"/>
              <w:right w:val="nil"/>
            </w:tcBorders>
            <w:shd w:val="clear" w:color="auto" w:fill="FFFFFF"/>
            <w:vAlign w:val="bottom"/>
          </w:tcPr>
          <w:p w14:paraId="098BFBB0" w14:textId="77777777" w:rsidR="006C0D41" w:rsidRPr="003E4DCA" w:rsidRDefault="006C0D41" w:rsidP="0001142F">
            <w:pPr>
              <w:adjustRightInd w:val="0"/>
              <w:spacing w:before="67" w:after="67"/>
              <w:jc w:val="right"/>
              <w:rPr>
                <w:rFonts w:cs="Arial"/>
                <w:sz w:val="16"/>
                <w:szCs w:val="16"/>
              </w:rPr>
            </w:pPr>
            <w:r w:rsidRPr="003E4DCA">
              <w:rPr>
                <w:sz w:val="16"/>
                <w:szCs w:val="16"/>
              </w:rPr>
              <w:t>156</w:t>
            </w:r>
          </w:p>
        </w:tc>
        <w:tc>
          <w:tcPr>
            <w:tcW w:w="299" w:type="pct"/>
            <w:tcBorders>
              <w:top w:val="nil"/>
              <w:left w:val="single" w:sz="4" w:space="0" w:color="000000"/>
              <w:bottom w:val="single" w:sz="4" w:space="0" w:color="000000"/>
              <w:right w:val="nil"/>
            </w:tcBorders>
            <w:shd w:val="clear" w:color="auto" w:fill="FFFFFF"/>
            <w:vAlign w:val="bottom"/>
          </w:tcPr>
          <w:p w14:paraId="5A434D20" w14:textId="77777777" w:rsidR="006C0D41" w:rsidRPr="003E4DCA" w:rsidRDefault="006C0D41" w:rsidP="0001142F">
            <w:pPr>
              <w:adjustRightInd w:val="0"/>
              <w:spacing w:before="67" w:after="67"/>
              <w:jc w:val="right"/>
              <w:rPr>
                <w:rFonts w:cs="Arial"/>
                <w:sz w:val="16"/>
                <w:szCs w:val="16"/>
              </w:rPr>
            </w:pPr>
            <w:r w:rsidRPr="003E4DCA">
              <w:rPr>
                <w:sz w:val="16"/>
                <w:szCs w:val="16"/>
              </w:rPr>
              <w:t>54</w:t>
            </w:r>
          </w:p>
        </w:tc>
        <w:tc>
          <w:tcPr>
            <w:tcW w:w="307" w:type="pct"/>
            <w:tcBorders>
              <w:top w:val="nil"/>
              <w:left w:val="single" w:sz="4" w:space="0" w:color="000000"/>
              <w:bottom w:val="single" w:sz="4" w:space="0" w:color="000000"/>
              <w:right w:val="nil"/>
            </w:tcBorders>
            <w:shd w:val="clear" w:color="auto" w:fill="FFFFFF"/>
            <w:vAlign w:val="bottom"/>
          </w:tcPr>
          <w:p w14:paraId="62F2BBAF" w14:textId="77777777" w:rsidR="006C0D41" w:rsidRPr="003E4DCA" w:rsidRDefault="006C0D41" w:rsidP="0001142F">
            <w:pPr>
              <w:adjustRightInd w:val="0"/>
              <w:spacing w:before="67" w:after="67"/>
              <w:jc w:val="right"/>
              <w:rPr>
                <w:rFonts w:cs="Arial"/>
                <w:sz w:val="16"/>
                <w:szCs w:val="16"/>
              </w:rPr>
            </w:pPr>
            <w:r w:rsidRPr="003E4DCA">
              <w:rPr>
                <w:sz w:val="16"/>
                <w:szCs w:val="16"/>
              </w:rPr>
              <w:t>11</w:t>
            </w:r>
          </w:p>
        </w:tc>
        <w:tc>
          <w:tcPr>
            <w:tcW w:w="298" w:type="pct"/>
            <w:tcBorders>
              <w:top w:val="nil"/>
              <w:left w:val="single" w:sz="4" w:space="0" w:color="000000"/>
              <w:bottom w:val="single" w:sz="4" w:space="0" w:color="000000"/>
              <w:right w:val="nil"/>
            </w:tcBorders>
            <w:shd w:val="clear" w:color="auto" w:fill="FFFFFF"/>
            <w:vAlign w:val="bottom"/>
          </w:tcPr>
          <w:p w14:paraId="15171A78" w14:textId="77777777" w:rsidR="006C0D41" w:rsidRPr="003E4DCA" w:rsidRDefault="006C0D41" w:rsidP="0001142F">
            <w:pPr>
              <w:adjustRightInd w:val="0"/>
              <w:spacing w:before="67" w:after="67"/>
              <w:jc w:val="right"/>
              <w:rPr>
                <w:rFonts w:cs="Arial"/>
                <w:sz w:val="16"/>
                <w:szCs w:val="16"/>
              </w:rPr>
            </w:pPr>
            <w:r w:rsidRPr="003E4DCA">
              <w:rPr>
                <w:sz w:val="16"/>
                <w:szCs w:val="16"/>
              </w:rPr>
              <w:t>54</w:t>
            </w:r>
          </w:p>
        </w:tc>
        <w:tc>
          <w:tcPr>
            <w:tcW w:w="324" w:type="pct"/>
            <w:tcBorders>
              <w:top w:val="nil"/>
              <w:left w:val="single" w:sz="4" w:space="0" w:color="000000"/>
              <w:bottom w:val="single" w:sz="4" w:space="0" w:color="000000"/>
              <w:right w:val="nil"/>
            </w:tcBorders>
            <w:shd w:val="clear" w:color="auto" w:fill="FFFFFF"/>
            <w:vAlign w:val="bottom"/>
          </w:tcPr>
          <w:p w14:paraId="325F24AB" w14:textId="77777777" w:rsidR="006C0D41" w:rsidRPr="003E4DCA" w:rsidRDefault="006C0D41" w:rsidP="0001142F">
            <w:pPr>
              <w:adjustRightInd w:val="0"/>
              <w:spacing w:before="67" w:after="67"/>
              <w:jc w:val="right"/>
              <w:rPr>
                <w:rFonts w:cs="Arial"/>
                <w:sz w:val="16"/>
                <w:szCs w:val="16"/>
              </w:rPr>
            </w:pPr>
            <w:r w:rsidRPr="003E4DCA">
              <w:rPr>
                <w:sz w:val="16"/>
                <w:szCs w:val="16"/>
              </w:rPr>
              <w:t>152</w:t>
            </w:r>
          </w:p>
        </w:tc>
        <w:tc>
          <w:tcPr>
            <w:tcW w:w="301" w:type="pct"/>
            <w:tcBorders>
              <w:top w:val="nil"/>
              <w:left w:val="single" w:sz="4" w:space="0" w:color="000000"/>
              <w:bottom w:val="single" w:sz="4" w:space="0" w:color="000000"/>
              <w:right w:val="nil"/>
            </w:tcBorders>
            <w:shd w:val="clear" w:color="auto" w:fill="FFFFFF"/>
            <w:vAlign w:val="bottom"/>
          </w:tcPr>
          <w:p w14:paraId="070E7B02" w14:textId="77777777" w:rsidR="006C0D41" w:rsidRPr="003E4DCA" w:rsidRDefault="006C0D41" w:rsidP="0001142F">
            <w:pPr>
              <w:adjustRightInd w:val="0"/>
              <w:spacing w:before="67" w:after="67"/>
              <w:jc w:val="right"/>
              <w:rPr>
                <w:rFonts w:cs="Arial"/>
                <w:sz w:val="16"/>
                <w:szCs w:val="16"/>
              </w:rPr>
            </w:pPr>
            <w:r w:rsidRPr="003E4DCA">
              <w:rPr>
                <w:sz w:val="16"/>
                <w:szCs w:val="16"/>
              </w:rPr>
              <w:t>52</w:t>
            </w:r>
          </w:p>
        </w:tc>
        <w:tc>
          <w:tcPr>
            <w:tcW w:w="301" w:type="pct"/>
            <w:tcBorders>
              <w:top w:val="nil"/>
              <w:left w:val="single" w:sz="4" w:space="0" w:color="000000"/>
              <w:bottom w:val="single" w:sz="4" w:space="0" w:color="000000"/>
              <w:right w:val="nil"/>
            </w:tcBorders>
            <w:shd w:val="clear" w:color="auto" w:fill="FFFFFF"/>
            <w:vAlign w:val="bottom"/>
          </w:tcPr>
          <w:p w14:paraId="5191A8C2" w14:textId="77777777" w:rsidR="006C0D41" w:rsidRPr="003E4DCA" w:rsidRDefault="006C0D41" w:rsidP="0001142F">
            <w:pPr>
              <w:adjustRightInd w:val="0"/>
              <w:spacing w:before="67" w:after="67"/>
              <w:jc w:val="right"/>
              <w:rPr>
                <w:rFonts w:cs="Arial"/>
                <w:sz w:val="16"/>
                <w:szCs w:val="16"/>
              </w:rPr>
            </w:pPr>
            <w:r w:rsidRPr="003E4DCA">
              <w:rPr>
                <w:sz w:val="16"/>
                <w:szCs w:val="16"/>
              </w:rPr>
              <w:t>423</w:t>
            </w:r>
          </w:p>
        </w:tc>
        <w:tc>
          <w:tcPr>
            <w:tcW w:w="424" w:type="pct"/>
            <w:tcBorders>
              <w:top w:val="nil"/>
              <w:left w:val="single" w:sz="4" w:space="0" w:color="000000"/>
              <w:bottom w:val="single" w:sz="4" w:space="0" w:color="000000"/>
              <w:right w:val="nil"/>
            </w:tcBorders>
            <w:shd w:val="clear" w:color="auto" w:fill="FFFFFF"/>
            <w:vAlign w:val="bottom"/>
          </w:tcPr>
          <w:p w14:paraId="5C03FAAF" w14:textId="77777777" w:rsidR="006C0D41" w:rsidRPr="003E4DCA" w:rsidRDefault="006C0D41" w:rsidP="0001142F">
            <w:pPr>
              <w:adjustRightInd w:val="0"/>
              <w:spacing w:before="67" w:after="67"/>
              <w:jc w:val="right"/>
              <w:rPr>
                <w:rFonts w:cs="Arial"/>
                <w:sz w:val="16"/>
                <w:szCs w:val="16"/>
              </w:rPr>
            </w:pPr>
            <w:r w:rsidRPr="003E4DCA">
              <w:rPr>
                <w:sz w:val="16"/>
                <w:szCs w:val="16"/>
              </w:rPr>
              <w:t>46</w:t>
            </w:r>
          </w:p>
        </w:tc>
        <w:tc>
          <w:tcPr>
            <w:tcW w:w="307" w:type="pct"/>
            <w:tcBorders>
              <w:top w:val="nil"/>
              <w:left w:val="single" w:sz="4" w:space="0" w:color="000000"/>
              <w:bottom w:val="single" w:sz="4" w:space="0" w:color="000000"/>
              <w:right w:val="nil"/>
            </w:tcBorders>
            <w:shd w:val="clear" w:color="auto" w:fill="FFFFFF"/>
            <w:vAlign w:val="bottom"/>
          </w:tcPr>
          <w:p w14:paraId="1FB4EE1B" w14:textId="77777777" w:rsidR="006C0D41" w:rsidRPr="003E4DCA" w:rsidRDefault="006C0D41" w:rsidP="0001142F">
            <w:pPr>
              <w:adjustRightInd w:val="0"/>
              <w:spacing w:before="67" w:after="67"/>
              <w:jc w:val="right"/>
              <w:rPr>
                <w:rFonts w:cs="Arial"/>
                <w:sz w:val="16"/>
                <w:szCs w:val="16"/>
              </w:rPr>
            </w:pPr>
            <w:r w:rsidRPr="003E4DCA">
              <w:rPr>
                <w:sz w:val="16"/>
                <w:szCs w:val="16"/>
              </w:rPr>
              <w:t>79</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7B1F562D"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1 026</w:t>
            </w:r>
          </w:p>
        </w:tc>
      </w:tr>
      <w:tr w:rsidR="006C0D41" w:rsidRPr="00087507" w14:paraId="65CA88F9"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54E2DE4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TVET</w:t>
            </w:r>
          </w:p>
        </w:tc>
        <w:tc>
          <w:tcPr>
            <w:tcW w:w="299" w:type="pct"/>
            <w:tcBorders>
              <w:top w:val="nil"/>
              <w:left w:val="single" w:sz="4" w:space="0" w:color="000000"/>
              <w:bottom w:val="single" w:sz="4" w:space="0" w:color="000000"/>
              <w:right w:val="nil"/>
            </w:tcBorders>
            <w:shd w:val="clear" w:color="auto" w:fill="FFFFFF"/>
            <w:vAlign w:val="bottom"/>
          </w:tcPr>
          <w:p w14:paraId="1E75B6FD" w14:textId="77777777" w:rsidR="006C0D41" w:rsidRPr="003E4DCA" w:rsidRDefault="006C0D41" w:rsidP="0001142F">
            <w:pPr>
              <w:adjustRightInd w:val="0"/>
              <w:spacing w:before="67" w:after="67"/>
              <w:jc w:val="right"/>
              <w:rPr>
                <w:rFonts w:cs="Arial"/>
                <w:sz w:val="16"/>
                <w:szCs w:val="16"/>
              </w:rPr>
            </w:pPr>
            <w:r w:rsidRPr="003E4DCA">
              <w:rPr>
                <w:sz w:val="16"/>
                <w:szCs w:val="16"/>
              </w:rPr>
              <w:t>36</w:t>
            </w:r>
          </w:p>
        </w:tc>
        <w:tc>
          <w:tcPr>
            <w:tcW w:w="299" w:type="pct"/>
            <w:tcBorders>
              <w:top w:val="nil"/>
              <w:left w:val="single" w:sz="4" w:space="0" w:color="000000"/>
              <w:bottom w:val="single" w:sz="4" w:space="0" w:color="000000"/>
              <w:right w:val="nil"/>
            </w:tcBorders>
            <w:shd w:val="clear" w:color="auto" w:fill="FFFFFF"/>
            <w:vAlign w:val="bottom"/>
          </w:tcPr>
          <w:p w14:paraId="24F9CB0C" w14:textId="77777777" w:rsidR="006C0D41" w:rsidRPr="003E4DCA" w:rsidRDefault="006C0D41" w:rsidP="0001142F">
            <w:pPr>
              <w:adjustRightInd w:val="0"/>
              <w:spacing w:before="67" w:after="67"/>
              <w:jc w:val="right"/>
              <w:rPr>
                <w:rFonts w:cs="Arial"/>
                <w:sz w:val="16"/>
                <w:szCs w:val="16"/>
              </w:rPr>
            </w:pPr>
            <w:r w:rsidRPr="003E4DCA">
              <w:rPr>
                <w:sz w:val="16"/>
                <w:szCs w:val="16"/>
              </w:rPr>
              <w:t>23</w:t>
            </w:r>
          </w:p>
        </w:tc>
        <w:tc>
          <w:tcPr>
            <w:tcW w:w="307" w:type="pct"/>
            <w:tcBorders>
              <w:top w:val="nil"/>
              <w:left w:val="single" w:sz="4" w:space="0" w:color="000000"/>
              <w:bottom w:val="single" w:sz="4" w:space="0" w:color="000000"/>
              <w:right w:val="nil"/>
            </w:tcBorders>
            <w:shd w:val="clear" w:color="auto" w:fill="FFFFFF"/>
            <w:vAlign w:val="bottom"/>
          </w:tcPr>
          <w:p w14:paraId="1DEF5B9C" w14:textId="77777777" w:rsidR="006C0D41" w:rsidRPr="003E4DCA" w:rsidRDefault="006C0D41" w:rsidP="0001142F">
            <w:pPr>
              <w:adjustRightInd w:val="0"/>
              <w:spacing w:before="67" w:after="67"/>
              <w:jc w:val="right"/>
              <w:rPr>
                <w:rFonts w:cs="Arial"/>
                <w:sz w:val="16"/>
                <w:szCs w:val="16"/>
              </w:rPr>
            </w:pPr>
            <w:r w:rsidRPr="003E4DCA">
              <w:rPr>
                <w:sz w:val="16"/>
                <w:szCs w:val="16"/>
              </w:rPr>
              <w:t>8</w:t>
            </w:r>
          </w:p>
        </w:tc>
        <w:tc>
          <w:tcPr>
            <w:tcW w:w="298" w:type="pct"/>
            <w:tcBorders>
              <w:top w:val="nil"/>
              <w:left w:val="single" w:sz="4" w:space="0" w:color="000000"/>
              <w:bottom w:val="single" w:sz="4" w:space="0" w:color="000000"/>
              <w:right w:val="nil"/>
            </w:tcBorders>
            <w:shd w:val="clear" w:color="auto" w:fill="FFFFFF"/>
            <w:vAlign w:val="bottom"/>
          </w:tcPr>
          <w:p w14:paraId="029A37C2" w14:textId="77777777" w:rsidR="006C0D41" w:rsidRPr="003E4DCA" w:rsidRDefault="006C0D41" w:rsidP="0001142F">
            <w:pPr>
              <w:adjustRightInd w:val="0"/>
              <w:spacing w:before="67" w:after="67"/>
              <w:jc w:val="right"/>
              <w:rPr>
                <w:rFonts w:cs="Arial"/>
                <w:sz w:val="16"/>
                <w:szCs w:val="16"/>
              </w:rPr>
            </w:pPr>
            <w:r w:rsidRPr="003E4DCA">
              <w:rPr>
                <w:sz w:val="16"/>
                <w:szCs w:val="16"/>
              </w:rPr>
              <w:t>25</w:t>
            </w:r>
          </w:p>
        </w:tc>
        <w:tc>
          <w:tcPr>
            <w:tcW w:w="324" w:type="pct"/>
            <w:tcBorders>
              <w:top w:val="nil"/>
              <w:left w:val="single" w:sz="4" w:space="0" w:color="000000"/>
              <w:bottom w:val="single" w:sz="4" w:space="0" w:color="000000"/>
              <w:right w:val="nil"/>
            </w:tcBorders>
            <w:shd w:val="clear" w:color="auto" w:fill="FFFFFF"/>
            <w:vAlign w:val="bottom"/>
          </w:tcPr>
          <w:p w14:paraId="7159B6E9" w14:textId="77777777" w:rsidR="006C0D41" w:rsidRPr="003E4DCA" w:rsidRDefault="006C0D41" w:rsidP="0001142F">
            <w:pPr>
              <w:adjustRightInd w:val="0"/>
              <w:spacing w:before="67" w:after="67"/>
              <w:jc w:val="right"/>
              <w:rPr>
                <w:rFonts w:cs="Arial"/>
                <w:sz w:val="16"/>
                <w:szCs w:val="16"/>
              </w:rPr>
            </w:pPr>
            <w:r w:rsidRPr="003E4DCA">
              <w:rPr>
                <w:sz w:val="16"/>
                <w:szCs w:val="16"/>
              </w:rPr>
              <w:t>50</w:t>
            </w:r>
          </w:p>
        </w:tc>
        <w:tc>
          <w:tcPr>
            <w:tcW w:w="301" w:type="pct"/>
            <w:tcBorders>
              <w:top w:val="nil"/>
              <w:left w:val="single" w:sz="4" w:space="0" w:color="000000"/>
              <w:bottom w:val="single" w:sz="4" w:space="0" w:color="000000"/>
              <w:right w:val="nil"/>
            </w:tcBorders>
            <w:shd w:val="clear" w:color="auto" w:fill="FFFFFF"/>
            <w:vAlign w:val="bottom"/>
          </w:tcPr>
          <w:p w14:paraId="19CAF3A6" w14:textId="77777777" w:rsidR="006C0D41" w:rsidRPr="003E4DCA" w:rsidRDefault="006C0D41" w:rsidP="0001142F">
            <w:pPr>
              <w:adjustRightInd w:val="0"/>
              <w:spacing w:before="67" w:after="67"/>
              <w:jc w:val="right"/>
              <w:rPr>
                <w:rFonts w:cs="Arial"/>
                <w:sz w:val="16"/>
                <w:szCs w:val="16"/>
              </w:rPr>
            </w:pPr>
            <w:r w:rsidRPr="003E4DCA">
              <w:rPr>
                <w:sz w:val="16"/>
                <w:szCs w:val="16"/>
              </w:rPr>
              <w:t>17</w:t>
            </w:r>
          </w:p>
        </w:tc>
        <w:tc>
          <w:tcPr>
            <w:tcW w:w="301" w:type="pct"/>
            <w:tcBorders>
              <w:top w:val="nil"/>
              <w:left w:val="single" w:sz="4" w:space="0" w:color="000000"/>
              <w:bottom w:val="single" w:sz="4" w:space="0" w:color="000000"/>
              <w:right w:val="nil"/>
            </w:tcBorders>
            <w:shd w:val="clear" w:color="auto" w:fill="FFFFFF"/>
            <w:vAlign w:val="bottom"/>
          </w:tcPr>
          <w:p w14:paraId="19F1DA2F" w14:textId="77777777" w:rsidR="006C0D41" w:rsidRPr="003E4DCA" w:rsidRDefault="006C0D41" w:rsidP="0001142F">
            <w:pPr>
              <w:adjustRightInd w:val="0"/>
              <w:spacing w:before="67" w:after="67"/>
              <w:jc w:val="right"/>
              <w:rPr>
                <w:rFonts w:cs="Arial"/>
                <w:sz w:val="16"/>
                <w:szCs w:val="16"/>
              </w:rPr>
            </w:pPr>
            <w:r w:rsidRPr="003E4DCA">
              <w:rPr>
                <w:sz w:val="16"/>
                <w:szCs w:val="16"/>
              </w:rPr>
              <w:t>133</w:t>
            </w:r>
          </w:p>
        </w:tc>
        <w:tc>
          <w:tcPr>
            <w:tcW w:w="424" w:type="pct"/>
            <w:tcBorders>
              <w:top w:val="nil"/>
              <w:left w:val="single" w:sz="4" w:space="0" w:color="000000"/>
              <w:bottom w:val="single" w:sz="4" w:space="0" w:color="000000"/>
              <w:right w:val="nil"/>
            </w:tcBorders>
            <w:shd w:val="clear" w:color="auto" w:fill="FFFFFF"/>
            <w:vAlign w:val="bottom"/>
          </w:tcPr>
          <w:p w14:paraId="6E4BFD5C" w14:textId="77777777" w:rsidR="006C0D41" w:rsidRPr="003E4DCA" w:rsidRDefault="006C0D41" w:rsidP="0001142F">
            <w:pPr>
              <w:adjustRightInd w:val="0"/>
              <w:spacing w:before="67" w:after="67"/>
              <w:jc w:val="right"/>
              <w:rPr>
                <w:rFonts w:cs="Arial"/>
                <w:sz w:val="16"/>
                <w:szCs w:val="16"/>
              </w:rPr>
            </w:pPr>
            <w:r w:rsidRPr="003E4DCA">
              <w:rPr>
                <w:sz w:val="16"/>
                <w:szCs w:val="16"/>
              </w:rPr>
              <w:t>26</w:t>
            </w:r>
          </w:p>
        </w:tc>
        <w:tc>
          <w:tcPr>
            <w:tcW w:w="307" w:type="pct"/>
            <w:tcBorders>
              <w:top w:val="nil"/>
              <w:left w:val="single" w:sz="4" w:space="0" w:color="000000"/>
              <w:bottom w:val="single" w:sz="4" w:space="0" w:color="000000"/>
              <w:right w:val="nil"/>
            </w:tcBorders>
            <w:shd w:val="clear" w:color="auto" w:fill="FFFFFF"/>
            <w:vAlign w:val="bottom"/>
          </w:tcPr>
          <w:p w14:paraId="7443ACC7" w14:textId="77777777" w:rsidR="006C0D41" w:rsidRPr="003E4DCA" w:rsidRDefault="006C0D41" w:rsidP="0001142F">
            <w:pPr>
              <w:adjustRightInd w:val="0"/>
              <w:spacing w:before="67" w:after="67"/>
              <w:jc w:val="right"/>
              <w:rPr>
                <w:rFonts w:cs="Arial"/>
                <w:sz w:val="16"/>
                <w:szCs w:val="16"/>
              </w:rPr>
            </w:pPr>
            <w:r w:rsidRPr="003E4DCA">
              <w:rPr>
                <w:sz w:val="16"/>
                <w:szCs w:val="16"/>
              </w:rPr>
              <w:t>52</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63483FF5"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371</w:t>
            </w:r>
          </w:p>
        </w:tc>
      </w:tr>
      <w:tr w:rsidR="006C0D41" w:rsidRPr="00087507" w14:paraId="3B1D61A9"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25F592A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College</w:t>
            </w:r>
          </w:p>
        </w:tc>
        <w:tc>
          <w:tcPr>
            <w:tcW w:w="299" w:type="pct"/>
            <w:tcBorders>
              <w:top w:val="nil"/>
              <w:left w:val="single" w:sz="4" w:space="0" w:color="000000"/>
              <w:bottom w:val="single" w:sz="4" w:space="0" w:color="000000"/>
              <w:right w:val="nil"/>
            </w:tcBorders>
            <w:shd w:val="clear" w:color="auto" w:fill="FFFFFF"/>
            <w:vAlign w:val="bottom"/>
          </w:tcPr>
          <w:p w14:paraId="59089EA2" w14:textId="77777777" w:rsidR="006C0D41" w:rsidRPr="003E4DCA" w:rsidRDefault="006C0D41" w:rsidP="0001142F">
            <w:pPr>
              <w:adjustRightInd w:val="0"/>
              <w:spacing w:before="67" w:after="67"/>
              <w:jc w:val="right"/>
              <w:rPr>
                <w:rFonts w:cs="Arial"/>
                <w:sz w:val="16"/>
                <w:szCs w:val="16"/>
              </w:rPr>
            </w:pPr>
            <w:r w:rsidRPr="003E4DCA">
              <w:rPr>
                <w:sz w:val="16"/>
                <w:szCs w:val="16"/>
              </w:rPr>
              <w:t>21</w:t>
            </w:r>
          </w:p>
        </w:tc>
        <w:tc>
          <w:tcPr>
            <w:tcW w:w="299" w:type="pct"/>
            <w:tcBorders>
              <w:top w:val="nil"/>
              <w:left w:val="single" w:sz="4" w:space="0" w:color="000000"/>
              <w:bottom w:val="single" w:sz="4" w:space="0" w:color="000000"/>
              <w:right w:val="nil"/>
            </w:tcBorders>
            <w:shd w:val="clear" w:color="auto" w:fill="FFFFFF"/>
            <w:vAlign w:val="bottom"/>
          </w:tcPr>
          <w:p w14:paraId="3ABA9800" w14:textId="77777777" w:rsidR="006C0D41" w:rsidRPr="003E4DCA" w:rsidRDefault="006C0D41" w:rsidP="0001142F">
            <w:pPr>
              <w:adjustRightInd w:val="0"/>
              <w:spacing w:before="67" w:after="67"/>
              <w:jc w:val="right"/>
              <w:rPr>
                <w:rFonts w:cs="Arial"/>
                <w:sz w:val="16"/>
                <w:szCs w:val="16"/>
              </w:rPr>
            </w:pPr>
            <w:r w:rsidRPr="003E4DCA">
              <w:rPr>
                <w:sz w:val="16"/>
                <w:szCs w:val="16"/>
              </w:rPr>
              <w:t>19</w:t>
            </w:r>
          </w:p>
        </w:tc>
        <w:tc>
          <w:tcPr>
            <w:tcW w:w="307" w:type="pct"/>
            <w:tcBorders>
              <w:top w:val="nil"/>
              <w:left w:val="single" w:sz="4" w:space="0" w:color="000000"/>
              <w:bottom w:val="single" w:sz="4" w:space="0" w:color="000000"/>
              <w:right w:val="nil"/>
            </w:tcBorders>
            <w:shd w:val="clear" w:color="auto" w:fill="FFFFFF"/>
            <w:vAlign w:val="bottom"/>
          </w:tcPr>
          <w:p w14:paraId="2366081A" w14:textId="77777777" w:rsidR="006C0D41" w:rsidRPr="003E4DCA" w:rsidRDefault="006C0D41" w:rsidP="0001142F">
            <w:pPr>
              <w:adjustRightInd w:val="0"/>
              <w:spacing w:before="67" w:after="67"/>
              <w:jc w:val="right"/>
              <w:rPr>
                <w:rFonts w:cs="Arial"/>
                <w:sz w:val="16"/>
                <w:szCs w:val="16"/>
              </w:rPr>
            </w:pPr>
            <w:r w:rsidRPr="003E4DCA">
              <w:rPr>
                <w:sz w:val="16"/>
                <w:szCs w:val="16"/>
              </w:rPr>
              <w:t>3</w:t>
            </w:r>
          </w:p>
        </w:tc>
        <w:tc>
          <w:tcPr>
            <w:tcW w:w="298" w:type="pct"/>
            <w:tcBorders>
              <w:top w:val="nil"/>
              <w:left w:val="single" w:sz="4" w:space="0" w:color="000000"/>
              <w:bottom w:val="single" w:sz="4" w:space="0" w:color="000000"/>
              <w:right w:val="nil"/>
            </w:tcBorders>
            <w:shd w:val="clear" w:color="auto" w:fill="FFFFFF"/>
            <w:vAlign w:val="bottom"/>
          </w:tcPr>
          <w:p w14:paraId="1C518798" w14:textId="77777777" w:rsidR="006C0D41" w:rsidRPr="003E4DCA" w:rsidRDefault="006C0D41" w:rsidP="0001142F">
            <w:pPr>
              <w:adjustRightInd w:val="0"/>
              <w:spacing w:before="67" w:after="67"/>
              <w:jc w:val="right"/>
              <w:rPr>
                <w:rFonts w:cs="Arial"/>
                <w:sz w:val="16"/>
                <w:szCs w:val="16"/>
              </w:rPr>
            </w:pPr>
            <w:r w:rsidRPr="003E4DCA">
              <w:rPr>
                <w:sz w:val="16"/>
                <w:szCs w:val="16"/>
              </w:rPr>
              <w:t>2</w:t>
            </w:r>
          </w:p>
        </w:tc>
        <w:tc>
          <w:tcPr>
            <w:tcW w:w="324" w:type="pct"/>
            <w:tcBorders>
              <w:top w:val="nil"/>
              <w:left w:val="single" w:sz="4" w:space="0" w:color="000000"/>
              <w:bottom w:val="single" w:sz="4" w:space="0" w:color="000000"/>
              <w:right w:val="nil"/>
            </w:tcBorders>
            <w:shd w:val="clear" w:color="auto" w:fill="FFFFFF"/>
            <w:vAlign w:val="bottom"/>
          </w:tcPr>
          <w:p w14:paraId="7ECB83E5" w14:textId="77777777" w:rsidR="006C0D41" w:rsidRPr="003E4DCA" w:rsidRDefault="006C0D41" w:rsidP="0001142F">
            <w:pPr>
              <w:adjustRightInd w:val="0"/>
              <w:spacing w:before="67" w:after="67"/>
              <w:jc w:val="right"/>
              <w:rPr>
                <w:rFonts w:cs="Arial"/>
                <w:sz w:val="16"/>
                <w:szCs w:val="16"/>
              </w:rPr>
            </w:pPr>
            <w:r w:rsidRPr="003E4DCA">
              <w:rPr>
                <w:sz w:val="16"/>
                <w:szCs w:val="16"/>
              </w:rPr>
              <w:t>14</w:t>
            </w:r>
          </w:p>
        </w:tc>
        <w:tc>
          <w:tcPr>
            <w:tcW w:w="301" w:type="pct"/>
            <w:tcBorders>
              <w:top w:val="nil"/>
              <w:left w:val="single" w:sz="4" w:space="0" w:color="000000"/>
              <w:bottom w:val="single" w:sz="4" w:space="0" w:color="000000"/>
              <w:right w:val="nil"/>
            </w:tcBorders>
            <w:shd w:val="clear" w:color="auto" w:fill="FFFFFF"/>
            <w:vAlign w:val="bottom"/>
          </w:tcPr>
          <w:p w14:paraId="608FD270" w14:textId="77777777" w:rsidR="006C0D41" w:rsidRPr="003E4DCA" w:rsidRDefault="006C0D41" w:rsidP="0001142F">
            <w:pPr>
              <w:adjustRightInd w:val="0"/>
              <w:spacing w:before="67" w:after="67"/>
              <w:jc w:val="right"/>
              <w:rPr>
                <w:rFonts w:cs="Arial"/>
                <w:sz w:val="16"/>
                <w:szCs w:val="16"/>
              </w:rPr>
            </w:pPr>
            <w:r w:rsidRPr="003E4DCA">
              <w:rPr>
                <w:sz w:val="16"/>
                <w:szCs w:val="16"/>
              </w:rPr>
              <w:t>15</w:t>
            </w:r>
          </w:p>
        </w:tc>
        <w:tc>
          <w:tcPr>
            <w:tcW w:w="301" w:type="pct"/>
            <w:tcBorders>
              <w:top w:val="nil"/>
              <w:left w:val="single" w:sz="4" w:space="0" w:color="000000"/>
              <w:bottom w:val="single" w:sz="4" w:space="0" w:color="000000"/>
              <w:right w:val="nil"/>
            </w:tcBorders>
            <w:shd w:val="clear" w:color="auto" w:fill="FFFFFF"/>
            <w:vAlign w:val="bottom"/>
          </w:tcPr>
          <w:p w14:paraId="08890269" w14:textId="77777777" w:rsidR="006C0D41" w:rsidRPr="003E4DCA" w:rsidRDefault="006C0D41" w:rsidP="0001142F">
            <w:pPr>
              <w:adjustRightInd w:val="0"/>
              <w:spacing w:before="67" w:after="67"/>
              <w:jc w:val="right"/>
              <w:rPr>
                <w:rFonts w:cs="Arial"/>
                <w:sz w:val="16"/>
                <w:szCs w:val="16"/>
              </w:rPr>
            </w:pPr>
            <w:r w:rsidRPr="003E4DCA">
              <w:rPr>
                <w:sz w:val="16"/>
                <w:szCs w:val="16"/>
              </w:rPr>
              <w:t>169</w:t>
            </w:r>
          </w:p>
        </w:tc>
        <w:tc>
          <w:tcPr>
            <w:tcW w:w="424" w:type="pct"/>
            <w:tcBorders>
              <w:top w:val="nil"/>
              <w:left w:val="single" w:sz="4" w:space="0" w:color="000000"/>
              <w:bottom w:val="single" w:sz="4" w:space="0" w:color="000000"/>
              <w:right w:val="nil"/>
            </w:tcBorders>
            <w:shd w:val="clear" w:color="auto" w:fill="FFFFFF"/>
            <w:vAlign w:val="bottom"/>
          </w:tcPr>
          <w:p w14:paraId="0B2E22F5" w14:textId="77777777" w:rsidR="006C0D41" w:rsidRPr="003E4DCA" w:rsidRDefault="006C0D41" w:rsidP="0001142F">
            <w:pPr>
              <w:adjustRightInd w:val="0"/>
              <w:spacing w:before="67" w:after="67"/>
              <w:jc w:val="right"/>
              <w:rPr>
                <w:rFonts w:cs="Arial"/>
                <w:sz w:val="16"/>
                <w:szCs w:val="16"/>
              </w:rPr>
            </w:pPr>
            <w:r w:rsidRPr="003E4DCA">
              <w:rPr>
                <w:sz w:val="16"/>
                <w:szCs w:val="16"/>
              </w:rPr>
              <w:t>20</w:t>
            </w:r>
          </w:p>
        </w:tc>
        <w:tc>
          <w:tcPr>
            <w:tcW w:w="307" w:type="pct"/>
            <w:tcBorders>
              <w:top w:val="nil"/>
              <w:left w:val="single" w:sz="4" w:space="0" w:color="000000"/>
              <w:bottom w:val="single" w:sz="4" w:space="0" w:color="000000"/>
              <w:right w:val="nil"/>
            </w:tcBorders>
            <w:shd w:val="clear" w:color="auto" w:fill="FFFFFF"/>
            <w:vAlign w:val="bottom"/>
          </w:tcPr>
          <w:p w14:paraId="03FFB5F3" w14:textId="77777777" w:rsidR="006C0D41" w:rsidRPr="003E4DCA" w:rsidRDefault="006C0D41" w:rsidP="0001142F">
            <w:pPr>
              <w:adjustRightInd w:val="0"/>
              <w:spacing w:before="67" w:after="67"/>
              <w:jc w:val="right"/>
              <w:rPr>
                <w:rFonts w:cs="Arial"/>
                <w:sz w:val="16"/>
                <w:szCs w:val="16"/>
              </w:rPr>
            </w:pPr>
            <w:r w:rsidRPr="003E4DCA">
              <w:rPr>
                <w:sz w:val="16"/>
                <w:szCs w:val="16"/>
              </w:rPr>
              <w:t>10</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03F3CD73"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273</w:t>
            </w:r>
          </w:p>
        </w:tc>
      </w:tr>
      <w:tr w:rsidR="006C0D41" w:rsidRPr="00087507" w14:paraId="39C8F88B"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713862A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Home based education/home schooling</w:t>
            </w:r>
          </w:p>
        </w:tc>
        <w:tc>
          <w:tcPr>
            <w:tcW w:w="299" w:type="pct"/>
            <w:tcBorders>
              <w:top w:val="nil"/>
              <w:left w:val="single" w:sz="4" w:space="0" w:color="000000"/>
              <w:bottom w:val="single" w:sz="4" w:space="0" w:color="000000"/>
              <w:right w:val="nil"/>
            </w:tcBorders>
            <w:shd w:val="clear" w:color="auto" w:fill="FFFFFF"/>
            <w:vAlign w:val="bottom"/>
          </w:tcPr>
          <w:p w14:paraId="1B2DFE89" w14:textId="77777777" w:rsidR="006C0D41" w:rsidRPr="003E4DCA" w:rsidRDefault="006C0D41" w:rsidP="0001142F">
            <w:pPr>
              <w:adjustRightInd w:val="0"/>
              <w:spacing w:before="67" w:after="67"/>
              <w:jc w:val="right"/>
              <w:rPr>
                <w:rFonts w:cs="Arial"/>
                <w:sz w:val="16"/>
                <w:szCs w:val="16"/>
              </w:rPr>
            </w:pPr>
            <w:r w:rsidRPr="003E4DCA">
              <w:rPr>
                <w:sz w:val="16"/>
                <w:szCs w:val="16"/>
              </w:rPr>
              <w:t>7</w:t>
            </w:r>
          </w:p>
        </w:tc>
        <w:tc>
          <w:tcPr>
            <w:tcW w:w="299" w:type="pct"/>
            <w:tcBorders>
              <w:top w:val="nil"/>
              <w:left w:val="single" w:sz="4" w:space="0" w:color="000000"/>
              <w:bottom w:val="single" w:sz="4" w:space="0" w:color="000000"/>
              <w:right w:val="nil"/>
            </w:tcBorders>
            <w:shd w:val="clear" w:color="auto" w:fill="FFFFFF"/>
            <w:vAlign w:val="bottom"/>
          </w:tcPr>
          <w:p w14:paraId="4E8A7B1A" w14:textId="77777777" w:rsidR="006C0D41" w:rsidRPr="003E4DCA" w:rsidRDefault="006C0D41" w:rsidP="0001142F">
            <w:pPr>
              <w:adjustRightInd w:val="0"/>
              <w:spacing w:before="67" w:after="67"/>
              <w:jc w:val="right"/>
              <w:rPr>
                <w:rFonts w:cs="Arial"/>
                <w:sz w:val="16"/>
                <w:szCs w:val="16"/>
              </w:rPr>
            </w:pPr>
            <w:r>
              <w:rPr>
                <w:rFonts w:cs="Arial"/>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31A16A2A" w14:textId="77777777" w:rsidR="006C0D41" w:rsidRPr="003E4DCA" w:rsidRDefault="006C0D41" w:rsidP="0001142F">
            <w:pPr>
              <w:adjustRightInd w:val="0"/>
              <w:spacing w:before="67" w:after="67"/>
              <w:jc w:val="right"/>
              <w:rPr>
                <w:rFonts w:cs="Arial"/>
                <w:sz w:val="16"/>
                <w:szCs w:val="16"/>
              </w:rPr>
            </w:pPr>
            <w:r w:rsidRPr="004C692F">
              <w:rPr>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18729F4F" w14:textId="77777777" w:rsidR="006C0D41" w:rsidRPr="003E4DCA" w:rsidRDefault="006C0D41" w:rsidP="0001142F">
            <w:pPr>
              <w:adjustRightInd w:val="0"/>
              <w:spacing w:before="67" w:after="67"/>
              <w:jc w:val="right"/>
              <w:rPr>
                <w:rFonts w:cs="Arial"/>
                <w:sz w:val="16"/>
                <w:szCs w:val="16"/>
              </w:rPr>
            </w:pPr>
            <w:r w:rsidRPr="004C692F">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00564935" w14:textId="77777777" w:rsidR="006C0D41" w:rsidRPr="003E4DCA" w:rsidRDefault="006C0D41" w:rsidP="0001142F">
            <w:pPr>
              <w:adjustRightInd w:val="0"/>
              <w:spacing w:before="67" w:after="67"/>
              <w:jc w:val="right"/>
              <w:rPr>
                <w:rFonts w:cs="Arial"/>
                <w:sz w:val="16"/>
                <w:szCs w:val="16"/>
              </w:rPr>
            </w:pPr>
            <w:r w:rsidRPr="003E4DCA">
              <w:rPr>
                <w:sz w:val="16"/>
                <w:szCs w:val="16"/>
              </w:rPr>
              <w:t>8</w:t>
            </w:r>
          </w:p>
        </w:tc>
        <w:tc>
          <w:tcPr>
            <w:tcW w:w="301" w:type="pct"/>
            <w:tcBorders>
              <w:top w:val="nil"/>
              <w:left w:val="single" w:sz="4" w:space="0" w:color="000000"/>
              <w:bottom w:val="single" w:sz="4" w:space="0" w:color="000000"/>
              <w:right w:val="nil"/>
            </w:tcBorders>
            <w:shd w:val="clear" w:color="auto" w:fill="FFFFFF"/>
            <w:vAlign w:val="bottom"/>
          </w:tcPr>
          <w:p w14:paraId="09432FE1" w14:textId="77777777" w:rsidR="006C0D41" w:rsidRPr="003E4DCA" w:rsidRDefault="006C0D41" w:rsidP="0001142F">
            <w:pPr>
              <w:adjustRightInd w:val="0"/>
              <w:spacing w:before="67" w:after="67"/>
              <w:jc w:val="right"/>
              <w:rPr>
                <w:rFonts w:cs="Arial"/>
                <w:sz w:val="16"/>
                <w:szCs w:val="16"/>
              </w:rPr>
            </w:pPr>
            <w:r>
              <w:rPr>
                <w:sz w:val="16"/>
                <w:szCs w:val="16"/>
              </w:rPr>
              <w:t>*</w:t>
            </w:r>
          </w:p>
        </w:tc>
        <w:tc>
          <w:tcPr>
            <w:tcW w:w="301" w:type="pct"/>
            <w:tcBorders>
              <w:top w:val="nil"/>
              <w:left w:val="single" w:sz="4" w:space="0" w:color="000000"/>
              <w:bottom w:val="single" w:sz="4" w:space="0" w:color="000000"/>
              <w:right w:val="nil"/>
            </w:tcBorders>
            <w:shd w:val="clear" w:color="auto" w:fill="FFFFFF"/>
            <w:vAlign w:val="bottom"/>
          </w:tcPr>
          <w:p w14:paraId="71907200" w14:textId="77777777" w:rsidR="006C0D41" w:rsidRPr="003E4DCA" w:rsidRDefault="006C0D41" w:rsidP="0001142F">
            <w:pPr>
              <w:adjustRightInd w:val="0"/>
              <w:spacing w:before="67" w:after="67"/>
              <w:jc w:val="right"/>
              <w:rPr>
                <w:rFonts w:cs="Arial"/>
                <w:sz w:val="16"/>
                <w:szCs w:val="16"/>
              </w:rPr>
            </w:pPr>
            <w:r w:rsidRPr="003E4DCA">
              <w:rPr>
                <w:sz w:val="16"/>
                <w:szCs w:val="16"/>
              </w:rPr>
              <w:t>13</w:t>
            </w:r>
          </w:p>
        </w:tc>
        <w:tc>
          <w:tcPr>
            <w:tcW w:w="424" w:type="pct"/>
            <w:tcBorders>
              <w:top w:val="nil"/>
              <w:left w:val="single" w:sz="4" w:space="0" w:color="000000"/>
              <w:bottom w:val="single" w:sz="4" w:space="0" w:color="000000"/>
              <w:right w:val="nil"/>
            </w:tcBorders>
            <w:shd w:val="clear" w:color="auto" w:fill="FFFFFF"/>
            <w:vAlign w:val="bottom"/>
          </w:tcPr>
          <w:p w14:paraId="4D72591C" w14:textId="77777777" w:rsidR="006C0D41" w:rsidRPr="003E4DCA" w:rsidRDefault="006C0D41" w:rsidP="0001142F">
            <w:pPr>
              <w:adjustRightInd w:val="0"/>
              <w:spacing w:before="67" w:after="67"/>
              <w:jc w:val="right"/>
              <w:rPr>
                <w:rFonts w:cs="Arial"/>
                <w:sz w:val="16"/>
                <w:szCs w:val="16"/>
              </w:rPr>
            </w:pPr>
            <w:r w:rsidRPr="00433361">
              <w:rPr>
                <w:sz w:val="16"/>
                <w:szCs w:val="16"/>
              </w:rPr>
              <w:t>*</w:t>
            </w:r>
          </w:p>
        </w:tc>
        <w:tc>
          <w:tcPr>
            <w:tcW w:w="307" w:type="pct"/>
            <w:tcBorders>
              <w:top w:val="nil"/>
              <w:left w:val="single" w:sz="4" w:space="0" w:color="000000"/>
              <w:bottom w:val="single" w:sz="4" w:space="0" w:color="000000"/>
              <w:right w:val="nil"/>
            </w:tcBorders>
            <w:shd w:val="clear" w:color="auto" w:fill="FFFFFF"/>
            <w:vAlign w:val="bottom"/>
          </w:tcPr>
          <w:p w14:paraId="36D1601D" w14:textId="77777777" w:rsidR="006C0D41" w:rsidRPr="003E4DCA" w:rsidRDefault="006C0D41" w:rsidP="0001142F">
            <w:pPr>
              <w:adjustRightInd w:val="0"/>
              <w:spacing w:before="67" w:after="67"/>
              <w:jc w:val="right"/>
              <w:rPr>
                <w:rFonts w:cs="Arial"/>
                <w:sz w:val="16"/>
                <w:szCs w:val="16"/>
              </w:rPr>
            </w:pPr>
            <w:r w:rsidRPr="003E4DCA">
              <w:rPr>
                <w:sz w:val="16"/>
                <w:szCs w:val="16"/>
              </w:rPr>
              <w:t>*</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19610351"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42</w:t>
            </w:r>
          </w:p>
        </w:tc>
      </w:tr>
      <w:tr w:rsidR="006C0D41" w:rsidRPr="00087507" w14:paraId="109C410C" w14:textId="77777777" w:rsidTr="0001142F">
        <w:trPr>
          <w:cantSplit/>
        </w:trPr>
        <w:tc>
          <w:tcPr>
            <w:tcW w:w="1848" w:type="pct"/>
            <w:tcBorders>
              <w:top w:val="nil"/>
              <w:left w:val="single" w:sz="4" w:space="0" w:color="000000"/>
              <w:bottom w:val="single" w:sz="4" w:space="0" w:color="000000"/>
              <w:right w:val="nil"/>
            </w:tcBorders>
            <w:shd w:val="clear" w:color="auto" w:fill="FFFFFF"/>
            <w:vAlign w:val="bottom"/>
          </w:tcPr>
          <w:p w14:paraId="6DF3B63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than any of the above</w:t>
            </w:r>
          </w:p>
        </w:tc>
        <w:tc>
          <w:tcPr>
            <w:tcW w:w="299" w:type="pct"/>
            <w:tcBorders>
              <w:top w:val="nil"/>
              <w:left w:val="single" w:sz="4" w:space="0" w:color="000000"/>
              <w:bottom w:val="single" w:sz="4" w:space="0" w:color="000000"/>
              <w:right w:val="nil"/>
            </w:tcBorders>
            <w:shd w:val="clear" w:color="auto" w:fill="FFFFFF"/>
            <w:vAlign w:val="bottom"/>
          </w:tcPr>
          <w:p w14:paraId="39A29EB8" w14:textId="77777777" w:rsidR="006C0D41" w:rsidRPr="003E4DCA" w:rsidRDefault="006C0D41" w:rsidP="0001142F">
            <w:pPr>
              <w:adjustRightInd w:val="0"/>
              <w:spacing w:before="67" w:after="67"/>
              <w:jc w:val="right"/>
              <w:rPr>
                <w:rFonts w:cs="Arial"/>
                <w:sz w:val="16"/>
                <w:szCs w:val="16"/>
              </w:rPr>
            </w:pPr>
            <w:r w:rsidRPr="003E4DCA">
              <w:rPr>
                <w:sz w:val="16"/>
                <w:szCs w:val="16"/>
              </w:rPr>
              <w:t>28</w:t>
            </w:r>
          </w:p>
        </w:tc>
        <w:tc>
          <w:tcPr>
            <w:tcW w:w="299" w:type="pct"/>
            <w:tcBorders>
              <w:top w:val="nil"/>
              <w:left w:val="single" w:sz="4" w:space="0" w:color="000000"/>
              <w:bottom w:val="single" w:sz="4" w:space="0" w:color="000000"/>
              <w:right w:val="nil"/>
            </w:tcBorders>
            <w:shd w:val="clear" w:color="auto" w:fill="FFFFFF"/>
            <w:vAlign w:val="bottom"/>
          </w:tcPr>
          <w:p w14:paraId="2EAFD5FB" w14:textId="77777777" w:rsidR="006C0D41" w:rsidRPr="003E4DCA" w:rsidRDefault="006C0D41" w:rsidP="0001142F">
            <w:pPr>
              <w:adjustRightInd w:val="0"/>
              <w:spacing w:before="67" w:after="67"/>
              <w:jc w:val="right"/>
              <w:rPr>
                <w:rFonts w:cs="Arial"/>
                <w:sz w:val="16"/>
                <w:szCs w:val="16"/>
              </w:rPr>
            </w:pPr>
            <w:r w:rsidRPr="003E4DCA">
              <w:rPr>
                <w:sz w:val="16"/>
                <w:szCs w:val="16"/>
              </w:rPr>
              <w:t>2</w:t>
            </w:r>
          </w:p>
        </w:tc>
        <w:tc>
          <w:tcPr>
            <w:tcW w:w="307" w:type="pct"/>
            <w:tcBorders>
              <w:top w:val="nil"/>
              <w:left w:val="single" w:sz="4" w:space="0" w:color="000000"/>
              <w:bottom w:val="single" w:sz="4" w:space="0" w:color="000000"/>
              <w:right w:val="nil"/>
            </w:tcBorders>
            <w:shd w:val="clear" w:color="auto" w:fill="FFFFFF"/>
            <w:vAlign w:val="bottom"/>
          </w:tcPr>
          <w:p w14:paraId="2AB0CF8F" w14:textId="77777777" w:rsidR="006C0D41" w:rsidRPr="003E4DCA" w:rsidRDefault="006C0D41" w:rsidP="0001142F">
            <w:pPr>
              <w:adjustRightInd w:val="0"/>
              <w:spacing w:before="67" w:after="67"/>
              <w:jc w:val="right"/>
              <w:rPr>
                <w:rFonts w:cs="Arial"/>
                <w:sz w:val="16"/>
                <w:szCs w:val="16"/>
              </w:rPr>
            </w:pPr>
            <w:r w:rsidRPr="003E4DCA">
              <w:rPr>
                <w:sz w:val="16"/>
                <w:szCs w:val="16"/>
              </w:rPr>
              <w:t>4</w:t>
            </w:r>
          </w:p>
        </w:tc>
        <w:tc>
          <w:tcPr>
            <w:tcW w:w="298" w:type="pct"/>
            <w:tcBorders>
              <w:top w:val="nil"/>
              <w:left w:val="single" w:sz="4" w:space="0" w:color="000000"/>
              <w:bottom w:val="single" w:sz="4" w:space="0" w:color="000000"/>
              <w:right w:val="nil"/>
            </w:tcBorders>
            <w:shd w:val="clear" w:color="auto" w:fill="FFFFFF"/>
            <w:vAlign w:val="bottom"/>
          </w:tcPr>
          <w:p w14:paraId="5C175E77" w14:textId="77777777" w:rsidR="006C0D41" w:rsidRPr="003E4DCA" w:rsidRDefault="006C0D41" w:rsidP="0001142F">
            <w:pPr>
              <w:adjustRightInd w:val="0"/>
              <w:spacing w:before="67" w:after="67"/>
              <w:jc w:val="right"/>
              <w:rPr>
                <w:rFonts w:cs="Arial"/>
                <w:sz w:val="16"/>
                <w:szCs w:val="16"/>
              </w:rPr>
            </w:pPr>
            <w:r w:rsidRPr="003E4DCA">
              <w:rPr>
                <w:sz w:val="16"/>
                <w:szCs w:val="16"/>
              </w:rPr>
              <w:t>4</w:t>
            </w:r>
          </w:p>
        </w:tc>
        <w:tc>
          <w:tcPr>
            <w:tcW w:w="324" w:type="pct"/>
            <w:tcBorders>
              <w:top w:val="nil"/>
              <w:left w:val="single" w:sz="4" w:space="0" w:color="000000"/>
              <w:bottom w:val="single" w:sz="4" w:space="0" w:color="000000"/>
              <w:right w:val="nil"/>
            </w:tcBorders>
            <w:shd w:val="clear" w:color="auto" w:fill="FFFFFF"/>
            <w:vAlign w:val="bottom"/>
          </w:tcPr>
          <w:p w14:paraId="078FD9F2" w14:textId="77777777" w:rsidR="006C0D41" w:rsidRPr="003E4DCA" w:rsidRDefault="006C0D41" w:rsidP="0001142F">
            <w:pPr>
              <w:adjustRightInd w:val="0"/>
              <w:spacing w:before="67" w:after="67"/>
              <w:jc w:val="right"/>
              <w:rPr>
                <w:rFonts w:cs="Arial"/>
                <w:sz w:val="16"/>
                <w:szCs w:val="16"/>
              </w:rPr>
            </w:pPr>
            <w:r w:rsidRPr="003E4DCA">
              <w:rPr>
                <w:sz w:val="16"/>
                <w:szCs w:val="16"/>
              </w:rPr>
              <w:t>5</w:t>
            </w:r>
          </w:p>
        </w:tc>
        <w:tc>
          <w:tcPr>
            <w:tcW w:w="301" w:type="pct"/>
            <w:tcBorders>
              <w:top w:val="nil"/>
              <w:left w:val="single" w:sz="4" w:space="0" w:color="000000"/>
              <w:bottom w:val="single" w:sz="4" w:space="0" w:color="000000"/>
              <w:right w:val="nil"/>
            </w:tcBorders>
            <w:shd w:val="clear" w:color="auto" w:fill="FFFFFF"/>
            <w:vAlign w:val="bottom"/>
          </w:tcPr>
          <w:p w14:paraId="34A8BCCE" w14:textId="77777777" w:rsidR="006C0D41" w:rsidRPr="003E4DCA" w:rsidRDefault="006C0D41" w:rsidP="0001142F">
            <w:pPr>
              <w:adjustRightInd w:val="0"/>
              <w:spacing w:before="67" w:after="67"/>
              <w:jc w:val="right"/>
              <w:rPr>
                <w:rFonts w:cs="Arial"/>
                <w:sz w:val="16"/>
                <w:szCs w:val="16"/>
              </w:rPr>
            </w:pPr>
            <w:r w:rsidRPr="003E4DCA">
              <w:rPr>
                <w:sz w:val="16"/>
                <w:szCs w:val="16"/>
              </w:rPr>
              <w:t>8</w:t>
            </w:r>
          </w:p>
        </w:tc>
        <w:tc>
          <w:tcPr>
            <w:tcW w:w="301" w:type="pct"/>
            <w:tcBorders>
              <w:top w:val="nil"/>
              <w:left w:val="single" w:sz="4" w:space="0" w:color="000000"/>
              <w:bottom w:val="single" w:sz="4" w:space="0" w:color="000000"/>
              <w:right w:val="nil"/>
            </w:tcBorders>
            <w:shd w:val="clear" w:color="auto" w:fill="FFFFFF"/>
            <w:vAlign w:val="bottom"/>
          </w:tcPr>
          <w:p w14:paraId="486004E6" w14:textId="77777777" w:rsidR="006C0D41" w:rsidRPr="003E4DCA" w:rsidRDefault="006C0D41" w:rsidP="0001142F">
            <w:pPr>
              <w:adjustRightInd w:val="0"/>
              <w:spacing w:before="67" w:after="67"/>
              <w:jc w:val="right"/>
              <w:rPr>
                <w:rFonts w:cs="Arial"/>
                <w:sz w:val="16"/>
                <w:szCs w:val="16"/>
              </w:rPr>
            </w:pPr>
            <w:r w:rsidRPr="003E4DCA">
              <w:rPr>
                <w:sz w:val="16"/>
                <w:szCs w:val="16"/>
              </w:rPr>
              <w:t>50</w:t>
            </w:r>
          </w:p>
        </w:tc>
        <w:tc>
          <w:tcPr>
            <w:tcW w:w="424" w:type="pct"/>
            <w:tcBorders>
              <w:top w:val="nil"/>
              <w:left w:val="single" w:sz="4" w:space="0" w:color="000000"/>
              <w:bottom w:val="single" w:sz="4" w:space="0" w:color="000000"/>
              <w:right w:val="nil"/>
            </w:tcBorders>
            <w:shd w:val="clear" w:color="auto" w:fill="FFFFFF"/>
            <w:vAlign w:val="bottom"/>
          </w:tcPr>
          <w:p w14:paraId="26A8D222" w14:textId="77777777" w:rsidR="006C0D41" w:rsidRPr="003E4DCA" w:rsidRDefault="006C0D41" w:rsidP="0001142F">
            <w:pPr>
              <w:adjustRightInd w:val="0"/>
              <w:spacing w:before="67" w:after="67"/>
              <w:jc w:val="right"/>
              <w:rPr>
                <w:rFonts w:cs="Arial"/>
                <w:sz w:val="16"/>
                <w:szCs w:val="16"/>
              </w:rPr>
            </w:pPr>
            <w:r w:rsidRPr="003E4DCA">
              <w:rPr>
                <w:sz w:val="16"/>
                <w:szCs w:val="16"/>
              </w:rPr>
              <w:t>6</w:t>
            </w:r>
          </w:p>
        </w:tc>
        <w:tc>
          <w:tcPr>
            <w:tcW w:w="307" w:type="pct"/>
            <w:tcBorders>
              <w:top w:val="nil"/>
              <w:left w:val="single" w:sz="4" w:space="0" w:color="000000"/>
              <w:bottom w:val="single" w:sz="4" w:space="0" w:color="000000"/>
              <w:right w:val="nil"/>
            </w:tcBorders>
            <w:shd w:val="clear" w:color="auto" w:fill="FFFFFF"/>
            <w:vAlign w:val="bottom"/>
          </w:tcPr>
          <w:p w14:paraId="35922F61" w14:textId="77777777" w:rsidR="006C0D41" w:rsidRPr="003E4DCA" w:rsidRDefault="006C0D41" w:rsidP="0001142F">
            <w:pPr>
              <w:adjustRightInd w:val="0"/>
              <w:spacing w:before="67" w:after="67"/>
              <w:jc w:val="right"/>
              <w:rPr>
                <w:rFonts w:cs="Arial"/>
                <w:sz w:val="16"/>
                <w:szCs w:val="16"/>
              </w:rPr>
            </w:pPr>
            <w:r w:rsidRPr="003E4DCA">
              <w:rPr>
                <w:sz w:val="16"/>
                <w:szCs w:val="16"/>
              </w:rPr>
              <w:t>4</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44306B96"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113</w:t>
            </w:r>
          </w:p>
        </w:tc>
      </w:tr>
      <w:tr w:rsidR="006C0D41" w:rsidRPr="00087507" w14:paraId="3F745885" w14:textId="77777777" w:rsidTr="0001142F">
        <w:trPr>
          <w:cantSplit/>
        </w:trPr>
        <w:tc>
          <w:tcPr>
            <w:tcW w:w="1848" w:type="pct"/>
            <w:tcBorders>
              <w:top w:val="nil"/>
              <w:left w:val="single" w:sz="4" w:space="0" w:color="000000"/>
              <w:bottom w:val="single" w:sz="4" w:space="0" w:color="000000"/>
              <w:right w:val="nil"/>
            </w:tcBorders>
            <w:shd w:val="clear" w:color="auto" w:fill="FFFFFF"/>
          </w:tcPr>
          <w:p w14:paraId="55781DE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 population 5 years and older attending educational institution</w:t>
            </w:r>
          </w:p>
        </w:tc>
        <w:tc>
          <w:tcPr>
            <w:tcW w:w="299" w:type="pct"/>
            <w:tcBorders>
              <w:top w:val="nil"/>
              <w:left w:val="single" w:sz="4" w:space="0" w:color="000000"/>
              <w:bottom w:val="single" w:sz="4" w:space="0" w:color="000000"/>
              <w:right w:val="nil"/>
            </w:tcBorders>
            <w:shd w:val="clear" w:color="auto" w:fill="FFFFFF"/>
            <w:vAlign w:val="bottom"/>
          </w:tcPr>
          <w:p w14:paraId="7C1F4D9A"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1 747</w:t>
            </w:r>
          </w:p>
        </w:tc>
        <w:tc>
          <w:tcPr>
            <w:tcW w:w="299" w:type="pct"/>
            <w:tcBorders>
              <w:top w:val="nil"/>
              <w:left w:val="single" w:sz="4" w:space="0" w:color="000000"/>
              <w:bottom w:val="single" w:sz="4" w:space="0" w:color="000000"/>
              <w:right w:val="nil"/>
            </w:tcBorders>
            <w:shd w:val="clear" w:color="auto" w:fill="FFFFFF"/>
            <w:vAlign w:val="bottom"/>
          </w:tcPr>
          <w:p w14:paraId="57F0F95E"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2 080</w:t>
            </w:r>
          </w:p>
        </w:tc>
        <w:tc>
          <w:tcPr>
            <w:tcW w:w="307" w:type="pct"/>
            <w:tcBorders>
              <w:top w:val="nil"/>
              <w:left w:val="single" w:sz="4" w:space="0" w:color="000000"/>
              <w:bottom w:val="single" w:sz="4" w:space="0" w:color="000000"/>
              <w:right w:val="nil"/>
            </w:tcBorders>
            <w:shd w:val="clear" w:color="auto" w:fill="FFFFFF"/>
            <w:vAlign w:val="bottom"/>
          </w:tcPr>
          <w:p w14:paraId="529B5EB1"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347</w:t>
            </w:r>
          </w:p>
        </w:tc>
        <w:tc>
          <w:tcPr>
            <w:tcW w:w="298" w:type="pct"/>
            <w:tcBorders>
              <w:top w:val="nil"/>
              <w:left w:val="single" w:sz="4" w:space="0" w:color="000000"/>
              <w:bottom w:val="single" w:sz="4" w:space="0" w:color="000000"/>
              <w:right w:val="nil"/>
            </w:tcBorders>
            <w:shd w:val="clear" w:color="auto" w:fill="FFFFFF"/>
            <w:vAlign w:val="bottom"/>
          </w:tcPr>
          <w:p w14:paraId="2D8C9A72"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888</w:t>
            </w:r>
          </w:p>
        </w:tc>
        <w:tc>
          <w:tcPr>
            <w:tcW w:w="324" w:type="pct"/>
            <w:tcBorders>
              <w:top w:val="nil"/>
              <w:left w:val="single" w:sz="4" w:space="0" w:color="000000"/>
              <w:bottom w:val="single" w:sz="4" w:space="0" w:color="000000"/>
              <w:right w:val="nil"/>
            </w:tcBorders>
            <w:shd w:val="clear" w:color="auto" w:fill="FFFFFF"/>
            <w:vAlign w:val="bottom"/>
          </w:tcPr>
          <w:p w14:paraId="060DE1B5"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3 611</w:t>
            </w:r>
          </w:p>
        </w:tc>
        <w:tc>
          <w:tcPr>
            <w:tcW w:w="301" w:type="pct"/>
            <w:tcBorders>
              <w:top w:val="nil"/>
              <w:left w:val="single" w:sz="4" w:space="0" w:color="000000"/>
              <w:bottom w:val="single" w:sz="4" w:space="0" w:color="000000"/>
              <w:right w:val="nil"/>
            </w:tcBorders>
            <w:shd w:val="clear" w:color="auto" w:fill="FFFFFF"/>
            <w:vAlign w:val="bottom"/>
          </w:tcPr>
          <w:p w14:paraId="5D988B82"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1 201</w:t>
            </w:r>
          </w:p>
        </w:tc>
        <w:tc>
          <w:tcPr>
            <w:tcW w:w="301" w:type="pct"/>
            <w:tcBorders>
              <w:top w:val="nil"/>
              <w:left w:val="single" w:sz="4" w:space="0" w:color="000000"/>
              <w:bottom w:val="single" w:sz="4" w:space="0" w:color="000000"/>
              <w:right w:val="nil"/>
            </w:tcBorders>
            <w:shd w:val="clear" w:color="auto" w:fill="FFFFFF"/>
            <w:vAlign w:val="bottom"/>
          </w:tcPr>
          <w:p w14:paraId="402CE141"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4 239</w:t>
            </w:r>
          </w:p>
        </w:tc>
        <w:tc>
          <w:tcPr>
            <w:tcW w:w="424" w:type="pct"/>
            <w:tcBorders>
              <w:top w:val="nil"/>
              <w:left w:val="single" w:sz="4" w:space="0" w:color="000000"/>
              <w:bottom w:val="single" w:sz="4" w:space="0" w:color="000000"/>
              <w:right w:val="nil"/>
            </w:tcBorders>
            <w:shd w:val="clear" w:color="auto" w:fill="FFFFFF"/>
            <w:vAlign w:val="bottom"/>
          </w:tcPr>
          <w:p w14:paraId="14CA4B17"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1 464</w:t>
            </w:r>
          </w:p>
        </w:tc>
        <w:tc>
          <w:tcPr>
            <w:tcW w:w="307" w:type="pct"/>
            <w:tcBorders>
              <w:top w:val="nil"/>
              <w:left w:val="single" w:sz="4" w:space="0" w:color="000000"/>
              <w:bottom w:val="single" w:sz="4" w:space="0" w:color="000000"/>
              <w:right w:val="nil"/>
            </w:tcBorders>
            <w:shd w:val="clear" w:color="auto" w:fill="FFFFFF"/>
            <w:vAlign w:val="bottom"/>
          </w:tcPr>
          <w:p w14:paraId="2FAF67FB"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2 112</w:t>
            </w:r>
          </w:p>
        </w:tc>
        <w:tc>
          <w:tcPr>
            <w:tcW w:w="292" w:type="pct"/>
            <w:tcBorders>
              <w:top w:val="nil"/>
              <w:left w:val="single" w:sz="4" w:space="0" w:color="000000"/>
              <w:bottom w:val="single" w:sz="4" w:space="0" w:color="000000"/>
              <w:right w:val="single" w:sz="4" w:space="0" w:color="000000"/>
            </w:tcBorders>
            <w:shd w:val="clear" w:color="auto" w:fill="FFFFFF"/>
            <w:vAlign w:val="bottom"/>
          </w:tcPr>
          <w:p w14:paraId="7734CB9E" w14:textId="77777777" w:rsidR="006C0D41" w:rsidRPr="003E4DCA" w:rsidRDefault="006C0D41" w:rsidP="0001142F">
            <w:pPr>
              <w:adjustRightInd w:val="0"/>
              <w:spacing w:before="67" w:after="67"/>
              <w:jc w:val="right"/>
              <w:rPr>
                <w:rFonts w:cs="Arial"/>
                <w:b/>
                <w:bCs/>
                <w:sz w:val="16"/>
                <w:szCs w:val="16"/>
              </w:rPr>
            </w:pPr>
            <w:r w:rsidRPr="003E4DCA">
              <w:rPr>
                <w:b/>
                <w:bCs/>
                <w:sz w:val="16"/>
                <w:szCs w:val="16"/>
              </w:rPr>
              <w:t>17 688</w:t>
            </w:r>
          </w:p>
        </w:tc>
      </w:tr>
    </w:tbl>
    <w:p w14:paraId="6D74C459"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39D88F6"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3D9C1E4F" w14:textId="77777777" w:rsidR="006C0D41" w:rsidRPr="00087507" w:rsidRDefault="006C0D41" w:rsidP="006C0D41">
      <w:pPr>
        <w:tabs>
          <w:tab w:val="left" w:pos="180"/>
        </w:tabs>
        <w:spacing w:before="120"/>
        <w:jc w:val="left"/>
        <w:rPr>
          <w:rFonts w:cs="Arial"/>
          <w:lang w:eastAsia="en-GB"/>
        </w:rPr>
      </w:pPr>
    </w:p>
    <w:p w14:paraId="2943877B" w14:textId="77777777" w:rsidR="006C0D41" w:rsidRPr="00087507" w:rsidRDefault="006C0D41" w:rsidP="006C0D41">
      <w:pPr>
        <w:tabs>
          <w:tab w:val="left" w:pos="180"/>
        </w:tabs>
        <w:spacing w:before="120"/>
        <w:jc w:val="left"/>
        <w:rPr>
          <w:rFonts w:cs="Arial"/>
          <w:lang w:eastAsia="en-GB"/>
        </w:rPr>
      </w:pPr>
    </w:p>
    <w:p w14:paraId="1EB137CD" w14:textId="77777777" w:rsidR="006C0D41" w:rsidRPr="00087507" w:rsidRDefault="006C0D41" w:rsidP="006C0D41">
      <w:pPr>
        <w:tabs>
          <w:tab w:val="left" w:pos="180"/>
        </w:tabs>
        <w:spacing w:before="120"/>
        <w:jc w:val="left"/>
        <w:rPr>
          <w:rFonts w:cs="Arial"/>
          <w:lang w:eastAsia="en-GB"/>
        </w:rPr>
      </w:pPr>
    </w:p>
    <w:p w14:paraId="0FB67D35" w14:textId="77777777" w:rsidR="006C0D41" w:rsidRPr="00087507" w:rsidRDefault="006C0D41" w:rsidP="006C0D41">
      <w:pPr>
        <w:jc w:val="left"/>
        <w:rPr>
          <w:rFonts w:cs="Arial"/>
          <w:b/>
          <w:lang w:eastAsia="en-GB"/>
        </w:rPr>
      </w:pPr>
    </w:p>
    <w:p w14:paraId="66EE038A" w14:textId="77777777" w:rsidR="006C0D41" w:rsidRPr="00087507" w:rsidRDefault="006C0D41" w:rsidP="006C0D41">
      <w:pPr>
        <w:jc w:val="left"/>
        <w:rPr>
          <w:rFonts w:cs="Arial"/>
          <w:b/>
          <w:lang w:eastAsia="en-GB"/>
        </w:rPr>
      </w:pPr>
    </w:p>
    <w:p w14:paraId="540AA231"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36FD2292"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2823FCAE" w14:textId="77777777" w:rsidR="006C0D41" w:rsidRPr="00087507" w:rsidRDefault="006C0D41" w:rsidP="006C0D41">
      <w:pPr>
        <w:keepNext/>
        <w:spacing w:after="120"/>
        <w:jc w:val="left"/>
        <w:outlineLvl w:val="1"/>
        <w:rPr>
          <w:rFonts w:cs="Arial"/>
          <w:b/>
          <w:bCs/>
          <w:iCs/>
          <w:lang w:val="en-US" w:eastAsia="en-GB"/>
        </w:rPr>
      </w:pPr>
      <w:bookmarkStart w:id="66" w:name="_Toc517123573"/>
      <w:bookmarkStart w:id="67" w:name="_Toc57983005"/>
      <w:bookmarkStart w:id="68" w:name="_Toc130307572"/>
      <w:bookmarkStart w:id="69" w:name="_Toc140085953"/>
      <w:bookmarkStart w:id="70" w:name="_Toc142929483"/>
      <w:bookmarkStart w:id="71" w:name="_Toc143112609"/>
      <w:r w:rsidRPr="00087507">
        <w:rPr>
          <w:rFonts w:cs="Arial"/>
          <w:b/>
          <w:bCs/>
          <w:iCs/>
          <w:lang w:val="en-US" w:eastAsia="en-GB"/>
        </w:rPr>
        <w:t>3.4</w:t>
      </w:r>
      <w:r w:rsidRPr="00087507">
        <w:rPr>
          <w:rFonts w:cs="Arial"/>
          <w:b/>
          <w:bCs/>
          <w:iCs/>
          <w:lang w:val="en-US" w:eastAsia="en-GB"/>
        </w:rPr>
        <w:tab/>
        <w:t xml:space="preserve">Population aged 5 years and older attending an educational institution, by type of institution, population group and sex, </w:t>
      </w:r>
      <w:bookmarkEnd w:id="66"/>
      <w:r w:rsidRPr="00087507">
        <w:rPr>
          <w:rFonts w:cs="Arial"/>
          <w:b/>
          <w:bCs/>
          <w:iCs/>
          <w:lang w:val="en-US" w:eastAsia="en-GB"/>
        </w:rPr>
        <w:t>2022</w:t>
      </w:r>
      <w:bookmarkEnd w:id="67"/>
      <w:bookmarkEnd w:id="68"/>
      <w:bookmarkEnd w:id="69"/>
      <w:bookmarkEnd w:id="70"/>
      <w:bookmarkEnd w:id="71"/>
    </w:p>
    <w:tbl>
      <w:tblPr>
        <w:tblW w:w="5000" w:type="pct"/>
        <w:tblCellMar>
          <w:left w:w="67" w:type="dxa"/>
          <w:right w:w="67" w:type="dxa"/>
        </w:tblCellMar>
        <w:tblLook w:val="0000" w:firstRow="0" w:lastRow="0" w:firstColumn="0" w:lastColumn="0" w:noHBand="0" w:noVBand="0"/>
      </w:tblPr>
      <w:tblGrid>
        <w:gridCol w:w="4377"/>
        <w:gridCol w:w="620"/>
        <w:gridCol w:w="792"/>
        <w:gridCol w:w="725"/>
        <w:gridCol w:w="568"/>
        <w:gridCol w:w="792"/>
        <w:gridCol w:w="620"/>
        <w:gridCol w:w="568"/>
        <w:gridCol w:w="792"/>
        <w:gridCol w:w="600"/>
        <w:gridCol w:w="568"/>
        <w:gridCol w:w="792"/>
        <w:gridCol w:w="600"/>
        <w:gridCol w:w="620"/>
        <w:gridCol w:w="792"/>
        <w:gridCol w:w="734"/>
      </w:tblGrid>
      <w:tr w:rsidR="006C0D41" w:rsidRPr="00087507" w14:paraId="675B3A80" w14:textId="77777777" w:rsidTr="0001142F">
        <w:trPr>
          <w:cantSplit/>
          <w:tblHeader/>
        </w:trPr>
        <w:tc>
          <w:tcPr>
            <w:tcW w:w="1503" w:type="pct"/>
            <w:vMerge w:val="restart"/>
            <w:tcBorders>
              <w:top w:val="single" w:sz="4" w:space="0" w:color="000000"/>
              <w:left w:val="single" w:sz="4" w:space="0" w:color="000000"/>
              <w:bottom w:val="single" w:sz="4" w:space="0" w:color="000000"/>
              <w:right w:val="nil"/>
            </w:tcBorders>
            <w:shd w:val="clear" w:color="auto" w:fill="FFFFFF"/>
            <w:vAlign w:val="center"/>
          </w:tcPr>
          <w:p w14:paraId="07A1573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Educational institution</w:t>
            </w:r>
          </w:p>
        </w:tc>
        <w:tc>
          <w:tcPr>
            <w:tcW w:w="3497"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539A73D9"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0A8C18B" w14:textId="77777777" w:rsidTr="0001142F">
        <w:trPr>
          <w:cantSplit/>
          <w:tblHeader/>
        </w:trPr>
        <w:tc>
          <w:tcPr>
            <w:tcW w:w="1503" w:type="pct"/>
            <w:vMerge/>
            <w:tcBorders>
              <w:top w:val="single" w:sz="4" w:space="0" w:color="000000"/>
              <w:left w:val="single" w:sz="4" w:space="0" w:color="000000"/>
              <w:bottom w:val="single" w:sz="4" w:space="0" w:color="000000"/>
              <w:right w:val="nil"/>
            </w:tcBorders>
            <w:shd w:val="clear" w:color="auto" w:fill="FFFFFF"/>
            <w:vAlign w:val="center"/>
          </w:tcPr>
          <w:p w14:paraId="31E02534" w14:textId="77777777" w:rsidR="006C0D41" w:rsidRPr="00087507" w:rsidRDefault="006C0D41" w:rsidP="0001142F">
            <w:pPr>
              <w:keepNext/>
              <w:adjustRightInd w:val="0"/>
              <w:jc w:val="left"/>
              <w:rPr>
                <w:rFonts w:cs="Arial"/>
                <w:sz w:val="16"/>
                <w:szCs w:val="16"/>
                <w:lang w:eastAsia="en-GB"/>
              </w:rPr>
            </w:pPr>
          </w:p>
        </w:tc>
        <w:tc>
          <w:tcPr>
            <w:tcW w:w="734" w:type="pct"/>
            <w:gridSpan w:val="3"/>
            <w:tcBorders>
              <w:top w:val="nil"/>
              <w:left w:val="single" w:sz="4" w:space="0" w:color="000000"/>
              <w:bottom w:val="single" w:sz="4" w:space="0" w:color="000000"/>
              <w:right w:val="nil"/>
            </w:tcBorders>
            <w:shd w:val="clear" w:color="auto" w:fill="FFFFFF"/>
            <w:vAlign w:val="bottom"/>
          </w:tcPr>
          <w:p w14:paraId="7F001A8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680" w:type="pct"/>
            <w:gridSpan w:val="3"/>
            <w:tcBorders>
              <w:top w:val="nil"/>
              <w:left w:val="single" w:sz="4" w:space="0" w:color="000000"/>
              <w:bottom w:val="single" w:sz="4" w:space="0" w:color="000000"/>
              <w:right w:val="nil"/>
            </w:tcBorders>
            <w:shd w:val="clear" w:color="auto" w:fill="FFFFFF"/>
            <w:vAlign w:val="bottom"/>
          </w:tcPr>
          <w:p w14:paraId="4206705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673" w:type="pct"/>
            <w:gridSpan w:val="3"/>
            <w:tcBorders>
              <w:top w:val="nil"/>
              <w:left w:val="single" w:sz="4" w:space="0" w:color="000000"/>
              <w:bottom w:val="single" w:sz="4" w:space="0" w:color="000000"/>
              <w:right w:val="nil"/>
            </w:tcBorders>
            <w:shd w:val="clear" w:color="auto" w:fill="FFFFFF"/>
            <w:vAlign w:val="bottom"/>
          </w:tcPr>
          <w:p w14:paraId="0C1024DB"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673" w:type="pct"/>
            <w:gridSpan w:val="3"/>
            <w:tcBorders>
              <w:top w:val="nil"/>
              <w:left w:val="single" w:sz="4" w:space="0" w:color="000000"/>
              <w:bottom w:val="single" w:sz="4" w:space="0" w:color="000000"/>
              <w:right w:val="nil"/>
            </w:tcBorders>
            <w:shd w:val="clear" w:color="auto" w:fill="FFFFFF"/>
            <w:vAlign w:val="bottom"/>
          </w:tcPr>
          <w:p w14:paraId="62628CF8"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737" w:type="pct"/>
            <w:gridSpan w:val="3"/>
            <w:tcBorders>
              <w:top w:val="nil"/>
              <w:left w:val="single" w:sz="4" w:space="0" w:color="000000"/>
              <w:bottom w:val="single" w:sz="4" w:space="0" w:color="000000"/>
              <w:right w:val="single" w:sz="4" w:space="0" w:color="000000"/>
            </w:tcBorders>
            <w:shd w:val="clear" w:color="auto" w:fill="FFFFFF"/>
            <w:vAlign w:val="bottom"/>
          </w:tcPr>
          <w:p w14:paraId="79C6F4C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6F696563" w14:textId="77777777" w:rsidTr="0001142F">
        <w:trPr>
          <w:cantSplit/>
          <w:tblHeader/>
        </w:trPr>
        <w:tc>
          <w:tcPr>
            <w:tcW w:w="1503" w:type="pct"/>
            <w:vMerge/>
            <w:tcBorders>
              <w:top w:val="single" w:sz="4" w:space="0" w:color="000000"/>
              <w:left w:val="single" w:sz="4" w:space="0" w:color="000000"/>
              <w:bottom w:val="single" w:sz="4" w:space="0" w:color="000000"/>
              <w:right w:val="nil"/>
            </w:tcBorders>
            <w:shd w:val="clear" w:color="auto" w:fill="FFFFFF"/>
            <w:vAlign w:val="center"/>
          </w:tcPr>
          <w:p w14:paraId="4515D021" w14:textId="77777777" w:rsidR="006C0D41" w:rsidRPr="00087507" w:rsidRDefault="006C0D41" w:rsidP="0001142F">
            <w:pPr>
              <w:keepNext/>
              <w:adjustRightInd w:val="0"/>
              <w:jc w:val="left"/>
              <w:rPr>
                <w:rFonts w:cs="Arial"/>
                <w:sz w:val="16"/>
                <w:szCs w:val="16"/>
                <w:lang w:eastAsia="en-GB"/>
              </w:rPr>
            </w:pPr>
          </w:p>
        </w:tc>
        <w:tc>
          <w:tcPr>
            <w:tcW w:w="213" w:type="pct"/>
            <w:tcBorders>
              <w:top w:val="nil"/>
              <w:left w:val="single" w:sz="4" w:space="0" w:color="000000"/>
              <w:bottom w:val="single" w:sz="4" w:space="0" w:color="000000"/>
              <w:right w:val="nil"/>
            </w:tcBorders>
            <w:shd w:val="clear" w:color="auto" w:fill="FFFFFF"/>
            <w:vAlign w:val="bottom"/>
          </w:tcPr>
          <w:p w14:paraId="70DE6BA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1FD42A6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49" w:type="pct"/>
            <w:tcBorders>
              <w:top w:val="nil"/>
              <w:left w:val="single" w:sz="4" w:space="0" w:color="000000"/>
              <w:bottom w:val="single" w:sz="4" w:space="0" w:color="000000"/>
              <w:right w:val="nil"/>
            </w:tcBorders>
            <w:shd w:val="clear" w:color="auto" w:fill="FFFFFF"/>
            <w:vAlign w:val="bottom"/>
          </w:tcPr>
          <w:p w14:paraId="296B715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195" w:type="pct"/>
            <w:tcBorders>
              <w:top w:val="nil"/>
              <w:left w:val="single" w:sz="4" w:space="0" w:color="000000"/>
              <w:bottom w:val="single" w:sz="4" w:space="0" w:color="000000"/>
              <w:right w:val="nil"/>
            </w:tcBorders>
            <w:shd w:val="clear" w:color="auto" w:fill="FFFFFF"/>
            <w:vAlign w:val="bottom"/>
          </w:tcPr>
          <w:p w14:paraId="19E7A16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66277F8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13" w:type="pct"/>
            <w:tcBorders>
              <w:top w:val="nil"/>
              <w:left w:val="single" w:sz="4" w:space="0" w:color="000000"/>
              <w:bottom w:val="single" w:sz="4" w:space="0" w:color="000000"/>
              <w:right w:val="nil"/>
            </w:tcBorders>
            <w:shd w:val="clear" w:color="auto" w:fill="FFFFFF"/>
            <w:vAlign w:val="bottom"/>
          </w:tcPr>
          <w:p w14:paraId="14541DB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195" w:type="pct"/>
            <w:tcBorders>
              <w:top w:val="nil"/>
              <w:left w:val="single" w:sz="4" w:space="0" w:color="000000"/>
              <w:bottom w:val="single" w:sz="4" w:space="0" w:color="000000"/>
              <w:right w:val="nil"/>
            </w:tcBorders>
            <w:shd w:val="clear" w:color="auto" w:fill="FFFFFF"/>
            <w:vAlign w:val="bottom"/>
          </w:tcPr>
          <w:p w14:paraId="7A0577E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3ED5EB7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06" w:type="pct"/>
            <w:tcBorders>
              <w:top w:val="nil"/>
              <w:left w:val="single" w:sz="4" w:space="0" w:color="000000"/>
              <w:bottom w:val="single" w:sz="4" w:space="0" w:color="000000"/>
              <w:right w:val="nil"/>
            </w:tcBorders>
            <w:shd w:val="clear" w:color="auto" w:fill="FFFFFF"/>
            <w:vAlign w:val="bottom"/>
          </w:tcPr>
          <w:p w14:paraId="2FB78C4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195" w:type="pct"/>
            <w:tcBorders>
              <w:top w:val="nil"/>
              <w:left w:val="single" w:sz="4" w:space="0" w:color="000000"/>
              <w:bottom w:val="single" w:sz="4" w:space="0" w:color="000000"/>
              <w:right w:val="nil"/>
            </w:tcBorders>
            <w:shd w:val="clear" w:color="auto" w:fill="FFFFFF"/>
            <w:vAlign w:val="bottom"/>
          </w:tcPr>
          <w:p w14:paraId="2F8C406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329072E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06" w:type="pct"/>
            <w:tcBorders>
              <w:top w:val="nil"/>
              <w:left w:val="single" w:sz="4" w:space="0" w:color="000000"/>
              <w:bottom w:val="single" w:sz="4" w:space="0" w:color="000000"/>
              <w:right w:val="nil"/>
            </w:tcBorders>
            <w:shd w:val="clear" w:color="auto" w:fill="FFFFFF"/>
            <w:vAlign w:val="bottom"/>
          </w:tcPr>
          <w:p w14:paraId="6A94276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13" w:type="pct"/>
            <w:tcBorders>
              <w:top w:val="nil"/>
              <w:left w:val="single" w:sz="4" w:space="0" w:color="000000"/>
              <w:bottom w:val="single" w:sz="4" w:space="0" w:color="000000"/>
              <w:right w:val="nil"/>
            </w:tcBorders>
            <w:shd w:val="clear" w:color="auto" w:fill="FFFFFF"/>
            <w:vAlign w:val="bottom"/>
          </w:tcPr>
          <w:p w14:paraId="50B8C2C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72" w:type="pct"/>
            <w:tcBorders>
              <w:top w:val="nil"/>
              <w:left w:val="single" w:sz="4" w:space="0" w:color="000000"/>
              <w:bottom w:val="single" w:sz="4" w:space="0" w:color="000000"/>
              <w:right w:val="nil"/>
            </w:tcBorders>
            <w:shd w:val="clear" w:color="auto" w:fill="FFFFFF"/>
            <w:vAlign w:val="bottom"/>
          </w:tcPr>
          <w:p w14:paraId="5B15521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5BFC0C1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35360EC0"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3963714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Pre-school</w:t>
            </w:r>
          </w:p>
        </w:tc>
        <w:tc>
          <w:tcPr>
            <w:tcW w:w="213" w:type="pct"/>
            <w:tcBorders>
              <w:top w:val="nil"/>
              <w:left w:val="single" w:sz="4" w:space="0" w:color="000000"/>
              <w:bottom w:val="single" w:sz="4" w:space="0" w:color="000000"/>
              <w:right w:val="nil"/>
            </w:tcBorders>
            <w:shd w:val="clear" w:color="auto" w:fill="FFFFFF"/>
            <w:vAlign w:val="bottom"/>
          </w:tcPr>
          <w:p w14:paraId="36FDF422" w14:textId="77777777" w:rsidR="006C0D41" w:rsidRPr="00F370D4" w:rsidRDefault="006C0D41" w:rsidP="0001142F">
            <w:pPr>
              <w:adjustRightInd w:val="0"/>
              <w:spacing w:before="67" w:after="67"/>
              <w:jc w:val="right"/>
              <w:rPr>
                <w:rFonts w:cs="Arial"/>
                <w:sz w:val="16"/>
                <w:szCs w:val="16"/>
              </w:rPr>
            </w:pPr>
            <w:r w:rsidRPr="00F370D4">
              <w:rPr>
                <w:sz w:val="16"/>
                <w:szCs w:val="16"/>
              </w:rPr>
              <w:t>225</w:t>
            </w:r>
          </w:p>
        </w:tc>
        <w:tc>
          <w:tcPr>
            <w:tcW w:w="272" w:type="pct"/>
            <w:tcBorders>
              <w:top w:val="nil"/>
              <w:left w:val="single" w:sz="4" w:space="0" w:color="000000"/>
              <w:bottom w:val="single" w:sz="4" w:space="0" w:color="000000"/>
              <w:right w:val="nil"/>
            </w:tcBorders>
            <w:shd w:val="clear" w:color="auto" w:fill="FFFFFF"/>
            <w:vAlign w:val="bottom"/>
          </w:tcPr>
          <w:p w14:paraId="478B846F" w14:textId="77777777" w:rsidR="006C0D41" w:rsidRPr="00F370D4" w:rsidRDefault="006C0D41" w:rsidP="0001142F">
            <w:pPr>
              <w:adjustRightInd w:val="0"/>
              <w:spacing w:before="67" w:after="67"/>
              <w:jc w:val="right"/>
              <w:rPr>
                <w:rFonts w:cs="Arial"/>
                <w:sz w:val="16"/>
                <w:szCs w:val="16"/>
              </w:rPr>
            </w:pPr>
            <w:r w:rsidRPr="00F370D4">
              <w:rPr>
                <w:sz w:val="16"/>
                <w:szCs w:val="16"/>
              </w:rPr>
              <w:t>177</w:t>
            </w:r>
          </w:p>
        </w:tc>
        <w:tc>
          <w:tcPr>
            <w:tcW w:w="249" w:type="pct"/>
            <w:tcBorders>
              <w:top w:val="nil"/>
              <w:left w:val="single" w:sz="4" w:space="0" w:color="000000"/>
              <w:bottom w:val="single" w:sz="4" w:space="0" w:color="000000"/>
              <w:right w:val="nil"/>
            </w:tcBorders>
            <w:shd w:val="clear" w:color="auto" w:fill="FFFFFF"/>
            <w:vAlign w:val="bottom"/>
          </w:tcPr>
          <w:p w14:paraId="4E64661F" w14:textId="77777777" w:rsidR="006C0D41" w:rsidRPr="00F370D4" w:rsidRDefault="006C0D41" w:rsidP="0001142F">
            <w:pPr>
              <w:adjustRightInd w:val="0"/>
              <w:spacing w:before="67" w:after="67"/>
              <w:jc w:val="right"/>
              <w:rPr>
                <w:rFonts w:cs="Arial"/>
                <w:b/>
                <w:sz w:val="16"/>
                <w:szCs w:val="16"/>
              </w:rPr>
            </w:pPr>
            <w:r w:rsidRPr="00F370D4">
              <w:rPr>
                <w:sz w:val="16"/>
                <w:szCs w:val="16"/>
              </w:rPr>
              <w:t>402</w:t>
            </w:r>
          </w:p>
        </w:tc>
        <w:tc>
          <w:tcPr>
            <w:tcW w:w="195" w:type="pct"/>
            <w:tcBorders>
              <w:top w:val="nil"/>
              <w:left w:val="single" w:sz="4" w:space="0" w:color="000000"/>
              <w:bottom w:val="single" w:sz="4" w:space="0" w:color="000000"/>
              <w:right w:val="nil"/>
            </w:tcBorders>
            <w:shd w:val="clear" w:color="auto" w:fill="FFFFFF"/>
            <w:vAlign w:val="bottom"/>
          </w:tcPr>
          <w:p w14:paraId="7CAE9E42" w14:textId="77777777" w:rsidR="006C0D41" w:rsidRPr="00F370D4" w:rsidRDefault="006C0D41" w:rsidP="0001142F">
            <w:pPr>
              <w:adjustRightInd w:val="0"/>
              <w:spacing w:before="67" w:after="67"/>
              <w:jc w:val="right"/>
              <w:rPr>
                <w:rFonts w:cs="Arial"/>
                <w:sz w:val="16"/>
                <w:szCs w:val="16"/>
              </w:rPr>
            </w:pPr>
            <w:r w:rsidRPr="00F370D4">
              <w:rPr>
                <w:sz w:val="16"/>
                <w:szCs w:val="16"/>
              </w:rPr>
              <w:t>28</w:t>
            </w:r>
          </w:p>
        </w:tc>
        <w:tc>
          <w:tcPr>
            <w:tcW w:w="272" w:type="pct"/>
            <w:tcBorders>
              <w:top w:val="nil"/>
              <w:left w:val="single" w:sz="4" w:space="0" w:color="000000"/>
              <w:bottom w:val="single" w:sz="4" w:space="0" w:color="000000"/>
              <w:right w:val="nil"/>
            </w:tcBorders>
            <w:shd w:val="clear" w:color="auto" w:fill="FFFFFF"/>
            <w:vAlign w:val="bottom"/>
          </w:tcPr>
          <w:p w14:paraId="51FA3280" w14:textId="77777777" w:rsidR="006C0D41" w:rsidRPr="00F370D4" w:rsidRDefault="006C0D41" w:rsidP="0001142F">
            <w:pPr>
              <w:adjustRightInd w:val="0"/>
              <w:spacing w:before="67" w:after="67"/>
              <w:jc w:val="right"/>
              <w:rPr>
                <w:rFonts w:cs="Arial"/>
                <w:sz w:val="16"/>
                <w:szCs w:val="16"/>
              </w:rPr>
            </w:pPr>
            <w:r w:rsidRPr="00F370D4">
              <w:rPr>
                <w:sz w:val="16"/>
                <w:szCs w:val="16"/>
              </w:rPr>
              <w:t>19</w:t>
            </w:r>
          </w:p>
        </w:tc>
        <w:tc>
          <w:tcPr>
            <w:tcW w:w="213" w:type="pct"/>
            <w:tcBorders>
              <w:top w:val="nil"/>
              <w:left w:val="single" w:sz="4" w:space="0" w:color="000000"/>
              <w:bottom w:val="single" w:sz="4" w:space="0" w:color="000000"/>
              <w:right w:val="nil"/>
            </w:tcBorders>
            <w:shd w:val="clear" w:color="auto" w:fill="FFFFFF"/>
            <w:vAlign w:val="bottom"/>
          </w:tcPr>
          <w:p w14:paraId="06704154" w14:textId="77777777" w:rsidR="006C0D41" w:rsidRPr="00F370D4" w:rsidRDefault="006C0D41" w:rsidP="0001142F">
            <w:pPr>
              <w:adjustRightInd w:val="0"/>
              <w:spacing w:before="67" w:after="67"/>
              <w:jc w:val="right"/>
              <w:rPr>
                <w:rFonts w:cs="Arial"/>
                <w:b/>
                <w:sz w:val="16"/>
                <w:szCs w:val="16"/>
              </w:rPr>
            </w:pPr>
            <w:r w:rsidRPr="00F370D4">
              <w:rPr>
                <w:sz w:val="16"/>
                <w:szCs w:val="16"/>
              </w:rPr>
              <w:t>47</w:t>
            </w:r>
          </w:p>
        </w:tc>
        <w:tc>
          <w:tcPr>
            <w:tcW w:w="195" w:type="pct"/>
            <w:tcBorders>
              <w:top w:val="nil"/>
              <w:left w:val="single" w:sz="4" w:space="0" w:color="000000"/>
              <w:bottom w:val="single" w:sz="4" w:space="0" w:color="000000"/>
              <w:right w:val="nil"/>
            </w:tcBorders>
            <w:shd w:val="clear" w:color="auto" w:fill="FFFFFF"/>
            <w:vAlign w:val="bottom"/>
          </w:tcPr>
          <w:p w14:paraId="1B86EB6A" w14:textId="77777777" w:rsidR="006C0D41" w:rsidRPr="00F370D4" w:rsidRDefault="006C0D41" w:rsidP="0001142F">
            <w:pPr>
              <w:adjustRightInd w:val="0"/>
              <w:spacing w:before="67" w:after="67"/>
              <w:jc w:val="right"/>
              <w:rPr>
                <w:rFonts w:cs="Arial"/>
                <w:sz w:val="16"/>
                <w:szCs w:val="16"/>
              </w:rPr>
            </w:pPr>
            <w:r w:rsidRPr="00F370D4">
              <w:rPr>
                <w:sz w:val="16"/>
                <w:szCs w:val="16"/>
              </w:rPr>
              <w:t>8</w:t>
            </w:r>
          </w:p>
        </w:tc>
        <w:tc>
          <w:tcPr>
            <w:tcW w:w="272" w:type="pct"/>
            <w:tcBorders>
              <w:top w:val="nil"/>
              <w:left w:val="single" w:sz="4" w:space="0" w:color="000000"/>
              <w:bottom w:val="single" w:sz="4" w:space="0" w:color="000000"/>
              <w:right w:val="nil"/>
            </w:tcBorders>
            <w:shd w:val="clear" w:color="auto" w:fill="FFFFFF"/>
            <w:vAlign w:val="bottom"/>
          </w:tcPr>
          <w:p w14:paraId="22020851" w14:textId="77777777" w:rsidR="006C0D41" w:rsidRPr="00F370D4" w:rsidRDefault="006C0D41" w:rsidP="0001142F">
            <w:pPr>
              <w:adjustRightInd w:val="0"/>
              <w:spacing w:before="67" w:after="67"/>
              <w:jc w:val="right"/>
              <w:rPr>
                <w:rFonts w:cs="Arial"/>
                <w:sz w:val="16"/>
                <w:szCs w:val="16"/>
              </w:rPr>
            </w:pPr>
            <w:r w:rsidRPr="00F370D4">
              <w:rPr>
                <w:sz w:val="16"/>
                <w:szCs w:val="16"/>
              </w:rPr>
              <w:t>7</w:t>
            </w:r>
          </w:p>
        </w:tc>
        <w:tc>
          <w:tcPr>
            <w:tcW w:w="206" w:type="pct"/>
            <w:tcBorders>
              <w:top w:val="nil"/>
              <w:left w:val="single" w:sz="4" w:space="0" w:color="000000"/>
              <w:bottom w:val="single" w:sz="4" w:space="0" w:color="000000"/>
              <w:right w:val="nil"/>
            </w:tcBorders>
            <w:shd w:val="clear" w:color="auto" w:fill="FFFFFF"/>
            <w:vAlign w:val="bottom"/>
          </w:tcPr>
          <w:p w14:paraId="4305D7DA" w14:textId="77777777" w:rsidR="006C0D41" w:rsidRPr="00F370D4" w:rsidRDefault="006C0D41" w:rsidP="0001142F">
            <w:pPr>
              <w:adjustRightInd w:val="0"/>
              <w:spacing w:before="67" w:after="67"/>
              <w:jc w:val="right"/>
              <w:rPr>
                <w:rFonts w:cs="Arial"/>
                <w:b/>
                <w:sz w:val="16"/>
                <w:szCs w:val="16"/>
              </w:rPr>
            </w:pPr>
            <w:r w:rsidRPr="00F370D4">
              <w:rPr>
                <w:sz w:val="16"/>
                <w:szCs w:val="16"/>
              </w:rPr>
              <w:t>15</w:t>
            </w:r>
          </w:p>
        </w:tc>
        <w:tc>
          <w:tcPr>
            <w:tcW w:w="195" w:type="pct"/>
            <w:tcBorders>
              <w:top w:val="nil"/>
              <w:left w:val="single" w:sz="4" w:space="0" w:color="000000"/>
              <w:bottom w:val="single" w:sz="4" w:space="0" w:color="000000"/>
              <w:right w:val="nil"/>
            </w:tcBorders>
            <w:shd w:val="clear" w:color="auto" w:fill="FFFFFF"/>
            <w:vAlign w:val="bottom"/>
          </w:tcPr>
          <w:p w14:paraId="5236AA86" w14:textId="77777777" w:rsidR="006C0D41" w:rsidRPr="00F370D4" w:rsidRDefault="006C0D41" w:rsidP="0001142F">
            <w:pPr>
              <w:adjustRightInd w:val="0"/>
              <w:spacing w:before="67" w:after="67"/>
              <w:jc w:val="right"/>
              <w:rPr>
                <w:rFonts w:cs="Arial"/>
                <w:sz w:val="16"/>
                <w:szCs w:val="16"/>
              </w:rPr>
            </w:pPr>
            <w:r w:rsidRPr="00F370D4">
              <w:rPr>
                <w:sz w:val="16"/>
                <w:szCs w:val="16"/>
              </w:rPr>
              <w:t>26</w:t>
            </w:r>
          </w:p>
        </w:tc>
        <w:tc>
          <w:tcPr>
            <w:tcW w:w="272" w:type="pct"/>
            <w:tcBorders>
              <w:top w:val="nil"/>
              <w:left w:val="single" w:sz="4" w:space="0" w:color="000000"/>
              <w:bottom w:val="single" w:sz="4" w:space="0" w:color="000000"/>
              <w:right w:val="nil"/>
            </w:tcBorders>
            <w:shd w:val="clear" w:color="auto" w:fill="FFFFFF"/>
            <w:vAlign w:val="bottom"/>
          </w:tcPr>
          <w:p w14:paraId="1638B8D7" w14:textId="77777777" w:rsidR="006C0D41" w:rsidRPr="00F370D4" w:rsidRDefault="006C0D41" w:rsidP="0001142F">
            <w:pPr>
              <w:adjustRightInd w:val="0"/>
              <w:spacing w:before="67" w:after="67"/>
              <w:jc w:val="right"/>
              <w:rPr>
                <w:rFonts w:cs="Arial"/>
                <w:sz w:val="16"/>
                <w:szCs w:val="16"/>
              </w:rPr>
            </w:pPr>
            <w:r w:rsidRPr="00F370D4">
              <w:rPr>
                <w:sz w:val="16"/>
                <w:szCs w:val="16"/>
              </w:rPr>
              <w:t>21</w:t>
            </w:r>
          </w:p>
        </w:tc>
        <w:tc>
          <w:tcPr>
            <w:tcW w:w="206" w:type="pct"/>
            <w:tcBorders>
              <w:top w:val="nil"/>
              <w:left w:val="single" w:sz="4" w:space="0" w:color="000000"/>
              <w:bottom w:val="single" w:sz="4" w:space="0" w:color="000000"/>
              <w:right w:val="nil"/>
            </w:tcBorders>
            <w:shd w:val="clear" w:color="auto" w:fill="FFFFFF"/>
            <w:vAlign w:val="bottom"/>
          </w:tcPr>
          <w:p w14:paraId="1917C1A3" w14:textId="77777777" w:rsidR="006C0D41" w:rsidRPr="00F370D4" w:rsidRDefault="006C0D41" w:rsidP="0001142F">
            <w:pPr>
              <w:adjustRightInd w:val="0"/>
              <w:spacing w:before="67" w:after="67"/>
              <w:jc w:val="right"/>
              <w:rPr>
                <w:rFonts w:cs="Arial"/>
                <w:b/>
                <w:sz w:val="16"/>
                <w:szCs w:val="16"/>
              </w:rPr>
            </w:pPr>
            <w:r w:rsidRPr="00F370D4">
              <w:rPr>
                <w:sz w:val="16"/>
                <w:szCs w:val="16"/>
              </w:rPr>
              <w:t>47</w:t>
            </w:r>
          </w:p>
        </w:tc>
        <w:tc>
          <w:tcPr>
            <w:tcW w:w="213" w:type="pct"/>
            <w:tcBorders>
              <w:top w:val="nil"/>
              <w:left w:val="single" w:sz="4" w:space="0" w:color="000000"/>
              <w:bottom w:val="single" w:sz="4" w:space="0" w:color="000000"/>
              <w:right w:val="nil"/>
            </w:tcBorders>
            <w:shd w:val="clear" w:color="auto" w:fill="FFFFFF"/>
            <w:vAlign w:val="bottom"/>
          </w:tcPr>
          <w:p w14:paraId="3F6C402A" w14:textId="77777777" w:rsidR="006C0D41" w:rsidRPr="00F370D4" w:rsidRDefault="006C0D41" w:rsidP="0001142F">
            <w:pPr>
              <w:adjustRightInd w:val="0"/>
              <w:spacing w:before="67" w:after="67"/>
              <w:jc w:val="right"/>
              <w:rPr>
                <w:rFonts w:cs="Arial"/>
                <w:sz w:val="16"/>
                <w:szCs w:val="16"/>
              </w:rPr>
            </w:pPr>
            <w:r w:rsidRPr="00F370D4">
              <w:rPr>
                <w:sz w:val="16"/>
                <w:szCs w:val="16"/>
              </w:rPr>
              <w:t>287</w:t>
            </w:r>
          </w:p>
        </w:tc>
        <w:tc>
          <w:tcPr>
            <w:tcW w:w="272" w:type="pct"/>
            <w:tcBorders>
              <w:top w:val="nil"/>
              <w:left w:val="single" w:sz="4" w:space="0" w:color="000000"/>
              <w:bottom w:val="single" w:sz="4" w:space="0" w:color="000000"/>
              <w:right w:val="nil"/>
            </w:tcBorders>
            <w:shd w:val="clear" w:color="auto" w:fill="FFFFFF"/>
            <w:vAlign w:val="bottom"/>
          </w:tcPr>
          <w:p w14:paraId="36E65CB5" w14:textId="77777777" w:rsidR="006C0D41" w:rsidRPr="00F370D4" w:rsidRDefault="006C0D41" w:rsidP="0001142F">
            <w:pPr>
              <w:adjustRightInd w:val="0"/>
              <w:spacing w:before="67" w:after="67"/>
              <w:jc w:val="right"/>
              <w:rPr>
                <w:rFonts w:cs="Arial"/>
                <w:sz w:val="16"/>
                <w:szCs w:val="16"/>
              </w:rPr>
            </w:pPr>
            <w:r w:rsidRPr="00F370D4">
              <w:rPr>
                <w:sz w:val="16"/>
                <w:szCs w:val="16"/>
              </w:rPr>
              <w:t>224</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3E7F503D"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511</w:t>
            </w:r>
          </w:p>
        </w:tc>
      </w:tr>
      <w:tr w:rsidR="006C0D41" w:rsidRPr="00087507" w14:paraId="46C5C74C"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75E0A66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School</w:t>
            </w:r>
          </w:p>
        </w:tc>
        <w:tc>
          <w:tcPr>
            <w:tcW w:w="213" w:type="pct"/>
            <w:tcBorders>
              <w:top w:val="nil"/>
              <w:left w:val="single" w:sz="4" w:space="0" w:color="000000"/>
              <w:bottom w:val="single" w:sz="4" w:space="0" w:color="000000"/>
              <w:right w:val="nil"/>
            </w:tcBorders>
            <w:shd w:val="clear" w:color="auto" w:fill="FFFFFF"/>
            <w:vAlign w:val="bottom"/>
          </w:tcPr>
          <w:p w14:paraId="465BADC8" w14:textId="77777777" w:rsidR="006C0D41" w:rsidRPr="00F370D4" w:rsidRDefault="006C0D41" w:rsidP="0001142F">
            <w:pPr>
              <w:adjustRightInd w:val="0"/>
              <w:spacing w:before="67" w:after="67"/>
              <w:jc w:val="right"/>
              <w:rPr>
                <w:rFonts w:cs="Arial"/>
                <w:sz w:val="16"/>
                <w:szCs w:val="16"/>
              </w:rPr>
            </w:pPr>
            <w:r w:rsidRPr="00F370D4">
              <w:rPr>
                <w:sz w:val="16"/>
                <w:szCs w:val="16"/>
              </w:rPr>
              <w:t>6 712</w:t>
            </w:r>
          </w:p>
        </w:tc>
        <w:tc>
          <w:tcPr>
            <w:tcW w:w="272" w:type="pct"/>
            <w:tcBorders>
              <w:top w:val="nil"/>
              <w:left w:val="single" w:sz="4" w:space="0" w:color="000000"/>
              <w:bottom w:val="single" w:sz="4" w:space="0" w:color="000000"/>
              <w:right w:val="nil"/>
            </w:tcBorders>
            <w:shd w:val="clear" w:color="auto" w:fill="FFFFFF"/>
            <w:vAlign w:val="bottom"/>
          </w:tcPr>
          <w:p w14:paraId="4626A3B4" w14:textId="77777777" w:rsidR="006C0D41" w:rsidRPr="00F370D4" w:rsidRDefault="006C0D41" w:rsidP="0001142F">
            <w:pPr>
              <w:adjustRightInd w:val="0"/>
              <w:spacing w:before="67" w:after="67"/>
              <w:jc w:val="right"/>
              <w:rPr>
                <w:rFonts w:cs="Arial"/>
                <w:sz w:val="16"/>
                <w:szCs w:val="16"/>
              </w:rPr>
            </w:pPr>
            <w:r w:rsidRPr="00F370D4">
              <w:rPr>
                <w:sz w:val="16"/>
                <w:szCs w:val="16"/>
              </w:rPr>
              <w:t>6 675</w:t>
            </w:r>
          </w:p>
        </w:tc>
        <w:tc>
          <w:tcPr>
            <w:tcW w:w="249" w:type="pct"/>
            <w:tcBorders>
              <w:top w:val="nil"/>
              <w:left w:val="single" w:sz="4" w:space="0" w:color="000000"/>
              <w:bottom w:val="single" w:sz="4" w:space="0" w:color="000000"/>
              <w:right w:val="nil"/>
            </w:tcBorders>
            <w:shd w:val="clear" w:color="auto" w:fill="FFFFFF"/>
            <w:vAlign w:val="bottom"/>
          </w:tcPr>
          <w:p w14:paraId="53630642" w14:textId="77777777" w:rsidR="006C0D41" w:rsidRPr="00F370D4" w:rsidRDefault="006C0D41" w:rsidP="0001142F">
            <w:pPr>
              <w:adjustRightInd w:val="0"/>
              <w:spacing w:before="67" w:after="67"/>
              <w:jc w:val="right"/>
              <w:rPr>
                <w:rFonts w:cs="Arial"/>
                <w:b/>
                <w:sz w:val="16"/>
                <w:szCs w:val="16"/>
              </w:rPr>
            </w:pPr>
            <w:r w:rsidRPr="00F370D4">
              <w:rPr>
                <w:sz w:val="16"/>
                <w:szCs w:val="16"/>
              </w:rPr>
              <w:t>13 387</w:t>
            </w:r>
          </w:p>
        </w:tc>
        <w:tc>
          <w:tcPr>
            <w:tcW w:w="195" w:type="pct"/>
            <w:tcBorders>
              <w:top w:val="nil"/>
              <w:left w:val="single" w:sz="4" w:space="0" w:color="000000"/>
              <w:bottom w:val="single" w:sz="4" w:space="0" w:color="000000"/>
              <w:right w:val="nil"/>
            </w:tcBorders>
            <w:shd w:val="clear" w:color="auto" w:fill="FFFFFF"/>
            <w:vAlign w:val="bottom"/>
          </w:tcPr>
          <w:p w14:paraId="18F3F1F6" w14:textId="77777777" w:rsidR="006C0D41" w:rsidRPr="00F370D4" w:rsidRDefault="006C0D41" w:rsidP="0001142F">
            <w:pPr>
              <w:adjustRightInd w:val="0"/>
              <w:spacing w:before="67" w:after="67"/>
              <w:jc w:val="right"/>
              <w:rPr>
                <w:rFonts w:cs="Arial"/>
                <w:sz w:val="16"/>
                <w:szCs w:val="16"/>
              </w:rPr>
            </w:pPr>
            <w:r w:rsidRPr="00F370D4">
              <w:rPr>
                <w:sz w:val="16"/>
                <w:szCs w:val="16"/>
              </w:rPr>
              <w:t>562</w:t>
            </w:r>
          </w:p>
        </w:tc>
        <w:tc>
          <w:tcPr>
            <w:tcW w:w="272" w:type="pct"/>
            <w:tcBorders>
              <w:top w:val="nil"/>
              <w:left w:val="single" w:sz="4" w:space="0" w:color="000000"/>
              <w:bottom w:val="single" w:sz="4" w:space="0" w:color="000000"/>
              <w:right w:val="nil"/>
            </w:tcBorders>
            <w:shd w:val="clear" w:color="auto" w:fill="FFFFFF"/>
            <w:vAlign w:val="bottom"/>
          </w:tcPr>
          <w:p w14:paraId="619637FE" w14:textId="77777777" w:rsidR="006C0D41" w:rsidRPr="00F370D4" w:rsidRDefault="006C0D41" w:rsidP="0001142F">
            <w:pPr>
              <w:adjustRightInd w:val="0"/>
              <w:spacing w:before="67" w:after="67"/>
              <w:jc w:val="right"/>
              <w:rPr>
                <w:rFonts w:cs="Arial"/>
                <w:sz w:val="16"/>
                <w:szCs w:val="16"/>
              </w:rPr>
            </w:pPr>
            <w:r w:rsidRPr="00F370D4">
              <w:rPr>
                <w:sz w:val="16"/>
                <w:szCs w:val="16"/>
              </w:rPr>
              <w:t>575</w:t>
            </w:r>
          </w:p>
        </w:tc>
        <w:tc>
          <w:tcPr>
            <w:tcW w:w="213" w:type="pct"/>
            <w:tcBorders>
              <w:top w:val="nil"/>
              <w:left w:val="single" w:sz="4" w:space="0" w:color="000000"/>
              <w:bottom w:val="single" w:sz="4" w:space="0" w:color="000000"/>
              <w:right w:val="nil"/>
            </w:tcBorders>
            <w:shd w:val="clear" w:color="auto" w:fill="FFFFFF"/>
            <w:vAlign w:val="bottom"/>
          </w:tcPr>
          <w:p w14:paraId="5AEEEC01" w14:textId="77777777" w:rsidR="006C0D41" w:rsidRPr="00F370D4" w:rsidRDefault="006C0D41" w:rsidP="0001142F">
            <w:pPr>
              <w:adjustRightInd w:val="0"/>
              <w:spacing w:before="67" w:after="67"/>
              <w:jc w:val="right"/>
              <w:rPr>
                <w:rFonts w:cs="Arial"/>
                <w:b/>
                <w:sz w:val="16"/>
                <w:szCs w:val="16"/>
              </w:rPr>
            </w:pPr>
            <w:r w:rsidRPr="00F370D4">
              <w:rPr>
                <w:sz w:val="16"/>
                <w:szCs w:val="16"/>
              </w:rPr>
              <w:t>1 137</w:t>
            </w:r>
          </w:p>
        </w:tc>
        <w:tc>
          <w:tcPr>
            <w:tcW w:w="195" w:type="pct"/>
            <w:tcBorders>
              <w:top w:val="nil"/>
              <w:left w:val="single" w:sz="4" w:space="0" w:color="000000"/>
              <w:bottom w:val="single" w:sz="4" w:space="0" w:color="000000"/>
              <w:right w:val="nil"/>
            </w:tcBorders>
            <w:shd w:val="clear" w:color="auto" w:fill="FFFFFF"/>
            <w:vAlign w:val="bottom"/>
          </w:tcPr>
          <w:p w14:paraId="1AE0CF50" w14:textId="77777777" w:rsidR="006C0D41" w:rsidRPr="00F370D4" w:rsidRDefault="006C0D41" w:rsidP="0001142F">
            <w:pPr>
              <w:adjustRightInd w:val="0"/>
              <w:spacing w:before="67" w:after="67"/>
              <w:jc w:val="right"/>
              <w:rPr>
                <w:rFonts w:cs="Arial"/>
                <w:sz w:val="16"/>
                <w:szCs w:val="16"/>
              </w:rPr>
            </w:pPr>
            <w:r w:rsidRPr="00F370D4">
              <w:rPr>
                <w:sz w:val="16"/>
                <w:szCs w:val="16"/>
              </w:rPr>
              <w:t>125</w:t>
            </w:r>
          </w:p>
        </w:tc>
        <w:tc>
          <w:tcPr>
            <w:tcW w:w="272" w:type="pct"/>
            <w:tcBorders>
              <w:top w:val="nil"/>
              <w:left w:val="single" w:sz="4" w:space="0" w:color="000000"/>
              <w:bottom w:val="single" w:sz="4" w:space="0" w:color="000000"/>
              <w:right w:val="nil"/>
            </w:tcBorders>
            <w:shd w:val="clear" w:color="auto" w:fill="FFFFFF"/>
            <w:vAlign w:val="bottom"/>
          </w:tcPr>
          <w:p w14:paraId="3D7DE796" w14:textId="77777777" w:rsidR="006C0D41" w:rsidRPr="00F370D4" w:rsidRDefault="006C0D41" w:rsidP="0001142F">
            <w:pPr>
              <w:adjustRightInd w:val="0"/>
              <w:spacing w:before="67" w:after="67"/>
              <w:jc w:val="right"/>
              <w:rPr>
                <w:rFonts w:cs="Arial"/>
                <w:sz w:val="16"/>
                <w:szCs w:val="16"/>
              </w:rPr>
            </w:pPr>
            <w:r w:rsidRPr="00F370D4">
              <w:rPr>
                <w:sz w:val="16"/>
                <w:szCs w:val="16"/>
              </w:rPr>
              <w:t>111</w:t>
            </w:r>
          </w:p>
        </w:tc>
        <w:tc>
          <w:tcPr>
            <w:tcW w:w="206" w:type="pct"/>
            <w:tcBorders>
              <w:top w:val="nil"/>
              <w:left w:val="single" w:sz="4" w:space="0" w:color="000000"/>
              <w:bottom w:val="single" w:sz="4" w:space="0" w:color="000000"/>
              <w:right w:val="nil"/>
            </w:tcBorders>
            <w:shd w:val="clear" w:color="auto" w:fill="FFFFFF"/>
            <w:vAlign w:val="bottom"/>
          </w:tcPr>
          <w:p w14:paraId="222A2FD3" w14:textId="77777777" w:rsidR="006C0D41" w:rsidRPr="00F370D4" w:rsidRDefault="006C0D41" w:rsidP="0001142F">
            <w:pPr>
              <w:adjustRightInd w:val="0"/>
              <w:spacing w:before="67" w:after="67"/>
              <w:jc w:val="right"/>
              <w:rPr>
                <w:rFonts w:cs="Arial"/>
                <w:b/>
                <w:sz w:val="16"/>
                <w:szCs w:val="16"/>
              </w:rPr>
            </w:pPr>
            <w:r w:rsidRPr="00F370D4">
              <w:rPr>
                <w:sz w:val="16"/>
                <w:szCs w:val="16"/>
              </w:rPr>
              <w:t>236</w:t>
            </w:r>
          </w:p>
        </w:tc>
        <w:tc>
          <w:tcPr>
            <w:tcW w:w="195" w:type="pct"/>
            <w:tcBorders>
              <w:top w:val="nil"/>
              <w:left w:val="single" w:sz="4" w:space="0" w:color="000000"/>
              <w:bottom w:val="single" w:sz="4" w:space="0" w:color="000000"/>
              <w:right w:val="nil"/>
            </w:tcBorders>
            <w:shd w:val="clear" w:color="auto" w:fill="FFFFFF"/>
            <w:vAlign w:val="bottom"/>
          </w:tcPr>
          <w:p w14:paraId="47796C52" w14:textId="77777777" w:rsidR="006C0D41" w:rsidRPr="00F370D4" w:rsidRDefault="006C0D41" w:rsidP="0001142F">
            <w:pPr>
              <w:adjustRightInd w:val="0"/>
              <w:spacing w:before="67" w:after="67"/>
              <w:jc w:val="right"/>
              <w:rPr>
                <w:rFonts w:cs="Arial"/>
                <w:sz w:val="16"/>
                <w:szCs w:val="16"/>
              </w:rPr>
            </w:pPr>
            <w:r w:rsidRPr="00F370D4">
              <w:rPr>
                <w:sz w:val="16"/>
                <w:szCs w:val="16"/>
              </w:rPr>
              <w:t>292</w:t>
            </w:r>
          </w:p>
        </w:tc>
        <w:tc>
          <w:tcPr>
            <w:tcW w:w="272" w:type="pct"/>
            <w:tcBorders>
              <w:top w:val="nil"/>
              <w:left w:val="single" w:sz="4" w:space="0" w:color="000000"/>
              <w:bottom w:val="single" w:sz="4" w:space="0" w:color="000000"/>
              <w:right w:val="nil"/>
            </w:tcBorders>
            <w:shd w:val="clear" w:color="auto" w:fill="FFFFFF"/>
            <w:vAlign w:val="bottom"/>
          </w:tcPr>
          <w:p w14:paraId="183D683F" w14:textId="77777777" w:rsidR="006C0D41" w:rsidRPr="00F370D4" w:rsidRDefault="006C0D41" w:rsidP="0001142F">
            <w:pPr>
              <w:adjustRightInd w:val="0"/>
              <w:spacing w:before="67" w:after="67"/>
              <w:jc w:val="right"/>
              <w:rPr>
                <w:rFonts w:cs="Arial"/>
                <w:sz w:val="16"/>
                <w:szCs w:val="16"/>
              </w:rPr>
            </w:pPr>
            <w:r w:rsidRPr="00F370D4">
              <w:rPr>
                <w:sz w:val="16"/>
                <w:szCs w:val="16"/>
              </w:rPr>
              <w:t>296</w:t>
            </w:r>
          </w:p>
        </w:tc>
        <w:tc>
          <w:tcPr>
            <w:tcW w:w="206" w:type="pct"/>
            <w:tcBorders>
              <w:top w:val="nil"/>
              <w:left w:val="single" w:sz="4" w:space="0" w:color="000000"/>
              <w:bottom w:val="single" w:sz="4" w:space="0" w:color="000000"/>
              <w:right w:val="nil"/>
            </w:tcBorders>
            <w:shd w:val="clear" w:color="auto" w:fill="FFFFFF"/>
            <w:vAlign w:val="bottom"/>
          </w:tcPr>
          <w:p w14:paraId="06D5064B" w14:textId="77777777" w:rsidR="006C0D41" w:rsidRPr="00F370D4" w:rsidRDefault="006C0D41" w:rsidP="0001142F">
            <w:pPr>
              <w:adjustRightInd w:val="0"/>
              <w:spacing w:before="67" w:after="67"/>
              <w:jc w:val="right"/>
              <w:rPr>
                <w:rFonts w:cs="Arial"/>
                <w:b/>
                <w:sz w:val="16"/>
                <w:szCs w:val="16"/>
              </w:rPr>
            </w:pPr>
            <w:r w:rsidRPr="00F370D4">
              <w:rPr>
                <w:sz w:val="16"/>
                <w:szCs w:val="16"/>
              </w:rPr>
              <w:t>587</w:t>
            </w:r>
          </w:p>
        </w:tc>
        <w:tc>
          <w:tcPr>
            <w:tcW w:w="213" w:type="pct"/>
            <w:tcBorders>
              <w:top w:val="nil"/>
              <w:left w:val="single" w:sz="4" w:space="0" w:color="000000"/>
              <w:bottom w:val="single" w:sz="4" w:space="0" w:color="000000"/>
              <w:right w:val="nil"/>
            </w:tcBorders>
            <w:shd w:val="clear" w:color="auto" w:fill="FFFFFF"/>
            <w:vAlign w:val="bottom"/>
          </w:tcPr>
          <w:p w14:paraId="355F10B6" w14:textId="77777777" w:rsidR="006C0D41" w:rsidRPr="00F370D4" w:rsidRDefault="006C0D41" w:rsidP="0001142F">
            <w:pPr>
              <w:adjustRightInd w:val="0"/>
              <w:spacing w:before="67" w:after="67"/>
              <w:jc w:val="right"/>
              <w:rPr>
                <w:rFonts w:cs="Arial"/>
                <w:sz w:val="16"/>
                <w:szCs w:val="16"/>
              </w:rPr>
            </w:pPr>
            <w:r w:rsidRPr="00F370D4">
              <w:rPr>
                <w:sz w:val="16"/>
                <w:szCs w:val="16"/>
              </w:rPr>
              <w:t>7 690</w:t>
            </w:r>
          </w:p>
        </w:tc>
        <w:tc>
          <w:tcPr>
            <w:tcW w:w="272" w:type="pct"/>
            <w:tcBorders>
              <w:top w:val="nil"/>
              <w:left w:val="single" w:sz="4" w:space="0" w:color="000000"/>
              <w:bottom w:val="single" w:sz="4" w:space="0" w:color="000000"/>
              <w:right w:val="nil"/>
            </w:tcBorders>
            <w:shd w:val="clear" w:color="auto" w:fill="FFFFFF"/>
            <w:vAlign w:val="bottom"/>
          </w:tcPr>
          <w:p w14:paraId="1B10E911" w14:textId="77777777" w:rsidR="006C0D41" w:rsidRPr="00F370D4" w:rsidRDefault="006C0D41" w:rsidP="0001142F">
            <w:pPr>
              <w:adjustRightInd w:val="0"/>
              <w:spacing w:before="67" w:after="67"/>
              <w:jc w:val="right"/>
              <w:rPr>
                <w:rFonts w:cs="Arial"/>
                <w:sz w:val="16"/>
                <w:szCs w:val="16"/>
              </w:rPr>
            </w:pPr>
            <w:r w:rsidRPr="00F370D4">
              <w:rPr>
                <w:sz w:val="16"/>
                <w:szCs w:val="16"/>
              </w:rPr>
              <w:t>7 657</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72C9E792"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15 347</w:t>
            </w:r>
          </w:p>
        </w:tc>
      </w:tr>
      <w:tr w:rsidR="006C0D41" w:rsidRPr="00087507" w14:paraId="78A458D4"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2C7B80C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Adult Education and Training Learning Centre</w:t>
            </w:r>
          </w:p>
        </w:tc>
        <w:tc>
          <w:tcPr>
            <w:tcW w:w="213" w:type="pct"/>
            <w:tcBorders>
              <w:top w:val="nil"/>
              <w:left w:val="single" w:sz="4" w:space="0" w:color="000000"/>
              <w:bottom w:val="single" w:sz="4" w:space="0" w:color="000000"/>
              <w:right w:val="nil"/>
            </w:tcBorders>
            <w:shd w:val="clear" w:color="auto" w:fill="FFFFFF"/>
            <w:vAlign w:val="bottom"/>
          </w:tcPr>
          <w:p w14:paraId="190942A5"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134E6552"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49" w:type="pct"/>
            <w:tcBorders>
              <w:top w:val="nil"/>
              <w:left w:val="single" w:sz="4" w:space="0" w:color="000000"/>
              <w:bottom w:val="single" w:sz="4" w:space="0" w:color="000000"/>
              <w:right w:val="nil"/>
            </w:tcBorders>
            <w:shd w:val="clear" w:color="auto" w:fill="FFFFFF"/>
            <w:vAlign w:val="bottom"/>
          </w:tcPr>
          <w:p w14:paraId="4191C92A" w14:textId="77777777" w:rsidR="006C0D41" w:rsidRPr="00F370D4" w:rsidRDefault="006C0D41" w:rsidP="0001142F">
            <w:pPr>
              <w:adjustRightInd w:val="0"/>
              <w:spacing w:before="67" w:after="67"/>
              <w:jc w:val="right"/>
              <w:rPr>
                <w:rFonts w:cs="Arial"/>
                <w:b/>
                <w:sz w:val="16"/>
                <w:szCs w:val="16"/>
              </w:rPr>
            </w:pPr>
            <w:r w:rsidRPr="00F370D4">
              <w:rPr>
                <w:sz w:val="16"/>
                <w:szCs w:val="16"/>
              </w:rPr>
              <w:t>4</w:t>
            </w:r>
          </w:p>
        </w:tc>
        <w:tc>
          <w:tcPr>
            <w:tcW w:w="195" w:type="pct"/>
            <w:tcBorders>
              <w:top w:val="nil"/>
              <w:left w:val="single" w:sz="4" w:space="0" w:color="000000"/>
              <w:bottom w:val="single" w:sz="4" w:space="0" w:color="000000"/>
              <w:right w:val="nil"/>
            </w:tcBorders>
            <w:shd w:val="clear" w:color="auto" w:fill="FFFFFF"/>
            <w:vAlign w:val="bottom"/>
          </w:tcPr>
          <w:p w14:paraId="10DF29F3"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5C591303"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13" w:type="pct"/>
            <w:tcBorders>
              <w:top w:val="nil"/>
              <w:left w:val="single" w:sz="4" w:space="0" w:color="000000"/>
              <w:bottom w:val="single" w:sz="4" w:space="0" w:color="000000"/>
              <w:right w:val="nil"/>
            </w:tcBorders>
            <w:shd w:val="clear" w:color="auto" w:fill="FFFFFF"/>
            <w:vAlign w:val="bottom"/>
          </w:tcPr>
          <w:p w14:paraId="603B3BB8" w14:textId="77777777" w:rsidR="006C0D41" w:rsidRPr="00F370D4" w:rsidRDefault="006C0D41" w:rsidP="0001142F">
            <w:pPr>
              <w:adjustRightInd w:val="0"/>
              <w:spacing w:before="67" w:after="67"/>
              <w:jc w:val="right"/>
              <w:rPr>
                <w:rFonts w:cs="Arial"/>
                <w:b/>
                <w:sz w:val="16"/>
                <w:szCs w:val="16"/>
              </w:rPr>
            </w:pPr>
            <w:r w:rsidRPr="00F370D4">
              <w:rPr>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5B6EF5AE"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AD40D5F"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4411C456" w14:textId="77777777" w:rsidR="006C0D41" w:rsidRPr="00F370D4" w:rsidRDefault="006C0D41" w:rsidP="0001142F">
            <w:pPr>
              <w:adjustRightInd w:val="0"/>
              <w:spacing w:before="67" w:after="67"/>
              <w:jc w:val="right"/>
              <w:rPr>
                <w:rFonts w:cs="Arial"/>
                <w:b/>
                <w:sz w:val="16"/>
                <w:szCs w:val="16"/>
              </w:rPr>
            </w:pPr>
            <w:r w:rsidRPr="00F370D4">
              <w:rPr>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78A5F460"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119CFE9D"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4EE08AB3" w14:textId="77777777" w:rsidR="006C0D41" w:rsidRPr="00F370D4" w:rsidRDefault="006C0D41" w:rsidP="0001142F">
            <w:pPr>
              <w:adjustRightInd w:val="0"/>
              <w:spacing w:before="67" w:after="67"/>
              <w:jc w:val="right"/>
              <w:rPr>
                <w:rFonts w:cs="Arial"/>
                <w:b/>
                <w:sz w:val="16"/>
                <w:szCs w:val="16"/>
              </w:rPr>
            </w:pPr>
            <w:r w:rsidRPr="00F370D4">
              <w:rPr>
                <w:sz w:val="16"/>
                <w:szCs w:val="16"/>
              </w:rPr>
              <w:t>*</w:t>
            </w:r>
          </w:p>
        </w:tc>
        <w:tc>
          <w:tcPr>
            <w:tcW w:w="213" w:type="pct"/>
            <w:tcBorders>
              <w:top w:val="nil"/>
              <w:left w:val="single" w:sz="4" w:space="0" w:color="000000"/>
              <w:bottom w:val="single" w:sz="4" w:space="0" w:color="000000"/>
              <w:right w:val="nil"/>
            </w:tcBorders>
            <w:shd w:val="clear" w:color="auto" w:fill="FFFFFF"/>
            <w:vAlign w:val="bottom"/>
          </w:tcPr>
          <w:p w14:paraId="1735E1AD"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091F6BDD"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1579B1BD"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4</w:t>
            </w:r>
          </w:p>
        </w:tc>
      </w:tr>
      <w:tr w:rsidR="006C0D41" w:rsidRPr="00087507" w14:paraId="4FA0BBDF"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53F0AD8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Higher Educational Institution</w:t>
            </w:r>
          </w:p>
        </w:tc>
        <w:tc>
          <w:tcPr>
            <w:tcW w:w="213" w:type="pct"/>
            <w:tcBorders>
              <w:top w:val="nil"/>
              <w:left w:val="single" w:sz="4" w:space="0" w:color="000000"/>
              <w:bottom w:val="single" w:sz="4" w:space="0" w:color="000000"/>
              <w:right w:val="nil"/>
            </w:tcBorders>
            <w:shd w:val="clear" w:color="auto" w:fill="FFFFFF"/>
            <w:vAlign w:val="bottom"/>
          </w:tcPr>
          <w:p w14:paraId="533F1A32" w14:textId="77777777" w:rsidR="006C0D41" w:rsidRPr="00F370D4" w:rsidRDefault="006C0D41" w:rsidP="0001142F">
            <w:pPr>
              <w:adjustRightInd w:val="0"/>
              <w:spacing w:before="67" w:after="67"/>
              <w:jc w:val="right"/>
              <w:rPr>
                <w:rFonts w:cs="Arial"/>
                <w:sz w:val="16"/>
                <w:szCs w:val="16"/>
              </w:rPr>
            </w:pPr>
            <w:r w:rsidRPr="00F370D4">
              <w:rPr>
                <w:sz w:val="16"/>
                <w:szCs w:val="16"/>
              </w:rPr>
              <w:t>359</w:t>
            </w:r>
          </w:p>
        </w:tc>
        <w:tc>
          <w:tcPr>
            <w:tcW w:w="272" w:type="pct"/>
            <w:tcBorders>
              <w:top w:val="nil"/>
              <w:left w:val="single" w:sz="4" w:space="0" w:color="000000"/>
              <w:bottom w:val="single" w:sz="4" w:space="0" w:color="000000"/>
              <w:right w:val="nil"/>
            </w:tcBorders>
            <w:shd w:val="clear" w:color="auto" w:fill="FFFFFF"/>
            <w:vAlign w:val="bottom"/>
          </w:tcPr>
          <w:p w14:paraId="36DCC270" w14:textId="77777777" w:rsidR="006C0D41" w:rsidRPr="00F370D4" w:rsidRDefault="006C0D41" w:rsidP="0001142F">
            <w:pPr>
              <w:adjustRightInd w:val="0"/>
              <w:spacing w:before="67" w:after="67"/>
              <w:jc w:val="right"/>
              <w:rPr>
                <w:rFonts w:cs="Arial"/>
                <w:sz w:val="16"/>
                <w:szCs w:val="16"/>
              </w:rPr>
            </w:pPr>
            <w:r w:rsidRPr="00F370D4">
              <w:rPr>
                <w:sz w:val="16"/>
                <w:szCs w:val="16"/>
              </w:rPr>
              <w:t>425</w:t>
            </w:r>
          </w:p>
        </w:tc>
        <w:tc>
          <w:tcPr>
            <w:tcW w:w="249" w:type="pct"/>
            <w:tcBorders>
              <w:top w:val="nil"/>
              <w:left w:val="single" w:sz="4" w:space="0" w:color="000000"/>
              <w:bottom w:val="single" w:sz="4" w:space="0" w:color="000000"/>
              <w:right w:val="nil"/>
            </w:tcBorders>
            <w:shd w:val="clear" w:color="auto" w:fill="FFFFFF"/>
            <w:vAlign w:val="bottom"/>
          </w:tcPr>
          <w:p w14:paraId="4E1C0719" w14:textId="77777777" w:rsidR="006C0D41" w:rsidRPr="00F370D4" w:rsidRDefault="006C0D41" w:rsidP="0001142F">
            <w:pPr>
              <w:adjustRightInd w:val="0"/>
              <w:spacing w:before="67" w:after="67"/>
              <w:jc w:val="right"/>
              <w:rPr>
                <w:rFonts w:cs="Arial"/>
                <w:b/>
                <w:sz w:val="16"/>
                <w:szCs w:val="16"/>
              </w:rPr>
            </w:pPr>
            <w:r w:rsidRPr="00F370D4">
              <w:rPr>
                <w:sz w:val="16"/>
                <w:szCs w:val="16"/>
              </w:rPr>
              <w:t>784</w:t>
            </w:r>
          </w:p>
        </w:tc>
        <w:tc>
          <w:tcPr>
            <w:tcW w:w="195" w:type="pct"/>
            <w:tcBorders>
              <w:top w:val="nil"/>
              <w:left w:val="single" w:sz="4" w:space="0" w:color="000000"/>
              <w:bottom w:val="single" w:sz="4" w:space="0" w:color="000000"/>
              <w:right w:val="nil"/>
            </w:tcBorders>
            <w:shd w:val="clear" w:color="auto" w:fill="FFFFFF"/>
            <w:vAlign w:val="bottom"/>
          </w:tcPr>
          <w:p w14:paraId="24491DB4" w14:textId="77777777" w:rsidR="006C0D41" w:rsidRPr="00F370D4" w:rsidRDefault="006C0D41" w:rsidP="0001142F">
            <w:pPr>
              <w:adjustRightInd w:val="0"/>
              <w:spacing w:before="67" w:after="67"/>
              <w:jc w:val="right"/>
              <w:rPr>
                <w:rFonts w:cs="Arial"/>
                <w:sz w:val="16"/>
                <w:szCs w:val="16"/>
              </w:rPr>
            </w:pPr>
            <w:r w:rsidRPr="00F370D4">
              <w:rPr>
                <w:sz w:val="16"/>
                <w:szCs w:val="16"/>
              </w:rPr>
              <w:t>29</w:t>
            </w:r>
          </w:p>
        </w:tc>
        <w:tc>
          <w:tcPr>
            <w:tcW w:w="272" w:type="pct"/>
            <w:tcBorders>
              <w:top w:val="nil"/>
              <w:left w:val="single" w:sz="4" w:space="0" w:color="000000"/>
              <w:bottom w:val="single" w:sz="4" w:space="0" w:color="000000"/>
              <w:right w:val="nil"/>
            </w:tcBorders>
            <w:shd w:val="clear" w:color="auto" w:fill="FFFFFF"/>
            <w:vAlign w:val="bottom"/>
          </w:tcPr>
          <w:p w14:paraId="24055124" w14:textId="77777777" w:rsidR="006C0D41" w:rsidRPr="00F370D4" w:rsidRDefault="006C0D41" w:rsidP="0001142F">
            <w:pPr>
              <w:adjustRightInd w:val="0"/>
              <w:spacing w:before="67" w:after="67"/>
              <w:jc w:val="right"/>
              <w:rPr>
                <w:rFonts w:cs="Arial"/>
                <w:sz w:val="16"/>
                <w:szCs w:val="16"/>
              </w:rPr>
            </w:pPr>
            <w:r w:rsidRPr="00F370D4">
              <w:rPr>
                <w:sz w:val="16"/>
                <w:szCs w:val="16"/>
              </w:rPr>
              <w:t>38</w:t>
            </w:r>
          </w:p>
        </w:tc>
        <w:tc>
          <w:tcPr>
            <w:tcW w:w="213" w:type="pct"/>
            <w:tcBorders>
              <w:top w:val="nil"/>
              <w:left w:val="single" w:sz="4" w:space="0" w:color="000000"/>
              <w:bottom w:val="single" w:sz="4" w:space="0" w:color="000000"/>
              <w:right w:val="nil"/>
            </w:tcBorders>
            <w:shd w:val="clear" w:color="auto" w:fill="FFFFFF"/>
            <w:vAlign w:val="bottom"/>
          </w:tcPr>
          <w:p w14:paraId="7B06A83E" w14:textId="77777777" w:rsidR="006C0D41" w:rsidRPr="00F370D4" w:rsidRDefault="006C0D41" w:rsidP="0001142F">
            <w:pPr>
              <w:adjustRightInd w:val="0"/>
              <w:spacing w:before="67" w:after="67"/>
              <w:jc w:val="right"/>
              <w:rPr>
                <w:rFonts w:cs="Arial"/>
                <w:b/>
                <w:sz w:val="16"/>
                <w:szCs w:val="16"/>
              </w:rPr>
            </w:pPr>
            <w:r w:rsidRPr="00F370D4">
              <w:rPr>
                <w:sz w:val="16"/>
                <w:szCs w:val="16"/>
              </w:rPr>
              <w:t>67</w:t>
            </w:r>
          </w:p>
        </w:tc>
        <w:tc>
          <w:tcPr>
            <w:tcW w:w="195" w:type="pct"/>
            <w:tcBorders>
              <w:top w:val="nil"/>
              <w:left w:val="single" w:sz="4" w:space="0" w:color="000000"/>
              <w:bottom w:val="single" w:sz="4" w:space="0" w:color="000000"/>
              <w:right w:val="nil"/>
            </w:tcBorders>
            <w:shd w:val="clear" w:color="auto" w:fill="FFFFFF"/>
            <w:vAlign w:val="bottom"/>
          </w:tcPr>
          <w:p w14:paraId="49714E61" w14:textId="77777777" w:rsidR="006C0D41" w:rsidRPr="00F370D4" w:rsidRDefault="006C0D41" w:rsidP="0001142F">
            <w:pPr>
              <w:adjustRightInd w:val="0"/>
              <w:spacing w:before="67" w:after="67"/>
              <w:jc w:val="right"/>
              <w:rPr>
                <w:rFonts w:cs="Arial"/>
                <w:sz w:val="16"/>
                <w:szCs w:val="16"/>
              </w:rPr>
            </w:pPr>
            <w:r w:rsidRPr="00F370D4">
              <w:rPr>
                <w:sz w:val="16"/>
                <w:szCs w:val="16"/>
              </w:rPr>
              <w:t>28</w:t>
            </w:r>
          </w:p>
        </w:tc>
        <w:tc>
          <w:tcPr>
            <w:tcW w:w="272" w:type="pct"/>
            <w:tcBorders>
              <w:top w:val="nil"/>
              <w:left w:val="single" w:sz="4" w:space="0" w:color="000000"/>
              <w:bottom w:val="single" w:sz="4" w:space="0" w:color="000000"/>
              <w:right w:val="nil"/>
            </w:tcBorders>
            <w:shd w:val="clear" w:color="auto" w:fill="FFFFFF"/>
            <w:vAlign w:val="bottom"/>
          </w:tcPr>
          <w:p w14:paraId="1AD8C2D2" w14:textId="77777777" w:rsidR="006C0D41" w:rsidRPr="00F370D4" w:rsidRDefault="006C0D41" w:rsidP="0001142F">
            <w:pPr>
              <w:adjustRightInd w:val="0"/>
              <w:spacing w:before="67" w:after="67"/>
              <w:jc w:val="right"/>
              <w:rPr>
                <w:rFonts w:cs="Arial"/>
                <w:sz w:val="16"/>
                <w:szCs w:val="16"/>
              </w:rPr>
            </w:pPr>
            <w:r w:rsidRPr="00F370D4">
              <w:rPr>
                <w:sz w:val="16"/>
                <w:szCs w:val="16"/>
              </w:rPr>
              <w:t>30</w:t>
            </w:r>
          </w:p>
        </w:tc>
        <w:tc>
          <w:tcPr>
            <w:tcW w:w="206" w:type="pct"/>
            <w:tcBorders>
              <w:top w:val="nil"/>
              <w:left w:val="single" w:sz="4" w:space="0" w:color="000000"/>
              <w:bottom w:val="single" w:sz="4" w:space="0" w:color="000000"/>
              <w:right w:val="nil"/>
            </w:tcBorders>
            <w:shd w:val="clear" w:color="auto" w:fill="FFFFFF"/>
            <w:vAlign w:val="bottom"/>
          </w:tcPr>
          <w:p w14:paraId="08B6B521" w14:textId="77777777" w:rsidR="006C0D41" w:rsidRPr="00F370D4" w:rsidRDefault="006C0D41" w:rsidP="0001142F">
            <w:pPr>
              <w:adjustRightInd w:val="0"/>
              <w:spacing w:before="67" w:after="67"/>
              <w:jc w:val="right"/>
              <w:rPr>
                <w:rFonts w:cs="Arial"/>
                <w:b/>
                <w:sz w:val="16"/>
                <w:szCs w:val="16"/>
              </w:rPr>
            </w:pPr>
            <w:r w:rsidRPr="00F370D4">
              <w:rPr>
                <w:sz w:val="16"/>
                <w:szCs w:val="16"/>
              </w:rPr>
              <w:t>59</w:t>
            </w:r>
          </w:p>
        </w:tc>
        <w:tc>
          <w:tcPr>
            <w:tcW w:w="195" w:type="pct"/>
            <w:tcBorders>
              <w:top w:val="nil"/>
              <w:left w:val="single" w:sz="4" w:space="0" w:color="000000"/>
              <w:bottom w:val="single" w:sz="4" w:space="0" w:color="000000"/>
              <w:right w:val="nil"/>
            </w:tcBorders>
            <w:shd w:val="clear" w:color="auto" w:fill="FFFFFF"/>
            <w:vAlign w:val="bottom"/>
          </w:tcPr>
          <w:p w14:paraId="644F675C" w14:textId="77777777" w:rsidR="006C0D41" w:rsidRPr="00F370D4" w:rsidRDefault="006C0D41" w:rsidP="0001142F">
            <w:pPr>
              <w:adjustRightInd w:val="0"/>
              <w:spacing w:before="67" w:after="67"/>
              <w:jc w:val="right"/>
              <w:rPr>
                <w:rFonts w:cs="Arial"/>
                <w:sz w:val="16"/>
                <w:szCs w:val="16"/>
              </w:rPr>
            </w:pPr>
            <w:r w:rsidRPr="00F370D4">
              <w:rPr>
                <w:sz w:val="16"/>
                <w:szCs w:val="16"/>
              </w:rPr>
              <w:t>48</w:t>
            </w:r>
          </w:p>
        </w:tc>
        <w:tc>
          <w:tcPr>
            <w:tcW w:w="272" w:type="pct"/>
            <w:tcBorders>
              <w:top w:val="nil"/>
              <w:left w:val="single" w:sz="4" w:space="0" w:color="000000"/>
              <w:bottom w:val="single" w:sz="4" w:space="0" w:color="000000"/>
              <w:right w:val="nil"/>
            </w:tcBorders>
            <w:shd w:val="clear" w:color="auto" w:fill="FFFFFF"/>
            <w:vAlign w:val="bottom"/>
          </w:tcPr>
          <w:p w14:paraId="553D3359" w14:textId="77777777" w:rsidR="006C0D41" w:rsidRPr="00F370D4" w:rsidRDefault="006C0D41" w:rsidP="0001142F">
            <w:pPr>
              <w:adjustRightInd w:val="0"/>
              <w:spacing w:before="67" w:after="67"/>
              <w:jc w:val="right"/>
              <w:rPr>
                <w:rFonts w:cs="Arial"/>
                <w:sz w:val="16"/>
                <w:szCs w:val="16"/>
              </w:rPr>
            </w:pPr>
            <w:r w:rsidRPr="00F370D4">
              <w:rPr>
                <w:sz w:val="16"/>
                <w:szCs w:val="16"/>
              </w:rPr>
              <w:t>69</w:t>
            </w:r>
          </w:p>
        </w:tc>
        <w:tc>
          <w:tcPr>
            <w:tcW w:w="206" w:type="pct"/>
            <w:tcBorders>
              <w:top w:val="nil"/>
              <w:left w:val="single" w:sz="4" w:space="0" w:color="000000"/>
              <w:bottom w:val="single" w:sz="4" w:space="0" w:color="000000"/>
              <w:right w:val="nil"/>
            </w:tcBorders>
            <w:shd w:val="clear" w:color="auto" w:fill="FFFFFF"/>
            <w:vAlign w:val="bottom"/>
          </w:tcPr>
          <w:p w14:paraId="27E7D1FF" w14:textId="77777777" w:rsidR="006C0D41" w:rsidRPr="00F370D4" w:rsidRDefault="006C0D41" w:rsidP="0001142F">
            <w:pPr>
              <w:adjustRightInd w:val="0"/>
              <w:spacing w:before="67" w:after="67"/>
              <w:jc w:val="right"/>
              <w:rPr>
                <w:rFonts w:cs="Arial"/>
                <w:b/>
                <w:sz w:val="16"/>
                <w:szCs w:val="16"/>
              </w:rPr>
            </w:pPr>
            <w:r w:rsidRPr="00F370D4">
              <w:rPr>
                <w:sz w:val="16"/>
                <w:szCs w:val="16"/>
              </w:rPr>
              <w:t>117</w:t>
            </w:r>
          </w:p>
        </w:tc>
        <w:tc>
          <w:tcPr>
            <w:tcW w:w="213" w:type="pct"/>
            <w:tcBorders>
              <w:top w:val="nil"/>
              <w:left w:val="single" w:sz="4" w:space="0" w:color="000000"/>
              <w:bottom w:val="single" w:sz="4" w:space="0" w:color="000000"/>
              <w:right w:val="nil"/>
            </w:tcBorders>
            <w:shd w:val="clear" w:color="auto" w:fill="FFFFFF"/>
            <w:vAlign w:val="bottom"/>
          </w:tcPr>
          <w:p w14:paraId="036FF65D" w14:textId="77777777" w:rsidR="006C0D41" w:rsidRPr="00F370D4" w:rsidRDefault="006C0D41" w:rsidP="0001142F">
            <w:pPr>
              <w:adjustRightInd w:val="0"/>
              <w:spacing w:before="67" w:after="67"/>
              <w:jc w:val="right"/>
              <w:rPr>
                <w:rFonts w:cs="Arial"/>
                <w:sz w:val="16"/>
                <w:szCs w:val="16"/>
              </w:rPr>
            </w:pPr>
            <w:r w:rsidRPr="00F370D4">
              <w:rPr>
                <w:sz w:val="16"/>
                <w:szCs w:val="16"/>
              </w:rPr>
              <w:t>465</w:t>
            </w:r>
          </w:p>
        </w:tc>
        <w:tc>
          <w:tcPr>
            <w:tcW w:w="272" w:type="pct"/>
            <w:tcBorders>
              <w:top w:val="nil"/>
              <w:left w:val="single" w:sz="4" w:space="0" w:color="000000"/>
              <w:bottom w:val="single" w:sz="4" w:space="0" w:color="000000"/>
              <w:right w:val="nil"/>
            </w:tcBorders>
            <w:shd w:val="clear" w:color="auto" w:fill="FFFFFF"/>
            <w:vAlign w:val="bottom"/>
          </w:tcPr>
          <w:p w14:paraId="794AEF46" w14:textId="77777777" w:rsidR="006C0D41" w:rsidRPr="00F370D4" w:rsidRDefault="006C0D41" w:rsidP="0001142F">
            <w:pPr>
              <w:adjustRightInd w:val="0"/>
              <w:spacing w:before="67" w:after="67"/>
              <w:jc w:val="right"/>
              <w:rPr>
                <w:rFonts w:cs="Arial"/>
                <w:sz w:val="16"/>
                <w:szCs w:val="16"/>
              </w:rPr>
            </w:pPr>
            <w:r w:rsidRPr="00F370D4">
              <w:rPr>
                <w:sz w:val="16"/>
                <w:szCs w:val="16"/>
              </w:rPr>
              <w:t>562</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4ACA580D"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1 026</w:t>
            </w:r>
          </w:p>
        </w:tc>
      </w:tr>
      <w:tr w:rsidR="006C0D41" w:rsidRPr="00087507" w14:paraId="432DB6AC"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645428F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TVET</w:t>
            </w:r>
          </w:p>
        </w:tc>
        <w:tc>
          <w:tcPr>
            <w:tcW w:w="213" w:type="pct"/>
            <w:tcBorders>
              <w:top w:val="nil"/>
              <w:left w:val="single" w:sz="4" w:space="0" w:color="000000"/>
              <w:bottom w:val="single" w:sz="4" w:space="0" w:color="000000"/>
              <w:right w:val="nil"/>
            </w:tcBorders>
            <w:shd w:val="clear" w:color="auto" w:fill="FFFFFF"/>
            <w:vAlign w:val="bottom"/>
          </w:tcPr>
          <w:p w14:paraId="0BB5369F" w14:textId="77777777" w:rsidR="006C0D41" w:rsidRPr="00AA48D2" w:rsidRDefault="006C0D41" w:rsidP="0001142F">
            <w:pPr>
              <w:adjustRightInd w:val="0"/>
              <w:spacing w:before="67" w:after="67"/>
              <w:jc w:val="right"/>
              <w:rPr>
                <w:rFonts w:cs="Arial"/>
                <w:sz w:val="16"/>
                <w:szCs w:val="16"/>
              </w:rPr>
            </w:pPr>
            <w:r w:rsidRPr="00AA48D2">
              <w:rPr>
                <w:sz w:val="16"/>
                <w:szCs w:val="16"/>
              </w:rPr>
              <w:t>136</w:t>
            </w:r>
          </w:p>
        </w:tc>
        <w:tc>
          <w:tcPr>
            <w:tcW w:w="272" w:type="pct"/>
            <w:tcBorders>
              <w:top w:val="nil"/>
              <w:left w:val="single" w:sz="4" w:space="0" w:color="000000"/>
              <w:bottom w:val="single" w:sz="4" w:space="0" w:color="000000"/>
              <w:right w:val="nil"/>
            </w:tcBorders>
            <w:shd w:val="clear" w:color="auto" w:fill="FFFFFF"/>
            <w:vAlign w:val="bottom"/>
          </w:tcPr>
          <w:p w14:paraId="41FD3AE4" w14:textId="77777777" w:rsidR="006C0D41" w:rsidRPr="00AA48D2" w:rsidRDefault="006C0D41" w:rsidP="0001142F">
            <w:pPr>
              <w:adjustRightInd w:val="0"/>
              <w:spacing w:before="67" w:after="67"/>
              <w:jc w:val="right"/>
              <w:rPr>
                <w:rFonts w:cs="Arial"/>
                <w:sz w:val="16"/>
                <w:szCs w:val="16"/>
              </w:rPr>
            </w:pPr>
            <w:r w:rsidRPr="00AA48D2">
              <w:rPr>
                <w:sz w:val="16"/>
                <w:szCs w:val="16"/>
              </w:rPr>
              <w:t>204</w:t>
            </w:r>
          </w:p>
        </w:tc>
        <w:tc>
          <w:tcPr>
            <w:tcW w:w="249" w:type="pct"/>
            <w:tcBorders>
              <w:top w:val="nil"/>
              <w:left w:val="single" w:sz="4" w:space="0" w:color="000000"/>
              <w:bottom w:val="single" w:sz="4" w:space="0" w:color="000000"/>
              <w:right w:val="nil"/>
            </w:tcBorders>
            <w:shd w:val="clear" w:color="auto" w:fill="FFFFFF"/>
            <w:vAlign w:val="bottom"/>
          </w:tcPr>
          <w:p w14:paraId="2AC92175" w14:textId="77777777" w:rsidR="006C0D41" w:rsidRPr="00AA48D2" w:rsidRDefault="006C0D41" w:rsidP="0001142F">
            <w:pPr>
              <w:adjustRightInd w:val="0"/>
              <w:spacing w:before="67" w:after="67"/>
              <w:jc w:val="right"/>
              <w:rPr>
                <w:rFonts w:cs="Arial"/>
                <w:b/>
                <w:sz w:val="16"/>
                <w:szCs w:val="16"/>
              </w:rPr>
            </w:pPr>
            <w:r w:rsidRPr="00AA48D2">
              <w:rPr>
                <w:sz w:val="16"/>
                <w:szCs w:val="16"/>
              </w:rPr>
              <w:t>340</w:t>
            </w:r>
          </w:p>
        </w:tc>
        <w:tc>
          <w:tcPr>
            <w:tcW w:w="195" w:type="pct"/>
            <w:tcBorders>
              <w:top w:val="nil"/>
              <w:left w:val="single" w:sz="4" w:space="0" w:color="000000"/>
              <w:bottom w:val="single" w:sz="4" w:space="0" w:color="000000"/>
              <w:right w:val="nil"/>
            </w:tcBorders>
            <w:shd w:val="clear" w:color="auto" w:fill="FFFFFF"/>
            <w:vAlign w:val="bottom"/>
          </w:tcPr>
          <w:p w14:paraId="01155D2D" w14:textId="77777777" w:rsidR="006C0D41" w:rsidRPr="00AA48D2" w:rsidRDefault="006C0D41" w:rsidP="0001142F">
            <w:pPr>
              <w:adjustRightInd w:val="0"/>
              <w:spacing w:before="67" w:after="67"/>
              <w:jc w:val="right"/>
              <w:rPr>
                <w:rFonts w:cs="Arial"/>
                <w:sz w:val="16"/>
                <w:szCs w:val="16"/>
              </w:rPr>
            </w:pPr>
            <w:r w:rsidRPr="00AA48D2">
              <w:rPr>
                <w:sz w:val="16"/>
                <w:szCs w:val="16"/>
              </w:rPr>
              <w:t>8</w:t>
            </w:r>
          </w:p>
        </w:tc>
        <w:tc>
          <w:tcPr>
            <w:tcW w:w="272" w:type="pct"/>
            <w:tcBorders>
              <w:top w:val="nil"/>
              <w:left w:val="single" w:sz="4" w:space="0" w:color="000000"/>
              <w:bottom w:val="single" w:sz="4" w:space="0" w:color="000000"/>
              <w:right w:val="nil"/>
            </w:tcBorders>
            <w:shd w:val="clear" w:color="auto" w:fill="FFFFFF"/>
            <w:vAlign w:val="bottom"/>
          </w:tcPr>
          <w:p w14:paraId="2BA42865" w14:textId="77777777" w:rsidR="006C0D41" w:rsidRPr="00AA48D2" w:rsidRDefault="006C0D41" w:rsidP="0001142F">
            <w:pPr>
              <w:adjustRightInd w:val="0"/>
              <w:spacing w:before="67" w:after="67"/>
              <w:jc w:val="right"/>
              <w:rPr>
                <w:rFonts w:cs="Arial"/>
                <w:sz w:val="16"/>
                <w:szCs w:val="16"/>
              </w:rPr>
            </w:pPr>
            <w:r w:rsidRPr="00AA48D2">
              <w:rPr>
                <w:sz w:val="16"/>
                <w:szCs w:val="16"/>
              </w:rPr>
              <w:t>10</w:t>
            </w:r>
          </w:p>
        </w:tc>
        <w:tc>
          <w:tcPr>
            <w:tcW w:w="213" w:type="pct"/>
            <w:tcBorders>
              <w:top w:val="nil"/>
              <w:left w:val="single" w:sz="4" w:space="0" w:color="000000"/>
              <w:bottom w:val="single" w:sz="4" w:space="0" w:color="000000"/>
              <w:right w:val="nil"/>
            </w:tcBorders>
            <w:shd w:val="clear" w:color="auto" w:fill="FFFFFF"/>
            <w:vAlign w:val="bottom"/>
          </w:tcPr>
          <w:p w14:paraId="53AE6223" w14:textId="77777777" w:rsidR="006C0D41" w:rsidRPr="00AA48D2" w:rsidRDefault="006C0D41" w:rsidP="0001142F">
            <w:pPr>
              <w:adjustRightInd w:val="0"/>
              <w:spacing w:before="67" w:after="67"/>
              <w:jc w:val="right"/>
              <w:rPr>
                <w:rFonts w:cs="Arial"/>
                <w:b/>
                <w:sz w:val="16"/>
                <w:szCs w:val="16"/>
              </w:rPr>
            </w:pPr>
            <w:r w:rsidRPr="00AA48D2">
              <w:rPr>
                <w:sz w:val="16"/>
                <w:szCs w:val="16"/>
              </w:rPr>
              <w:t>18</w:t>
            </w:r>
          </w:p>
        </w:tc>
        <w:tc>
          <w:tcPr>
            <w:tcW w:w="195" w:type="pct"/>
            <w:tcBorders>
              <w:top w:val="nil"/>
              <w:left w:val="single" w:sz="4" w:space="0" w:color="000000"/>
              <w:bottom w:val="single" w:sz="4" w:space="0" w:color="000000"/>
              <w:right w:val="nil"/>
            </w:tcBorders>
            <w:shd w:val="clear" w:color="auto" w:fill="FFFFFF"/>
            <w:vAlign w:val="bottom"/>
          </w:tcPr>
          <w:p w14:paraId="63F7CDF0"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34A46407"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219E3357" w14:textId="77777777" w:rsidR="006C0D41" w:rsidRPr="00AA48D2" w:rsidRDefault="006C0D41" w:rsidP="0001142F">
            <w:pPr>
              <w:adjustRightInd w:val="0"/>
              <w:spacing w:before="67" w:after="67"/>
              <w:jc w:val="right"/>
              <w:rPr>
                <w:rFonts w:cs="Arial"/>
                <w:b/>
                <w:sz w:val="16"/>
                <w:szCs w:val="16"/>
              </w:rPr>
            </w:pPr>
            <w:r w:rsidRPr="00F370D4">
              <w:rPr>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4D245F6E" w14:textId="77777777" w:rsidR="006C0D41" w:rsidRPr="00AA48D2" w:rsidRDefault="006C0D41" w:rsidP="0001142F">
            <w:pPr>
              <w:adjustRightInd w:val="0"/>
              <w:spacing w:before="67" w:after="67"/>
              <w:jc w:val="right"/>
              <w:rPr>
                <w:rFonts w:cs="Arial"/>
                <w:sz w:val="16"/>
                <w:szCs w:val="16"/>
              </w:rPr>
            </w:pPr>
            <w:r w:rsidRPr="00AA48D2">
              <w:rPr>
                <w:sz w:val="16"/>
                <w:szCs w:val="16"/>
              </w:rPr>
              <w:t>10</w:t>
            </w:r>
          </w:p>
        </w:tc>
        <w:tc>
          <w:tcPr>
            <w:tcW w:w="272" w:type="pct"/>
            <w:tcBorders>
              <w:top w:val="nil"/>
              <w:left w:val="single" w:sz="4" w:space="0" w:color="000000"/>
              <w:bottom w:val="single" w:sz="4" w:space="0" w:color="000000"/>
              <w:right w:val="nil"/>
            </w:tcBorders>
            <w:shd w:val="clear" w:color="auto" w:fill="FFFFFF"/>
            <w:vAlign w:val="bottom"/>
          </w:tcPr>
          <w:p w14:paraId="076DDC1A"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1CA17C75" w14:textId="77777777" w:rsidR="006C0D41" w:rsidRPr="00AA48D2" w:rsidRDefault="006C0D41" w:rsidP="0001142F">
            <w:pPr>
              <w:adjustRightInd w:val="0"/>
              <w:spacing w:before="67" w:after="67"/>
              <w:jc w:val="right"/>
              <w:rPr>
                <w:rFonts w:cs="Arial"/>
                <w:b/>
                <w:sz w:val="16"/>
                <w:szCs w:val="16"/>
              </w:rPr>
            </w:pPr>
            <w:r w:rsidRPr="00AA48D2">
              <w:rPr>
                <w:sz w:val="16"/>
                <w:szCs w:val="16"/>
              </w:rPr>
              <w:t>11</w:t>
            </w:r>
          </w:p>
        </w:tc>
        <w:tc>
          <w:tcPr>
            <w:tcW w:w="213" w:type="pct"/>
            <w:tcBorders>
              <w:top w:val="nil"/>
              <w:left w:val="single" w:sz="4" w:space="0" w:color="000000"/>
              <w:bottom w:val="single" w:sz="4" w:space="0" w:color="000000"/>
              <w:right w:val="nil"/>
            </w:tcBorders>
            <w:shd w:val="clear" w:color="auto" w:fill="FFFFFF"/>
            <w:vAlign w:val="bottom"/>
          </w:tcPr>
          <w:p w14:paraId="7A305204" w14:textId="77777777" w:rsidR="006C0D41" w:rsidRPr="00AA48D2" w:rsidRDefault="006C0D41" w:rsidP="0001142F">
            <w:pPr>
              <w:adjustRightInd w:val="0"/>
              <w:spacing w:before="67" w:after="67"/>
              <w:jc w:val="right"/>
              <w:rPr>
                <w:rFonts w:cs="Arial"/>
                <w:sz w:val="16"/>
                <w:szCs w:val="16"/>
              </w:rPr>
            </w:pPr>
            <w:r w:rsidRPr="00AA48D2">
              <w:rPr>
                <w:sz w:val="16"/>
                <w:szCs w:val="16"/>
              </w:rPr>
              <w:t>154</w:t>
            </w:r>
          </w:p>
        </w:tc>
        <w:tc>
          <w:tcPr>
            <w:tcW w:w="272" w:type="pct"/>
            <w:tcBorders>
              <w:top w:val="nil"/>
              <w:left w:val="single" w:sz="4" w:space="0" w:color="000000"/>
              <w:bottom w:val="single" w:sz="4" w:space="0" w:color="000000"/>
              <w:right w:val="nil"/>
            </w:tcBorders>
            <w:shd w:val="clear" w:color="auto" w:fill="FFFFFF"/>
            <w:vAlign w:val="bottom"/>
          </w:tcPr>
          <w:p w14:paraId="2AC76887" w14:textId="77777777" w:rsidR="006C0D41" w:rsidRPr="00AA48D2" w:rsidRDefault="006C0D41" w:rsidP="0001142F">
            <w:pPr>
              <w:adjustRightInd w:val="0"/>
              <w:spacing w:before="67" w:after="67"/>
              <w:jc w:val="right"/>
              <w:rPr>
                <w:rFonts w:cs="Arial"/>
                <w:sz w:val="16"/>
                <w:szCs w:val="16"/>
              </w:rPr>
            </w:pPr>
            <w:r w:rsidRPr="00AA48D2">
              <w:rPr>
                <w:sz w:val="16"/>
                <w:szCs w:val="16"/>
              </w:rPr>
              <w:t>217</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3F01CD4C"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371</w:t>
            </w:r>
          </w:p>
        </w:tc>
      </w:tr>
      <w:tr w:rsidR="006C0D41" w:rsidRPr="00087507" w14:paraId="260DC274"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4BC5CB1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College</w:t>
            </w:r>
          </w:p>
        </w:tc>
        <w:tc>
          <w:tcPr>
            <w:tcW w:w="213" w:type="pct"/>
            <w:tcBorders>
              <w:top w:val="nil"/>
              <w:left w:val="single" w:sz="4" w:space="0" w:color="000000"/>
              <w:bottom w:val="single" w:sz="4" w:space="0" w:color="000000"/>
              <w:right w:val="nil"/>
            </w:tcBorders>
            <w:shd w:val="clear" w:color="auto" w:fill="FFFFFF"/>
            <w:vAlign w:val="bottom"/>
          </w:tcPr>
          <w:p w14:paraId="7E0BF1D6" w14:textId="77777777" w:rsidR="006C0D41" w:rsidRPr="00AA48D2" w:rsidRDefault="006C0D41" w:rsidP="0001142F">
            <w:pPr>
              <w:adjustRightInd w:val="0"/>
              <w:spacing w:before="67" w:after="67"/>
              <w:jc w:val="right"/>
              <w:rPr>
                <w:rFonts w:cs="Arial"/>
                <w:sz w:val="16"/>
                <w:szCs w:val="16"/>
              </w:rPr>
            </w:pPr>
            <w:r w:rsidRPr="00AA48D2">
              <w:rPr>
                <w:sz w:val="16"/>
                <w:szCs w:val="16"/>
              </w:rPr>
              <w:t>82</w:t>
            </w:r>
          </w:p>
        </w:tc>
        <w:tc>
          <w:tcPr>
            <w:tcW w:w="272" w:type="pct"/>
            <w:tcBorders>
              <w:top w:val="nil"/>
              <w:left w:val="single" w:sz="4" w:space="0" w:color="000000"/>
              <w:bottom w:val="single" w:sz="4" w:space="0" w:color="000000"/>
              <w:right w:val="nil"/>
            </w:tcBorders>
            <w:shd w:val="clear" w:color="auto" w:fill="FFFFFF"/>
            <w:vAlign w:val="bottom"/>
          </w:tcPr>
          <w:p w14:paraId="2B499475" w14:textId="77777777" w:rsidR="006C0D41" w:rsidRPr="00AA48D2" w:rsidRDefault="006C0D41" w:rsidP="0001142F">
            <w:pPr>
              <w:adjustRightInd w:val="0"/>
              <w:spacing w:before="67" w:after="67"/>
              <w:jc w:val="right"/>
              <w:rPr>
                <w:rFonts w:cs="Arial"/>
                <w:sz w:val="16"/>
                <w:szCs w:val="16"/>
              </w:rPr>
            </w:pPr>
            <w:r w:rsidRPr="00AA48D2">
              <w:rPr>
                <w:sz w:val="16"/>
                <w:szCs w:val="16"/>
              </w:rPr>
              <w:t>155</w:t>
            </w:r>
          </w:p>
        </w:tc>
        <w:tc>
          <w:tcPr>
            <w:tcW w:w="249" w:type="pct"/>
            <w:tcBorders>
              <w:top w:val="nil"/>
              <w:left w:val="single" w:sz="4" w:space="0" w:color="000000"/>
              <w:bottom w:val="single" w:sz="4" w:space="0" w:color="000000"/>
              <w:right w:val="nil"/>
            </w:tcBorders>
            <w:shd w:val="clear" w:color="auto" w:fill="FFFFFF"/>
            <w:vAlign w:val="bottom"/>
          </w:tcPr>
          <w:p w14:paraId="40D10DC4" w14:textId="77777777" w:rsidR="006C0D41" w:rsidRPr="00AA48D2" w:rsidRDefault="006C0D41" w:rsidP="0001142F">
            <w:pPr>
              <w:adjustRightInd w:val="0"/>
              <w:spacing w:before="67" w:after="67"/>
              <w:jc w:val="right"/>
              <w:rPr>
                <w:rFonts w:cs="Arial"/>
                <w:b/>
                <w:sz w:val="16"/>
                <w:szCs w:val="16"/>
              </w:rPr>
            </w:pPr>
            <w:r w:rsidRPr="00AA48D2">
              <w:rPr>
                <w:sz w:val="16"/>
                <w:szCs w:val="16"/>
              </w:rPr>
              <w:t>237</w:t>
            </w:r>
          </w:p>
        </w:tc>
        <w:tc>
          <w:tcPr>
            <w:tcW w:w="195" w:type="pct"/>
            <w:tcBorders>
              <w:top w:val="nil"/>
              <w:left w:val="single" w:sz="4" w:space="0" w:color="000000"/>
              <w:bottom w:val="single" w:sz="4" w:space="0" w:color="000000"/>
              <w:right w:val="nil"/>
            </w:tcBorders>
            <w:shd w:val="clear" w:color="auto" w:fill="FFFFFF"/>
            <w:vAlign w:val="bottom"/>
          </w:tcPr>
          <w:p w14:paraId="2F09FA10" w14:textId="77777777" w:rsidR="006C0D41" w:rsidRPr="00AA48D2" w:rsidRDefault="006C0D41" w:rsidP="0001142F">
            <w:pPr>
              <w:adjustRightInd w:val="0"/>
              <w:spacing w:before="67" w:after="67"/>
              <w:jc w:val="right"/>
              <w:rPr>
                <w:rFonts w:cs="Arial"/>
                <w:sz w:val="16"/>
                <w:szCs w:val="16"/>
              </w:rPr>
            </w:pPr>
            <w:r w:rsidRPr="00AA48D2">
              <w:rPr>
                <w:sz w:val="16"/>
                <w:szCs w:val="16"/>
              </w:rPr>
              <w:t>9</w:t>
            </w:r>
          </w:p>
        </w:tc>
        <w:tc>
          <w:tcPr>
            <w:tcW w:w="272" w:type="pct"/>
            <w:tcBorders>
              <w:top w:val="nil"/>
              <w:left w:val="single" w:sz="4" w:space="0" w:color="000000"/>
              <w:bottom w:val="single" w:sz="4" w:space="0" w:color="000000"/>
              <w:right w:val="nil"/>
            </w:tcBorders>
            <w:shd w:val="clear" w:color="auto" w:fill="FFFFFF"/>
            <w:vAlign w:val="bottom"/>
          </w:tcPr>
          <w:p w14:paraId="2CCAF3D5" w14:textId="77777777" w:rsidR="006C0D41" w:rsidRPr="00AA48D2" w:rsidRDefault="006C0D41" w:rsidP="0001142F">
            <w:pPr>
              <w:adjustRightInd w:val="0"/>
              <w:spacing w:before="67" w:after="67"/>
              <w:jc w:val="right"/>
              <w:rPr>
                <w:rFonts w:cs="Arial"/>
                <w:sz w:val="16"/>
                <w:szCs w:val="16"/>
              </w:rPr>
            </w:pPr>
            <w:r w:rsidRPr="00AA48D2">
              <w:rPr>
                <w:sz w:val="16"/>
                <w:szCs w:val="16"/>
              </w:rPr>
              <w:t>6</w:t>
            </w:r>
          </w:p>
        </w:tc>
        <w:tc>
          <w:tcPr>
            <w:tcW w:w="213" w:type="pct"/>
            <w:tcBorders>
              <w:top w:val="nil"/>
              <w:left w:val="single" w:sz="4" w:space="0" w:color="000000"/>
              <w:bottom w:val="single" w:sz="4" w:space="0" w:color="000000"/>
              <w:right w:val="nil"/>
            </w:tcBorders>
            <w:shd w:val="clear" w:color="auto" w:fill="FFFFFF"/>
            <w:vAlign w:val="bottom"/>
          </w:tcPr>
          <w:p w14:paraId="00F8F8D1" w14:textId="77777777" w:rsidR="006C0D41" w:rsidRPr="00AA48D2" w:rsidRDefault="006C0D41" w:rsidP="0001142F">
            <w:pPr>
              <w:adjustRightInd w:val="0"/>
              <w:spacing w:before="67" w:after="67"/>
              <w:jc w:val="right"/>
              <w:rPr>
                <w:rFonts w:cs="Arial"/>
                <w:b/>
                <w:sz w:val="16"/>
                <w:szCs w:val="16"/>
              </w:rPr>
            </w:pPr>
            <w:r w:rsidRPr="00AA48D2">
              <w:rPr>
                <w:sz w:val="16"/>
                <w:szCs w:val="16"/>
              </w:rPr>
              <w:t>15</w:t>
            </w:r>
          </w:p>
        </w:tc>
        <w:tc>
          <w:tcPr>
            <w:tcW w:w="195" w:type="pct"/>
            <w:tcBorders>
              <w:top w:val="nil"/>
              <w:left w:val="single" w:sz="4" w:space="0" w:color="000000"/>
              <w:bottom w:val="single" w:sz="4" w:space="0" w:color="000000"/>
              <w:right w:val="nil"/>
            </w:tcBorders>
            <w:shd w:val="clear" w:color="auto" w:fill="FFFFFF"/>
            <w:vAlign w:val="bottom"/>
          </w:tcPr>
          <w:p w14:paraId="6A6E1382"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1BEF5B2A"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48891FA4" w14:textId="77777777" w:rsidR="006C0D41" w:rsidRPr="00AA48D2" w:rsidRDefault="006C0D41" w:rsidP="0001142F">
            <w:pPr>
              <w:adjustRightInd w:val="0"/>
              <w:spacing w:before="67" w:after="67"/>
              <w:jc w:val="right"/>
              <w:rPr>
                <w:rFonts w:cs="Arial"/>
                <w:b/>
                <w:sz w:val="16"/>
                <w:szCs w:val="16"/>
              </w:rPr>
            </w:pPr>
            <w:r w:rsidRPr="00F370D4">
              <w:rPr>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4F8FB80F" w14:textId="77777777" w:rsidR="006C0D41" w:rsidRPr="00AA48D2" w:rsidRDefault="006C0D41" w:rsidP="0001142F">
            <w:pPr>
              <w:adjustRightInd w:val="0"/>
              <w:spacing w:before="67" w:after="67"/>
              <w:jc w:val="right"/>
              <w:rPr>
                <w:rFonts w:cs="Arial"/>
                <w:sz w:val="16"/>
                <w:szCs w:val="16"/>
              </w:rPr>
            </w:pPr>
            <w:r w:rsidRPr="00AA48D2">
              <w:rPr>
                <w:sz w:val="16"/>
                <w:szCs w:val="16"/>
              </w:rPr>
              <w:t>9</w:t>
            </w:r>
          </w:p>
        </w:tc>
        <w:tc>
          <w:tcPr>
            <w:tcW w:w="272" w:type="pct"/>
            <w:tcBorders>
              <w:top w:val="nil"/>
              <w:left w:val="single" w:sz="4" w:space="0" w:color="000000"/>
              <w:bottom w:val="single" w:sz="4" w:space="0" w:color="000000"/>
              <w:right w:val="nil"/>
            </w:tcBorders>
            <w:shd w:val="clear" w:color="auto" w:fill="FFFFFF"/>
            <w:vAlign w:val="bottom"/>
          </w:tcPr>
          <w:p w14:paraId="5794FD5A" w14:textId="77777777" w:rsidR="006C0D41" w:rsidRPr="00AA48D2" w:rsidRDefault="006C0D41" w:rsidP="0001142F">
            <w:pPr>
              <w:adjustRightInd w:val="0"/>
              <w:spacing w:before="67" w:after="67"/>
              <w:jc w:val="right"/>
              <w:rPr>
                <w:rFonts w:cs="Arial"/>
                <w:sz w:val="16"/>
                <w:szCs w:val="16"/>
              </w:rPr>
            </w:pPr>
            <w:r w:rsidRPr="00AA48D2">
              <w:rPr>
                <w:sz w:val="16"/>
                <w:szCs w:val="16"/>
              </w:rPr>
              <w:t>10</w:t>
            </w:r>
          </w:p>
        </w:tc>
        <w:tc>
          <w:tcPr>
            <w:tcW w:w="206" w:type="pct"/>
            <w:tcBorders>
              <w:top w:val="nil"/>
              <w:left w:val="single" w:sz="4" w:space="0" w:color="000000"/>
              <w:bottom w:val="single" w:sz="4" w:space="0" w:color="000000"/>
              <w:right w:val="nil"/>
            </w:tcBorders>
            <w:shd w:val="clear" w:color="auto" w:fill="FFFFFF"/>
            <w:vAlign w:val="bottom"/>
          </w:tcPr>
          <w:p w14:paraId="09C840BD" w14:textId="77777777" w:rsidR="006C0D41" w:rsidRPr="00AA48D2" w:rsidRDefault="006C0D41" w:rsidP="0001142F">
            <w:pPr>
              <w:adjustRightInd w:val="0"/>
              <w:spacing w:before="67" w:after="67"/>
              <w:jc w:val="right"/>
              <w:rPr>
                <w:rFonts w:cs="Arial"/>
                <w:b/>
                <w:sz w:val="16"/>
                <w:szCs w:val="16"/>
              </w:rPr>
            </w:pPr>
            <w:r w:rsidRPr="00AA48D2">
              <w:rPr>
                <w:sz w:val="16"/>
                <w:szCs w:val="16"/>
              </w:rPr>
              <w:t>19</w:t>
            </w:r>
          </w:p>
        </w:tc>
        <w:tc>
          <w:tcPr>
            <w:tcW w:w="213" w:type="pct"/>
            <w:tcBorders>
              <w:top w:val="nil"/>
              <w:left w:val="single" w:sz="4" w:space="0" w:color="000000"/>
              <w:bottom w:val="single" w:sz="4" w:space="0" w:color="000000"/>
              <w:right w:val="nil"/>
            </w:tcBorders>
            <w:shd w:val="clear" w:color="auto" w:fill="FFFFFF"/>
            <w:vAlign w:val="bottom"/>
          </w:tcPr>
          <w:p w14:paraId="62683A5F" w14:textId="77777777" w:rsidR="006C0D41" w:rsidRPr="00AA48D2" w:rsidRDefault="006C0D41" w:rsidP="0001142F">
            <w:pPr>
              <w:adjustRightInd w:val="0"/>
              <w:spacing w:before="67" w:after="67"/>
              <w:jc w:val="right"/>
              <w:rPr>
                <w:rFonts w:cs="Arial"/>
                <w:sz w:val="16"/>
                <w:szCs w:val="16"/>
              </w:rPr>
            </w:pPr>
            <w:r w:rsidRPr="00AA48D2">
              <w:rPr>
                <w:sz w:val="16"/>
                <w:szCs w:val="16"/>
              </w:rPr>
              <w:t>100</w:t>
            </w:r>
          </w:p>
        </w:tc>
        <w:tc>
          <w:tcPr>
            <w:tcW w:w="272" w:type="pct"/>
            <w:tcBorders>
              <w:top w:val="nil"/>
              <w:left w:val="single" w:sz="4" w:space="0" w:color="000000"/>
              <w:bottom w:val="single" w:sz="4" w:space="0" w:color="000000"/>
              <w:right w:val="nil"/>
            </w:tcBorders>
            <w:shd w:val="clear" w:color="auto" w:fill="FFFFFF"/>
            <w:vAlign w:val="bottom"/>
          </w:tcPr>
          <w:p w14:paraId="539432B1" w14:textId="77777777" w:rsidR="006C0D41" w:rsidRPr="00AA48D2" w:rsidRDefault="006C0D41" w:rsidP="0001142F">
            <w:pPr>
              <w:adjustRightInd w:val="0"/>
              <w:spacing w:before="67" w:after="67"/>
              <w:jc w:val="right"/>
              <w:rPr>
                <w:rFonts w:cs="Arial"/>
                <w:sz w:val="16"/>
                <w:szCs w:val="16"/>
              </w:rPr>
            </w:pPr>
            <w:r w:rsidRPr="00AA48D2">
              <w:rPr>
                <w:sz w:val="16"/>
                <w:szCs w:val="16"/>
              </w:rPr>
              <w:t>173</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77698484"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273</w:t>
            </w:r>
          </w:p>
        </w:tc>
      </w:tr>
      <w:tr w:rsidR="006C0D41" w:rsidRPr="00087507" w14:paraId="1617E62F"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78E9916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Home based education/home schooling</w:t>
            </w:r>
          </w:p>
        </w:tc>
        <w:tc>
          <w:tcPr>
            <w:tcW w:w="213" w:type="pct"/>
            <w:tcBorders>
              <w:top w:val="nil"/>
              <w:left w:val="single" w:sz="4" w:space="0" w:color="000000"/>
              <w:bottom w:val="single" w:sz="4" w:space="0" w:color="000000"/>
              <w:right w:val="nil"/>
            </w:tcBorders>
            <w:shd w:val="clear" w:color="auto" w:fill="FFFFFF"/>
            <w:vAlign w:val="bottom"/>
          </w:tcPr>
          <w:p w14:paraId="337C6EF8"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47B9E374" w14:textId="77777777" w:rsidR="006C0D41" w:rsidRPr="00F370D4" w:rsidRDefault="006C0D41" w:rsidP="0001142F">
            <w:pPr>
              <w:adjustRightInd w:val="0"/>
              <w:spacing w:before="67" w:after="67"/>
              <w:jc w:val="right"/>
              <w:rPr>
                <w:rFonts w:cs="Arial"/>
                <w:sz w:val="16"/>
                <w:szCs w:val="16"/>
              </w:rPr>
            </w:pPr>
            <w:r w:rsidRPr="00F370D4">
              <w:rPr>
                <w:sz w:val="16"/>
                <w:szCs w:val="16"/>
              </w:rPr>
              <w:t>*</w:t>
            </w:r>
          </w:p>
        </w:tc>
        <w:tc>
          <w:tcPr>
            <w:tcW w:w="249" w:type="pct"/>
            <w:tcBorders>
              <w:top w:val="nil"/>
              <w:left w:val="single" w:sz="4" w:space="0" w:color="000000"/>
              <w:bottom w:val="single" w:sz="4" w:space="0" w:color="000000"/>
              <w:right w:val="nil"/>
            </w:tcBorders>
            <w:shd w:val="clear" w:color="auto" w:fill="FFFFFF"/>
            <w:vAlign w:val="bottom"/>
          </w:tcPr>
          <w:p w14:paraId="4157BE4B" w14:textId="77777777" w:rsidR="006C0D41" w:rsidRPr="00AA48D2" w:rsidRDefault="006C0D41" w:rsidP="0001142F">
            <w:pPr>
              <w:adjustRightInd w:val="0"/>
              <w:spacing w:before="67" w:after="67"/>
              <w:jc w:val="right"/>
              <w:rPr>
                <w:rFonts w:cs="Arial"/>
                <w:b/>
                <w:sz w:val="16"/>
                <w:szCs w:val="16"/>
              </w:rPr>
            </w:pPr>
            <w:r w:rsidRPr="00AA48D2">
              <w:rPr>
                <w:sz w:val="16"/>
                <w:szCs w:val="16"/>
              </w:rPr>
              <w:t>5</w:t>
            </w:r>
          </w:p>
        </w:tc>
        <w:tc>
          <w:tcPr>
            <w:tcW w:w="195" w:type="pct"/>
            <w:tcBorders>
              <w:top w:val="nil"/>
              <w:left w:val="single" w:sz="4" w:space="0" w:color="000000"/>
              <w:bottom w:val="single" w:sz="4" w:space="0" w:color="000000"/>
              <w:right w:val="nil"/>
            </w:tcBorders>
            <w:shd w:val="clear" w:color="auto" w:fill="FFFFFF"/>
            <w:vAlign w:val="bottom"/>
          </w:tcPr>
          <w:p w14:paraId="5E2C2553"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5EA0D870"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13" w:type="pct"/>
            <w:tcBorders>
              <w:top w:val="nil"/>
              <w:left w:val="single" w:sz="4" w:space="0" w:color="000000"/>
              <w:bottom w:val="single" w:sz="4" w:space="0" w:color="000000"/>
              <w:right w:val="nil"/>
            </w:tcBorders>
            <w:shd w:val="clear" w:color="auto" w:fill="FFFFFF"/>
            <w:vAlign w:val="bottom"/>
          </w:tcPr>
          <w:p w14:paraId="5B9C211E" w14:textId="77777777" w:rsidR="006C0D41" w:rsidRPr="00AA48D2" w:rsidRDefault="006C0D41" w:rsidP="0001142F">
            <w:pPr>
              <w:adjustRightInd w:val="0"/>
              <w:spacing w:before="67" w:after="67"/>
              <w:jc w:val="right"/>
              <w:rPr>
                <w:rFonts w:cs="Arial"/>
                <w:b/>
                <w:sz w:val="16"/>
                <w:szCs w:val="16"/>
              </w:rPr>
            </w:pPr>
            <w:r w:rsidRPr="00AA48D2">
              <w:rPr>
                <w:sz w:val="16"/>
                <w:szCs w:val="16"/>
              </w:rPr>
              <w:t>4</w:t>
            </w:r>
          </w:p>
        </w:tc>
        <w:tc>
          <w:tcPr>
            <w:tcW w:w="195" w:type="pct"/>
            <w:tcBorders>
              <w:top w:val="nil"/>
              <w:left w:val="single" w:sz="4" w:space="0" w:color="000000"/>
              <w:bottom w:val="single" w:sz="4" w:space="0" w:color="000000"/>
              <w:right w:val="nil"/>
            </w:tcBorders>
            <w:shd w:val="clear" w:color="auto" w:fill="FFFFFF"/>
            <w:vAlign w:val="bottom"/>
          </w:tcPr>
          <w:p w14:paraId="0FAF7356"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58E8723F" w14:textId="77777777" w:rsidR="006C0D41" w:rsidRPr="00AA48D2" w:rsidRDefault="006C0D41" w:rsidP="0001142F">
            <w:pPr>
              <w:adjustRightInd w:val="0"/>
              <w:spacing w:before="67" w:after="67"/>
              <w:jc w:val="right"/>
              <w:rPr>
                <w:rFonts w:cs="Arial"/>
                <w:sz w:val="16"/>
                <w:szCs w:val="16"/>
              </w:rPr>
            </w:pPr>
            <w:r w:rsidRPr="00F370D4">
              <w:rPr>
                <w:sz w:val="16"/>
                <w:szCs w:val="16"/>
              </w:rPr>
              <w:t>*</w:t>
            </w:r>
          </w:p>
        </w:tc>
        <w:tc>
          <w:tcPr>
            <w:tcW w:w="206" w:type="pct"/>
            <w:tcBorders>
              <w:top w:val="nil"/>
              <w:left w:val="single" w:sz="4" w:space="0" w:color="000000"/>
              <w:bottom w:val="single" w:sz="4" w:space="0" w:color="000000"/>
              <w:right w:val="nil"/>
            </w:tcBorders>
            <w:shd w:val="clear" w:color="auto" w:fill="FFFFFF"/>
            <w:vAlign w:val="bottom"/>
          </w:tcPr>
          <w:p w14:paraId="6873CA14" w14:textId="77777777" w:rsidR="006C0D41" w:rsidRPr="00AA48D2" w:rsidRDefault="006C0D41" w:rsidP="0001142F">
            <w:pPr>
              <w:adjustRightInd w:val="0"/>
              <w:spacing w:before="67" w:after="67"/>
              <w:jc w:val="right"/>
              <w:rPr>
                <w:rFonts w:cs="Arial"/>
                <w:b/>
                <w:sz w:val="16"/>
                <w:szCs w:val="16"/>
              </w:rPr>
            </w:pPr>
            <w:r w:rsidRPr="00F370D4">
              <w:rPr>
                <w:sz w:val="16"/>
                <w:szCs w:val="16"/>
              </w:rPr>
              <w:t>*</w:t>
            </w:r>
          </w:p>
        </w:tc>
        <w:tc>
          <w:tcPr>
            <w:tcW w:w="195" w:type="pct"/>
            <w:tcBorders>
              <w:top w:val="nil"/>
              <w:left w:val="single" w:sz="4" w:space="0" w:color="000000"/>
              <w:bottom w:val="single" w:sz="4" w:space="0" w:color="000000"/>
              <w:right w:val="nil"/>
            </w:tcBorders>
            <w:shd w:val="clear" w:color="auto" w:fill="FFFFFF"/>
            <w:vAlign w:val="bottom"/>
          </w:tcPr>
          <w:p w14:paraId="3D1C5063" w14:textId="77777777" w:rsidR="006C0D41" w:rsidRPr="00AA48D2" w:rsidRDefault="006C0D41" w:rsidP="0001142F">
            <w:pPr>
              <w:adjustRightInd w:val="0"/>
              <w:spacing w:before="67" w:after="67"/>
              <w:jc w:val="right"/>
              <w:rPr>
                <w:rFonts w:cs="Arial"/>
                <w:sz w:val="16"/>
                <w:szCs w:val="16"/>
              </w:rPr>
            </w:pPr>
            <w:r w:rsidRPr="00AA48D2">
              <w:rPr>
                <w:sz w:val="16"/>
                <w:szCs w:val="16"/>
              </w:rPr>
              <w:t>17</w:t>
            </w:r>
          </w:p>
        </w:tc>
        <w:tc>
          <w:tcPr>
            <w:tcW w:w="272" w:type="pct"/>
            <w:tcBorders>
              <w:top w:val="nil"/>
              <w:left w:val="single" w:sz="4" w:space="0" w:color="000000"/>
              <w:bottom w:val="single" w:sz="4" w:space="0" w:color="000000"/>
              <w:right w:val="nil"/>
            </w:tcBorders>
            <w:shd w:val="clear" w:color="auto" w:fill="FFFFFF"/>
            <w:vAlign w:val="bottom"/>
          </w:tcPr>
          <w:p w14:paraId="0244A7C2" w14:textId="77777777" w:rsidR="006C0D41" w:rsidRPr="00AA48D2" w:rsidRDefault="006C0D41" w:rsidP="0001142F">
            <w:pPr>
              <w:adjustRightInd w:val="0"/>
              <w:spacing w:before="67" w:after="67"/>
              <w:jc w:val="right"/>
              <w:rPr>
                <w:rFonts w:cs="Arial"/>
                <w:sz w:val="16"/>
                <w:szCs w:val="16"/>
              </w:rPr>
            </w:pPr>
            <w:r w:rsidRPr="00AA48D2">
              <w:rPr>
                <w:sz w:val="16"/>
                <w:szCs w:val="16"/>
              </w:rPr>
              <w:t>12</w:t>
            </w:r>
          </w:p>
        </w:tc>
        <w:tc>
          <w:tcPr>
            <w:tcW w:w="206" w:type="pct"/>
            <w:tcBorders>
              <w:top w:val="nil"/>
              <w:left w:val="single" w:sz="4" w:space="0" w:color="000000"/>
              <w:bottom w:val="single" w:sz="4" w:space="0" w:color="000000"/>
              <w:right w:val="nil"/>
            </w:tcBorders>
            <w:shd w:val="clear" w:color="auto" w:fill="FFFFFF"/>
            <w:vAlign w:val="bottom"/>
          </w:tcPr>
          <w:p w14:paraId="1EE45D06" w14:textId="77777777" w:rsidR="006C0D41" w:rsidRPr="00AA48D2" w:rsidRDefault="006C0D41" w:rsidP="0001142F">
            <w:pPr>
              <w:adjustRightInd w:val="0"/>
              <w:spacing w:before="67" w:after="67"/>
              <w:jc w:val="right"/>
              <w:rPr>
                <w:rFonts w:cs="Arial"/>
                <w:b/>
                <w:sz w:val="16"/>
                <w:szCs w:val="16"/>
              </w:rPr>
            </w:pPr>
            <w:r w:rsidRPr="00AA48D2">
              <w:rPr>
                <w:sz w:val="16"/>
                <w:szCs w:val="16"/>
              </w:rPr>
              <w:t>29</w:t>
            </w:r>
          </w:p>
        </w:tc>
        <w:tc>
          <w:tcPr>
            <w:tcW w:w="213" w:type="pct"/>
            <w:tcBorders>
              <w:top w:val="nil"/>
              <w:left w:val="single" w:sz="4" w:space="0" w:color="000000"/>
              <w:bottom w:val="single" w:sz="4" w:space="0" w:color="000000"/>
              <w:right w:val="nil"/>
            </w:tcBorders>
            <w:shd w:val="clear" w:color="auto" w:fill="FFFFFF"/>
            <w:vAlign w:val="bottom"/>
          </w:tcPr>
          <w:p w14:paraId="39D174B7" w14:textId="77777777" w:rsidR="006C0D41" w:rsidRPr="00AA48D2" w:rsidRDefault="006C0D41" w:rsidP="0001142F">
            <w:pPr>
              <w:adjustRightInd w:val="0"/>
              <w:spacing w:before="67" w:after="67"/>
              <w:jc w:val="right"/>
              <w:rPr>
                <w:rFonts w:cs="Arial"/>
                <w:sz w:val="16"/>
                <w:szCs w:val="16"/>
              </w:rPr>
            </w:pPr>
            <w:r w:rsidRPr="00AA48D2">
              <w:rPr>
                <w:sz w:val="16"/>
                <w:szCs w:val="16"/>
              </w:rPr>
              <w:t>22</w:t>
            </w:r>
          </w:p>
        </w:tc>
        <w:tc>
          <w:tcPr>
            <w:tcW w:w="272" w:type="pct"/>
            <w:tcBorders>
              <w:top w:val="nil"/>
              <w:left w:val="single" w:sz="4" w:space="0" w:color="000000"/>
              <w:bottom w:val="single" w:sz="4" w:space="0" w:color="000000"/>
              <w:right w:val="nil"/>
            </w:tcBorders>
            <w:shd w:val="clear" w:color="auto" w:fill="FFFFFF"/>
            <w:vAlign w:val="bottom"/>
          </w:tcPr>
          <w:p w14:paraId="3377708A" w14:textId="77777777" w:rsidR="006C0D41" w:rsidRPr="00AA48D2" w:rsidRDefault="006C0D41" w:rsidP="0001142F">
            <w:pPr>
              <w:adjustRightInd w:val="0"/>
              <w:spacing w:before="67" w:after="67"/>
              <w:jc w:val="right"/>
              <w:rPr>
                <w:rFonts w:cs="Arial"/>
                <w:sz w:val="16"/>
                <w:szCs w:val="16"/>
              </w:rPr>
            </w:pPr>
            <w:r w:rsidRPr="00AA48D2">
              <w:rPr>
                <w:sz w:val="16"/>
                <w:szCs w:val="16"/>
              </w:rPr>
              <w:t>20</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082532BB"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42</w:t>
            </w:r>
          </w:p>
        </w:tc>
      </w:tr>
      <w:tr w:rsidR="006C0D41" w:rsidRPr="00087507" w14:paraId="491E735F" w14:textId="77777777" w:rsidTr="0001142F">
        <w:trPr>
          <w:cantSplit/>
        </w:trPr>
        <w:tc>
          <w:tcPr>
            <w:tcW w:w="1503" w:type="pct"/>
            <w:tcBorders>
              <w:top w:val="nil"/>
              <w:left w:val="single" w:sz="4" w:space="0" w:color="000000"/>
              <w:bottom w:val="single" w:sz="4" w:space="0" w:color="000000"/>
              <w:right w:val="nil"/>
            </w:tcBorders>
            <w:shd w:val="clear" w:color="auto" w:fill="FFFFFF"/>
            <w:vAlign w:val="bottom"/>
          </w:tcPr>
          <w:p w14:paraId="2DE6600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than any of the above</w:t>
            </w:r>
          </w:p>
        </w:tc>
        <w:tc>
          <w:tcPr>
            <w:tcW w:w="213" w:type="pct"/>
            <w:tcBorders>
              <w:top w:val="nil"/>
              <w:left w:val="single" w:sz="4" w:space="0" w:color="000000"/>
              <w:bottom w:val="single" w:sz="4" w:space="0" w:color="000000"/>
              <w:right w:val="nil"/>
            </w:tcBorders>
            <w:shd w:val="clear" w:color="auto" w:fill="FFFFFF"/>
            <w:vAlign w:val="bottom"/>
          </w:tcPr>
          <w:p w14:paraId="79FEED44" w14:textId="77777777" w:rsidR="006C0D41" w:rsidRPr="00AA48D2" w:rsidRDefault="006C0D41" w:rsidP="0001142F">
            <w:pPr>
              <w:adjustRightInd w:val="0"/>
              <w:spacing w:before="67" w:after="67"/>
              <w:jc w:val="right"/>
              <w:rPr>
                <w:rFonts w:cs="Arial"/>
                <w:sz w:val="16"/>
                <w:szCs w:val="16"/>
              </w:rPr>
            </w:pPr>
            <w:r w:rsidRPr="00AA48D2">
              <w:rPr>
                <w:sz w:val="16"/>
                <w:szCs w:val="16"/>
              </w:rPr>
              <w:t>39</w:t>
            </w:r>
          </w:p>
        </w:tc>
        <w:tc>
          <w:tcPr>
            <w:tcW w:w="272" w:type="pct"/>
            <w:tcBorders>
              <w:top w:val="nil"/>
              <w:left w:val="single" w:sz="4" w:space="0" w:color="000000"/>
              <w:bottom w:val="single" w:sz="4" w:space="0" w:color="000000"/>
              <w:right w:val="nil"/>
            </w:tcBorders>
            <w:shd w:val="clear" w:color="auto" w:fill="FFFFFF"/>
            <w:vAlign w:val="bottom"/>
          </w:tcPr>
          <w:p w14:paraId="43E14C27" w14:textId="77777777" w:rsidR="006C0D41" w:rsidRPr="00AA48D2" w:rsidRDefault="006C0D41" w:rsidP="0001142F">
            <w:pPr>
              <w:adjustRightInd w:val="0"/>
              <w:spacing w:before="67" w:after="67"/>
              <w:jc w:val="right"/>
              <w:rPr>
                <w:rFonts w:cs="Arial"/>
                <w:sz w:val="16"/>
                <w:szCs w:val="16"/>
              </w:rPr>
            </w:pPr>
            <w:r w:rsidRPr="00AA48D2">
              <w:rPr>
                <w:sz w:val="16"/>
                <w:szCs w:val="16"/>
              </w:rPr>
              <w:t>31</w:t>
            </w:r>
          </w:p>
        </w:tc>
        <w:tc>
          <w:tcPr>
            <w:tcW w:w="249" w:type="pct"/>
            <w:tcBorders>
              <w:top w:val="nil"/>
              <w:left w:val="single" w:sz="4" w:space="0" w:color="000000"/>
              <w:bottom w:val="single" w:sz="4" w:space="0" w:color="000000"/>
              <w:right w:val="nil"/>
            </w:tcBorders>
            <w:shd w:val="clear" w:color="auto" w:fill="FFFFFF"/>
            <w:vAlign w:val="bottom"/>
          </w:tcPr>
          <w:p w14:paraId="35335726" w14:textId="77777777" w:rsidR="006C0D41" w:rsidRPr="00AA48D2" w:rsidRDefault="006C0D41" w:rsidP="0001142F">
            <w:pPr>
              <w:adjustRightInd w:val="0"/>
              <w:spacing w:before="67" w:after="67"/>
              <w:jc w:val="right"/>
              <w:rPr>
                <w:rFonts w:cs="Arial"/>
                <w:b/>
                <w:sz w:val="16"/>
                <w:szCs w:val="16"/>
              </w:rPr>
            </w:pPr>
            <w:r w:rsidRPr="00AA48D2">
              <w:rPr>
                <w:sz w:val="16"/>
                <w:szCs w:val="16"/>
              </w:rPr>
              <w:t>70</w:t>
            </w:r>
          </w:p>
        </w:tc>
        <w:tc>
          <w:tcPr>
            <w:tcW w:w="195" w:type="pct"/>
            <w:tcBorders>
              <w:top w:val="nil"/>
              <w:left w:val="single" w:sz="4" w:space="0" w:color="000000"/>
              <w:bottom w:val="single" w:sz="4" w:space="0" w:color="000000"/>
              <w:right w:val="nil"/>
            </w:tcBorders>
            <w:shd w:val="clear" w:color="auto" w:fill="FFFFFF"/>
            <w:vAlign w:val="bottom"/>
          </w:tcPr>
          <w:p w14:paraId="0DA324A0" w14:textId="77777777" w:rsidR="006C0D41" w:rsidRPr="00AA48D2" w:rsidRDefault="006C0D41" w:rsidP="0001142F">
            <w:pPr>
              <w:adjustRightInd w:val="0"/>
              <w:spacing w:before="67" w:after="67"/>
              <w:jc w:val="right"/>
              <w:rPr>
                <w:rFonts w:cs="Arial"/>
                <w:sz w:val="16"/>
                <w:szCs w:val="16"/>
              </w:rPr>
            </w:pPr>
            <w:r w:rsidRPr="00AA48D2">
              <w:rPr>
                <w:sz w:val="16"/>
                <w:szCs w:val="16"/>
              </w:rPr>
              <w:t>19</w:t>
            </w:r>
          </w:p>
        </w:tc>
        <w:tc>
          <w:tcPr>
            <w:tcW w:w="272" w:type="pct"/>
            <w:tcBorders>
              <w:top w:val="nil"/>
              <w:left w:val="single" w:sz="4" w:space="0" w:color="000000"/>
              <w:bottom w:val="single" w:sz="4" w:space="0" w:color="000000"/>
              <w:right w:val="nil"/>
            </w:tcBorders>
            <w:shd w:val="clear" w:color="auto" w:fill="FFFFFF"/>
            <w:vAlign w:val="bottom"/>
          </w:tcPr>
          <w:p w14:paraId="46C0BD1B" w14:textId="77777777" w:rsidR="006C0D41" w:rsidRPr="00AA48D2" w:rsidRDefault="006C0D41" w:rsidP="0001142F">
            <w:pPr>
              <w:adjustRightInd w:val="0"/>
              <w:spacing w:before="67" w:after="67"/>
              <w:jc w:val="right"/>
              <w:rPr>
                <w:rFonts w:cs="Arial"/>
                <w:sz w:val="16"/>
                <w:szCs w:val="16"/>
              </w:rPr>
            </w:pPr>
            <w:r w:rsidRPr="00AA48D2">
              <w:rPr>
                <w:sz w:val="16"/>
                <w:szCs w:val="16"/>
              </w:rPr>
              <w:t>10</w:t>
            </w:r>
          </w:p>
        </w:tc>
        <w:tc>
          <w:tcPr>
            <w:tcW w:w="213" w:type="pct"/>
            <w:tcBorders>
              <w:top w:val="nil"/>
              <w:left w:val="single" w:sz="4" w:space="0" w:color="000000"/>
              <w:bottom w:val="single" w:sz="4" w:space="0" w:color="000000"/>
              <w:right w:val="nil"/>
            </w:tcBorders>
            <w:shd w:val="clear" w:color="auto" w:fill="FFFFFF"/>
            <w:vAlign w:val="bottom"/>
          </w:tcPr>
          <w:p w14:paraId="6B238A60" w14:textId="77777777" w:rsidR="006C0D41" w:rsidRPr="00AA48D2" w:rsidRDefault="006C0D41" w:rsidP="0001142F">
            <w:pPr>
              <w:adjustRightInd w:val="0"/>
              <w:spacing w:before="67" w:after="67"/>
              <w:jc w:val="right"/>
              <w:rPr>
                <w:rFonts w:cs="Arial"/>
                <w:b/>
                <w:sz w:val="16"/>
                <w:szCs w:val="16"/>
              </w:rPr>
            </w:pPr>
            <w:r w:rsidRPr="00AA48D2">
              <w:rPr>
                <w:sz w:val="16"/>
                <w:szCs w:val="16"/>
              </w:rPr>
              <w:t>29</w:t>
            </w:r>
          </w:p>
        </w:tc>
        <w:tc>
          <w:tcPr>
            <w:tcW w:w="195" w:type="pct"/>
            <w:tcBorders>
              <w:top w:val="nil"/>
              <w:left w:val="single" w:sz="4" w:space="0" w:color="000000"/>
              <w:bottom w:val="single" w:sz="4" w:space="0" w:color="000000"/>
              <w:right w:val="nil"/>
            </w:tcBorders>
            <w:shd w:val="clear" w:color="auto" w:fill="FFFFFF"/>
            <w:vAlign w:val="bottom"/>
          </w:tcPr>
          <w:p w14:paraId="4D806F59" w14:textId="77777777" w:rsidR="006C0D41" w:rsidRPr="00AA48D2" w:rsidRDefault="006C0D41" w:rsidP="0001142F">
            <w:pPr>
              <w:adjustRightInd w:val="0"/>
              <w:spacing w:before="67" w:after="67"/>
              <w:jc w:val="right"/>
              <w:rPr>
                <w:rFonts w:cs="Arial"/>
                <w:sz w:val="16"/>
                <w:szCs w:val="16"/>
              </w:rPr>
            </w:pPr>
            <w:r w:rsidRPr="00AA48D2">
              <w:rPr>
                <w:sz w:val="16"/>
                <w:szCs w:val="16"/>
              </w:rPr>
              <w:t>*</w:t>
            </w:r>
          </w:p>
        </w:tc>
        <w:tc>
          <w:tcPr>
            <w:tcW w:w="272" w:type="pct"/>
            <w:tcBorders>
              <w:top w:val="nil"/>
              <w:left w:val="single" w:sz="4" w:space="0" w:color="000000"/>
              <w:bottom w:val="single" w:sz="4" w:space="0" w:color="000000"/>
              <w:right w:val="nil"/>
            </w:tcBorders>
            <w:shd w:val="clear" w:color="auto" w:fill="FFFFFF"/>
            <w:vAlign w:val="bottom"/>
          </w:tcPr>
          <w:p w14:paraId="533C8784" w14:textId="77777777" w:rsidR="006C0D41" w:rsidRPr="00AA48D2" w:rsidRDefault="006C0D41" w:rsidP="0001142F">
            <w:pPr>
              <w:adjustRightInd w:val="0"/>
              <w:spacing w:before="67" w:after="67"/>
              <w:jc w:val="right"/>
              <w:rPr>
                <w:rFonts w:cs="Arial"/>
                <w:sz w:val="16"/>
                <w:szCs w:val="16"/>
              </w:rPr>
            </w:pPr>
            <w:r w:rsidRPr="00AA48D2">
              <w:rPr>
                <w:sz w:val="16"/>
                <w:szCs w:val="16"/>
              </w:rPr>
              <w:t>1</w:t>
            </w:r>
          </w:p>
        </w:tc>
        <w:tc>
          <w:tcPr>
            <w:tcW w:w="206" w:type="pct"/>
            <w:tcBorders>
              <w:top w:val="nil"/>
              <w:left w:val="single" w:sz="4" w:space="0" w:color="000000"/>
              <w:bottom w:val="single" w:sz="4" w:space="0" w:color="000000"/>
              <w:right w:val="nil"/>
            </w:tcBorders>
            <w:shd w:val="clear" w:color="auto" w:fill="FFFFFF"/>
            <w:vAlign w:val="bottom"/>
          </w:tcPr>
          <w:p w14:paraId="5427B928" w14:textId="77777777" w:rsidR="006C0D41" w:rsidRPr="00AA48D2" w:rsidRDefault="006C0D41" w:rsidP="0001142F">
            <w:pPr>
              <w:adjustRightInd w:val="0"/>
              <w:spacing w:before="67" w:after="67"/>
              <w:jc w:val="right"/>
              <w:rPr>
                <w:rFonts w:cs="Arial"/>
                <w:b/>
                <w:sz w:val="16"/>
                <w:szCs w:val="16"/>
              </w:rPr>
            </w:pPr>
            <w:r w:rsidRPr="00AA48D2">
              <w:rPr>
                <w:sz w:val="16"/>
                <w:szCs w:val="16"/>
              </w:rPr>
              <w:t>1</w:t>
            </w:r>
          </w:p>
        </w:tc>
        <w:tc>
          <w:tcPr>
            <w:tcW w:w="195" w:type="pct"/>
            <w:tcBorders>
              <w:top w:val="nil"/>
              <w:left w:val="single" w:sz="4" w:space="0" w:color="000000"/>
              <w:bottom w:val="single" w:sz="4" w:space="0" w:color="000000"/>
              <w:right w:val="nil"/>
            </w:tcBorders>
            <w:shd w:val="clear" w:color="auto" w:fill="FFFFFF"/>
            <w:vAlign w:val="bottom"/>
          </w:tcPr>
          <w:p w14:paraId="12F70415" w14:textId="77777777" w:rsidR="006C0D41" w:rsidRPr="00AA48D2" w:rsidRDefault="006C0D41" w:rsidP="0001142F">
            <w:pPr>
              <w:adjustRightInd w:val="0"/>
              <w:spacing w:before="67" w:after="67"/>
              <w:jc w:val="right"/>
              <w:rPr>
                <w:rFonts w:cs="Arial"/>
                <w:sz w:val="16"/>
                <w:szCs w:val="16"/>
              </w:rPr>
            </w:pPr>
            <w:r w:rsidRPr="00AA48D2">
              <w:rPr>
                <w:sz w:val="16"/>
                <w:szCs w:val="16"/>
              </w:rPr>
              <w:t>3</w:t>
            </w:r>
          </w:p>
        </w:tc>
        <w:tc>
          <w:tcPr>
            <w:tcW w:w="272" w:type="pct"/>
            <w:tcBorders>
              <w:top w:val="nil"/>
              <w:left w:val="single" w:sz="4" w:space="0" w:color="000000"/>
              <w:bottom w:val="single" w:sz="4" w:space="0" w:color="000000"/>
              <w:right w:val="nil"/>
            </w:tcBorders>
            <w:shd w:val="clear" w:color="auto" w:fill="FFFFFF"/>
            <w:vAlign w:val="bottom"/>
          </w:tcPr>
          <w:p w14:paraId="29645739" w14:textId="77777777" w:rsidR="006C0D41" w:rsidRPr="00AA48D2" w:rsidRDefault="006C0D41" w:rsidP="0001142F">
            <w:pPr>
              <w:adjustRightInd w:val="0"/>
              <w:spacing w:before="67" w:after="67"/>
              <w:jc w:val="right"/>
              <w:rPr>
                <w:rFonts w:cs="Arial"/>
                <w:sz w:val="16"/>
                <w:szCs w:val="16"/>
              </w:rPr>
            </w:pPr>
            <w:r w:rsidRPr="00AA48D2">
              <w:rPr>
                <w:sz w:val="16"/>
                <w:szCs w:val="16"/>
              </w:rPr>
              <w:t>11</w:t>
            </w:r>
          </w:p>
        </w:tc>
        <w:tc>
          <w:tcPr>
            <w:tcW w:w="206" w:type="pct"/>
            <w:tcBorders>
              <w:top w:val="nil"/>
              <w:left w:val="single" w:sz="4" w:space="0" w:color="000000"/>
              <w:bottom w:val="single" w:sz="4" w:space="0" w:color="000000"/>
              <w:right w:val="nil"/>
            </w:tcBorders>
            <w:shd w:val="clear" w:color="auto" w:fill="FFFFFF"/>
            <w:vAlign w:val="bottom"/>
          </w:tcPr>
          <w:p w14:paraId="0972E506" w14:textId="77777777" w:rsidR="006C0D41" w:rsidRPr="00AA48D2" w:rsidRDefault="006C0D41" w:rsidP="0001142F">
            <w:pPr>
              <w:adjustRightInd w:val="0"/>
              <w:spacing w:before="67" w:after="67"/>
              <w:jc w:val="right"/>
              <w:rPr>
                <w:rFonts w:cs="Arial"/>
                <w:b/>
                <w:sz w:val="16"/>
                <w:szCs w:val="16"/>
              </w:rPr>
            </w:pPr>
            <w:r w:rsidRPr="00AA48D2">
              <w:rPr>
                <w:sz w:val="16"/>
                <w:szCs w:val="16"/>
              </w:rPr>
              <w:t>13</w:t>
            </w:r>
          </w:p>
        </w:tc>
        <w:tc>
          <w:tcPr>
            <w:tcW w:w="213" w:type="pct"/>
            <w:tcBorders>
              <w:top w:val="nil"/>
              <w:left w:val="single" w:sz="4" w:space="0" w:color="000000"/>
              <w:bottom w:val="single" w:sz="4" w:space="0" w:color="000000"/>
              <w:right w:val="nil"/>
            </w:tcBorders>
            <w:shd w:val="clear" w:color="auto" w:fill="FFFFFF"/>
            <w:vAlign w:val="bottom"/>
          </w:tcPr>
          <w:p w14:paraId="17C8DD51" w14:textId="77777777" w:rsidR="006C0D41" w:rsidRPr="00AA48D2" w:rsidRDefault="006C0D41" w:rsidP="0001142F">
            <w:pPr>
              <w:adjustRightInd w:val="0"/>
              <w:spacing w:before="67" w:after="67"/>
              <w:jc w:val="right"/>
              <w:rPr>
                <w:rFonts w:cs="Arial"/>
                <w:sz w:val="16"/>
                <w:szCs w:val="16"/>
              </w:rPr>
            </w:pPr>
            <w:r w:rsidRPr="00AA48D2">
              <w:rPr>
                <w:sz w:val="16"/>
                <w:szCs w:val="16"/>
              </w:rPr>
              <w:t>61</w:t>
            </w:r>
          </w:p>
        </w:tc>
        <w:tc>
          <w:tcPr>
            <w:tcW w:w="272" w:type="pct"/>
            <w:tcBorders>
              <w:top w:val="nil"/>
              <w:left w:val="single" w:sz="4" w:space="0" w:color="000000"/>
              <w:bottom w:val="single" w:sz="4" w:space="0" w:color="000000"/>
              <w:right w:val="nil"/>
            </w:tcBorders>
            <w:shd w:val="clear" w:color="auto" w:fill="FFFFFF"/>
            <w:vAlign w:val="bottom"/>
          </w:tcPr>
          <w:p w14:paraId="0FDF2081" w14:textId="77777777" w:rsidR="006C0D41" w:rsidRPr="00AA48D2" w:rsidRDefault="006C0D41" w:rsidP="0001142F">
            <w:pPr>
              <w:adjustRightInd w:val="0"/>
              <w:spacing w:before="67" w:after="67"/>
              <w:jc w:val="right"/>
              <w:rPr>
                <w:rFonts w:cs="Arial"/>
                <w:sz w:val="16"/>
                <w:szCs w:val="16"/>
              </w:rPr>
            </w:pPr>
            <w:r w:rsidRPr="00AA48D2">
              <w:rPr>
                <w:sz w:val="16"/>
                <w:szCs w:val="16"/>
              </w:rPr>
              <w:t>52</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7DEEB18D"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113</w:t>
            </w:r>
          </w:p>
        </w:tc>
      </w:tr>
      <w:tr w:rsidR="006C0D41" w:rsidRPr="00087507" w14:paraId="32DF0199" w14:textId="77777777" w:rsidTr="0001142F">
        <w:trPr>
          <w:cantSplit/>
        </w:trPr>
        <w:tc>
          <w:tcPr>
            <w:tcW w:w="1503" w:type="pct"/>
            <w:tcBorders>
              <w:top w:val="nil"/>
              <w:left w:val="single" w:sz="4" w:space="0" w:color="000000"/>
              <w:bottom w:val="single" w:sz="4" w:space="0" w:color="000000"/>
              <w:right w:val="nil"/>
            </w:tcBorders>
            <w:shd w:val="clear" w:color="auto" w:fill="FFFFFF"/>
          </w:tcPr>
          <w:p w14:paraId="303CD4C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213" w:type="pct"/>
            <w:tcBorders>
              <w:top w:val="nil"/>
              <w:left w:val="single" w:sz="4" w:space="0" w:color="000000"/>
              <w:bottom w:val="single" w:sz="4" w:space="0" w:color="000000"/>
              <w:right w:val="nil"/>
            </w:tcBorders>
            <w:shd w:val="clear" w:color="auto" w:fill="FFFFFF"/>
            <w:vAlign w:val="bottom"/>
          </w:tcPr>
          <w:p w14:paraId="28BCE61D"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7 558</w:t>
            </w:r>
          </w:p>
        </w:tc>
        <w:tc>
          <w:tcPr>
            <w:tcW w:w="272" w:type="pct"/>
            <w:tcBorders>
              <w:top w:val="nil"/>
              <w:left w:val="single" w:sz="4" w:space="0" w:color="000000"/>
              <w:bottom w:val="single" w:sz="4" w:space="0" w:color="000000"/>
              <w:right w:val="nil"/>
            </w:tcBorders>
            <w:shd w:val="clear" w:color="auto" w:fill="FFFFFF"/>
            <w:vAlign w:val="bottom"/>
          </w:tcPr>
          <w:p w14:paraId="71D4A300"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7 672</w:t>
            </w:r>
          </w:p>
        </w:tc>
        <w:tc>
          <w:tcPr>
            <w:tcW w:w="249" w:type="pct"/>
            <w:tcBorders>
              <w:top w:val="nil"/>
              <w:left w:val="single" w:sz="4" w:space="0" w:color="000000"/>
              <w:bottom w:val="single" w:sz="4" w:space="0" w:color="000000"/>
              <w:right w:val="nil"/>
            </w:tcBorders>
            <w:shd w:val="clear" w:color="auto" w:fill="FFFFFF"/>
            <w:vAlign w:val="bottom"/>
          </w:tcPr>
          <w:p w14:paraId="057E273F"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15 230</w:t>
            </w:r>
          </w:p>
        </w:tc>
        <w:tc>
          <w:tcPr>
            <w:tcW w:w="195" w:type="pct"/>
            <w:tcBorders>
              <w:top w:val="nil"/>
              <w:left w:val="single" w:sz="4" w:space="0" w:color="000000"/>
              <w:bottom w:val="single" w:sz="4" w:space="0" w:color="000000"/>
              <w:right w:val="nil"/>
            </w:tcBorders>
            <w:shd w:val="clear" w:color="auto" w:fill="FFFFFF"/>
            <w:vAlign w:val="bottom"/>
          </w:tcPr>
          <w:p w14:paraId="53B45342"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657</w:t>
            </w:r>
          </w:p>
        </w:tc>
        <w:tc>
          <w:tcPr>
            <w:tcW w:w="272" w:type="pct"/>
            <w:tcBorders>
              <w:top w:val="nil"/>
              <w:left w:val="single" w:sz="4" w:space="0" w:color="000000"/>
              <w:bottom w:val="single" w:sz="4" w:space="0" w:color="000000"/>
              <w:right w:val="nil"/>
            </w:tcBorders>
            <w:shd w:val="clear" w:color="auto" w:fill="FFFFFF"/>
            <w:vAlign w:val="bottom"/>
          </w:tcPr>
          <w:p w14:paraId="47EAEDBB"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660</w:t>
            </w:r>
          </w:p>
        </w:tc>
        <w:tc>
          <w:tcPr>
            <w:tcW w:w="213" w:type="pct"/>
            <w:tcBorders>
              <w:top w:val="nil"/>
              <w:left w:val="single" w:sz="4" w:space="0" w:color="000000"/>
              <w:bottom w:val="single" w:sz="4" w:space="0" w:color="000000"/>
              <w:right w:val="nil"/>
            </w:tcBorders>
            <w:shd w:val="clear" w:color="auto" w:fill="FFFFFF"/>
            <w:vAlign w:val="bottom"/>
          </w:tcPr>
          <w:p w14:paraId="1AAF0836"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1 317</w:t>
            </w:r>
          </w:p>
        </w:tc>
        <w:tc>
          <w:tcPr>
            <w:tcW w:w="195" w:type="pct"/>
            <w:tcBorders>
              <w:top w:val="nil"/>
              <w:left w:val="single" w:sz="4" w:space="0" w:color="000000"/>
              <w:bottom w:val="single" w:sz="4" w:space="0" w:color="000000"/>
              <w:right w:val="nil"/>
            </w:tcBorders>
            <w:shd w:val="clear" w:color="auto" w:fill="FFFFFF"/>
            <w:vAlign w:val="bottom"/>
          </w:tcPr>
          <w:p w14:paraId="47DABAF6"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163</w:t>
            </w:r>
          </w:p>
        </w:tc>
        <w:tc>
          <w:tcPr>
            <w:tcW w:w="272" w:type="pct"/>
            <w:tcBorders>
              <w:top w:val="nil"/>
              <w:left w:val="single" w:sz="4" w:space="0" w:color="000000"/>
              <w:bottom w:val="single" w:sz="4" w:space="0" w:color="000000"/>
              <w:right w:val="nil"/>
            </w:tcBorders>
            <w:shd w:val="clear" w:color="auto" w:fill="FFFFFF"/>
            <w:vAlign w:val="bottom"/>
          </w:tcPr>
          <w:p w14:paraId="2D4343D0"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154</w:t>
            </w:r>
          </w:p>
        </w:tc>
        <w:tc>
          <w:tcPr>
            <w:tcW w:w="206" w:type="pct"/>
            <w:tcBorders>
              <w:top w:val="nil"/>
              <w:left w:val="single" w:sz="4" w:space="0" w:color="000000"/>
              <w:bottom w:val="single" w:sz="4" w:space="0" w:color="000000"/>
              <w:right w:val="nil"/>
            </w:tcBorders>
            <w:shd w:val="clear" w:color="auto" w:fill="FFFFFF"/>
            <w:vAlign w:val="bottom"/>
          </w:tcPr>
          <w:p w14:paraId="088D513E"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317</w:t>
            </w:r>
          </w:p>
        </w:tc>
        <w:tc>
          <w:tcPr>
            <w:tcW w:w="195" w:type="pct"/>
            <w:tcBorders>
              <w:top w:val="nil"/>
              <w:left w:val="single" w:sz="4" w:space="0" w:color="000000"/>
              <w:bottom w:val="single" w:sz="4" w:space="0" w:color="000000"/>
              <w:right w:val="nil"/>
            </w:tcBorders>
            <w:shd w:val="clear" w:color="auto" w:fill="FFFFFF"/>
            <w:vAlign w:val="bottom"/>
          </w:tcPr>
          <w:p w14:paraId="3072605C"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404</w:t>
            </w:r>
          </w:p>
        </w:tc>
        <w:tc>
          <w:tcPr>
            <w:tcW w:w="272" w:type="pct"/>
            <w:tcBorders>
              <w:top w:val="nil"/>
              <w:left w:val="single" w:sz="4" w:space="0" w:color="000000"/>
              <w:bottom w:val="single" w:sz="4" w:space="0" w:color="000000"/>
              <w:right w:val="nil"/>
            </w:tcBorders>
            <w:shd w:val="clear" w:color="auto" w:fill="FFFFFF"/>
            <w:vAlign w:val="bottom"/>
          </w:tcPr>
          <w:p w14:paraId="2EE7830A"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420</w:t>
            </w:r>
          </w:p>
        </w:tc>
        <w:tc>
          <w:tcPr>
            <w:tcW w:w="206" w:type="pct"/>
            <w:tcBorders>
              <w:top w:val="nil"/>
              <w:left w:val="single" w:sz="4" w:space="0" w:color="000000"/>
              <w:bottom w:val="single" w:sz="4" w:space="0" w:color="000000"/>
              <w:right w:val="nil"/>
            </w:tcBorders>
            <w:shd w:val="clear" w:color="auto" w:fill="FFFFFF"/>
            <w:vAlign w:val="bottom"/>
          </w:tcPr>
          <w:p w14:paraId="029AD367"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824</w:t>
            </w:r>
          </w:p>
        </w:tc>
        <w:tc>
          <w:tcPr>
            <w:tcW w:w="213" w:type="pct"/>
            <w:tcBorders>
              <w:top w:val="nil"/>
              <w:left w:val="single" w:sz="4" w:space="0" w:color="000000"/>
              <w:bottom w:val="single" w:sz="4" w:space="0" w:color="000000"/>
              <w:right w:val="nil"/>
            </w:tcBorders>
            <w:shd w:val="clear" w:color="auto" w:fill="FFFFFF"/>
            <w:vAlign w:val="bottom"/>
          </w:tcPr>
          <w:p w14:paraId="08ACD5D0"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8 781</w:t>
            </w:r>
          </w:p>
        </w:tc>
        <w:tc>
          <w:tcPr>
            <w:tcW w:w="272" w:type="pct"/>
            <w:tcBorders>
              <w:top w:val="nil"/>
              <w:left w:val="single" w:sz="4" w:space="0" w:color="000000"/>
              <w:bottom w:val="single" w:sz="4" w:space="0" w:color="000000"/>
              <w:right w:val="nil"/>
            </w:tcBorders>
            <w:shd w:val="clear" w:color="auto" w:fill="FFFFFF"/>
            <w:vAlign w:val="bottom"/>
          </w:tcPr>
          <w:p w14:paraId="6993334D"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8 907</w:t>
            </w:r>
          </w:p>
        </w:tc>
        <w:tc>
          <w:tcPr>
            <w:tcW w:w="252" w:type="pct"/>
            <w:tcBorders>
              <w:top w:val="nil"/>
              <w:left w:val="single" w:sz="4" w:space="0" w:color="000000"/>
              <w:bottom w:val="single" w:sz="4" w:space="0" w:color="000000"/>
              <w:right w:val="single" w:sz="4" w:space="0" w:color="000000"/>
            </w:tcBorders>
            <w:shd w:val="clear" w:color="auto" w:fill="FFFFFF"/>
            <w:vAlign w:val="bottom"/>
          </w:tcPr>
          <w:p w14:paraId="4F23FE48" w14:textId="77777777" w:rsidR="006C0D41" w:rsidRPr="00F370D4" w:rsidRDefault="006C0D41" w:rsidP="0001142F">
            <w:pPr>
              <w:adjustRightInd w:val="0"/>
              <w:spacing w:before="67" w:after="67"/>
              <w:jc w:val="right"/>
              <w:rPr>
                <w:rFonts w:cs="Arial"/>
                <w:b/>
                <w:bCs/>
                <w:sz w:val="16"/>
                <w:szCs w:val="16"/>
              </w:rPr>
            </w:pPr>
            <w:r w:rsidRPr="00F370D4">
              <w:rPr>
                <w:b/>
                <w:bCs/>
                <w:sz w:val="16"/>
                <w:szCs w:val="16"/>
              </w:rPr>
              <w:t>17 686</w:t>
            </w:r>
          </w:p>
        </w:tc>
      </w:tr>
    </w:tbl>
    <w:p w14:paraId="304D2492"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1A80D4A6"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B6AB573" w14:textId="77777777" w:rsidR="006C0D41" w:rsidRPr="00087507" w:rsidRDefault="006C0D41" w:rsidP="006C0D41">
      <w:pPr>
        <w:tabs>
          <w:tab w:val="left" w:pos="180"/>
        </w:tabs>
        <w:spacing w:before="120"/>
        <w:jc w:val="left"/>
        <w:rPr>
          <w:rFonts w:cs="Arial"/>
          <w:lang w:eastAsia="en-GB"/>
        </w:rPr>
      </w:pPr>
    </w:p>
    <w:p w14:paraId="27BFF21E" w14:textId="77777777" w:rsidR="006C0D41" w:rsidRPr="00087507" w:rsidRDefault="006C0D41" w:rsidP="006C0D41">
      <w:pPr>
        <w:jc w:val="left"/>
        <w:rPr>
          <w:rFonts w:cs="Arial"/>
          <w:b/>
          <w:lang w:eastAsia="en-GB"/>
        </w:rPr>
      </w:pPr>
    </w:p>
    <w:p w14:paraId="09B82D9C"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79BA82CC"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0338D71B" w14:textId="77777777" w:rsidR="006C0D41" w:rsidRPr="00087507" w:rsidRDefault="006C0D41" w:rsidP="006C0D41">
      <w:pPr>
        <w:keepNext/>
        <w:spacing w:after="120"/>
        <w:jc w:val="left"/>
        <w:outlineLvl w:val="1"/>
        <w:rPr>
          <w:rFonts w:cs="Arial"/>
          <w:b/>
          <w:bCs/>
          <w:iCs/>
          <w:lang w:val="en-US" w:eastAsia="en-GB"/>
        </w:rPr>
      </w:pPr>
      <w:bookmarkStart w:id="72" w:name="_Toc517123574"/>
      <w:bookmarkStart w:id="73" w:name="_Toc57983006"/>
      <w:bookmarkStart w:id="74" w:name="_Toc130307573"/>
      <w:bookmarkStart w:id="75" w:name="_Toc140085954"/>
      <w:bookmarkStart w:id="76" w:name="_Toc142929484"/>
      <w:bookmarkStart w:id="77" w:name="_Toc143112610"/>
      <w:r w:rsidRPr="00087507">
        <w:rPr>
          <w:rFonts w:cs="Arial"/>
          <w:b/>
          <w:bCs/>
          <w:iCs/>
          <w:lang w:val="en-US" w:eastAsia="en-GB"/>
        </w:rPr>
        <w:t>3.5</w:t>
      </w:r>
      <w:r w:rsidRPr="00087507">
        <w:rPr>
          <w:rFonts w:cs="Arial"/>
          <w:b/>
          <w:bCs/>
          <w:iCs/>
          <w:lang w:val="en-US" w:eastAsia="en-GB"/>
        </w:rPr>
        <w:tab/>
        <w:t xml:space="preserve">Population aged 5 years and older attending an educational institution, by annual tuition fee, population group and sex, </w:t>
      </w:r>
      <w:bookmarkEnd w:id="72"/>
      <w:r w:rsidRPr="00087507">
        <w:rPr>
          <w:rFonts w:cs="Arial"/>
          <w:b/>
          <w:bCs/>
          <w:iCs/>
          <w:lang w:val="en-US" w:eastAsia="en-GB"/>
        </w:rPr>
        <w:t>2022</w:t>
      </w:r>
      <w:bookmarkEnd w:id="73"/>
      <w:bookmarkEnd w:id="74"/>
      <w:bookmarkEnd w:id="75"/>
      <w:bookmarkEnd w:id="76"/>
      <w:bookmarkEnd w:id="77"/>
    </w:p>
    <w:tbl>
      <w:tblPr>
        <w:tblW w:w="5000" w:type="pct"/>
        <w:tblCellMar>
          <w:left w:w="67" w:type="dxa"/>
          <w:right w:w="67" w:type="dxa"/>
        </w:tblCellMar>
        <w:tblLook w:val="0000" w:firstRow="0" w:lastRow="0" w:firstColumn="0" w:lastColumn="0" w:noHBand="0" w:noVBand="0"/>
      </w:tblPr>
      <w:tblGrid>
        <w:gridCol w:w="2110"/>
        <w:gridCol w:w="757"/>
        <w:gridCol w:w="970"/>
        <w:gridCol w:w="882"/>
        <w:gridCol w:w="696"/>
        <w:gridCol w:w="970"/>
        <w:gridCol w:w="757"/>
        <w:gridCol w:w="696"/>
        <w:gridCol w:w="970"/>
        <w:gridCol w:w="734"/>
        <w:gridCol w:w="696"/>
        <w:gridCol w:w="970"/>
        <w:gridCol w:w="734"/>
        <w:gridCol w:w="757"/>
        <w:gridCol w:w="970"/>
        <w:gridCol w:w="891"/>
      </w:tblGrid>
      <w:tr w:rsidR="006C0D41" w:rsidRPr="00087507" w14:paraId="350B5741" w14:textId="77777777" w:rsidTr="0001142F">
        <w:trPr>
          <w:cantSplit/>
          <w:tblHeader/>
        </w:trPr>
        <w:tc>
          <w:tcPr>
            <w:tcW w:w="725" w:type="pct"/>
            <w:vMerge w:val="restart"/>
            <w:tcBorders>
              <w:top w:val="single" w:sz="4" w:space="0" w:color="000000"/>
              <w:left w:val="single" w:sz="4" w:space="0" w:color="000000"/>
              <w:bottom w:val="single" w:sz="4" w:space="0" w:color="000000"/>
              <w:right w:val="nil"/>
            </w:tcBorders>
            <w:shd w:val="clear" w:color="auto" w:fill="FFFFFF"/>
            <w:vAlign w:val="center"/>
          </w:tcPr>
          <w:p w14:paraId="36A0D83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Tuition fees</w:t>
            </w:r>
          </w:p>
        </w:tc>
        <w:tc>
          <w:tcPr>
            <w:tcW w:w="4275"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539277D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EA110B0" w14:textId="77777777" w:rsidTr="0001142F">
        <w:trPr>
          <w:cantSplit/>
          <w:tblHeader/>
        </w:trPr>
        <w:tc>
          <w:tcPr>
            <w:tcW w:w="725" w:type="pct"/>
            <w:vMerge/>
            <w:tcBorders>
              <w:top w:val="single" w:sz="4" w:space="0" w:color="000000"/>
              <w:left w:val="single" w:sz="4" w:space="0" w:color="000000"/>
              <w:bottom w:val="single" w:sz="4" w:space="0" w:color="000000"/>
              <w:right w:val="nil"/>
            </w:tcBorders>
            <w:shd w:val="clear" w:color="auto" w:fill="FFFFFF"/>
            <w:vAlign w:val="center"/>
          </w:tcPr>
          <w:p w14:paraId="0F1F39A6" w14:textId="77777777" w:rsidR="006C0D41" w:rsidRPr="00087507" w:rsidRDefault="006C0D41" w:rsidP="0001142F">
            <w:pPr>
              <w:keepNext/>
              <w:adjustRightInd w:val="0"/>
              <w:jc w:val="left"/>
              <w:rPr>
                <w:rFonts w:cs="Arial"/>
                <w:sz w:val="16"/>
                <w:szCs w:val="16"/>
                <w:lang w:eastAsia="en-GB"/>
              </w:rPr>
            </w:pPr>
          </w:p>
        </w:tc>
        <w:tc>
          <w:tcPr>
            <w:tcW w:w="896" w:type="pct"/>
            <w:gridSpan w:val="3"/>
            <w:tcBorders>
              <w:top w:val="nil"/>
              <w:left w:val="single" w:sz="4" w:space="0" w:color="000000"/>
              <w:bottom w:val="single" w:sz="4" w:space="0" w:color="000000"/>
              <w:right w:val="nil"/>
            </w:tcBorders>
            <w:shd w:val="clear" w:color="auto" w:fill="FFFFFF"/>
            <w:vAlign w:val="bottom"/>
          </w:tcPr>
          <w:p w14:paraId="3BF3516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832" w:type="pct"/>
            <w:gridSpan w:val="3"/>
            <w:tcBorders>
              <w:top w:val="nil"/>
              <w:left w:val="single" w:sz="4" w:space="0" w:color="000000"/>
              <w:bottom w:val="single" w:sz="4" w:space="0" w:color="000000"/>
              <w:right w:val="nil"/>
            </w:tcBorders>
            <w:shd w:val="clear" w:color="auto" w:fill="FFFFFF"/>
            <w:vAlign w:val="bottom"/>
          </w:tcPr>
          <w:p w14:paraId="0086837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824" w:type="pct"/>
            <w:gridSpan w:val="3"/>
            <w:tcBorders>
              <w:top w:val="nil"/>
              <w:left w:val="single" w:sz="4" w:space="0" w:color="000000"/>
              <w:bottom w:val="single" w:sz="4" w:space="0" w:color="000000"/>
              <w:right w:val="nil"/>
            </w:tcBorders>
            <w:shd w:val="clear" w:color="auto" w:fill="FFFFFF"/>
            <w:vAlign w:val="bottom"/>
          </w:tcPr>
          <w:p w14:paraId="436DEB55"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824" w:type="pct"/>
            <w:gridSpan w:val="3"/>
            <w:tcBorders>
              <w:top w:val="nil"/>
              <w:left w:val="single" w:sz="4" w:space="0" w:color="000000"/>
              <w:bottom w:val="single" w:sz="4" w:space="0" w:color="000000"/>
              <w:right w:val="nil"/>
            </w:tcBorders>
            <w:shd w:val="clear" w:color="auto" w:fill="FFFFFF"/>
            <w:vAlign w:val="bottom"/>
          </w:tcPr>
          <w:p w14:paraId="6AE9EED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899" w:type="pct"/>
            <w:gridSpan w:val="3"/>
            <w:tcBorders>
              <w:top w:val="nil"/>
              <w:left w:val="single" w:sz="4" w:space="0" w:color="000000"/>
              <w:bottom w:val="single" w:sz="4" w:space="0" w:color="000000"/>
              <w:right w:val="single" w:sz="4" w:space="0" w:color="000000"/>
            </w:tcBorders>
            <w:shd w:val="clear" w:color="auto" w:fill="FFFFFF"/>
            <w:vAlign w:val="bottom"/>
          </w:tcPr>
          <w:p w14:paraId="2B7BFCE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0E8E9738" w14:textId="77777777" w:rsidTr="0001142F">
        <w:trPr>
          <w:cantSplit/>
          <w:tblHeader/>
        </w:trPr>
        <w:tc>
          <w:tcPr>
            <w:tcW w:w="725" w:type="pct"/>
            <w:vMerge/>
            <w:tcBorders>
              <w:top w:val="single" w:sz="4" w:space="0" w:color="000000"/>
              <w:left w:val="single" w:sz="4" w:space="0" w:color="000000"/>
              <w:bottom w:val="single" w:sz="4" w:space="0" w:color="000000"/>
              <w:right w:val="nil"/>
            </w:tcBorders>
            <w:shd w:val="clear" w:color="auto" w:fill="FFFFFF"/>
            <w:vAlign w:val="center"/>
          </w:tcPr>
          <w:p w14:paraId="140A1EAF" w14:textId="77777777" w:rsidR="006C0D41" w:rsidRPr="00087507" w:rsidRDefault="006C0D41" w:rsidP="0001142F">
            <w:pPr>
              <w:keepNext/>
              <w:adjustRightInd w:val="0"/>
              <w:jc w:val="left"/>
              <w:rPr>
                <w:rFonts w:cs="Arial"/>
                <w:sz w:val="16"/>
                <w:szCs w:val="16"/>
                <w:lang w:eastAsia="en-GB"/>
              </w:rPr>
            </w:pPr>
          </w:p>
        </w:tc>
        <w:tc>
          <w:tcPr>
            <w:tcW w:w="260" w:type="pct"/>
            <w:tcBorders>
              <w:top w:val="nil"/>
              <w:left w:val="single" w:sz="4" w:space="0" w:color="000000"/>
              <w:bottom w:val="single" w:sz="4" w:space="0" w:color="000000"/>
              <w:right w:val="nil"/>
            </w:tcBorders>
            <w:shd w:val="clear" w:color="auto" w:fill="FFFFFF"/>
            <w:vAlign w:val="bottom"/>
          </w:tcPr>
          <w:p w14:paraId="6347E4E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58248C9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303" w:type="pct"/>
            <w:tcBorders>
              <w:top w:val="nil"/>
              <w:left w:val="single" w:sz="4" w:space="0" w:color="000000"/>
              <w:bottom w:val="single" w:sz="4" w:space="0" w:color="000000"/>
              <w:right w:val="nil"/>
            </w:tcBorders>
            <w:shd w:val="clear" w:color="auto" w:fill="FFFFFF"/>
            <w:vAlign w:val="bottom"/>
          </w:tcPr>
          <w:p w14:paraId="0D334D1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9" w:type="pct"/>
            <w:tcBorders>
              <w:top w:val="nil"/>
              <w:left w:val="single" w:sz="4" w:space="0" w:color="000000"/>
              <w:bottom w:val="single" w:sz="4" w:space="0" w:color="000000"/>
              <w:right w:val="nil"/>
            </w:tcBorders>
            <w:shd w:val="clear" w:color="auto" w:fill="FFFFFF"/>
            <w:vAlign w:val="bottom"/>
          </w:tcPr>
          <w:p w14:paraId="0420131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5D8A112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60" w:type="pct"/>
            <w:tcBorders>
              <w:top w:val="nil"/>
              <w:left w:val="single" w:sz="4" w:space="0" w:color="000000"/>
              <w:bottom w:val="single" w:sz="4" w:space="0" w:color="000000"/>
              <w:right w:val="nil"/>
            </w:tcBorders>
            <w:shd w:val="clear" w:color="auto" w:fill="FFFFFF"/>
            <w:vAlign w:val="bottom"/>
          </w:tcPr>
          <w:p w14:paraId="14C017C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9" w:type="pct"/>
            <w:tcBorders>
              <w:top w:val="nil"/>
              <w:left w:val="single" w:sz="4" w:space="0" w:color="000000"/>
              <w:bottom w:val="single" w:sz="4" w:space="0" w:color="000000"/>
              <w:right w:val="nil"/>
            </w:tcBorders>
            <w:shd w:val="clear" w:color="auto" w:fill="FFFFFF"/>
            <w:vAlign w:val="bottom"/>
          </w:tcPr>
          <w:p w14:paraId="285CD94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0D08442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52" w:type="pct"/>
            <w:tcBorders>
              <w:top w:val="nil"/>
              <w:left w:val="single" w:sz="4" w:space="0" w:color="000000"/>
              <w:bottom w:val="single" w:sz="4" w:space="0" w:color="000000"/>
              <w:right w:val="nil"/>
            </w:tcBorders>
            <w:shd w:val="clear" w:color="auto" w:fill="FFFFFF"/>
            <w:vAlign w:val="bottom"/>
          </w:tcPr>
          <w:p w14:paraId="112C1B7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9" w:type="pct"/>
            <w:tcBorders>
              <w:top w:val="nil"/>
              <w:left w:val="single" w:sz="4" w:space="0" w:color="000000"/>
              <w:bottom w:val="single" w:sz="4" w:space="0" w:color="000000"/>
              <w:right w:val="nil"/>
            </w:tcBorders>
            <w:shd w:val="clear" w:color="auto" w:fill="FFFFFF"/>
            <w:vAlign w:val="bottom"/>
          </w:tcPr>
          <w:p w14:paraId="6427332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4EE2F1A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52" w:type="pct"/>
            <w:tcBorders>
              <w:top w:val="nil"/>
              <w:left w:val="single" w:sz="4" w:space="0" w:color="000000"/>
              <w:bottom w:val="single" w:sz="4" w:space="0" w:color="000000"/>
              <w:right w:val="nil"/>
            </w:tcBorders>
            <w:shd w:val="clear" w:color="auto" w:fill="FFFFFF"/>
            <w:vAlign w:val="bottom"/>
          </w:tcPr>
          <w:p w14:paraId="735C94B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60" w:type="pct"/>
            <w:tcBorders>
              <w:top w:val="nil"/>
              <w:left w:val="single" w:sz="4" w:space="0" w:color="000000"/>
              <w:bottom w:val="single" w:sz="4" w:space="0" w:color="000000"/>
              <w:right w:val="nil"/>
            </w:tcBorders>
            <w:shd w:val="clear" w:color="auto" w:fill="FFFFFF"/>
            <w:vAlign w:val="bottom"/>
          </w:tcPr>
          <w:p w14:paraId="41C2FC0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333" w:type="pct"/>
            <w:tcBorders>
              <w:top w:val="nil"/>
              <w:left w:val="single" w:sz="4" w:space="0" w:color="000000"/>
              <w:bottom w:val="single" w:sz="4" w:space="0" w:color="000000"/>
              <w:right w:val="nil"/>
            </w:tcBorders>
            <w:shd w:val="clear" w:color="auto" w:fill="FFFFFF"/>
            <w:vAlign w:val="bottom"/>
          </w:tcPr>
          <w:p w14:paraId="704BDC5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2950746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1626A26D"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0F4C063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None</w:t>
            </w:r>
          </w:p>
        </w:tc>
        <w:tc>
          <w:tcPr>
            <w:tcW w:w="260" w:type="pct"/>
            <w:tcBorders>
              <w:top w:val="nil"/>
              <w:left w:val="single" w:sz="4" w:space="0" w:color="000000"/>
              <w:bottom w:val="single" w:sz="4" w:space="0" w:color="000000"/>
              <w:right w:val="nil"/>
            </w:tcBorders>
            <w:shd w:val="clear" w:color="auto" w:fill="FFFFFF"/>
            <w:vAlign w:val="bottom"/>
          </w:tcPr>
          <w:p w14:paraId="7297B276" w14:textId="77777777" w:rsidR="006C0D41" w:rsidRPr="00AD6D3C" w:rsidRDefault="006C0D41" w:rsidP="0001142F">
            <w:pPr>
              <w:adjustRightInd w:val="0"/>
              <w:spacing w:before="67" w:after="67"/>
              <w:jc w:val="right"/>
              <w:rPr>
                <w:rFonts w:cs="Arial"/>
                <w:sz w:val="16"/>
                <w:szCs w:val="16"/>
              </w:rPr>
            </w:pPr>
            <w:r w:rsidRPr="00AD6D3C">
              <w:rPr>
                <w:sz w:val="16"/>
                <w:szCs w:val="16"/>
              </w:rPr>
              <w:t>5 071</w:t>
            </w:r>
          </w:p>
        </w:tc>
        <w:tc>
          <w:tcPr>
            <w:tcW w:w="333" w:type="pct"/>
            <w:tcBorders>
              <w:top w:val="nil"/>
              <w:left w:val="single" w:sz="4" w:space="0" w:color="000000"/>
              <w:bottom w:val="single" w:sz="4" w:space="0" w:color="000000"/>
              <w:right w:val="nil"/>
            </w:tcBorders>
            <w:shd w:val="clear" w:color="auto" w:fill="FFFFFF"/>
            <w:vAlign w:val="bottom"/>
          </w:tcPr>
          <w:p w14:paraId="40A65F70" w14:textId="77777777" w:rsidR="006C0D41" w:rsidRPr="00AD6D3C" w:rsidRDefault="006C0D41" w:rsidP="0001142F">
            <w:pPr>
              <w:adjustRightInd w:val="0"/>
              <w:spacing w:before="67" w:after="67"/>
              <w:jc w:val="right"/>
              <w:rPr>
                <w:rFonts w:cs="Arial"/>
                <w:sz w:val="16"/>
                <w:szCs w:val="16"/>
              </w:rPr>
            </w:pPr>
            <w:r w:rsidRPr="00AD6D3C">
              <w:rPr>
                <w:sz w:val="16"/>
                <w:szCs w:val="16"/>
              </w:rPr>
              <w:t>4 969</w:t>
            </w:r>
          </w:p>
        </w:tc>
        <w:tc>
          <w:tcPr>
            <w:tcW w:w="303" w:type="pct"/>
            <w:tcBorders>
              <w:top w:val="nil"/>
              <w:left w:val="single" w:sz="4" w:space="0" w:color="000000"/>
              <w:bottom w:val="single" w:sz="4" w:space="0" w:color="000000"/>
              <w:right w:val="nil"/>
            </w:tcBorders>
            <w:shd w:val="clear" w:color="auto" w:fill="FFFFFF"/>
            <w:vAlign w:val="bottom"/>
          </w:tcPr>
          <w:p w14:paraId="49A82E38" w14:textId="77777777" w:rsidR="006C0D41" w:rsidRPr="00AD6D3C" w:rsidRDefault="006C0D41" w:rsidP="0001142F">
            <w:pPr>
              <w:adjustRightInd w:val="0"/>
              <w:spacing w:before="67" w:after="67"/>
              <w:jc w:val="right"/>
              <w:rPr>
                <w:rFonts w:cs="Arial"/>
                <w:b/>
                <w:sz w:val="16"/>
                <w:szCs w:val="16"/>
              </w:rPr>
            </w:pPr>
            <w:r w:rsidRPr="00AD6D3C">
              <w:rPr>
                <w:sz w:val="16"/>
                <w:szCs w:val="16"/>
              </w:rPr>
              <w:t>10 040</w:t>
            </w:r>
          </w:p>
        </w:tc>
        <w:tc>
          <w:tcPr>
            <w:tcW w:w="239" w:type="pct"/>
            <w:tcBorders>
              <w:top w:val="nil"/>
              <w:left w:val="single" w:sz="4" w:space="0" w:color="000000"/>
              <w:bottom w:val="single" w:sz="4" w:space="0" w:color="000000"/>
              <w:right w:val="nil"/>
            </w:tcBorders>
            <w:shd w:val="clear" w:color="auto" w:fill="FFFFFF"/>
            <w:vAlign w:val="bottom"/>
          </w:tcPr>
          <w:p w14:paraId="5401EEB6" w14:textId="77777777" w:rsidR="006C0D41" w:rsidRPr="00AD6D3C" w:rsidRDefault="006C0D41" w:rsidP="0001142F">
            <w:pPr>
              <w:adjustRightInd w:val="0"/>
              <w:spacing w:before="67" w:after="67"/>
              <w:jc w:val="right"/>
              <w:rPr>
                <w:rFonts w:cs="Arial"/>
                <w:sz w:val="16"/>
                <w:szCs w:val="16"/>
              </w:rPr>
            </w:pPr>
            <w:r w:rsidRPr="00AD6D3C">
              <w:rPr>
                <w:sz w:val="16"/>
                <w:szCs w:val="16"/>
              </w:rPr>
              <w:t>341</w:t>
            </w:r>
          </w:p>
        </w:tc>
        <w:tc>
          <w:tcPr>
            <w:tcW w:w="333" w:type="pct"/>
            <w:tcBorders>
              <w:top w:val="nil"/>
              <w:left w:val="single" w:sz="4" w:space="0" w:color="000000"/>
              <w:bottom w:val="single" w:sz="4" w:space="0" w:color="000000"/>
              <w:right w:val="nil"/>
            </w:tcBorders>
            <w:shd w:val="clear" w:color="auto" w:fill="FFFFFF"/>
            <w:vAlign w:val="bottom"/>
          </w:tcPr>
          <w:p w14:paraId="692FAA2F" w14:textId="77777777" w:rsidR="006C0D41" w:rsidRPr="00AD6D3C" w:rsidRDefault="006C0D41" w:rsidP="0001142F">
            <w:pPr>
              <w:adjustRightInd w:val="0"/>
              <w:spacing w:before="67" w:after="67"/>
              <w:jc w:val="right"/>
              <w:rPr>
                <w:rFonts w:cs="Arial"/>
                <w:sz w:val="16"/>
                <w:szCs w:val="16"/>
              </w:rPr>
            </w:pPr>
            <w:r w:rsidRPr="00AD6D3C">
              <w:rPr>
                <w:sz w:val="16"/>
                <w:szCs w:val="16"/>
              </w:rPr>
              <w:t>338</w:t>
            </w:r>
          </w:p>
        </w:tc>
        <w:tc>
          <w:tcPr>
            <w:tcW w:w="260" w:type="pct"/>
            <w:tcBorders>
              <w:top w:val="nil"/>
              <w:left w:val="single" w:sz="4" w:space="0" w:color="000000"/>
              <w:bottom w:val="single" w:sz="4" w:space="0" w:color="000000"/>
              <w:right w:val="nil"/>
            </w:tcBorders>
            <w:shd w:val="clear" w:color="auto" w:fill="FFFFFF"/>
            <w:vAlign w:val="bottom"/>
          </w:tcPr>
          <w:p w14:paraId="64A0C6C1" w14:textId="77777777" w:rsidR="006C0D41" w:rsidRPr="00AD6D3C" w:rsidRDefault="006C0D41" w:rsidP="0001142F">
            <w:pPr>
              <w:adjustRightInd w:val="0"/>
              <w:spacing w:before="67" w:after="67"/>
              <w:jc w:val="right"/>
              <w:rPr>
                <w:rFonts w:cs="Arial"/>
                <w:b/>
                <w:sz w:val="16"/>
                <w:szCs w:val="16"/>
              </w:rPr>
            </w:pPr>
            <w:r w:rsidRPr="00AD6D3C">
              <w:rPr>
                <w:sz w:val="16"/>
                <w:szCs w:val="16"/>
              </w:rPr>
              <w:t>678</w:t>
            </w:r>
          </w:p>
        </w:tc>
        <w:tc>
          <w:tcPr>
            <w:tcW w:w="239" w:type="pct"/>
            <w:tcBorders>
              <w:top w:val="nil"/>
              <w:left w:val="single" w:sz="4" w:space="0" w:color="000000"/>
              <w:bottom w:val="single" w:sz="4" w:space="0" w:color="000000"/>
              <w:right w:val="nil"/>
            </w:tcBorders>
            <w:shd w:val="clear" w:color="auto" w:fill="FFFFFF"/>
            <w:vAlign w:val="bottom"/>
          </w:tcPr>
          <w:p w14:paraId="06F5D9B8" w14:textId="77777777" w:rsidR="006C0D41" w:rsidRPr="00AD6D3C" w:rsidRDefault="006C0D41" w:rsidP="0001142F">
            <w:pPr>
              <w:adjustRightInd w:val="0"/>
              <w:spacing w:before="67" w:after="67"/>
              <w:jc w:val="right"/>
              <w:rPr>
                <w:rFonts w:cs="Arial"/>
                <w:sz w:val="16"/>
                <w:szCs w:val="16"/>
              </w:rPr>
            </w:pPr>
            <w:r w:rsidRPr="00AD6D3C">
              <w:rPr>
                <w:sz w:val="16"/>
                <w:szCs w:val="16"/>
              </w:rPr>
              <w:t>7</w:t>
            </w:r>
          </w:p>
        </w:tc>
        <w:tc>
          <w:tcPr>
            <w:tcW w:w="333" w:type="pct"/>
            <w:tcBorders>
              <w:top w:val="nil"/>
              <w:left w:val="single" w:sz="4" w:space="0" w:color="000000"/>
              <w:bottom w:val="single" w:sz="4" w:space="0" w:color="000000"/>
              <w:right w:val="nil"/>
            </w:tcBorders>
            <w:shd w:val="clear" w:color="auto" w:fill="FFFFFF"/>
            <w:vAlign w:val="bottom"/>
          </w:tcPr>
          <w:p w14:paraId="20AE2822" w14:textId="77777777" w:rsidR="006C0D41" w:rsidRPr="00AD6D3C" w:rsidRDefault="006C0D41" w:rsidP="0001142F">
            <w:pPr>
              <w:adjustRightInd w:val="0"/>
              <w:spacing w:before="67" w:after="67"/>
              <w:jc w:val="right"/>
              <w:rPr>
                <w:rFonts w:cs="Arial"/>
                <w:sz w:val="16"/>
                <w:szCs w:val="16"/>
              </w:rPr>
            </w:pPr>
            <w:r w:rsidRPr="00AD6D3C">
              <w:rPr>
                <w:sz w:val="16"/>
                <w:szCs w:val="16"/>
              </w:rPr>
              <w:t>9</w:t>
            </w:r>
          </w:p>
        </w:tc>
        <w:tc>
          <w:tcPr>
            <w:tcW w:w="252" w:type="pct"/>
            <w:tcBorders>
              <w:top w:val="nil"/>
              <w:left w:val="single" w:sz="4" w:space="0" w:color="000000"/>
              <w:bottom w:val="single" w:sz="4" w:space="0" w:color="000000"/>
              <w:right w:val="nil"/>
            </w:tcBorders>
            <w:shd w:val="clear" w:color="auto" w:fill="FFFFFF"/>
            <w:vAlign w:val="bottom"/>
          </w:tcPr>
          <w:p w14:paraId="54467458" w14:textId="77777777" w:rsidR="006C0D41" w:rsidRPr="00AD6D3C" w:rsidRDefault="006C0D41" w:rsidP="0001142F">
            <w:pPr>
              <w:adjustRightInd w:val="0"/>
              <w:spacing w:before="67" w:after="67"/>
              <w:jc w:val="right"/>
              <w:rPr>
                <w:rFonts w:cs="Arial"/>
                <w:b/>
                <w:sz w:val="16"/>
                <w:szCs w:val="16"/>
              </w:rPr>
            </w:pPr>
            <w:r w:rsidRPr="00AD6D3C">
              <w:rPr>
                <w:sz w:val="16"/>
                <w:szCs w:val="16"/>
              </w:rPr>
              <w:t>16</w:t>
            </w:r>
          </w:p>
        </w:tc>
        <w:tc>
          <w:tcPr>
            <w:tcW w:w="239" w:type="pct"/>
            <w:tcBorders>
              <w:top w:val="nil"/>
              <w:left w:val="single" w:sz="4" w:space="0" w:color="000000"/>
              <w:bottom w:val="single" w:sz="4" w:space="0" w:color="000000"/>
              <w:right w:val="nil"/>
            </w:tcBorders>
            <w:shd w:val="clear" w:color="auto" w:fill="FFFFFF"/>
            <w:vAlign w:val="bottom"/>
          </w:tcPr>
          <w:p w14:paraId="2DEA4590" w14:textId="77777777" w:rsidR="006C0D41" w:rsidRPr="00AD6D3C" w:rsidRDefault="006C0D41" w:rsidP="0001142F">
            <w:pPr>
              <w:adjustRightInd w:val="0"/>
              <w:spacing w:before="67" w:after="67"/>
              <w:jc w:val="right"/>
              <w:rPr>
                <w:rFonts w:cs="Arial"/>
                <w:sz w:val="16"/>
                <w:szCs w:val="16"/>
              </w:rPr>
            </w:pPr>
            <w:r w:rsidRPr="00AD6D3C">
              <w:rPr>
                <w:sz w:val="16"/>
                <w:szCs w:val="16"/>
              </w:rPr>
              <w:t>20</w:t>
            </w:r>
          </w:p>
        </w:tc>
        <w:tc>
          <w:tcPr>
            <w:tcW w:w="333" w:type="pct"/>
            <w:tcBorders>
              <w:top w:val="nil"/>
              <w:left w:val="single" w:sz="4" w:space="0" w:color="000000"/>
              <w:bottom w:val="single" w:sz="4" w:space="0" w:color="000000"/>
              <w:right w:val="nil"/>
            </w:tcBorders>
            <w:shd w:val="clear" w:color="auto" w:fill="FFFFFF"/>
            <w:vAlign w:val="bottom"/>
          </w:tcPr>
          <w:p w14:paraId="0F7B66E1" w14:textId="77777777" w:rsidR="006C0D41" w:rsidRPr="00AD6D3C" w:rsidRDefault="006C0D41" w:rsidP="0001142F">
            <w:pPr>
              <w:adjustRightInd w:val="0"/>
              <w:spacing w:before="67" w:after="67"/>
              <w:jc w:val="right"/>
              <w:rPr>
                <w:rFonts w:cs="Arial"/>
                <w:sz w:val="16"/>
                <w:szCs w:val="16"/>
              </w:rPr>
            </w:pPr>
            <w:r w:rsidRPr="00AD6D3C">
              <w:rPr>
                <w:sz w:val="16"/>
                <w:szCs w:val="16"/>
              </w:rPr>
              <w:t>13</w:t>
            </w:r>
          </w:p>
        </w:tc>
        <w:tc>
          <w:tcPr>
            <w:tcW w:w="252" w:type="pct"/>
            <w:tcBorders>
              <w:top w:val="nil"/>
              <w:left w:val="single" w:sz="4" w:space="0" w:color="000000"/>
              <w:bottom w:val="single" w:sz="4" w:space="0" w:color="000000"/>
              <w:right w:val="nil"/>
            </w:tcBorders>
            <w:shd w:val="clear" w:color="auto" w:fill="FFFFFF"/>
            <w:vAlign w:val="bottom"/>
          </w:tcPr>
          <w:p w14:paraId="0C2676BF" w14:textId="77777777" w:rsidR="006C0D41" w:rsidRPr="00AD6D3C" w:rsidRDefault="006C0D41" w:rsidP="0001142F">
            <w:pPr>
              <w:adjustRightInd w:val="0"/>
              <w:spacing w:before="67" w:after="67"/>
              <w:jc w:val="right"/>
              <w:rPr>
                <w:rFonts w:cs="Arial"/>
                <w:b/>
                <w:sz w:val="16"/>
                <w:szCs w:val="16"/>
              </w:rPr>
            </w:pPr>
            <w:r w:rsidRPr="00AD6D3C">
              <w:rPr>
                <w:sz w:val="16"/>
                <w:szCs w:val="16"/>
              </w:rPr>
              <w:t>33</w:t>
            </w:r>
          </w:p>
        </w:tc>
        <w:tc>
          <w:tcPr>
            <w:tcW w:w="260" w:type="pct"/>
            <w:tcBorders>
              <w:top w:val="nil"/>
              <w:left w:val="single" w:sz="4" w:space="0" w:color="000000"/>
              <w:bottom w:val="single" w:sz="4" w:space="0" w:color="000000"/>
              <w:right w:val="nil"/>
            </w:tcBorders>
            <w:shd w:val="clear" w:color="auto" w:fill="FFFFFF"/>
            <w:vAlign w:val="bottom"/>
          </w:tcPr>
          <w:p w14:paraId="3AA628EC" w14:textId="77777777" w:rsidR="006C0D41" w:rsidRPr="00AD6D3C" w:rsidRDefault="006C0D41" w:rsidP="0001142F">
            <w:pPr>
              <w:adjustRightInd w:val="0"/>
              <w:spacing w:before="67" w:after="67"/>
              <w:jc w:val="right"/>
              <w:rPr>
                <w:rFonts w:cs="Arial"/>
                <w:sz w:val="16"/>
                <w:szCs w:val="16"/>
              </w:rPr>
            </w:pPr>
            <w:r w:rsidRPr="00AD6D3C">
              <w:rPr>
                <w:sz w:val="16"/>
                <w:szCs w:val="16"/>
              </w:rPr>
              <w:t>5 439</w:t>
            </w:r>
          </w:p>
        </w:tc>
        <w:tc>
          <w:tcPr>
            <w:tcW w:w="333" w:type="pct"/>
            <w:tcBorders>
              <w:top w:val="nil"/>
              <w:left w:val="single" w:sz="4" w:space="0" w:color="000000"/>
              <w:bottom w:val="single" w:sz="4" w:space="0" w:color="000000"/>
              <w:right w:val="nil"/>
            </w:tcBorders>
            <w:shd w:val="clear" w:color="auto" w:fill="FFFFFF"/>
            <w:vAlign w:val="bottom"/>
          </w:tcPr>
          <w:p w14:paraId="137CADAB" w14:textId="77777777" w:rsidR="006C0D41" w:rsidRPr="00AD6D3C" w:rsidRDefault="006C0D41" w:rsidP="0001142F">
            <w:pPr>
              <w:adjustRightInd w:val="0"/>
              <w:spacing w:before="67" w:after="67"/>
              <w:jc w:val="right"/>
              <w:rPr>
                <w:rFonts w:cs="Arial"/>
                <w:sz w:val="16"/>
                <w:szCs w:val="16"/>
              </w:rPr>
            </w:pPr>
            <w:r w:rsidRPr="00AD6D3C">
              <w:rPr>
                <w:sz w:val="16"/>
                <w:szCs w:val="16"/>
              </w:rPr>
              <w:t>5 329</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11F3AFC"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10 768</w:t>
            </w:r>
          </w:p>
        </w:tc>
      </w:tr>
      <w:tr w:rsidR="006C0D41" w:rsidRPr="00087507" w14:paraId="466213ED"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6331F10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R1 - R100</w:t>
            </w:r>
          </w:p>
        </w:tc>
        <w:tc>
          <w:tcPr>
            <w:tcW w:w="260" w:type="pct"/>
            <w:tcBorders>
              <w:top w:val="nil"/>
              <w:left w:val="single" w:sz="4" w:space="0" w:color="000000"/>
              <w:bottom w:val="single" w:sz="4" w:space="0" w:color="000000"/>
              <w:right w:val="nil"/>
            </w:tcBorders>
            <w:shd w:val="clear" w:color="auto" w:fill="FFFFFF"/>
            <w:vAlign w:val="bottom"/>
          </w:tcPr>
          <w:p w14:paraId="0DF7C986" w14:textId="77777777" w:rsidR="006C0D41" w:rsidRPr="00AD6D3C" w:rsidRDefault="006C0D41" w:rsidP="0001142F">
            <w:pPr>
              <w:adjustRightInd w:val="0"/>
              <w:spacing w:before="67" w:after="67"/>
              <w:jc w:val="right"/>
              <w:rPr>
                <w:rFonts w:cs="Arial"/>
                <w:sz w:val="16"/>
                <w:szCs w:val="16"/>
              </w:rPr>
            </w:pPr>
            <w:r w:rsidRPr="00AD6D3C">
              <w:rPr>
                <w:sz w:val="16"/>
                <w:szCs w:val="16"/>
              </w:rPr>
              <w:t>214</w:t>
            </w:r>
          </w:p>
        </w:tc>
        <w:tc>
          <w:tcPr>
            <w:tcW w:w="333" w:type="pct"/>
            <w:tcBorders>
              <w:top w:val="nil"/>
              <w:left w:val="single" w:sz="4" w:space="0" w:color="000000"/>
              <w:bottom w:val="single" w:sz="4" w:space="0" w:color="000000"/>
              <w:right w:val="nil"/>
            </w:tcBorders>
            <w:shd w:val="clear" w:color="auto" w:fill="FFFFFF"/>
            <w:vAlign w:val="bottom"/>
          </w:tcPr>
          <w:p w14:paraId="75FACD74" w14:textId="77777777" w:rsidR="006C0D41" w:rsidRPr="00AD6D3C" w:rsidRDefault="006C0D41" w:rsidP="0001142F">
            <w:pPr>
              <w:adjustRightInd w:val="0"/>
              <w:spacing w:before="67" w:after="67"/>
              <w:jc w:val="right"/>
              <w:rPr>
                <w:rFonts w:cs="Arial"/>
                <w:sz w:val="16"/>
                <w:szCs w:val="16"/>
              </w:rPr>
            </w:pPr>
            <w:r w:rsidRPr="00AD6D3C">
              <w:rPr>
                <w:sz w:val="16"/>
                <w:szCs w:val="16"/>
              </w:rPr>
              <w:t>210</w:t>
            </w:r>
          </w:p>
        </w:tc>
        <w:tc>
          <w:tcPr>
            <w:tcW w:w="303" w:type="pct"/>
            <w:tcBorders>
              <w:top w:val="nil"/>
              <w:left w:val="single" w:sz="4" w:space="0" w:color="000000"/>
              <w:bottom w:val="single" w:sz="4" w:space="0" w:color="000000"/>
              <w:right w:val="nil"/>
            </w:tcBorders>
            <w:shd w:val="clear" w:color="auto" w:fill="FFFFFF"/>
            <w:vAlign w:val="bottom"/>
          </w:tcPr>
          <w:p w14:paraId="31A8C8B0" w14:textId="77777777" w:rsidR="006C0D41" w:rsidRPr="00AD6D3C" w:rsidRDefault="006C0D41" w:rsidP="0001142F">
            <w:pPr>
              <w:adjustRightInd w:val="0"/>
              <w:spacing w:before="67" w:after="67"/>
              <w:jc w:val="right"/>
              <w:rPr>
                <w:rFonts w:cs="Arial"/>
                <w:b/>
                <w:sz w:val="16"/>
                <w:szCs w:val="16"/>
              </w:rPr>
            </w:pPr>
            <w:r w:rsidRPr="00AD6D3C">
              <w:rPr>
                <w:sz w:val="16"/>
                <w:szCs w:val="16"/>
              </w:rPr>
              <w:t>424</w:t>
            </w:r>
          </w:p>
        </w:tc>
        <w:tc>
          <w:tcPr>
            <w:tcW w:w="239" w:type="pct"/>
            <w:tcBorders>
              <w:top w:val="nil"/>
              <w:left w:val="single" w:sz="4" w:space="0" w:color="000000"/>
              <w:bottom w:val="single" w:sz="4" w:space="0" w:color="000000"/>
              <w:right w:val="nil"/>
            </w:tcBorders>
            <w:shd w:val="clear" w:color="auto" w:fill="FFFFFF"/>
            <w:vAlign w:val="bottom"/>
          </w:tcPr>
          <w:p w14:paraId="3327D0FE" w14:textId="77777777" w:rsidR="006C0D41" w:rsidRPr="00AD6D3C" w:rsidRDefault="006C0D41" w:rsidP="0001142F">
            <w:pPr>
              <w:adjustRightInd w:val="0"/>
              <w:spacing w:before="67" w:after="67"/>
              <w:jc w:val="right"/>
              <w:rPr>
                <w:rFonts w:cs="Arial"/>
                <w:sz w:val="16"/>
                <w:szCs w:val="16"/>
              </w:rPr>
            </w:pPr>
            <w:r w:rsidRPr="00AD6D3C">
              <w:rPr>
                <w:sz w:val="16"/>
                <w:szCs w:val="16"/>
              </w:rPr>
              <w:t>16</w:t>
            </w:r>
          </w:p>
        </w:tc>
        <w:tc>
          <w:tcPr>
            <w:tcW w:w="333" w:type="pct"/>
            <w:tcBorders>
              <w:top w:val="nil"/>
              <w:left w:val="single" w:sz="4" w:space="0" w:color="000000"/>
              <w:bottom w:val="single" w:sz="4" w:space="0" w:color="000000"/>
              <w:right w:val="nil"/>
            </w:tcBorders>
            <w:shd w:val="clear" w:color="auto" w:fill="FFFFFF"/>
            <w:vAlign w:val="bottom"/>
          </w:tcPr>
          <w:p w14:paraId="19897DF0" w14:textId="77777777" w:rsidR="006C0D41" w:rsidRPr="00AD6D3C" w:rsidRDefault="006C0D41" w:rsidP="0001142F">
            <w:pPr>
              <w:adjustRightInd w:val="0"/>
              <w:spacing w:before="67" w:after="67"/>
              <w:jc w:val="right"/>
              <w:rPr>
                <w:rFonts w:cs="Arial"/>
                <w:sz w:val="16"/>
                <w:szCs w:val="16"/>
              </w:rPr>
            </w:pPr>
            <w:r w:rsidRPr="00AD6D3C">
              <w:rPr>
                <w:sz w:val="16"/>
                <w:szCs w:val="16"/>
              </w:rPr>
              <w:t>14</w:t>
            </w:r>
          </w:p>
        </w:tc>
        <w:tc>
          <w:tcPr>
            <w:tcW w:w="260" w:type="pct"/>
            <w:tcBorders>
              <w:top w:val="nil"/>
              <w:left w:val="single" w:sz="4" w:space="0" w:color="000000"/>
              <w:bottom w:val="single" w:sz="4" w:space="0" w:color="000000"/>
              <w:right w:val="nil"/>
            </w:tcBorders>
            <w:shd w:val="clear" w:color="auto" w:fill="FFFFFF"/>
            <w:vAlign w:val="bottom"/>
          </w:tcPr>
          <w:p w14:paraId="4AB1159C" w14:textId="77777777" w:rsidR="006C0D41" w:rsidRPr="00AD6D3C" w:rsidRDefault="006C0D41" w:rsidP="0001142F">
            <w:pPr>
              <w:adjustRightInd w:val="0"/>
              <w:spacing w:before="67" w:after="67"/>
              <w:jc w:val="right"/>
              <w:rPr>
                <w:rFonts w:cs="Arial"/>
                <w:b/>
                <w:sz w:val="16"/>
                <w:szCs w:val="16"/>
              </w:rPr>
            </w:pPr>
            <w:r w:rsidRPr="00AD6D3C">
              <w:rPr>
                <w:sz w:val="16"/>
                <w:szCs w:val="16"/>
              </w:rPr>
              <w:t>31</w:t>
            </w:r>
          </w:p>
        </w:tc>
        <w:tc>
          <w:tcPr>
            <w:tcW w:w="239" w:type="pct"/>
            <w:tcBorders>
              <w:top w:val="nil"/>
              <w:left w:val="single" w:sz="4" w:space="0" w:color="000000"/>
              <w:bottom w:val="single" w:sz="4" w:space="0" w:color="000000"/>
              <w:right w:val="nil"/>
            </w:tcBorders>
            <w:shd w:val="clear" w:color="auto" w:fill="FFFFFF"/>
            <w:vAlign w:val="bottom"/>
          </w:tcPr>
          <w:p w14:paraId="0696EF12"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75E4081"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5DD9332"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064A215" w14:textId="77777777" w:rsidR="006C0D41" w:rsidRPr="00AD6D3C" w:rsidRDefault="006C0D41" w:rsidP="0001142F">
            <w:pPr>
              <w:adjustRightInd w:val="0"/>
              <w:spacing w:before="67" w:after="67"/>
              <w:jc w:val="right"/>
              <w:rPr>
                <w:rFonts w:cs="Arial"/>
                <w:sz w:val="16"/>
                <w:szCs w:val="16"/>
              </w:rPr>
            </w:pPr>
            <w:r w:rsidRPr="00AD6D3C">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FAACCF4"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068597DE"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4E1FD06D" w14:textId="77777777" w:rsidR="006C0D41" w:rsidRPr="00AD6D3C" w:rsidRDefault="006C0D41" w:rsidP="0001142F">
            <w:pPr>
              <w:adjustRightInd w:val="0"/>
              <w:spacing w:before="67" w:after="67"/>
              <w:jc w:val="right"/>
              <w:rPr>
                <w:rFonts w:cs="Arial"/>
                <w:sz w:val="16"/>
                <w:szCs w:val="16"/>
              </w:rPr>
            </w:pPr>
            <w:r w:rsidRPr="00AD6D3C">
              <w:rPr>
                <w:sz w:val="16"/>
                <w:szCs w:val="16"/>
              </w:rPr>
              <w:t>230</w:t>
            </w:r>
          </w:p>
        </w:tc>
        <w:tc>
          <w:tcPr>
            <w:tcW w:w="333" w:type="pct"/>
            <w:tcBorders>
              <w:top w:val="nil"/>
              <w:left w:val="single" w:sz="4" w:space="0" w:color="000000"/>
              <w:bottom w:val="single" w:sz="4" w:space="0" w:color="000000"/>
              <w:right w:val="nil"/>
            </w:tcBorders>
            <w:shd w:val="clear" w:color="auto" w:fill="FFFFFF"/>
            <w:vAlign w:val="bottom"/>
          </w:tcPr>
          <w:p w14:paraId="358BC8F4" w14:textId="77777777" w:rsidR="006C0D41" w:rsidRPr="00AD6D3C" w:rsidRDefault="006C0D41" w:rsidP="0001142F">
            <w:pPr>
              <w:adjustRightInd w:val="0"/>
              <w:spacing w:before="67" w:after="67"/>
              <w:jc w:val="right"/>
              <w:rPr>
                <w:rFonts w:cs="Arial"/>
                <w:sz w:val="16"/>
                <w:szCs w:val="16"/>
              </w:rPr>
            </w:pPr>
            <w:r w:rsidRPr="00AD6D3C">
              <w:rPr>
                <w:sz w:val="16"/>
                <w:szCs w:val="16"/>
              </w:rPr>
              <w:t>224</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4EA90CEF"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455</w:t>
            </w:r>
          </w:p>
        </w:tc>
      </w:tr>
      <w:tr w:rsidR="006C0D41" w:rsidRPr="00087507" w14:paraId="35C314BB"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3BA3428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R101 - R200</w:t>
            </w:r>
          </w:p>
        </w:tc>
        <w:tc>
          <w:tcPr>
            <w:tcW w:w="260" w:type="pct"/>
            <w:tcBorders>
              <w:top w:val="nil"/>
              <w:left w:val="single" w:sz="4" w:space="0" w:color="000000"/>
              <w:bottom w:val="single" w:sz="4" w:space="0" w:color="000000"/>
              <w:right w:val="nil"/>
            </w:tcBorders>
            <w:shd w:val="clear" w:color="auto" w:fill="FFFFFF"/>
            <w:vAlign w:val="bottom"/>
          </w:tcPr>
          <w:p w14:paraId="013C8100" w14:textId="77777777" w:rsidR="006C0D41" w:rsidRPr="00AD6D3C" w:rsidRDefault="006C0D41" w:rsidP="0001142F">
            <w:pPr>
              <w:adjustRightInd w:val="0"/>
              <w:spacing w:before="67" w:after="67"/>
              <w:jc w:val="right"/>
              <w:rPr>
                <w:rFonts w:cs="Arial"/>
                <w:sz w:val="16"/>
                <w:szCs w:val="16"/>
              </w:rPr>
            </w:pPr>
            <w:r w:rsidRPr="00AD6D3C">
              <w:rPr>
                <w:sz w:val="16"/>
                <w:szCs w:val="16"/>
              </w:rPr>
              <w:t>235</w:t>
            </w:r>
          </w:p>
        </w:tc>
        <w:tc>
          <w:tcPr>
            <w:tcW w:w="333" w:type="pct"/>
            <w:tcBorders>
              <w:top w:val="nil"/>
              <w:left w:val="single" w:sz="4" w:space="0" w:color="000000"/>
              <w:bottom w:val="single" w:sz="4" w:space="0" w:color="000000"/>
              <w:right w:val="nil"/>
            </w:tcBorders>
            <w:shd w:val="clear" w:color="auto" w:fill="FFFFFF"/>
            <w:vAlign w:val="bottom"/>
          </w:tcPr>
          <w:p w14:paraId="092DA0D0" w14:textId="77777777" w:rsidR="006C0D41" w:rsidRPr="00AD6D3C" w:rsidRDefault="006C0D41" w:rsidP="0001142F">
            <w:pPr>
              <w:adjustRightInd w:val="0"/>
              <w:spacing w:before="67" w:after="67"/>
              <w:jc w:val="right"/>
              <w:rPr>
                <w:rFonts w:cs="Arial"/>
                <w:sz w:val="16"/>
                <w:szCs w:val="16"/>
              </w:rPr>
            </w:pPr>
            <w:r w:rsidRPr="00AD6D3C">
              <w:rPr>
                <w:sz w:val="16"/>
                <w:szCs w:val="16"/>
              </w:rPr>
              <w:t>232</w:t>
            </w:r>
          </w:p>
        </w:tc>
        <w:tc>
          <w:tcPr>
            <w:tcW w:w="303" w:type="pct"/>
            <w:tcBorders>
              <w:top w:val="nil"/>
              <w:left w:val="single" w:sz="4" w:space="0" w:color="000000"/>
              <w:bottom w:val="single" w:sz="4" w:space="0" w:color="000000"/>
              <w:right w:val="nil"/>
            </w:tcBorders>
            <w:shd w:val="clear" w:color="auto" w:fill="FFFFFF"/>
            <w:vAlign w:val="bottom"/>
          </w:tcPr>
          <w:p w14:paraId="367F0DCD" w14:textId="77777777" w:rsidR="006C0D41" w:rsidRPr="00AD6D3C" w:rsidRDefault="006C0D41" w:rsidP="0001142F">
            <w:pPr>
              <w:adjustRightInd w:val="0"/>
              <w:spacing w:before="67" w:after="67"/>
              <w:jc w:val="right"/>
              <w:rPr>
                <w:rFonts w:cs="Arial"/>
                <w:b/>
                <w:sz w:val="16"/>
                <w:szCs w:val="16"/>
              </w:rPr>
            </w:pPr>
            <w:r w:rsidRPr="00AD6D3C">
              <w:rPr>
                <w:sz w:val="16"/>
                <w:szCs w:val="16"/>
              </w:rPr>
              <w:t>467</w:t>
            </w:r>
          </w:p>
        </w:tc>
        <w:tc>
          <w:tcPr>
            <w:tcW w:w="239" w:type="pct"/>
            <w:tcBorders>
              <w:top w:val="nil"/>
              <w:left w:val="single" w:sz="4" w:space="0" w:color="000000"/>
              <w:bottom w:val="single" w:sz="4" w:space="0" w:color="000000"/>
              <w:right w:val="nil"/>
            </w:tcBorders>
            <w:shd w:val="clear" w:color="auto" w:fill="FFFFFF"/>
            <w:vAlign w:val="bottom"/>
          </w:tcPr>
          <w:p w14:paraId="43414654" w14:textId="77777777" w:rsidR="006C0D41" w:rsidRPr="00AD6D3C" w:rsidRDefault="006C0D41" w:rsidP="0001142F">
            <w:pPr>
              <w:adjustRightInd w:val="0"/>
              <w:spacing w:before="67" w:after="67"/>
              <w:jc w:val="right"/>
              <w:rPr>
                <w:rFonts w:cs="Arial"/>
                <w:sz w:val="16"/>
                <w:szCs w:val="16"/>
              </w:rPr>
            </w:pPr>
            <w:r w:rsidRPr="00AD6D3C">
              <w:rPr>
                <w:sz w:val="16"/>
                <w:szCs w:val="16"/>
              </w:rPr>
              <w:t>8</w:t>
            </w:r>
          </w:p>
        </w:tc>
        <w:tc>
          <w:tcPr>
            <w:tcW w:w="333" w:type="pct"/>
            <w:tcBorders>
              <w:top w:val="nil"/>
              <w:left w:val="single" w:sz="4" w:space="0" w:color="000000"/>
              <w:bottom w:val="single" w:sz="4" w:space="0" w:color="000000"/>
              <w:right w:val="nil"/>
            </w:tcBorders>
            <w:shd w:val="clear" w:color="auto" w:fill="FFFFFF"/>
            <w:vAlign w:val="bottom"/>
          </w:tcPr>
          <w:p w14:paraId="3A33E65F" w14:textId="77777777" w:rsidR="006C0D41" w:rsidRPr="00AD6D3C" w:rsidRDefault="006C0D41" w:rsidP="0001142F">
            <w:pPr>
              <w:adjustRightInd w:val="0"/>
              <w:spacing w:before="67" w:after="67"/>
              <w:jc w:val="right"/>
              <w:rPr>
                <w:rFonts w:cs="Arial"/>
                <w:sz w:val="16"/>
                <w:szCs w:val="16"/>
              </w:rPr>
            </w:pPr>
            <w:r w:rsidRPr="00AD6D3C">
              <w:rPr>
                <w:sz w:val="16"/>
                <w:szCs w:val="16"/>
              </w:rPr>
              <w:t>20</w:t>
            </w:r>
          </w:p>
        </w:tc>
        <w:tc>
          <w:tcPr>
            <w:tcW w:w="260" w:type="pct"/>
            <w:tcBorders>
              <w:top w:val="nil"/>
              <w:left w:val="single" w:sz="4" w:space="0" w:color="000000"/>
              <w:bottom w:val="single" w:sz="4" w:space="0" w:color="000000"/>
              <w:right w:val="nil"/>
            </w:tcBorders>
            <w:shd w:val="clear" w:color="auto" w:fill="FFFFFF"/>
            <w:vAlign w:val="bottom"/>
          </w:tcPr>
          <w:p w14:paraId="7419ACE4" w14:textId="77777777" w:rsidR="006C0D41" w:rsidRPr="00AD6D3C" w:rsidRDefault="006C0D41" w:rsidP="0001142F">
            <w:pPr>
              <w:adjustRightInd w:val="0"/>
              <w:spacing w:before="67" w:after="67"/>
              <w:jc w:val="right"/>
              <w:rPr>
                <w:rFonts w:cs="Arial"/>
                <w:b/>
                <w:sz w:val="16"/>
                <w:szCs w:val="16"/>
              </w:rPr>
            </w:pPr>
            <w:r w:rsidRPr="00AD6D3C">
              <w:rPr>
                <w:sz w:val="16"/>
                <w:szCs w:val="16"/>
              </w:rPr>
              <w:t>28</w:t>
            </w:r>
          </w:p>
        </w:tc>
        <w:tc>
          <w:tcPr>
            <w:tcW w:w="239" w:type="pct"/>
            <w:tcBorders>
              <w:top w:val="nil"/>
              <w:left w:val="single" w:sz="4" w:space="0" w:color="000000"/>
              <w:bottom w:val="single" w:sz="4" w:space="0" w:color="000000"/>
              <w:right w:val="nil"/>
            </w:tcBorders>
            <w:shd w:val="clear" w:color="auto" w:fill="FFFFFF"/>
            <w:vAlign w:val="bottom"/>
          </w:tcPr>
          <w:p w14:paraId="180A93A0"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8CE3112"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493D7879"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56439A3D" w14:textId="77777777" w:rsidR="006C0D41" w:rsidRPr="00AD6D3C" w:rsidRDefault="006C0D41" w:rsidP="0001142F">
            <w:pPr>
              <w:adjustRightInd w:val="0"/>
              <w:spacing w:before="67" w:after="67"/>
              <w:jc w:val="right"/>
              <w:rPr>
                <w:rFonts w:cs="Arial"/>
                <w:sz w:val="16"/>
                <w:szCs w:val="16"/>
              </w:rPr>
            </w:pPr>
            <w:r w:rsidRPr="00AD6D3C">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7A80FFA8"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41DCC6A5"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4DBD7019" w14:textId="77777777" w:rsidR="006C0D41" w:rsidRPr="00AD6D3C" w:rsidRDefault="006C0D41" w:rsidP="0001142F">
            <w:pPr>
              <w:adjustRightInd w:val="0"/>
              <w:spacing w:before="67" w:after="67"/>
              <w:jc w:val="right"/>
              <w:rPr>
                <w:rFonts w:cs="Arial"/>
                <w:sz w:val="16"/>
                <w:szCs w:val="16"/>
              </w:rPr>
            </w:pPr>
            <w:r w:rsidRPr="00AD6D3C">
              <w:rPr>
                <w:sz w:val="16"/>
                <w:szCs w:val="16"/>
              </w:rPr>
              <w:t>243</w:t>
            </w:r>
          </w:p>
        </w:tc>
        <w:tc>
          <w:tcPr>
            <w:tcW w:w="333" w:type="pct"/>
            <w:tcBorders>
              <w:top w:val="nil"/>
              <w:left w:val="single" w:sz="4" w:space="0" w:color="000000"/>
              <w:bottom w:val="single" w:sz="4" w:space="0" w:color="000000"/>
              <w:right w:val="nil"/>
            </w:tcBorders>
            <w:shd w:val="clear" w:color="auto" w:fill="FFFFFF"/>
            <w:vAlign w:val="bottom"/>
          </w:tcPr>
          <w:p w14:paraId="778245D9" w14:textId="77777777" w:rsidR="006C0D41" w:rsidRPr="00AD6D3C" w:rsidRDefault="006C0D41" w:rsidP="0001142F">
            <w:pPr>
              <w:adjustRightInd w:val="0"/>
              <w:spacing w:before="67" w:after="67"/>
              <w:jc w:val="right"/>
              <w:rPr>
                <w:rFonts w:cs="Arial"/>
                <w:sz w:val="16"/>
                <w:szCs w:val="16"/>
              </w:rPr>
            </w:pPr>
            <w:r w:rsidRPr="00AD6D3C">
              <w:rPr>
                <w:sz w:val="16"/>
                <w:szCs w:val="16"/>
              </w:rPr>
              <w:t>253</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5BBE7CB5"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496</w:t>
            </w:r>
          </w:p>
        </w:tc>
      </w:tr>
      <w:tr w:rsidR="006C0D41" w:rsidRPr="00087507" w14:paraId="21BC19FE"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17FF0FC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R201 - R300</w:t>
            </w:r>
          </w:p>
        </w:tc>
        <w:tc>
          <w:tcPr>
            <w:tcW w:w="260" w:type="pct"/>
            <w:tcBorders>
              <w:top w:val="nil"/>
              <w:left w:val="single" w:sz="4" w:space="0" w:color="000000"/>
              <w:bottom w:val="single" w:sz="4" w:space="0" w:color="000000"/>
              <w:right w:val="nil"/>
            </w:tcBorders>
            <w:shd w:val="clear" w:color="auto" w:fill="FFFFFF"/>
            <w:vAlign w:val="bottom"/>
          </w:tcPr>
          <w:p w14:paraId="2F0CB722" w14:textId="77777777" w:rsidR="006C0D41" w:rsidRPr="00AD6D3C" w:rsidRDefault="006C0D41" w:rsidP="0001142F">
            <w:pPr>
              <w:adjustRightInd w:val="0"/>
              <w:spacing w:before="67" w:after="67"/>
              <w:jc w:val="right"/>
              <w:rPr>
                <w:rFonts w:cs="Arial"/>
                <w:sz w:val="16"/>
                <w:szCs w:val="16"/>
              </w:rPr>
            </w:pPr>
            <w:r w:rsidRPr="00AD6D3C">
              <w:rPr>
                <w:sz w:val="16"/>
                <w:szCs w:val="16"/>
              </w:rPr>
              <w:t>207</w:t>
            </w:r>
          </w:p>
        </w:tc>
        <w:tc>
          <w:tcPr>
            <w:tcW w:w="333" w:type="pct"/>
            <w:tcBorders>
              <w:top w:val="nil"/>
              <w:left w:val="single" w:sz="4" w:space="0" w:color="000000"/>
              <w:bottom w:val="single" w:sz="4" w:space="0" w:color="000000"/>
              <w:right w:val="nil"/>
            </w:tcBorders>
            <w:shd w:val="clear" w:color="auto" w:fill="FFFFFF"/>
            <w:vAlign w:val="bottom"/>
          </w:tcPr>
          <w:p w14:paraId="15DA6088" w14:textId="77777777" w:rsidR="006C0D41" w:rsidRPr="00AD6D3C" w:rsidRDefault="006C0D41" w:rsidP="0001142F">
            <w:pPr>
              <w:adjustRightInd w:val="0"/>
              <w:spacing w:before="67" w:after="67"/>
              <w:jc w:val="right"/>
              <w:rPr>
                <w:rFonts w:cs="Arial"/>
                <w:sz w:val="16"/>
                <w:szCs w:val="16"/>
              </w:rPr>
            </w:pPr>
            <w:r w:rsidRPr="00AD6D3C">
              <w:rPr>
                <w:sz w:val="16"/>
                <w:szCs w:val="16"/>
              </w:rPr>
              <w:t>185</w:t>
            </w:r>
          </w:p>
        </w:tc>
        <w:tc>
          <w:tcPr>
            <w:tcW w:w="303" w:type="pct"/>
            <w:tcBorders>
              <w:top w:val="nil"/>
              <w:left w:val="single" w:sz="4" w:space="0" w:color="000000"/>
              <w:bottom w:val="single" w:sz="4" w:space="0" w:color="000000"/>
              <w:right w:val="nil"/>
            </w:tcBorders>
            <w:shd w:val="clear" w:color="auto" w:fill="FFFFFF"/>
            <w:vAlign w:val="bottom"/>
          </w:tcPr>
          <w:p w14:paraId="75B5F853" w14:textId="77777777" w:rsidR="006C0D41" w:rsidRPr="00AD6D3C" w:rsidRDefault="006C0D41" w:rsidP="0001142F">
            <w:pPr>
              <w:adjustRightInd w:val="0"/>
              <w:spacing w:before="67" w:after="67"/>
              <w:jc w:val="right"/>
              <w:rPr>
                <w:rFonts w:cs="Arial"/>
                <w:b/>
                <w:sz w:val="16"/>
                <w:szCs w:val="16"/>
              </w:rPr>
            </w:pPr>
            <w:r w:rsidRPr="00AD6D3C">
              <w:rPr>
                <w:sz w:val="16"/>
                <w:szCs w:val="16"/>
              </w:rPr>
              <w:t>392</w:t>
            </w:r>
          </w:p>
        </w:tc>
        <w:tc>
          <w:tcPr>
            <w:tcW w:w="239" w:type="pct"/>
            <w:tcBorders>
              <w:top w:val="nil"/>
              <w:left w:val="single" w:sz="4" w:space="0" w:color="000000"/>
              <w:bottom w:val="single" w:sz="4" w:space="0" w:color="000000"/>
              <w:right w:val="nil"/>
            </w:tcBorders>
            <w:shd w:val="clear" w:color="auto" w:fill="FFFFFF"/>
            <w:vAlign w:val="bottom"/>
          </w:tcPr>
          <w:p w14:paraId="61048DD3" w14:textId="77777777" w:rsidR="006C0D41" w:rsidRPr="00AD6D3C" w:rsidRDefault="006C0D41" w:rsidP="0001142F">
            <w:pPr>
              <w:adjustRightInd w:val="0"/>
              <w:spacing w:before="67" w:after="67"/>
              <w:jc w:val="right"/>
              <w:rPr>
                <w:rFonts w:cs="Arial"/>
                <w:sz w:val="16"/>
                <w:szCs w:val="16"/>
              </w:rPr>
            </w:pPr>
            <w:r w:rsidRPr="00AD6D3C">
              <w:rPr>
                <w:sz w:val="16"/>
                <w:szCs w:val="16"/>
              </w:rPr>
              <w:t>18</w:t>
            </w:r>
          </w:p>
        </w:tc>
        <w:tc>
          <w:tcPr>
            <w:tcW w:w="333" w:type="pct"/>
            <w:tcBorders>
              <w:top w:val="nil"/>
              <w:left w:val="single" w:sz="4" w:space="0" w:color="000000"/>
              <w:bottom w:val="single" w:sz="4" w:space="0" w:color="000000"/>
              <w:right w:val="nil"/>
            </w:tcBorders>
            <w:shd w:val="clear" w:color="auto" w:fill="FFFFFF"/>
            <w:vAlign w:val="bottom"/>
          </w:tcPr>
          <w:p w14:paraId="06C1B34B" w14:textId="77777777" w:rsidR="006C0D41" w:rsidRPr="00AD6D3C" w:rsidRDefault="006C0D41" w:rsidP="0001142F">
            <w:pPr>
              <w:adjustRightInd w:val="0"/>
              <w:spacing w:before="67" w:after="67"/>
              <w:jc w:val="right"/>
              <w:rPr>
                <w:rFonts w:cs="Arial"/>
                <w:sz w:val="16"/>
                <w:szCs w:val="16"/>
              </w:rPr>
            </w:pPr>
            <w:r w:rsidRPr="00AD6D3C">
              <w:rPr>
                <w:sz w:val="16"/>
                <w:szCs w:val="16"/>
              </w:rPr>
              <w:t>9</w:t>
            </w:r>
          </w:p>
        </w:tc>
        <w:tc>
          <w:tcPr>
            <w:tcW w:w="260" w:type="pct"/>
            <w:tcBorders>
              <w:top w:val="nil"/>
              <w:left w:val="single" w:sz="4" w:space="0" w:color="000000"/>
              <w:bottom w:val="single" w:sz="4" w:space="0" w:color="000000"/>
              <w:right w:val="nil"/>
            </w:tcBorders>
            <w:shd w:val="clear" w:color="auto" w:fill="FFFFFF"/>
            <w:vAlign w:val="bottom"/>
          </w:tcPr>
          <w:p w14:paraId="5007FD57" w14:textId="77777777" w:rsidR="006C0D41" w:rsidRPr="00AD6D3C" w:rsidRDefault="006C0D41" w:rsidP="0001142F">
            <w:pPr>
              <w:adjustRightInd w:val="0"/>
              <w:spacing w:before="67" w:after="67"/>
              <w:jc w:val="right"/>
              <w:rPr>
                <w:rFonts w:cs="Arial"/>
                <w:b/>
                <w:sz w:val="16"/>
                <w:szCs w:val="16"/>
              </w:rPr>
            </w:pPr>
            <w:r w:rsidRPr="00AD6D3C">
              <w:rPr>
                <w:sz w:val="16"/>
                <w:szCs w:val="16"/>
              </w:rPr>
              <w:t>27</w:t>
            </w:r>
          </w:p>
        </w:tc>
        <w:tc>
          <w:tcPr>
            <w:tcW w:w="239" w:type="pct"/>
            <w:tcBorders>
              <w:top w:val="nil"/>
              <w:left w:val="single" w:sz="4" w:space="0" w:color="000000"/>
              <w:bottom w:val="single" w:sz="4" w:space="0" w:color="000000"/>
              <w:right w:val="nil"/>
            </w:tcBorders>
            <w:shd w:val="clear" w:color="auto" w:fill="FFFFFF"/>
            <w:vAlign w:val="bottom"/>
          </w:tcPr>
          <w:p w14:paraId="5D8EDC2E"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4CA1A7ED"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0B4196B"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48401468" w14:textId="77777777" w:rsidR="006C0D41" w:rsidRPr="00AD6D3C" w:rsidRDefault="006C0D41" w:rsidP="0001142F">
            <w:pPr>
              <w:adjustRightInd w:val="0"/>
              <w:spacing w:before="67" w:after="67"/>
              <w:jc w:val="right"/>
              <w:rPr>
                <w:rFonts w:cs="Arial"/>
                <w:sz w:val="16"/>
                <w:szCs w:val="16"/>
              </w:rPr>
            </w:pPr>
            <w:r w:rsidRPr="00AD6D3C">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5D5BC168"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241794A4"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37AE1399" w14:textId="77777777" w:rsidR="006C0D41" w:rsidRPr="00AD6D3C" w:rsidRDefault="006C0D41" w:rsidP="0001142F">
            <w:pPr>
              <w:adjustRightInd w:val="0"/>
              <w:spacing w:before="67" w:after="67"/>
              <w:jc w:val="right"/>
              <w:rPr>
                <w:rFonts w:cs="Arial"/>
                <w:sz w:val="16"/>
                <w:szCs w:val="16"/>
              </w:rPr>
            </w:pPr>
            <w:r w:rsidRPr="00AD6D3C">
              <w:rPr>
                <w:sz w:val="16"/>
                <w:szCs w:val="16"/>
              </w:rPr>
              <w:t>226</w:t>
            </w:r>
          </w:p>
        </w:tc>
        <w:tc>
          <w:tcPr>
            <w:tcW w:w="333" w:type="pct"/>
            <w:tcBorders>
              <w:top w:val="nil"/>
              <w:left w:val="single" w:sz="4" w:space="0" w:color="000000"/>
              <w:bottom w:val="single" w:sz="4" w:space="0" w:color="000000"/>
              <w:right w:val="nil"/>
            </w:tcBorders>
            <w:shd w:val="clear" w:color="auto" w:fill="FFFFFF"/>
            <w:vAlign w:val="bottom"/>
          </w:tcPr>
          <w:p w14:paraId="2C329B04" w14:textId="77777777" w:rsidR="006C0D41" w:rsidRPr="00AD6D3C" w:rsidRDefault="006C0D41" w:rsidP="0001142F">
            <w:pPr>
              <w:adjustRightInd w:val="0"/>
              <w:spacing w:before="67" w:after="67"/>
              <w:jc w:val="right"/>
              <w:rPr>
                <w:rFonts w:cs="Arial"/>
                <w:sz w:val="16"/>
                <w:szCs w:val="16"/>
              </w:rPr>
            </w:pPr>
            <w:r w:rsidRPr="00AD6D3C">
              <w:rPr>
                <w:sz w:val="16"/>
                <w:szCs w:val="16"/>
              </w:rPr>
              <w:t>196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2C71B867"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421</w:t>
            </w:r>
          </w:p>
        </w:tc>
      </w:tr>
      <w:tr w:rsidR="006C0D41" w:rsidRPr="00087507" w14:paraId="3D653ADA"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483DDF3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R301 - R500</w:t>
            </w:r>
          </w:p>
        </w:tc>
        <w:tc>
          <w:tcPr>
            <w:tcW w:w="260" w:type="pct"/>
            <w:tcBorders>
              <w:top w:val="nil"/>
              <w:left w:val="single" w:sz="4" w:space="0" w:color="000000"/>
              <w:bottom w:val="single" w:sz="4" w:space="0" w:color="000000"/>
              <w:right w:val="nil"/>
            </w:tcBorders>
            <w:shd w:val="clear" w:color="auto" w:fill="FFFFFF"/>
            <w:vAlign w:val="bottom"/>
          </w:tcPr>
          <w:p w14:paraId="08A8444E" w14:textId="77777777" w:rsidR="006C0D41" w:rsidRPr="00AD6D3C" w:rsidRDefault="006C0D41" w:rsidP="0001142F">
            <w:pPr>
              <w:adjustRightInd w:val="0"/>
              <w:spacing w:before="67" w:after="67"/>
              <w:jc w:val="right"/>
              <w:rPr>
                <w:rFonts w:cs="Arial"/>
                <w:sz w:val="16"/>
                <w:szCs w:val="16"/>
              </w:rPr>
            </w:pPr>
            <w:r w:rsidRPr="00AD6D3C">
              <w:rPr>
                <w:sz w:val="16"/>
                <w:szCs w:val="16"/>
              </w:rPr>
              <w:t>212</w:t>
            </w:r>
          </w:p>
        </w:tc>
        <w:tc>
          <w:tcPr>
            <w:tcW w:w="333" w:type="pct"/>
            <w:tcBorders>
              <w:top w:val="nil"/>
              <w:left w:val="single" w:sz="4" w:space="0" w:color="000000"/>
              <w:bottom w:val="single" w:sz="4" w:space="0" w:color="000000"/>
              <w:right w:val="nil"/>
            </w:tcBorders>
            <w:shd w:val="clear" w:color="auto" w:fill="FFFFFF"/>
            <w:vAlign w:val="bottom"/>
          </w:tcPr>
          <w:p w14:paraId="3A510E39" w14:textId="77777777" w:rsidR="006C0D41" w:rsidRPr="00AD6D3C" w:rsidRDefault="006C0D41" w:rsidP="0001142F">
            <w:pPr>
              <w:adjustRightInd w:val="0"/>
              <w:spacing w:before="67" w:after="67"/>
              <w:jc w:val="right"/>
              <w:rPr>
                <w:rFonts w:cs="Arial"/>
                <w:sz w:val="16"/>
                <w:szCs w:val="16"/>
              </w:rPr>
            </w:pPr>
            <w:r w:rsidRPr="00AD6D3C">
              <w:rPr>
                <w:sz w:val="16"/>
                <w:szCs w:val="16"/>
              </w:rPr>
              <w:t>193</w:t>
            </w:r>
          </w:p>
        </w:tc>
        <w:tc>
          <w:tcPr>
            <w:tcW w:w="303" w:type="pct"/>
            <w:tcBorders>
              <w:top w:val="nil"/>
              <w:left w:val="single" w:sz="4" w:space="0" w:color="000000"/>
              <w:bottom w:val="single" w:sz="4" w:space="0" w:color="000000"/>
              <w:right w:val="nil"/>
            </w:tcBorders>
            <w:shd w:val="clear" w:color="auto" w:fill="FFFFFF"/>
            <w:vAlign w:val="bottom"/>
          </w:tcPr>
          <w:p w14:paraId="529B68CA" w14:textId="77777777" w:rsidR="006C0D41" w:rsidRPr="00AD6D3C" w:rsidRDefault="006C0D41" w:rsidP="0001142F">
            <w:pPr>
              <w:adjustRightInd w:val="0"/>
              <w:spacing w:before="67" w:after="67"/>
              <w:jc w:val="right"/>
              <w:rPr>
                <w:rFonts w:cs="Arial"/>
                <w:b/>
                <w:sz w:val="16"/>
                <w:szCs w:val="16"/>
              </w:rPr>
            </w:pPr>
            <w:r w:rsidRPr="00AD6D3C">
              <w:rPr>
                <w:sz w:val="16"/>
                <w:szCs w:val="16"/>
              </w:rPr>
              <w:t>405</w:t>
            </w:r>
          </w:p>
        </w:tc>
        <w:tc>
          <w:tcPr>
            <w:tcW w:w="239" w:type="pct"/>
            <w:tcBorders>
              <w:top w:val="nil"/>
              <w:left w:val="single" w:sz="4" w:space="0" w:color="000000"/>
              <w:bottom w:val="single" w:sz="4" w:space="0" w:color="000000"/>
              <w:right w:val="nil"/>
            </w:tcBorders>
            <w:shd w:val="clear" w:color="auto" w:fill="FFFFFF"/>
            <w:vAlign w:val="bottom"/>
          </w:tcPr>
          <w:p w14:paraId="2F0FDD2F" w14:textId="77777777" w:rsidR="006C0D41" w:rsidRPr="00AD6D3C" w:rsidRDefault="006C0D41" w:rsidP="0001142F">
            <w:pPr>
              <w:adjustRightInd w:val="0"/>
              <w:spacing w:before="67" w:after="67"/>
              <w:jc w:val="right"/>
              <w:rPr>
                <w:rFonts w:cs="Arial"/>
                <w:sz w:val="16"/>
                <w:szCs w:val="16"/>
              </w:rPr>
            </w:pPr>
            <w:r w:rsidRPr="00AD6D3C">
              <w:rPr>
                <w:sz w:val="16"/>
                <w:szCs w:val="16"/>
              </w:rPr>
              <w:t>24</w:t>
            </w:r>
          </w:p>
        </w:tc>
        <w:tc>
          <w:tcPr>
            <w:tcW w:w="333" w:type="pct"/>
            <w:tcBorders>
              <w:top w:val="nil"/>
              <w:left w:val="single" w:sz="4" w:space="0" w:color="000000"/>
              <w:bottom w:val="single" w:sz="4" w:space="0" w:color="000000"/>
              <w:right w:val="nil"/>
            </w:tcBorders>
            <w:shd w:val="clear" w:color="auto" w:fill="FFFFFF"/>
            <w:vAlign w:val="bottom"/>
          </w:tcPr>
          <w:p w14:paraId="0EA518B6" w14:textId="77777777" w:rsidR="006C0D41" w:rsidRPr="00AD6D3C" w:rsidRDefault="006C0D41" w:rsidP="0001142F">
            <w:pPr>
              <w:adjustRightInd w:val="0"/>
              <w:spacing w:before="67" w:after="67"/>
              <w:jc w:val="right"/>
              <w:rPr>
                <w:rFonts w:cs="Arial"/>
                <w:sz w:val="16"/>
                <w:szCs w:val="16"/>
              </w:rPr>
            </w:pPr>
            <w:r w:rsidRPr="00AD6D3C">
              <w:rPr>
                <w:sz w:val="16"/>
                <w:szCs w:val="16"/>
              </w:rPr>
              <w:t>19</w:t>
            </w:r>
          </w:p>
        </w:tc>
        <w:tc>
          <w:tcPr>
            <w:tcW w:w="260" w:type="pct"/>
            <w:tcBorders>
              <w:top w:val="nil"/>
              <w:left w:val="single" w:sz="4" w:space="0" w:color="000000"/>
              <w:bottom w:val="single" w:sz="4" w:space="0" w:color="000000"/>
              <w:right w:val="nil"/>
            </w:tcBorders>
            <w:shd w:val="clear" w:color="auto" w:fill="FFFFFF"/>
            <w:vAlign w:val="bottom"/>
          </w:tcPr>
          <w:p w14:paraId="6EB1C047" w14:textId="77777777" w:rsidR="006C0D41" w:rsidRPr="00AD6D3C" w:rsidRDefault="006C0D41" w:rsidP="0001142F">
            <w:pPr>
              <w:adjustRightInd w:val="0"/>
              <w:spacing w:before="67" w:after="67"/>
              <w:jc w:val="right"/>
              <w:rPr>
                <w:rFonts w:cs="Arial"/>
                <w:b/>
                <w:sz w:val="16"/>
                <w:szCs w:val="16"/>
              </w:rPr>
            </w:pPr>
            <w:r w:rsidRPr="00AD6D3C">
              <w:rPr>
                <w:sz w:val="16"/>
                <w:szCs w:val="16"/>
              </w:rPr>
              <w:t>43</w:t>
            </w:r>
          </w:p>
        </w:tc>
        <w:tc>
          <w:tcPr>
            <w:tcW w:w="239" w:type="pct"/>
            <w:tcBorders>
              <w:top w:val="nil"/>
              <w:left w:val="single" w:sz="4" w:space="0" w:color="000000"/>
              <w:bottom w:val="single" w:sz="4" w:space="0" w:color="000000"/>
              <w:right w:val="nil"/>
            </w:tcBorders>
            <w:shd w:val="clear" w:color="auto" w:fill="FFFFFF"/>
            <w:vAlign w:val="bottom"/>
          </w:tcPr>
          <w:p w14:paraId="342A4C8B"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55C747F0"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91F9B0D"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2C8C2BE6" w14:textId="77777777" w:rsidR="006C0D41" w:rsidRPr="00AD6D3C" w:rsidRDefault="006C0D41" w:rsidP="0001142F">
            <w:pPr>
              <w:adjustRightInd w:val="0"/>
              <w:spacing w:before="67" w:after="67"/>
              <w:jc w:val="right"/>
              <w:rPr>
                <w:rFonts w:cs="Arial"/>
                <w:sz w:val="16"/>
                <w:szCs w:val="16"/>
              </w:rPr>
            </w:pPr>
            <w:r w:rsidRPr="00AD6D3C">
              <w:rPr>
                <w:sz w:val="16"/>
                <w:szCs w:val="16"/>
              </w:rPr>
              <w:t>4</w:t>
            </w:r>
          </w:p>
        </w:tc>
        <w:tc>
          <w:tcPr>
            <w:tcW w:w="333" w:type="pct"/>
            <w:tcBorders>
              <w:top w:val="nil"/>
              <w:left w:val="single" w:sz="4" w:space="0" w:color="000000"/>
              <w:bottom w:val="single" w:sz="4" w:space="0" w:color="000000"/>
              <w:right w:val="nil"/>
            </w:tcBorders>
            <w:shd w:val="clear" w:color="auto" w:fill="FFFFFF"/>
            <w:vAlign w:val="bottom"/>
          </w:tcPr>
          <w:p w14:paraId="187CD8CB"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0895AD1B" w14:textId="77777777" w:rsidR="006C0D41" w:rsidRPr="00AD6D3C" w:rsidRDefault="006C0D41" w:rsidP="0001142F">
            <w:pPr>
              <w:adjustRightInd w:val="0"/>
              <w:spacing w:before="67" w:after="67"/>
              <w:jc w:val="right"/>
              <w:rPr>
                <w:rFonts w:cs="Arial"/>
                <w:b/>
                <w:sz w:val="16"/>
                <w:szCs w:val="16"/>
              </w:rPr>
            </w:pPr>
            <w:r w:rsidRPr="00AD6D3C">
              <w:rPr>
                <w:sz w:val="16"/>
                <w:szCs w:val="16"/>
              </w:rPr>
              <w:t>5</w:t>
            </w:r>
          </w:p>
        </w:tc>
        <w:tc>
          <w:tcPr>
            <w:tcW w:w="260" w:type="pct"/>
            <w:tcBorders>
              <w:top w:val="nil"/>
              <w:left w:val="single" w:sz="4" w:space="0" w:color="000000"/>
              <w:bottom w:val="single" w:sz="4" w:space="0" w:color="000000"/>
              <w:right w:val="nil"/>
            </w:tcBorders>
            <w:shd w:val="clear" w:color="auto" w:fill="FFFFFF"/>
            <w:vAlign w:val="bottom"/>
          </w:tcPr>
          <w:p w14:paraId="711E919D" w14:textId="77777777" w:rsidR="006C0D41" w:rsidRPr="00AD6D3C" w:rsidRDefault="006C0D41" w:rsidP="0001142F">
            <w:pPr>
              <w:adjustRightInd w:val="0"/>
              <w:spacing w:before="67" w:after="67"/>
              <w:jc w:val="right"/>
              <w:rPr>
                <w:rFonts w:cs="Arial"/>
                <w:sz w:val="16"/>
                <w:szCs w:val="16"/>
              </w:rPr>
            </w:pPr>
            <w:r w:rsidRPr="00AD6D3C">
              <w:rPr>
                <w:sz w:val="16"/>
                <w:szCs w:val="16"/>
              </w:rPr>
              <w:t>242</w:t>
            </w:r>
          </w:p>
        </w:tc>
        <w:tc>
          <w:tcPr>
            <w:tcW w:w="333" w:type="pct"/>
            <w:tcBorders>
              <w:top w:val="nil"/>
              <w:left w:val="single" w:sz="4" w:space="0" w:color="000000"/>
              <w:bottom w:val="single" w:sz="4" w:space="0" w:color="000000"/>
              <w:right w:val="nil"/>
            </w:tcBorders>
            <w:shd w:val="clear" w:color="auto" w:fill="FFFFFF"/>
            <w:vAlign w:val="bottom"/>
          </w:tcPr>
          <w:p w14:paraId="3CC525B4" w14:textId="77777777" w:rsidR="006C0D41" w:rsidRPr="00AD6D3C" w:rsidRDefault="006C0D41" w:rsidP="0001142F">
            <w:pPr>
              <w:adjustRightInd w:val="0"/>
              <w:spacing w:before="67" w:after="67"/>
              <w:jc w:val="right"/>
              <w:rPr>
                <w:rFonts w:cs="Arial"/>
                <w:sz w:val="16"/>
                <w:szCs w:val="16"/>
              </w:rPr>
            </w:pPr>
            <w:r w:rsidRPr="00AD6D3C">
              <w:rPr>
                <w:sz w:val="16"/>
                <w:szCs w:val="16"/>
              </w:rPr>
              <w:t>216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724432FE"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459</w:t>
            </w:r>
          </w:p>
        </w:tc>
      </w:tr>
      <w:tr w:rsidR="006C0D41" w:rsidRPr="00087507" w14:paraId="56F2A46F"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6F8F8B5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R501 - R1 000</w:t>
            </w:r>
          </w:p>
        </w:tc>
        <w:tc>
          <w:tcPr>
            <w:tcW w:w="260" w:type="pct"/>
            <w:tcBorders>
              <w:top w:val="nil"/>
              <w:left w:val="single" w:sz="4" w:space="0" w:color="000000"/>
              <w:bottom w:val="single" w:sz="4" w:space="0" w:color="000000"/>
              <w:right w:val="nil"/>
            </w:tcBorders>
            <w:shd w:val="clear" w:color="auto" w:fill="FFFFFF"/>
            <w:vAlign w:val="bottom"/>
          </w:tcPr>
          <w:p w14:paraId="70E19A1D" w14:textId="77777777" w:rsidR="006C0D41" w:rsidRPr="00AD6D3C" w:rsidRDefault="006C0D41" w:rsidP="0001142F">
            <w:pPr>
              <w:adjustRightInd w:val="0"/>
              <w:spacing w:before="67" w:after="67"/>
              <w:jc w:val="right"/>
              <w:rPr>
                <w:rFonts w:cs="Arial"/>
                <w:sz w:val="16"/>
                <w:szCs w:val="16"/>
              </w:rPr>
            </w:pPr>
            <w:r w:rsidRPr="00AD6D3C">
              <w:rPr>
                <w:sz w:val="16"/>
                <w:szCs w:val="16"/>
              </w:rPr>
              <w:t>179</w:t>
            </w:r>
          </w:p>
        </w:tc>
        <w:tc>
          <w:tcPr>
            <w:tcW w:w="333" w:type="pct"/>
            <w:tcBorders>
              <w:top w:val="nil"/>
              <w:left w:val="single" w:sz="4" w:space="0" w:color="000000"/>
              <w:bottom w:val="single" w:sz="4" w:space="0" w:color="000000"/>
              <w:right w:val="nil"/>
            </w:tcBorders>
            <w:shd w:val="clear" w:color="auto" w:fill="FFFFFF"/>
            <w:vAlign w:val="bottom"/>
          </w:tcPr>
          <w:p w14:paraId="19E24126" w14:textId="77777777" w:rsidR="006C0D41" w:rsidRPr="00AD6D3C" w:rsidRDefault="006C0D41" w:rsidP="0001142F">
            <w:pPr>
              <w:adjustRightInd w:val="0"/>
              <w:spacing w:before="67" w:after="67"/>
              <w:jc w:val="right"/>
              <w:rPr>
                <w:rFonts w:cs="Arial"/>
                <w:sz w:val="16"/>
                <w:szCs w:val="16"/>
              </w:rPr>
            </w:pPr>
            <w:r w:rsidRPr="00AD6D3C">
              <w:rPr>
                <w:sz w:val="16"/>
                <w:szCs w:val="16"/>
              </w:rPr>
              <w:t>164</w:t>
            </w:r>
          </w:p>
        </w:tc>
        <w:tc>
          <w:tcPr>
            <w:tcW w:w="303" w:type="pct"/>
            <w:tcBorders>
              <w:top w:val="nil"/>
              <w:left w:val="single" w:sz="4" w:space="0" w:color="000000"/>
              <w:bottom w:val="single" w:sz="4" w:space="0" w:color="000000"/>
              <w:right w:val="nil"/>
            </w:tcBorders>
            <w:shd w:val="clear" w:color="auto" w:fill="FFFFFF"/>
            <w:vAlign w:val="bottom"/>
          </w:tcPr>
          <w:p w14:paraId="17EA16F7" w14:textId="77777777" w:rsidR="006C0D41" w:rsidRPr="00AD6D3C" w:rsidRDefault="006C0D41" w:rsidP="0001142F">
            <w:pPr>
              <w:adjustRightInd w:val="0"/>
              <w:spacing w:before="67" w:after="67"/>
              <w:jc w:val="right"/>
              <w:rPr>
                <w:rFonts w:cs="Arial"/>
                <w:b/>
                <w:sz w:val="16"/>
                <w:szCs w:val="16"/>
              </w:rPr>
            </w:pPr>
            <w:r w:rsidRPr="00AD6D3C">
              <w:rPr>
                <w:sz w:val="16"/>
                <w:szCs w:val="16"/>
              </w:rPr>
              <w:t>343</w:t>
            </w:r>
          </w:p>
        </w:tc>
        <w:tc>
          <w:tcPr>
            <w:tcW w:w="239" w:type="pct"/>
            <w:tcBorders>
              <w:top w:val="nil"/>
              <w:left w:val="single" w:sz="4" w:space="0" w:color="000000"/>
              <w:bottom w:val="single" w:sz="4" w:space="0" w:color="000000"/>
              <w:right w:val="nil"/>
            </w:tcBorders>
            <w:shd w:val="clear" w:color="auto" w:fill="FFFFFF"/>
            <w:vAlign w:val="bottom"/>
          </w:tcPr>
          <w:p w14:paraId="0A7FB223" w14:textId="77777777" w:rsidR="006C0D41" w:rsidRPr="00AD6D3C" w:rsidRDefault="006C0D41" w:rsidP="0001142F">
            <w:pPr>
              <w:adjustRightInd w:val="0"/>
              <w:spacing w:before="67" w:after="67"/>
              <w:jc w:val="right"/>
              <w:rPr>
                <w:rFonts w:cs="Arial"/>
                <w:sz w:val="16"/>
                <w:szCs w:val="16"/>
              </w:rPr>
            </w:pPr>
            <w:r w:rsidRPr="00AD6D3C">
              <w:rPr>
                <w:sz w:val="16"/>
                <w:szCs w:val="16"/>
              </w:rPr>
              <w:t>34</w:t>
            </w:r>
          </w:p>
        </w:tc>
        <w:tc>
          <w:tcPr>
            <w:tcW w:w="333" w:type="pct"/>
            <w:tcBorders>
              <w:top w:val="nil"/>
              <w:left w:val="single" w:sz="4" w:space="0" w:color="000000"/>
              <w:bottom w:val="single" w:sz="4" w:space="0" w:color="000000"/>
              <w:right w:val="nil"/>
            </w:tcBorders>
            <w:shd w:val="clear" w:color="auto" w:fill="FFFFFF"/>
            <w:vAlign w:val="bottom"/>
          </w:tcPr>
          <w:p w14:paraId="5FE1A93A" w14:textId="77777777" w:rsidR="006C0D41" w:rsidRPr="00AD6D3C" w:rsidRDefault="006C0D41" w:rsidP="0001142F">
            <w:pPr>
              <w:adjustRightInd w:val="0"/>
              <w:spacing w:before="67" w:after="67"/>
              <w:jc w:val="right"/>
              <w:rPr>
                <w:rFonts w:cs="Arial"/>
                <w:sz w:val="16"/>
                <w:szCs w:val="16"/>
              </w:rPr>
            </w:pPr>
            <w:r w:rsidRPr="00AD6D3C">
              <w:rPr>
                <w:sz w:val="16"/>
                <w:szCs w:val="16"/>
              </w:rPr>
              <w:t>41</w:t>
            </w:r>
          </w:p>
        </w:tc>
        <w:tc>
          <w:tcPr>
            <w:tcW w:w="260" w:type="pct"/>
            <w:tcBorders>
              <w:top w:val="nil"/>
              <w:left w:val="single" w:sz="4" w:space="0" w:color="000000"/>
              <w:bottom w:val="single" w:sz="4" w:space="0" w:color="000000"/>
              <w:right w:val="nil"/>
            </w:tcBorders>
            <w:shd w:val="clear" w:color="auto" w:fill="FFFFFF"/>
            <w:vAlign w:val="bottom"/>
          </w:tcPr>
          <w:p w14:paraId="6F25FEF8" w14:textId="77777777" w:rsidR="006C0D41" w:rsidRPr="00AD6D3C" w:rsidRDefault="006C0D41" w:rsidP="0001142F">
            <w:pPr>
              <w:adjustRightInd w:val="0"/>
              <w:spacing w:before="67" w:after="67"/>
              <w:jc w:val="right"/>
              <w:rPr>
                <w:rFonts w:cs="Arial"/>
                <w:b/>
                <w:sz w:val="16"/>
                <w:szCs w:val="16"/>
              </w:rPr>
            </w:pPr>
            <w:r w:rsidRPr="00AD6D3C">
              <w:rPr>
                <w:sz w:val="16"/>
                <w:szCs w:val="16"/>
              </w:rPr>
              <w:t>75</w:t>
            </w:r>
          </w:p>
        </w:tc>
        <w:tc>
          <w:tcPr>
            <w:tcW w:w="239" w:type="pct"/>
            <w:tcBorders>
              <w:top w:val="nil"/>
              <w:left w:val="single" w:sz="4" w:space="0" w:color="000000"/>
              <w:bottom w:val="single" w:sz="4" w:space="0" w:color="000000"/>
              <w:right w:val="nil"/>
            </w:tcBorders>
            <w:shd w:val="clear" w:color="auto" w:fill="FFFFFF"/>
            <w:vAlign w:val="bottom"/>
          </w:tcPr>
          <w:p w14:paraId="1FB35553"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DDD13EA"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6551CBC7" w14:textId="77777777" w:rsidR="006C0D41" w:rsidRPr="00AD6D3C" w:rsidRDefault="006C0D41" w:rsidP="0001142F">
            <w:pPr>
              <w:adjustRightInd w:val="0"/>
              <w:spacing w:before="67" w:after="67"/>
              <w:jc w:val="right"/>
              <w:rPr>
                <w:rFonts w:cs="Arial"/>
                <w:b/>
                <w:sz w:val="16"/>
                <w:szCs w:val="16"/>
              </w:rPr>
            </w:pPr>
            <w:r w:rsidRPr="00AD6D3C">
              <w:rPr>
                <w:sz w:val="16"/>
                <w:szCs w:val="16"/>
              </w:rPr>
              <w:t>6</w:t>
            </w:r>
          </w:p>
        </w:tc>
        <w:tc>
          <w:tcPr>
            <w:tcW w:w="239" w:type="pct"/>
            <w:tcBorders>
              <w:top w:val="nil"/>
              <w:left w:val="single" w:sz="4" w:space="0" w:color="000000"/>
              <w:bottom w:val="single" w:sz="4" w:space="0" w:color="000000"/>
              <w:right w:val="nil"/>
            </w:tcBorders>
            <w:shd w:val="clear" w:color="auto" w:fill="FFFFFF"/>
            <w:vAlign w:val="bottom"/>
          </w:tcPr>
          <w:p w14:paraId="0E036DFC" w14:textId="77777777" w:rsidR="006C0D41" w:rsidRPr="00AD6D3C" w:rsidRDefault="006C0D41" w:rsidP="0001142F">
            <w:pPr>
              <w:adjustRightInd w:val="0"/>
              <w:spacing w:before="67" w:after="67"/>
              <w:jc w:val="right"/>
              <w:rPr>
                <w:rFonts w:cs="Arial"/>
                <w:sz w:val="16"/>
                <w:szCs w:val="16"/>
              </w:rPr>
            </w:pPr>
            <w:r w:rsidRPr="00AD6D3C">
              <w:rPr>
                <w:sz w:val="16"/>
                <w:szCs w:val="16"/>
              </w:rPr>
              <w:t>7</w:t>
            </w:r>
          </w:p>
        </w:tc>
        <w:tc>
          <w:tcPr>
            <w:tcW w:w="333" w:type="pct"/>
            <w:tcBorders>
              <w:top w:val="nil"/>
              <w:left w:val="single" w:sz="4" w:space="0" w:color="000000"/>
              <w:bottom w:val="single" w:sz="4" w:space="0" w:color="000000"/>
              <w:right w:val="nil"/>
            </w:tcBorders>
            <w:shd w:val="clear" w:color="auto" w:fill="FFFFFF"/>
            <w:vAlign w:val="bottom"/>
          </w:tcPr>
          <w:p w14:paraId="349F041C" w14:textId="77777777" w:rsidR="006C0D41" w:rsidRPr="00AD6D3C" w:rsidRDefault="006C0D41" w:rsidP="0001142F">
            <w:pPr>
              <w:adjustRightInd w:val="0"/>
              <w:spacing w:before="67" w:after="67"/>
              <w:jc w:val="right"/>
              <w:rPr>
                <w:rFonts w:cs="Arial"/>
                <w:sz w:val="16"/>
                <w:szCs w:val="16"/>
              </w:rPr>
            </w:pPr>
            <w:r w:rsidRPr="00AD6D3C">
              <w:rPr>
                <w:sz w:val="16"/>
                <w:szCs w:val="16"/>
              </w:rPr>
              <w:t>5</w:t>
            </w:r>
          </w:p>
        </w:tc>
        <w:tc>
          <w:tcPr>
            <w:tcW w:w="252" w:type="pct"/>
            <w:tcBorders>
              <w:top w:val="nil"/>
              <w:left w:val="single" w:sz="4" w:space="0" w:color="000000"/>
              <w:bottom w:val="single" w:sz="4" w:space="0" w:color="000000"/>
              <w:right w:val="nil"/>
            </w:tcBorders>
            <w:shd w:val="clear" w:color="auto" w:fill="FFFFFF"/>
            <w:vAlign w:val="bottom"/>
          </w:tcPr>
          <w:p w14:paraId="536D7C6A" w14:textId="77777777" w:rsidR="006C0D41" w:rsidRPr="00AD6D3C" w:rsidRDefault="006C0D41" w:rsidP="0001142F">
            <w:pPr>
              <w:adjustRightInd w:val="0"/>
              <w:spacing w:before="67" w:after="67"/>
              <w:jc w:val="right"/>
              <w:rPr>
                <w:rFonts w:cs="Arial"/>
                <w:b/>
                <w:sz w:val="16"/>
                <w:szCs w:val="16"/>
              </w:rPr>
            </w:pPr>
            <w:r w:rsidRPr="00AD6D3C">
              <w:rPr>
                <w:sz w:val="16"/>
                <w:szCs w:val="16"/>
              </w:rPr>
              <w:t>12</w:t>
            </w:r>
          </w:p>
        </w:tc>
        <w:tc>
          <w:tcPr>
            <w:tcW w:w="260" w:type="pct"/>
            <w:tcBorders>
              <w:top w:val="nil"/>
              <w:left w:val="single" w:sz="4" w:space="0" w:color="000000"/>
              <w:bottom w:val="single" w:sz="4" w:space="0" w:color="000000"/>
              <w:right w:val="nil"/>
            </w:tcBorders>
            <w:shd w:val="clear" w:color="auto" w:fill="FFFFFF"/>
            <w:vAlign w:val="bottom"/>
          </w:tcPr>
          <w:p w14:paraId="2A4ACAF9" w14:textId="77777777" w:rsidR="006C0D41" w:rsidRPr="00AD6D3C" w:rsidRDefault="006C0D41" w:rsidP="0001142F">
            <w:pPr>
              <w:adjustRightInd w:val="0"/>
              <w:spacing w:before="67" w:after="67"/>
              <w:jc w:val="right"/>
              <w:rPr>
                <w:rFonts w:cs="Arial"/>
                <w:sz w:val="16"/>
                <w:szCs w:val="16"/>
              </w:rPr>
            </w:pPr>
            <w:r w:rsidRPr="00AD6D3C">
              <w:rPr>
                <w:sz w:val="16"/>
                <w:szCs w:val="16"/>
              </w:rPr>
              <w:t>222</w:t>
            </w:r>
          </w:p>
        </w:tc>
        <w:tc>
          <w:tcPr>
            <w:tcW w:w="333" w:type="pct"/>
            <w:tcBorders>
              <w:top w:val="nil"/>
              <w:left w:val="single" w:sz="4" w:space="0" w:color="000000"/>
              <w:bottom w:val="single" w:sz="4" w:space="0" w:color="000000"/>
              <w:right w:val="nil"/>
            </w:tcBorders>
            <w:shd w:val="clear" w:color="auto" w:fill="FFFFFF"/>
            <w:vAlign w:val="bottom"/>
          </w:tcPr>
          <w:p w14:paraId="12596B7B" w14:textId="77777777" w:rsidR="006C0D41" w:rsidRPr="00AD6D3C" w:rsidRDefault="006C0D41" w:rsidP="0001142F">
            <w:pPr>
              <w:adjustRightInd w:val="0"/>
              <w:spacing w:before="67" w:after="67"/>
              <w:jc w:val="right"/>
              <w:rPr>
                <w:rFonts w:cs="Arial"/>
                <w:sz w:val="16"/>
                <w:szCs w:val="16"/>
              </w:rPr>
            </w:pPr>
            <w:r w:rsidRPr="00AD6D3C">
              <w:rPr>
                <w:sz w:val="16"/>
                <w:szCs w:val="16"/>
              </w:rPr>
              <w:t>213</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0B7D09EE"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435</w:t>
            </w:r>
          </w:p>
        </w:tc>
      </w:tr>
      <w:tr w:rsidR="006C0D41" w:rsidRPr="00087507" w14:paraId="6D41197B"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359B204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R1 001 - R2 000</w:t>
            </w:r>
          </w:p>
        </w:tc>
        <w:tc>
          <w:tcPr>
            <w:tcW w:w="260" w:type="pct"/>
            <w:tcBorders>
              <w:top w:val="nil"/>
              <w:left w:val="single" w:sz="4" w:space="0" w:color="000000"/>
              <w:bottom w:val="single" w:sz="4" w:space="0" w:color="000000"/>
              <w:right w:val="nil"/>
            </w:tcBorders>
            <w:shd w:val="clear" w:color="auto" w:fill="FFFFFF"/>
            <w:vAlign w:val="bottom"/>
          </w:tcPr>
          <w:p w14:paraId="1B31F121" w14:textId="77777777" w:rsidR="006C0D41" w:rsidRPr="00AD6D3C" w:rsidRDefault="006C0D41" w:rsidP="0001142F">
            <w:pPr>
              <w:adjustRightInd w:val="0"/>
              <w:spacing w:before="67" w:after="67"/>
              <w:jc w:val="right"/>
              <w:rPr>
                <w:rFonts w:cs="Arial"/>
                <w:sz w:val="16"/>
                <w:szCs w:val="16"/>
              </w:rPr>
            </w:pPr>
            <w:r w:rsidRPr="00AD6D3C">
              <w:rPr>
                <w:sz w:val="16"/>
                <w:szCs w:val="16"/>
              </w:rPr>
              <w:t>166</w:t>
            </w:r>
          </w:p>
        </w:tc>
        <w:tc>
          <w:tcPr>
            <w:tcW w:w="333" w:type="pct"/>
            <w:tcBorders>
              <w:top w:val="nil"/>
              <w:left w:val="single" w:sz="4" w:space="0" w:color="000000"/>
              <w:bottom w:val="single" w:sz="4" w:space="0" w:color="000000"/>
              <w:right w:val="nil"/>
            </w:tcBorders>
            <w:shd w:val="clear" w:color="auto" w:fill="FFFFFF"/>
            <w:vAlign w:val="bottom"/>
          </w:tcPr>
          <w:p w14:paraId="65FC2E57" w14:textId="77777777" w:rsidR="006C0D41" w:rsidRPr="00AD6D3C" w:rsidRDefault="006C0D41" w:rsidP="0001142F">
            <w:pPr>
              <w:adjustRightInd w:val="0"/>
              <w:spacing w:before="67" w:after="67"/>
              <w:jc w:val="right"/>
              <w:rPr>
                <w:rFonts w:cs="Arial"/>
                <w:sz w:val="16"/>
                <w:szCs w:val="16"/>
              </w:rPr>
            </w:pPr>
            <w:r w:rsidRPr="00AD6D3C">
              <w:rPr>
                <w:sz w:val="16"/>
                <w:szCs w:val="16"/>
              </w:rPr>
              <w:t>197</w:t>
            </w:r>
          </w:p>
        </w:tc>
        <w:tc>
          <w:tcPr>
            <w:tcW w:w="303" w:type="pct"/>
            <w:tcBorders>
              <w:top w:val="nil"/>
              <w:left w:val="single" w:sz="4" w:space="0" w:color="000000"/>
              <w:bottom w:val="single" w:sz="4" w:space="0" w:color="000000"/>
              <w:right w:val="nil"/>
            </w:tcBorders>
            <w:shd w:val="clear" w:color="auto" w:fill="FFFFFF"/>
            <w:vAlign w:val="bottom"/>
          </w:tcPr>
          <w:p w14:paraId="168AB805" w14:textId="77777777" w:rsidR="006C0D41" w:rsidRPr="00AD6D3C" w:rsidRDefault="006C0D41" w:rsidP="0001142F">
            <w:pPr>
              <w:adjustRightInd w:val="0"/>
              <w:spacing w:before="67" w:after="67"/>
              <w:jc w:val="right"/>
              <w:rPr>
                <w:rFonts w:cs="Arial"/>
                <w:b/>
                <w:sz w:val="16"/>
                <w:szCs w:val="16"/>
              </w:rPr>
            </w:pPr>
            <w:r w:rsidRPr="00AD6D3C">
              <w:rPr>
                <w:sz w:val="16"/>
                <w:szCs w:val="16"/>
              </w:rPr>
              <w:t>363</w:t>
            </w:r>
          </w:p>
        </w:tc>
        <w:tc>
          <w:tcPr>
            <w:tcW w:w="239" w:type="pct"/>
            <w:tcBorders>
              <w:top w:val="nil"/>
              <w:left w:val="single" w:sz="4" w:space="0" w:color="000000"/>
              <w:bottom w:val="single" w:sz="4" w:space="0" w:color="000000"/>
              <w:right w:val="nil"/>
            </w:tcBorders>
            <w:shd w:val="clear" w:color="auto" w:fill="FFFFFF"/>
            <w:vAlign w:val="bottom"/>
          </w:tcPr>
          <w:p w14:paraId="62C24752" w14:textId="77777777" w:rsidR="006C0D41" w:rsidRPr="00AD6D3C" w:rsidRDefault="006C0D41" w:rsidP="0001142F">
            <w:pPr>
              <w:adjustRightInd w:val="0"/>
              <w:spacing w:before="67" w:after="67"/>
              <w:jc w:val="right"/>
              <w:rPr>
                <w:rFonts w:cs="Arial"/>
                <w:sz w:val="16"/>
                <w:szCs w:val="16"/>
              </w:rPr>
            </w:pPr>
            <w:r w:rsidRPr="00AD6D3C">
              <w:rPr>
                <w:sz w:val="16"/>
                <w:szCs w:val="16"/>
              </w:rPr>
              <w:t>40</w:t>
            </w:r>
          </w:p>
        </w:tc>
        <w:tc>
          <w:tcPr>
            <w:tcW w:w="333" w:type="pct"/>
            <w:tcBorders>
              <w:top w:val="nil"/>
              <w:left w:val="single" w:sz="4" w:space="0" w:color="000000"/>
              <w:bottom w:val="single" w:sz="4" w:space="0" w:color="000000"/>
              <w:right w:val="nil"/>
            </w:tcBorders>
            <w:shd w:val="clear" w:color="auto" w:fill="FFFFFF"/>
            <w:vAlign w:val="bottom"/>
          </w:tcPr>
          <w:p w14:paraId="5236F4C5" w14:textId="77777777" w:rsidR="006C0D41" w:rsidRPr="00AD6D3C" w:rsidRDefault="006C0D41" w:rsidP="0001142F">
            <w:pPr>
              <w:adjustRightInd w:val="0"/>
              <w:spacing w:before="67" w:after="67"/>
              <w:jc w:val="right"/>
              <w:rPr>
                <w:rFonts w:cs="Arial"/>
                <w:sz w:val="16"/>
                <w:szCs w:val="16"/>
              </w:rPr>
            </w:pPr>
            <w:r w:rsidRPr="00AD6D3C">
              <w:rPr>
                <w:sz w:val="16"/>
                <w:szCs w:val="16"/>
              </w:rPr>
              <w:t>41</w:t>
            </w:r>
          </w:p>
        </w:tc>
        <w:tc>
          <w:tcPr>
            <w:tcW w:w="260" w:type="pct"/>
            <w:tcBorders>
              <w:top w:val="nil"/>
              <w:left w:val="single" w:sz="4" w:space="0" w:color="000000"/>
              <w:bottom w:val="single" w:sz="4" w:space="0" w:color="000000"/>
              <w:right w:val="nil"/>
            </w:tcBorders>
            <w:shd w:val="clear" w:color="auto" w:fill="FFFFFF"/>
            <w:vAlign w:val="bottom"/>
          </w:tcPr>
          <w:p w14:paraId="21591D8F" w14:textId="77777777" w:rsidR="006C0D41" w:rsidRPr="00AD6D3C" w:rsidRDefault="006C0D41" w:rsidP="0001142F">
            <w:pPr>
              <w:adjustRightInd w:val="0"/>
              <w:spacing w:before="67" w:after="67"/>
              <w:jc w:val="right"/>
              <w:rPr>
                <w:rFonts w:cs="Arial"/>
                <w:b/>
                <w:sz w:val="16"/>
                <w:szCs w:val="16"/>
              </w:rPr>
            </w:pPr>
            <w:r w:rsidRPr="00AD6D3C">
              <w:rPr>
                <w:sz w:val="16"/>
                <w:szCs w:val="16"/>
              </w:rPr>
              <w:t>81</w:t>
            </w:r>
          </w:p>
        </w:tc>
        <w:tc>
          <w:tcPr>
            <w:tcW w:w="239" w:type="pct"/>
            <w:tcBorders>
              <w:top w:val="nil"/>
              <w:left w:val="single" w:sz="4" w:space="0" w:color="000000"/>
              <w:bottom w:val="single" w:sz="4" w:space="0" w:color="000000"/>
              <w:right w:val="nil"/>
            </w:tcBorders>
            <w:shd w:val="clear" w:color="auto" w:fill="FFFFFF"/>
            <w:vAlign w:val="bottom"/>
          </w:tcPr>
          <w:p w14:paraId="72CFB151" w14:textId="77777777" w:rsidR="006C0D41" w:rsidRPr="00AD6D3C" w:rsidRDefault="006C0D41" w:rsidP="0001142F">
            <w:pPr>
              <w:adjustRightInd w:val="0"/>
              <w:spacing w:before="67" w:after="67"/>
              <w:jc w:val="right"/>
              <w:rPr>
                <w:rFonts w:cs="Arial"/>
                <w:sz w:val="16"/>
                <w:szCs w:val="16"/>
              </w:rPr>
            </w:pPr>
            <w:r w:rsidRPr="00AD6D3C">
              <w:rPr>
                <w:sz w:val="16"/>
                <w:szCs w:val="16"/>
              </w:rPr>
              <w:t>24</w:t>
            </w:r>
          </w:p>
        </w:tc>
        <w:tc>
          <w:tcPr>
            <w:tcW w:w="333" w:type="pct"/>
            <w:tcBorders>
              <w:top w:val="nil"/>
              <w:left w:val="single" w:sz="4" w:space="0" w:color="000000"/>
              <w:bottom w:val="single" w:sz="4" w:space="0" w:color="000000"/>
              <w:right w:val="nil"/>
            </w:tcBorders>
            <w:shd w:val="clear" w:color="auto" w:fill="FFFFFF"/>
            <w:vAlign w:val="bottom"/>
          </w:tcPr>
          <w:p w14:paraId="24D25D60" w14:textId="77777777" w:rsidR="006C0D41" w:rsidRPr="00AD6D3C" w:rsidRDefault="006C0D41" w:rsidP="0001142F">
            <w:pPr>
              <w:adjustRightInd w:val="0"/>
              <w:spacing w:before="67" w:after="67"/>
              <w:jc w:val="right"/>
              <w:rPr>
                <w:rFonts w:cs="Arial"/>
                <w:sz w:val="16"/>
                <w:szCs w:val="16"/>
              </w:rPr>
            </w:pPr>
            <w:r w:rsidRPr="00AD6D3C">
              <w:rPr>
                <w:sz w:val="16"/>
                <w:szCs w:val="16"/>
              </w:rPr>
              <w:t>20</w:t>
            </w:r>
          </w:p>
        </w:tc>
        <w:tc>
          <w:tcPr>
            <w:tcW w:w="252" w:type="pct"/>
            <w:tcBorders>
              <w:top w:val="nil"/>
              <w:left w:val="single" w:sz="4" w:space="0" w:color="000000"/>
              <w:bottom w:val="single" w:sz="4" w:space="0" w:color="000000"/>
              <w:right w:val="nil"/>
            </w:tcBorders>
            <w:shd w:val="clear" w:color="auto" w:fill="FFFFFF"/>
            <w:vAlign w:val="bottom"/>
          </w:tcPr>
          <w:p w14:paraId="3554E38C" w14:textId="77777777" w:rsidR="006C0D41" w:rsidRPr="00AD6D3C" w:rsidRDefault="006C0D41" w:rsidP="0001142F">
            <w:pPr>
              <w:adjustRightInd w:val="0"/>
              <w:spacing w:before="67" w:after="67"/>
              <w:jc w:val="right"/>
              <w:rPr>
                <w:rFonts w:cs="Arial"/>
                <w:b/>
                <w:sz w:val="16"/>
                <w:szCs w:val="16"/>
              </w:rPr>
            </w:pPr>
            <w:r w:rsidRPr="00AD6D3C">
              <w:rPr>
                <w:sz w:val="16"/>
                <w:szCs w:val="16"/>
              </w:rPr>
              <w:t>45</w:t>
            </w:r>
          </w:p>
        </w:tc>
        <w:tc>
          <w:tcPr>
            <w:tcW w:w="239" w:type="pct"/>
            <w:tcBorders>
              <w:top w:val="nil"/>
              <w:left w:val="single" w:sz="4" w:space="0" w:color="000000"/>
              <w:bottom w:val="single" w:sz="4" w:space="0" w:color="000000"/>
              <w:right w:val="nil"/>
            </w:tcBorders>
            <w:shd w:val="clear" w:color="auto" w:fill="FFFFFF"/>
            <w:vAlign w:val="bottom"/>
          </w:tcPr>
          <w:p w14:paraId="14AA4A21" w14:textId="77777777" w:rsidR="006C0D41" w:rsidRPr="00AD6D3C" w:rsidRDefault="006C0D41" w:rsidP="0001142F">
            <w:pPr>
              <w:adjustRightInd w:val="0"/>
              <w:spacing w:before="67" w:after="67"/>
              <w:jc w:val="right"/>
              <w:rPr>
                <w:rFonts w:cs="Arial"/>
                <w:sz w:val="16"/>
                <w:szCs w:val="16"/>
              </w:rPr>
            </w:pPr>
            <w:r w:rsidRPr="00AD6D3C">
              <w:rPr>
                <w:sz w:val="16"/>
                <w:szCs w:val="16"/>
              </w:rPr>
              <w:t>18</w:t>
            </w:r>
          </w:p>
        </w:tc>
        <w:tc>
          <w:tcPr>
            <w:tcW w:w="333" w:type="pct"/>
            <w:tcBorders>
              <w:top w:val="nil"/>
              <w:left w:val="single" w:sz="4" w:space="0" w:color="000000"/>
              <w:bottom w:val="single" w:sz="4" w:space="0" w:color="000000"/>
              <w:right w:val="nil"/>
            </w:tcBorders>
            <w:shd w:val="clear" w:color="auto" w:fill="FFFFFF"/>
            <w:vAlign w:val="bottom"/>
          </w:tcPr>
          <w:p w14:paraId="63EA866A" w14:textId="77777777" w:rsidR="006C0D41" w:rsidRPr="00AD6D3C" w:rsidRDefault="006C0D41" w:rsidP="0001142F">
            <w:pPr>
              <w:adjustRightInd w:val="0"/>
              <w:spacing w:before="67" w:after="67"/>
              <w:jc w:val="right"/>
              <w:rPr>
                <w:rFonts w:cs="Arial"/>
                <w:sz w:val="16"/>
                <w:szCs w:val="16"/>
              </w:rPr>
            </w:pPr>
            <w:r w:rsidRPr="00AD6D3C">
              <w:rPr>
                <w:sz w:val="16"/>
                <w:szCs w:val="16"/>
              </w:rPr>
              <w:t>24</w:t>
            </w:r>
          </w:p>
        </w:tc>
        <w:tc>
          <w:tcPr>
            <w:tcW w:w="252" w:type="pct"/>
            <w:tcBorders>
              <w:top w:val="nil"/>
              <w:left w:val="single" w:sz="4" w:space="0" w:color="000000"/>
              <w:bottom w:val="single" w:sz="4" w:space="0" w:color="000000"/>
              <w:right w:val="nil"/>
            </w:tcBorders>
            <w:shd w:val="clear" w:color="auto" w:fill="FFFFFF"/>
            <w:vAlign w:val="bottom"/>
          </w:tcPr>
          <w:p w14:paraId="373373B7" w14:textId="77777777" w:rsidR="006C0D41" w:rsidRPr="00AD6D3C" w:rsidRDefault="006C0D41" w:rsidP="0001142F">
            <w:pPr>
              <w:adjustRightInd w:val="0"/>
              <w:spacing w:before="67" w:after="67"/>
              <w:jc w:val="right"/>
              <w:rPr>
                <w:rFonts w:cs="Arial"/>
                <w:b/>
                <w:sz w:val="16"/>
                <w:szCs w:val="16"/>
              </w:rPr>
            </w:pPr>
            <w:r w:rsidRPr="00AD6D3C">
              <w:rPr>
                <w:sz w:val="16"/>
                <w:szCs w:val="16"/>
              </w:rPr>
              <w:t>41</w:t>
            </w:r>
          </w:p>
        </w:tc>
        <w:tc>
          <w:tcPr>
            <w:tcW w:w="260" w:type="pct"/>
            <w:tcBorders>
              <w:top w:val="nil"/>
              <w:left w:val="single" w:sz="4" w:space="0" w:color="000000"/>
              <w:bottom w:val="single" w:sz="4" w:space="0" w:color="000000"/>
              <w:right w:val="nil"/>
            </w:tcBorders>
            <w:shd w:val="clear" w:color="auto" w:fill="FFFFFF"/>
            <w:vAlign w:val="bottom"/>
          </w:tcPr>
          <w:p w14:paraId="4BEAF9D6" w14:textId="77777777" w:rsidR="006C0D41" w:rsidRPr="00AD6D3C" w:rsidRDefault="006C0D41" w:rsidP="0001142F">
            <w:pPr>
              <w:adjustRightInd w:val="0"/>
              <w:spacing w:before="67" w:after="67"/>
              <w:jc w:val="right"/>
              <w:rPr>
                <w:rFonts w:cs="Arial"/>
                <w:sz w:val="16"/>
                <w:szCs w:val="16"/>
              </w:rPr>
            </w:pPr>
            <w:r w:rsidRPr="00AD6D3C">
              <w:rPr>
                <w:sz w:val="16"/>
                <w:szCs w:val="16"/>
              </w:rPr>
              <w:t>247</w:t>
            </w:r>
          </w:p>
        </w:tc>
        <w:tc>
          <w:tcPr>
            <w:tcW w:w="333" w:type="pct"/>
            <w:tcBorders>
              <w:top w:val="nil"/>
              <w:left w:val="single" w:sz="4" w:space="0" w:color="000000"/>
              <w:bottom w:val="single" w:sz="4" w:space="0" w:color="000000"/>
              <w:right w:val="nil"/>
            </w:tcBorders>
            <w:shd w:val="clear" w:color="auto" w:fill="FFFFFF"/>
            <w:vAlign w:val="bottom"/>
          </w:tcPr>
          <w:p w14:paraId="107F7617" w14:textId="77777777" w:rsidR="006C0D41" w:rsidRPr="00AD6D3C" w:rsidRDefault="006C0D41" w:rsidP="0001142F">
            <w:pPr>
              <w:adjustRightInd w:val="0"/>
              <w:spacing w:before="67" w:after="67"/>
              <w:jc w:val="right"/>
              <w:rPr>
                <w:rFonts w:cs="Arial"/>
                <w:sz w:val="16"/>
                <w:szCs w:val="16"/>
              </w:rPr>
            </w:pPr>
            <w:r w:rsidRPr="00AD6D3C">
              <w:rPr>
                <w:sz w:val="16"/>
                <w:szCs w:val="16"/>
              </w:rPr>
              <w:t>283</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04E200B0"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530</w:t>
            </w:r>
          </w:p>
        </w:tc>
      </w:tr>
      <w:tr w:rsidR="006C0D41" w:rsidRPr="00087507" w14:paraId="0CDA285A"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757B70B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R2 001 - R3 000</w:t>
            </w:r>
          </w:p>
        </w:tc>
        <w:tc>
          <w:tcPr>
            <w:tcW w:w="260" w:type="pct"/>
            <w:tcBorders>
              <w:top w:val="nil"/>
              <w:left w:val="single" w:sz="4" w:space="0" w:color="000000"/>
              <w:bottom w:val="single" w:sz="4" w:space="0" w:color="000000"/>
              <w:right w:val="nil"/>
            </w:tcBorders>
            <w:shd w:val="clear" w:color="auto" w:fill="FFFFFF"/>
            <w:vAlign w:val="bottom"/>
          </w:tcPr>
          <w:p w14:paraId="1B9F8E52" w14:textId="77777777" w:rsidR="006C0D41" w:rsidRPr="00AD6D3C" w:rsidRDefault="006C0D41" w:rsidP="0001142F">
            <w:pPr>
              <w:adjustRightInd w:val="0"/>
              <w:spacing w:before="67" w:after="67"/>
              <w:jc w:val="right"/>
              <w:rPr>
                <w:rFonts w:cs="Arial"/>
                <w:sz w:val="16"/>
                <w:szCs w:val="16"/>
              </w:rPr>
            </w:pPr>
            <w:r w:rsidRPr="00AD6D3C">
              <w:rPr>
                <w:sz w:val="16"/>
                <w:szCs w:val="16"/>
              </w:rPr>
              <w:t>87</w:t>
            </w:r>
          </w:p>
        </w:tc>
        <w:tc>
          <w:tcPr>
            <w:tcW w:w="333" w:type="pct"/>
            <w:tcBorders>
              <w:top w:val="nil"/>
              <w:left w:val="single" w:sz="4" w:space="0" w:color="000000"/>
              <w:bottom w:val="single" w:sz="4" w:space="0" w:color="000000"/>
              <w:right w:val="nil"/>
            </w:tcBorders>
            <w:shd w:val="clear" w:color="auto" w:fill="FFFFFF"/>
            <w:vAlign w:val="bottom"/>
          </w:tcPr>
          <w:p w14:paraId="5323AD0A" w14:textId="77777777" w:rsidR="006C0D41" w:rsidRPr="00AD6D3C" w:rsidRDefault="006C0D41" w:rsidP="0001142F">
            <w:pPr>
              <w:adjustRightInd w:val="0"/>
              <w:spacing w:before="67" w:after="67"/>
              <w:jc w:val="right"/>
              <w:rPr>
                <w:rFonts w:cs="Arial"/>
                <w:sz w:val="16"/>
                <w:szCs w:val="16"/>
              </w:rPr>
            </w:pPr>
            <w:r w:rsidRPr="00AD6D3C">
              <w:rPr>
                <w:sz w:val="16"/>
                <w:szCs w:val="16"/>
              </w:rPr>
              <w:t>111</w:t>
            </w:r>
          </w:p>
        </w:tc>
        <w:tc>
          <w:tcPr>
            <w:tcW w:w="303" w:type="pct"/>
            <w:tcBorders>
              <w:top w:val="nil"/>
              <w:left w:val="single" w:sz="4" w:space="0" w:color="000000"/>
              <w:bottom w:val="single" w:sz="4" w:space="0" w:color="000000"/>
              <w:right w:val="nil"/>
            </w:tcBorders>
            <w:shd w:val="clear" w:color="auto" w:fill="FFFFFF"/>
            <w:vAlign w:val="bottom"/>
          </w:tcPr>
          <w:p w14:paraId="1AB23CE4" w14:textId="77777777" w:rsidR="006C0D41" w:rsidRPr="00AD6D3C" w:rsidRDefault="006C0D41" w:rsidP="0001142F">
            <w:pPr>
              <w:adjustRightInd w:val="0"/>
              <w:spacing w:before="67" w:after="67"/>
              <w:jc w:val="right"/>
              <w:rPr>
                <w:rFonts w:cs="Arial"/>
                <w:b/>
                <w:sz w:val="16"/>
                <w:szCs w:val="16"/>
              </w:rPr>
            </w:pPr>
            <w:r w:rsidRPr="00AD6D3C">
              <w:rPr>
                <w:sz w:val="16"/>
                <w:szCs w:val="16"/>
              </w:rPr>
              <w:t>198</w:t>
            </w:r>
          </w:p>
        </w:tc>
        <w:tc>
          <w:tcPr>
            <w:tcW w:w="239" w:type="pct"/>
            <w:tcBorders>
              <w:top w:val="nil"/>
              <w:left w:val="single" w:sz="4" w:space="0" w:color="000000"/>
              <w:bottom w:val="single" w:sz="4" w:space="0" w:color="000000"/>
              <w:right w:val="nil"/>
            </w:tcBorders>
            <w:shd w:val="clear" w:color="auto" w:fill="FFFFFF"/>
            <w:vAlign w:val="bottom"/>
          </w:tcPr>
          <w:p w14:paraId="42D6ABA7" w14:textId="77777777" w:rsidR="006C0D41" w:rsidRPr="00AD6D3C" w:rsidRDefault="006C0D41" w:rsidP="0001142F">
            <w:pPr>
              <w:adjustRightInd w:val="0"/>
              <w:spacing w:before="67" w:after="67"/>
              <w:jc w:val="right"/>
              <w:rPr>
                <w:rFonts w:cs="Arial"/>
                <w:sz w:val="16"/>
                <w:szCs w:val="16"/>
              </w:rPr>
            </w:pPr>
            <w:r w:rsidRPr="00AD6D3C">
              <w:rPr>
                <w:sz w:val="16"/>
                <w:szCs w:val="16"/>
              </w:rPr>
              <w:t>15</w:t>
            </w:r>
          </w:p>
        </w:tc>
        <w:tc>
          <w:tcPr>
            <w:tcW w:w="333" w:type="pct"/>
            <w:tcBorders>
              <w:top w:val="nil"/>
              <w:left w:val="single" w:sz="4" w:space="0" w:color="000000"/>
              <w:bottom w:val="single" w:sz="4" w:space="0" w:color="000000"/>
              <w:right w:val="nil"/>
            </w:tcBorders>
            <w:shd w:val="clear" w:color="auto" w:fill="FFFFFF"/>
            <w:vAlign w:val="bottom"/>
          </w:tcPr>
          <w:p w14:paraId="408401AE" w14:textId="77777777" w:rsidR="006C0D41" w:rsidRPr="00AD6D3C" w:rsidRDefault="006C0D41" w:rsidP="0001142F">
            <w:pPr>
              <w:adjustRightInd w:val="0"/>
              <w:spacing w:before="67" w:after="67"/>
              <w:jc w:val="right"/>
              <w:rPr>
                <w:rFonts w:cs="Arial"/>
                <w:sz w:val="16"/>
                <w:szCs w:val="16"/>
              </w:rPr>
            </w:pPr>
            <w:r w:rsidRPr="00AD6D3C">
              <w:rPr>
                <w:sz w:val="16"/>
                <w:szCs w:val="16"/>
              </w:rPr>
              <w:t>10</w:t>
            </w:r>
          </w:p>
        </w:tc>
        <w:tc>
          <w:tcPr>
            <w:tcW w:w="260" w:type="pct"/>
            <w:tcBorders>
              <w:top w:val="nil"/>
              <w:left w:val="single" w:sz="4" w:space="0" w:color="000000"/>
              <w:bottom w:val="single" w:sz="4" w:space="0" w:color="000000"/>
              <w:right w:val="nil"/>
            </w:tcBorders>
            <w:shd w:val="clear" w:color="auto" w:fill="FFFFFF"/>
            <w:vAlign w:val="bottom"/>
          </w:tcPr>
          <w:p w14:paraId="23414C26" w14:textId="77777777" w:rsidR="006C0D41" w:rsidRPr="00AD6D3C" w:rsidRDefault="006C0D41" w:rsidP="0001142F">
            <w:pPr>
              <w:adjustRightInd w:val="0"/>
              <w:spacing w:before="67" w:after="67"/>
              <w:jc w:val="right"/>
              <w:rPr>
                <w:rFonts w:cs="Arial"/>
                <w:b/>
                <w:sz w:val="16"/>
                <w:szCs w:val="16"/>
              </w:rPr>
            </w:pPr>
            <w:r w:rsidRPr="00AD6D3C">
              <w:rPr>
                <w:sz w:val="16"/>
                <w:szCs w:val="16"/>
              </w:rPr>
              <w:t>25</w:t>
            </w:r>
          </w:p>
        </w:tc>
        <w:tc>
          <w:tcPr>
            <w:tcW w:w="239" w:type="pct"/>
            <w:tcBorders>
              <w:top w:val="nil"/>
              <w:left w:val="single" w:sz="4" w:space="0" w:color="000000"/>
              <w:bottom w:val="single" w:sz="4" w:space="0" w:color="000000"/>
              <w:right w:val="nil"/>
            </w:tcBorders>
            <w:shd w:val="clear" w:color="auto" w:fill="FFFFFF"/>
            <w:vAlign w:val="bottom"/>
          </w:tcPr>
          <w:p w14:paraId="1B1322C7" w14:textId="77777777" w:rsidR="006C0D41" w:rsidRPr="00AD6D3C" w:rsidRDefault="006C0D41" w:rsidP="0001142F">
            <w:pPr>
              <w:adjustRightInd w:val="0"/>
              <w:spacing w:before="67" w:after="67"/>
              <w:jc w:val="right"/>
              <w:rPr>
                <w:rFonts w:cs="Arial"/>
                <w:sz w:val="16"/>
                <w:szCs w:val="16"/>
              </w:rPr>
            </w:pPr>
            <w:r w:rsidRPr="00AD6D3C">
              <w:rPr>
                <w:sz w:val="16"/>
                <w:szCs w:val="16"/>
              </w:rPr>
              <w:t>21</w:t>
            </w:r>
          </w:p>
        </w:tc>
        <w:tc>
          <w:tcPr>
            <w:tcW w:w="333" w:type="pct"/>
            <w:tcBorders>
              <w:top w:val="nil"/>
              <w:left w:val="single" w:sz="4" w:space="0" w:color="000000"/>
              <w:bottom w:val="single" w:sz="4" w:space="0" w:color="000000"/>
              <w:right w:val="nil"/>
            </w:tcBorders>
            <w:shd w:val="clear" w:color="auto" w:fill="FFFFFF"/>
            <w:vAlign w:val="bottom"/>
          </w:tcPr>
          <w:p w14:paraId="4829DF05" w14:textId="77777777" w:rsidR="006C0D41" w:rsidRPr="00AD6D3C" w:rsidRDefault="006C0D41" w:rsidP="0001142F">
            <w:pPr>
              <w:adjustRightInd w:val="0"/>
              <w:spacing w:before="67" w:after="67"/>
              <w:jc w:val="right"/>
              <w:rPr>
                <w:rFonts w:cs="Arial"/>
                <w:sz w:val="16"/>
                <w:szCs w:val="16"/>
              </w:rPr>
            </w:pPr>
            <w:r w:rsidRPr="00AD6D3C">
              <w:rPr>
                <w:sz w:val="16"/>
                <w:szCs w:val="16"/>
              </w:rPr>
              <w:t>14</w:t>
            </w:r>
          </w:p>
        </w:tc>
        <w:tc>
          <w:tcPr>
            <w:tcW w:w="252" w:type="pct"/>
            <w:tcBorders>
              <w:top w:val="nil"/>
              <w:left w:val="single" w:sz="4" w:space="0" w:color="000000"/>
              <w:bottom w:val="single" w:sz="4" w:space="0" w:color="000000"/>
              <w:right w:val="nil"/>
            </w:tcBorders>
            <w:shd w:val="clear" w:color="auto" w:fill="FFFFFF"/>
            <w:vAlign w:val="bottom"/>
          </w:tcPr>
          <w:p w14:paraId="095D9B89" w14:textId="77777777" w:rsidR="006C0D41" w:rsidRPr="00AD6D3C" w:rsidRDefault="006C0D41" w:rsidP="0001142F">
            <w:pPr>
              <w:adjustRightInd w:val="0"/>
              <w:spacing w:before="67" w:after="67"/>
              <w:jc w:val="right"/>
              <w:rPr>
                <w:rFonts w:cs="Arial"/>
                <w:b/>
                <w:sz w:val="16"/>
                <w:szCs w:val="16"/>
              </w:rPr>
            </w:pPr>
            <w:r w:rsidRPr="00AD6D3C">
              <w:rPr>
                <w:sz w:val="16"/>
                <w:szCs w:val="16"/>
              </w:rPr>
              <w:t>35</w:t>
            </w:r>
          </w:p>
        </w:tc>
        <w:tc>
          <w:tcPr>
            <w:tcW w:w="239" w:type="pct"/>
            <w:tcBorders>
              <w:top w:val="nil"/>
              <w:left w:val="single" w:sz="4" w:space="0" w:color="000000"/>
              <w:bottom w:val="single" w:sz="4" w:space="0" w:color="000000"/>
              <w:right w:val="nil"/>
            </w:tcBorders>
            <w:shd w:val="clear" w:color="auto" w:fill="FFFFFF"/>
            <w:vAlign w:val="bottom"/>
          </w:tcPr>
          <w:p w14:paraId="67248CA4"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0034606D"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7463D7D6" w14:textId="77777777" w:rsidR="006C0D41" w:rsidRPr="00AD6D3C" w:rsidRDefault="006C0D41" w:rsidP="0001142F">
            <w:pPr>
              <w:adjustRightInd w:val="0"/>
              <w:spacing w:before="67" w:after="67"/>
              <w:jc w:val="right"/>
              <w:rPr>
                <w:rFonts w:cs="Arial"/>
                <w:b/>
                <w:sz w:val="16"/>
                <w:szCs w:val="16"/>
              </w:rPr>
            </w:pPr>
            <w:r w:rsidRPr="00AD6D3C">
              <w:rPr>
                <w:sz w:val="16"/>
                <w:szCs w:val="16"/>
              </w:rPr>
              <w:t>25</w:t>
            </w:r>
          </w:p>
        </w:tc>
        <w:tc>
          <w:tcPr>
            <w:tcW w:w="260" w:type="pct"/>
            <w:tcBorders>
              <w:top w:val="nil"/>
              <w:left w:val="single" w:sz="4" w:space="0" w:color="000000"/>
              <w:bottom w:val="single" w:sz="4" w:space="0" w:color="000000"/>
              <w:right w:val="nil"/>
            </w:tcBorders>
            <w:shd w:val="clear" w:color="auto" w:fill="FFFFFF"/>
            <w:vAlign w:val="bottom"/>
          </w:tcPr>
          <w:p w14:paraId="355C2D52" w14:textId="77777777" w:rsidR="006C0D41" w:rsidRPr="00AD6D3C" w:rsidRDefault="006C0D41" w:rsidP="0001142F">
            <w:pPr>
              <w:adjustRightInd w:val="0"/>
              <w:spacing w:before="67" w:after="67"/>
              <w:jc w:val="right"/>
              <w:rPr>
                <w:rFonts w:cs="Arial"/>
                <w:sz w:val="16"/>
                <w:szCs w:val="16"/>
              </w:rPr>
            </w:pPr>
            <w:r w:rsidRPr="00AD6D3C">
              <w:rPr>
                <w:sz w:val="16"/>
                <w:szCs w:val="16"/>
              </w:rPr>
              <w:t>130</w:t>
            </w:r>
          </w:p>
        </w:tc>
        <w:tc>
          <w:tcPr>
            <w:tcW w:w="333" w:type="pct"/>
            <w:tcBorders>
              <w:top w:val="nil"/>
              <w:left w:val="single" w:sz="4" w:space="0" w:color="000000"/>
              <w:bottom w:val="single" w:sz="4" w:space="0" w:color="000000"/>
              <w:right w:val="nil"/>
            </w:tcBorders>
            <w:shd w:val="clear" w:color="auto" w:fill="FFFFFF"/>
            <w:vAlign w:val="bottom"/>
          </w:tcPr>
          <w:p w14:paraId="2C437F54" w14:textId="77777777" w:rsidR="006C0D41" w:rsidRPr="00AD6D3C" w:rsidRDefault="006C0D41" w:rsidP="0001142F">
            <w:pPr>
              <w:adjustRightInd w:val="0"/>
              <w:spacing w:before="67" w:after="67"/>
              <w:jc w:val="right"/>
              <w:rPr>
                <w:rFonts w:cs="Arial"/>
                <w:sz w:val="16"/>
                <w:szCs w:val="16"/>
              </w:rPr>
            </w:pPr>
            <w:r w:rsidRPr="00AD6D3C">
              <w:rPr>
                <w:sz w:val="16"/>
                <w:szCs w:val="16"/>
              </w:rPr>
              <w:t>152</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4787981"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283</w:t>
            </w:r>
          </w:p>
        </w:tc>
      </w:tr>
      <w:tr w:rsidR="006C0D41" w:rsidRPr="00087507" w14:paraId="56A5AC7E"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284ABA0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R3 001 - R4 000</w:t>
            </w:r>
          </w:p>
        </w:tc>
        <w:tc>
          <w:tcPr>
            <w:tcW w:w="260" w:type="pct"/>
            <w:tcBorders>
              <w:top w:val="nil"/>
              <w:left w:val="single" w:sz="4" w:space="0" w:color="000000"/>
              <w:bottom w:val="single" w:sz="4" w:space="0" w:color="000000"/>
              <w:right w:val="nil"/>
            </w:tcBorders>
            <w:shd w:val="clear" w:color="auto" w:fill="FFFFFF"/>
            <w:vAlign w:val="bottom"/>
          </w:tcPr>
          <w:p w14:paraId="55D01E6C" w14:textId="77777777" w:rsidR="006C0D41" w:rsidRPr="00AD6D3C" w:rsidRDefault="006C0D41" w:rsidP="0001142F">
            <w:pPr>
              <w:adjustRightInd w:val="0"/>
              <w:spacing w:before="67" w:after="67"/>
              <w:jc w:val="right"/>
              <w:rPr>
                <w:rFonts w:cs="Arial"/>
                <w:sz w:val="16"/>
                <w:szCs w:val="16"/>
              </w:rPr>
            </w:pPr>
            <w:r w:rsidRPr="00AD6D3C">
              <w:rPr>
                <w:sz w:val="16"/>
                <w:szCs w:val="16"/>
              </w:rPr>
              <w:t>83</w:t>
            </w:r>
          </w:p>
        </w:tc>
        <w:tc>
          <w:tcPr>
            <w:tcW w:w="333" w:type="pct"/>
            <w:tcBorders>
              <w:top w:val="nil"/>
              <w:left w:val="single" w:sz="4" w:space="0" w:color="000000"/>
              <w:bottom w:val="single" w:sz="4" w:space="0" w:color="000000"/>
              <w:right w:val="nil"/>
            </w:tcBorders>
            <w:shd w:val="clear" w:color="auto" w:fill="FFFFFF"/>
            <w:vAlign w:val="bottom"/>
          </w:tcPr>
          <w:p w14:paraId="2C2BFAB0" w14:textId="77777777" w:rsidR="006C0D41" w:rsidRPr="00AD6D3C" w:rsidRDefault="006C0D41" w:rsidP="0001142F">
            <w:pPr>
              <w:adjustRightInd w:val="0"/>
              <w:spacing w:before="67" w:after="67"/>
              <w:jc w:val="right"/>
              <w:rPr>
                <w:rFonts w:cs="Arial"/>
                <w:sz w:val="16"/>
                <w:szCs w:val="16"/>
              </w:rPr>
            </w:pPr>
            <w:r w:rsidRPr="00AD6D3C">
              <w:rPr>
                <w:sz w:val="16"/>
                <w:szCs w:val="16"/>
              </w:rPr>
              <w:t>88</w:t>
            </w:r>
          </w:p>
        </w:tc>
        <w:tc>
          <w:tcPr>
            <w:tcW w:w="303" w:type="pct"/>
            <w:tcBorders>
              <w:top w:val="nil"/>
              <w:left w:val="single" w:sz="4" w:space="0" w:color="000000"/>
              <w:bottom w:val="single" w:sz="4" w:space="0" w:color="000000"/>
              <w:right w:val="nil"/>
            </w:tcBorders>
            <w:shd w:val="clear" w:color="auto" w:fill="FFFFFF"/>
            <w:vAlign w:val="bottom"/>
          </w:tcPr>
          <w:p w14:paraId="2E3D0988" w14:textId="77777777" w:rsidR="006C0D41" w:rsidRPr="00AD6D3C" w:rsidRDefault="006C0D41" w:rsidP="0001142F">
            <w:pPr>
              <w:adjustRightInd w:val="0"/>
              <w:spacing w:before="67" w:after="67"/>
              <w:jc w:val="right"/>
              <w:rPr>
                <w:rFonts w:cs="Arial"/>
                <w:b/>
                <w:sz w:val="16"/>
                <w:szCs w:val="16"/>
              </w:rPr>
            </w:pPr>
            <w:r w:rsidRPr="00AD6D3C">
              <w:rPr>
                <w:sz w:val="16"/>
                <w:szCs w:val="16"/>
              </w:rPr>
              <w:t>171</w:t>
            </w:r>
          </w:p>
        </w:tc>
        <w:tc>
          <w:tcPr>
            <w:tcW w:w="239" w:type="pct"/>
            <w:tcBorders>
              <w:top w:val="nil"/>
              <w:left w:val="single" w:sz="4" w:space="0" w:color="000000"/>
              <w:bottom w:val="single" w:sz="4" w:space="0" w:color="000000"/>
              <w:right w:val="nil"/>
            </w:tcBorders>
            <w:shd w:val="clear" w:color="auto" w:fill="FFFFFF"/>
            <w:vAlign w:val="bottom"/>
          </w:tcPr>
          <w:p w14:paraId="76A366D7" w14:textId="77777777" w:rsidR="006C0D41" w:rsidRPr="00AD6D3C" w:rsidRDefault="006C0D41" w:rsidP="0001142F">
            <w:pPr>
              <w:adjustRightInd w:val="0"/>
              <w:spacing w:before="67" w:after="67"/>
              <w:jc w:val="right"/>
              <w:rPr>
                <w:rFonts w:cs="Arial"/>
                <w:sz w:val="16"/>
                <w:szCs w:val="16"/>
              </w:rPr>
            </w:pPr>
            <w:r w:rsidRPr="00AD6D3C">
              <w:rPr>
                <w:sz w:val="16"/>
                <w:szCs w:val="16"/>
              </w:rPr>
              <w:t>14</w:t>
            </w:r>
          </w:p>
        </w:tc>
        <w:tc>
          <w:tcPr>
            <w:tcW w:w="333" w:type="pct"/>
            <w:tcBorders>
              <w:top w:val="nil"/>
              <w:left w:val="single" w:sz="4" w:space="0" w:color="000000"/>
              <w:bottom w:val="single" w:sz="4" w:space="0" w:color="000000"/>
              <w:right w:val="nil"/>
            </w:tcBorders>
            <w:shd w:val="clear" w:color="auto" w:fill="FFFFFF"/>
            <w:vAlign w:val="bottom"/>
          </w:tcPr>
          <w:p w14:paraId="75AD4E66" w14:textId="77777777" w:rsidR="006C0D41" w:rsidRPr="00AD6D3C" w:rsidRDefault="006C0D41" w:rsidP="0001142F">
            <w:pPr>
              <w:adjustRightInd w:val="0"/>
              <w:spacing w:before="67" w:after="67"/>
              <w:jc w:val="right"/>
              <w:rPr>
                <w:rFonts w:cs="Arial"/>
                <w:sz w:val="16"/>
                <w:szCs w:val="16"/>
              </w:rPr>
            </w:pPr>
            <w:r w:rsidRPr="00AD6D3C">
              <w:rPr>
                <w:sz w:val="16"/>
                <w:szCs w:val="16"/>
              </w:rPr>
              <w:t>20</w:t>
            </w:r>
          </w:p>
        </w:tc>
        <w:tc>
          <w:tcPr>
            <w:tcW w:w="260" w:type="pct"/>
            <w:tcBorders>
              <w:top w:val="nil"/>
              <w:left w:val="single" w:sz="4" w:space="0" w:color="000000"/>
              <w:bottom w:val="single" w:sz="4" w:space="0" w:color="000000"/>
              <w:right w:val="nil"/>
            </w:tcBorders>
            <w:shd w:val="clear" w:color="auto" w:fill="FFFFFF"/>
            <w:vAlign w:val="bottom"/>
          </w:tcPr>
          <w:p w14:paraId="14A5887B" w14:textId="77777777" w:rsidR="006C0D41" w:rsidRPr="00AD6D3C" w:rsidRDefault="006C0D41" w:rsidP="0001142F">
            <w:pPr>
              <w:adjustRightInd w:val="0"/>
              <w:spacing w:before="67" w:after="67"/>
              <w:jc w:val="right"/>
              <w:rPr>
                <w:rFonts w:cs="Arial"/>
                <w:b/>
                <w:sz w:val="16"/>
                <w:szCs w:val="16"/>
              </w:rPr>
            </w:pPr>
            <w:r w:rsidRPr="00AD6D3C">
              <w:rPr>
                <w:sz w:val="16"/>
                <w:szCs w:val="16"/>
              </w:rPr>
              <w:t>34</w:t>
            </w:r>
          </w:p>
        </w:tc>
        <w:tc>
          <w:tcPr>
            <w:tcW w:w="239" w:type="pct"/>
            <w:tcBorders>
              <w:top w:val="nil"/>
              <w:left w:val="single" w:sz="4" w:space="0" w:color="000000"/>
              <w:bottom w:val="single" w:sz="4" w:space="0" w:color="000000"/>
              <w:right w:val="nil"/>
            </w:tcBorders>
            <w:shd w:val="clear" w:color="auto" w:fill="FFFFFF"/>
            <w:vAlign w:val="bottom"/>
          </w:tcPr>
          <w:p w14:paraId="2D71A00A"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7B1572CD"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00E21425" w14:textId="77777777" w:rsidR="006C0D41" w:rsidRPr="00AD6D3C" w:rsidRDefault="006C0D41" w:rsidP="0001142F">
            <w:pPr>
              <w:adjustRightInd w:val="0"/>
              <w:spacing w:before="67" w:after="67"/>
              <w:jc w:val="right"/>
              <w:rPr>
                <w:rFonts w:cs="Arial"/>
                <w:b/>
                <w:sz w:val="16"/>
                <w:szCs w:val="16"/>
              </w:rPr>
            </w:pPr>
            <w:r w:rsidRPr="00AD6D3C">
              <w:rPr>
                <w:sz w:val="16"/>
                <w:szCs w:val="16"/>
              </w:rPr>
              <w:t>8</w:t>
            </w:r>
          </w:p>
        </w:tc>
        <w:tc>
          <w:tcPr>
            <w:tcW w:w="239" w:type="pct"/>
            <w:tcBorders>
              <w:top w:val="nil"/>
              <w:left w:val="single" w:sz="4" w:space="0" w:color="000000"/>
              <w:bottom w:val="single" w:sz="4" w:space="0" w:color="000000"/>
              <w:right w:val="nil"/>
            </w:tcBorders>
            <w:shd w:val="clear" w:color="auto" w:fill="FFFFFF"/>
            <w:vAlign w:val="bottom"/>
          </w:tcPr>
          <w:p w14:paraId="7C2B71AE" w14:textId="77777777" w:rsidR="006C0D41" w:rsidRPr="00AD6D3C" w:rsidRDefault="006C0D41" w:rsidP="0001142F">
            <w:pPr>
              <w:adjustRightInd w:val="0"/>
              <w:spacing w:before="67" w:after="67"/>
              <w:jc w:val="right"/>
              <w:rPr>
                <w:rFonts w:cs="Arial"/>
                <w:sz w:val="16"/>
                <w:szCs w:val="16"/>
              </w:rPr>
            </w:pPr>
            <w:r w:rsidRPr="00AD6D3C">
              <w:rPr>
                <w:sz w:val="16"/>
                <w:szCs w:val="16"/>
              </w:rPr>
              <w:t>14</w:t>
            </w:r>
          </w:p>
        </w:tc>
        <w:tc>
          <w:tcPr>
            <w:tcW w:w="333" w:type="pct"/>
            <w:tcBorders>
              <w:top w:val="nil"/>
              <w:left w:val="single" w:sz="4" w:space="0" w:color="000000"/>
              <w:bottom w:val="single" w:sz="4" w:space="0" w:color="000000"/>
              <w:right w:val="nil"/>
            </w:tcBorders>
            <w:shd w:val="clear" w:color="auto" w:fill="FFFFFF"/>
            <w:vAlign w:val="bottom"/>
          </w:tcPr>
          <w:p w14:paraId="29B520CA" w14:textId="77777777" w:rsidR="006C0D41" w:rsidRPr="00AD6D3C" w:rsidRDefault="006C0D41" w:rsidP="0001142F">
            <w:pPr>
              <w:adjustRightInd w:val="0"/>
              <w:spacing w:before="67" w:after="67"/>
              <w:jc w:val="right"/>
              <w:rPr>
                <w:rFonts w:cs="Arial"/>
                <w:sz w:val="16"/>
                <w:szCs w:val="16"/>
              </w:rPr>
            </w:pPr>
            <w:r w:rsidRPr="00AD6D3C">
              <w:rPr>
                <w:sz w:val="16"/>
                <w:szCs w:val="16"/>
              </w:rPr>
              <w:t>14</w:t>
            </w:r>
          </w:p>
        </w:tc>
        <w:tc>
          <w:tcPr>
            <w:tcW w:w="252" w:type="pct"/>
            <w:tcBorders>
              <w:top w:val="nil"/>
              <w:left w:val="single" w:sz="4" w:space="0" w:color="000000"/>
              <w:bottom w:val="single" w:sz="4" w:space="0" w:color="000000"/>
              <w:right w:val="nil"/>
            </w:tcBorders>
            <w:shd w:val="clear" w:color="auto" w:fill="FFFFFF"/>
            <w:vAlign w:val="bottom"/>
          </w:tcPr>
          <w:p w14:paraId="24B7BF13" w14:textId="77777777" w:rsidR="006C0D41" w:rsidRPr="00AD6D3C" w:rsidRDefault="006C0D41" w:rsidP="0001142F">
            <w:pPr>
              <w:adjustRightInd w:val="0"/>
              <w:spacing w:before="67" w:after="67"/>
              <w:jc w:val="right"/>
              <w:rPr>
                <w:rFonts w:cs="Arial"/>
                <w:b/>
                <w:sz w:val="16"/>
                <w:szCs w:val="16"/>
              </w:rPr>
            </w:pPr>
            <w:r w:rsidRPr="00AD6D3C">
              <w:rPr>
                <w:sz w:val="16"/>
                <w:szCs w:val="16"/>
              </w:rPr>
              <w:t>28</w:t>
            </w:r>
          </w:p>
        </w:tc>
        <w:tc>
          <w:tcPr>
            <w:tcW w:w="260" w:type="pct"/>
            <w:tcBorders>
              <w:top w:val="nil"/>
              <w:left w:val="single" w:sz="4" w:space="0" w:color="000000"/>
              <w:bottom w:val="single" w:sz="4" w:space="0" w:color="000000"/>
              <w:right w:val="nil"/>
            </w:tcBorders>
            <w:shd w:val="clear" w:color="auto" w:fill="FFFFFF"/>
            <w:vAlign w:val="bottom"/>
          </w:tcPr>
          <w:p w14:paraId="3829FFA3" w14:textId="77777777" w:rsidR="006C0D41" w:rsidRPr="00AD6D3C" w:rsidRDefault="006C0D41" w:rsidP="0001142F">
            <w:pPr>
              <w:adjustRightInd w:val="0"/>
              <w:spacing w:before="67" w:after="67"/>
              <w:jc w:val="right"/>
              <w:rPr>
                <w:rFonts w:cs="Arial"/>
                <w:sz w:val="16"/>
                <w:szCs w:val="16"/>
              </w:rPr>
            </w:pPr>
            <w:r w:rsidRPr="00AD6D3C">
              <w:rPr>
                <w:sz w:val="16"/>
                <w:szCs w:val="16"/>
              </w:rPr>
              <w:t>116</w:t>
            </w:r>
          </w:p>
        </w:tc>
        <w:tc>
          <w:tcPr>
            <w:tcW w:w="333" w:type="pct"/>
            <w:tcBorders>
              <w:top w:val="nil"/>
              <w:left w:val="single" w:sz="4" w:space="0" w:color="000000"/>
              <w:bottom w:val="single" w:sz="4" w:space="0" w:color="000000"/>
              <w:right w:val="nil"/>
            </w:tcBorders>
            <w:shd w:val="clear" w:color="auto" w:fill="FFFFFF"/>
            <w:vAlign w:val="bottom"/>
          </w:tcPr>
          <w:p w14:paraId="3E40F1D9" w14:textId="77777777" w:rsidR="006C0D41" w:rsidRPr="00AD6D3C" w:rsidRDefault="006C0D41" w:rsidP="0001142F">
            <w:pPr>
              <w:adjustRightInd w:val="0"/>
              <w:spacing w:before="67" w:after="67"/>
              <w:jc w:val="right"/>
              <w:rPr>
                <w:rFonts w:cs="Arial"/>
                <w:sz w:val="16"/>
                <w:szCs w:val="16"/>
              </w:rPr>
            </w:pPr>
            <w:r w:rsidRPr="00AD6D3C">
              <w:rPr>
                <w:sz w:val="16"/>
                <w:szCs w:val="16"/>
              </w:rPr>
              <w:t>124</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5C8ADF4E"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240</w:t>
            </w:r>
          </w:p>
        </w:tc>
      </w:tr>
      <w:tr w:rsidR="006C0D41" w:rsidRPr="00087507" w14:paraId="38EE518E"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2CD752F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R4 001 - R8 000</w:t>
            </w:r>
          </w:p>
        </w:tc>
        <w:tc>
          <w:tcPr>
            <w:tcW w:w="260" w:type="pct"/>
            <w:tcBorders>
              <w:top w:val="nil"/>
              <w:left w:val="single" w:sz="4" w:space="0" w:color="000000"/>
              <w:bottom w:val="single" w:sz="4" w:space="0" w:color="000000"/>
              <w:right w:val="nil"/>
            </w:tcBorders>
            <w:shd w:val="clear" w:color="auto" w:fill="FFFFFF"/>
            <w:vAlign w:val="bottom"/>
          </w:tcPr>
          <w:p w14:paraId="5B968480" w14:textId="77777777" w:rsidR="006C0D41" w:rsidRPr="00AD6D3C" w:rsidRDefault="006C0D41" w:rsidP="0001142F">
            <w:pPr>
              <w:adjustRightInd w:val="0"/>
              <w:spacing w:before="67" w:after="67"/>
              <w:jc w:val="right"/>
              <w:rPr>
                <w:rFonts w:cs="Arial"/>
                <w:sz w:val="16"/>
                <w:szCs w:val="16"/>
              </w:rPr>
            </w:pPr>
            <w:r w:rsidRPr="00AD6D3C">
              <w:rPr>
                <w:sz w:val="16"/>
                <w:szCs w:val="16"/>
              </w:rPr>
              <w:t>216</w:t>
            </w:r>
          </w:p>
        </w:tc>
        <w:tc>
          <w:tcPr>
            <w:tcW w:w="333" w:type="pct"/>
            <w:tcBorders>
              <w:top w:val="nil"/>
              <w:left w:val="single" w:sz="4" w:space="0" w:color="000000"/>
              <w:bottom w:val="single" w:sz="4" w:space="0" w:color="000000"/>
              <w:right w:val="nil"/>
            </w:tcBorders>
            <w:shd w:val="clear" w:color="auto" w:fill="FFFFFF"/>
            <w:vAlign w:val="bottom"/>
          </w:tcPr>
          <w:p w14:paraId="38661A3C" w14:textId="77777777" w:rsidR="006C0D41" w:rsidRPr="00AD6D3C" w:rsidRDefault="006C0D41" w:rsidP="0001142F">
            <w:pPr>
              <w:adjustRightInd w:val="0"/>
              <w:spacing w:before="67" w:after="67"/>
              <w:jc w:val="right"/>
              <w:rPr>
                <w:rFonts w:cs="Arial"/>
                <w:sz w:val="16"/>
                <w:szCs w:val="16"/>
              </w:rPr>
            </w:pPr>
            <w:r w:rsidRPr="00AD6D3C">
              <w:rPr>
                <w:sz w:val="16"/>
                <w:szCs w:val="16"/>
              </w:rPr>
              <w:t>250</w:t>
            </w:r>
          </w:p>
        </w:tc>
        <w:tc>
          <w:tcPr>
            <w:tcW w:w="303" w:type="pct"/>
            <w:tcBorders>
              <w:top w:val="nil"/>
              <w:left w:val="single" w:sz="4" w:space="0" w:color="000000"/>
              <w:bottom w:val="single" w:sz="4" w:space="0" w:color="000000"/>
              <w:right w:val="nil"/>
            </w:tcBorders>
            <w:shd w:val="clear" w:color="auto" w:fill="FFFFFF"/>
            <w:vAlign w:val="bottom"/>
          </w:tcPr>
          <w:p w14:paraId="400953AD" w14:textId="77777777" w:rsidR="006C0D41" w:rsidRPr="00AD6D3C" w:rsidRDefault="006C0D41" w:rsidP="0001142F">
            <w:pPr>
              <w:adjustRightInd w:val="0"/>
              <w:spacing w:before="67" w:after="67"/>
              <w:jc w:val="right"/>
              <w:rPr>
                <w:rFonts w:cs="Arial"/>
                <w:b/>
                <w:sz w:val="16"/>
                <w:szCs w:val="16"/>
              </w:rPr>
            </w:pPr>
            <w:r w:rsidRPr="00AD6D3C">
              <w:rPr>
                <w:sz w:val="16"/>
                <w:szCs w:val="16"/>
              </w:rPr>
              <w:t>467</w:t>
            </w:r>
          </w:p>
        </w:tc>
        <w:tc>
          <w:tcPr>
            <w:tcW w:w="239" w:type="pct"/>
            <w:tcBorders>
              <w:top w:val="nil"/>
              <w:left w:val="single" w:sz="4" w:space="0" w:color="000000"/>
              <w:bottom w:val="single" w:sz="4" w:space="0" w:color="000000"/>
              <w:right w:val="nil"/>
            </w:tcBorders>
            <w:shd w:val="clear" w:color="auto" w:fill="FFFFFF"/>
            <w:vAlign w:val="bottom"/>
          </w:tcPr>
          <w:p w14:paraId="40DBF28F" w14:textId="77777777" w:rsidR="006C0D41" w:rsidRPr="00AD6D3C" w:rsidRDefault="006C0D41" w:rsidP="0001142F">
            <w:pPr>
              <w:adjustRightInd w:val="0"/>
              <w:spacing w:before="67" w:after="67"/>
              <w:jc w:val="right"/>
              <w:rPr>
                <w:rFonts w:cs="Arial"/>
                <w:sz w:val="16"/>
                <w:szCs w:val="16"/>
              </w:rPr>
            </w:pPr>
            <w:r w:rsidRPr="00AD6D3C">
              <w:rPr>
                <w:sz w:val="16"/>
                <w:szCs w:val="16"/>
              </w:rPr>
              <w:t>36</w:t>
            </w:r>
          </w:p>
        </w:tc>
        <w:tc>
          <w:tcPr>
            <w:tcW w:w="333" w:type="pct"/>
            <w:tcBorders>
              <w:top w:val="nil"/>
              <w:left w:val="single" w:sz="4" w:space="0" w:color="000000"/>
              <w:bottom w:val="single" w:sz="4" w:space="0" w:color="000000"/>
              <w:right w:val="nil"/>
            </w:tcBorders>
            <w:shd w:val="clear" w:color="auto" w:fill="FFFFFF"/>
            <w:vAlign w:val="bottom"/>
          </w:tcPr>
          <w:p w14:paraId="50F52234" w14:textId="77777777" w:rsidR="006C0D41" w:rsidRPr="00AD6D3C" w:rsidRDefault="006C0D41" w:rsidP="0001142F">
            <w:pPr>
              <w:adjustRightInd w:val="0"/>
              <w:spacing w:before="67" w:after="67"/>
              <w:jc w:val="right"/>
              <w:rPr>
                <w:rFonts w:cs="Arial"/>
                <w:sz w:val="16"/>
                <w:szCs w:val="16"/>
              </w:rPr>
            </w:pPr>
            <w:r w:rsidRPr="00AD6D3C">
              <w:rPr>
                <w:sz w:val="16"/>
                <w:szCs w:val="16"/>
              </w:rPr>
              <w:t>31</w:t>
            </w:r>
          </w:p>
        </w:tc>
        <w:tc>
          <w:tcPr>
            <w:tcW w:w="260" w:type="pct"/>
            <w:tcBorders>
              <w:top w:val="nil"/>
              <w:left w:val="single" w:sz="4" w:space="0" w:color="000000"/>
              <w:bottom w:val="single" w:sz="4" w:space="0" w:color="000000"/>
              <w:right w:val="nil"/>
            </w:tcBorders>
            <w:shd w:val="clear" w:color="auto" w:fill="FFFFFF"/>
            <w:vAlign w:val="bottom"/>
          </w:tcPr>
          <w:p w14:paraId="672DFEF4" w14:textId="77777777" w:rsidR="006C0D41" w:rsidRPr="00AD6D3C" w:rsidRDefault="006C0D41" w:rsidP="0001142F">
            <w:pPr>
              <w:adjustRightInd w:val="0"/>
              <w:spacing w:before="67" w:after="67"/>
              <w:jc w:val="right"/>
              <w:rPr>
                <w:rFonts w:cs="Arial"/>
                <w:b/>
                <w:sz w:val="16"/>
                <w:szCs w:val="16"/>
              </w:rPr>
            </w:pPr>
            <w:r w:rsidRPr="00AD6D3C">
              <w:rPr>
                <w:sz w:val="16"/>
                <w:szCs w:val="16"/>
              </w:rPr>
              <w:t>67</w:t>
            </w:r>
          </w:p>
        </w:tc>
        <w:tc>
          <w:tcPr>
            <w:tcW w:w="239" w:type="pct"/>
            <w:tcBorders>
              <w:top w:val="nil"/>
              <w:left w:val="single" w:sz="4" w:space="0" w:color="000000"/>
              <w:bottom w:val="single" w:sz="4" w:space="0" w:color="000000"/>
              <w:right w:val="nil"/>
            </w:tcBorders>
            <w:shd w:val="clear" w:color="auto" w:fill="FFFFFF"/>
            <w:vAlign w:val="bottom"/>
          </w:tcPr>
          <w:p w14:paraId="6A9ABD37" w14:textId="77777777" w:rsidR="006C0D41" w:rsidRPr="00AD6D3C" w:rsidRDefault="006C0D41" w:rsidP="0001142F">
            <w:pPr>
              <w:adjustRightInd w:val="0"/>
              <w:spacing w:before="67" w:after="67"/>
              <w:jc w:val="right"/>
              <w:rPr>
                <w:rFonts w:cs="Arial"/>
                <w:sz w:val="16"/>
                <w:szCs w:val="16"/>
              </w:rPr>
            </w:pPr>
            <w:r w:rsidRPr="00AD6D3C">
              <w:rPr>
                <w:sz w:val="16"/>
                <w:szCs w:val="16"/>
              </w:rPr>
              <w:t>21</w:t>
            </w:r>
          </w:p>
        </w:tc>
        <w:tc>
          <w:tcPr>
            <w:tcW w:w="333" w:type="pct"/>
            <w:tcBorders>
              <w:top w:val="nil"/>
              <w:left w:val="single" w:sz="4" w:space="0" w:color="000000"/>
              <w:bottom w:val="single" w:sz="4" w:space="0" w:color="000000"/>
              <w:right w:val="nil"/>
            </w:tcBorders>
            <w:shd w:val="clear" w:color="auto" w:fill="FFFFFF"/>
            <w:vAlign w:val="bottom"/>
          </w:tcPr>
          <w:p w14:paraId="4D59DA5F" w14:textId="77777777" w:rsidR="006C0D41" w:rsidRPr="00AD6D3C" w:rsidRDefault="006C0D41" w:rsidP="0001142F">
            <w:pPr>
              <w:adjustRightInd w:val="0"/>
              <w:spacing w:before="67" w:after="67"/>
              <w:jc w:val="right"/>
              <w:rPr>
                <w:rFonts w:cs="Arial"/>
                <w:sz w:val="16"/>
                <w:szCs w:val="16"/>
              </w:rPr>
            </w:pPr>
            <w:r>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0B1B3DDD" w14:textId="77777777" w:rsidR="006C0D41" w:rsidRPr="00AD6D3C" w:rsidRDefault="006C0D41" w:rsidP="0001142F">
            <w:pPr>
              <w:adjustRightInd w:val="0"/>
              <w:spacing w:before="67" w:after="67"/>
              <w:jc w:val="right"/>
              <w:rPr>
                <w:rFonts w:cs="Arial"/>
                <w:b/>
                <w:sz w:val="16"/>
                <w:szCs w:val="16"/>
              </w:rPr>
            </w:pPr>
            <w:r w:rsidRPr="00AD6D3C">
              <w:rPr>
                <w:sz w:val="16"/>
                <w:szCs w:val="16"/>
              </w:rPr>
              <w:t>24</w:t>
            </w:r>
          </w:p>
        </w:tc>
        <w:tc>
          <w:tcPr>
            <w:tcW w:w="239" w:type="pct"/>
            <w:tcBorders>
              <w:top w:val="nil"/>
              <w:left w:val="single" w:sz="4" w:space="0" w:color="000000"/>
              <w:bottom w:val="single" w:sz="4" w:space="0" w:color="000000"/>
              <w:right w:val="nil"/>
            </w:tcBorders>
            <w:shd w:val="clear" w:color="auto" w:fill="FFFFFF"/>
            <w:vAlign w:val="bottom"/>
          </w:tcPr>
          <w:p w14:paraId="2F210879" w14:textId="77777777" w:rsidR="006C0D41" w:rsidRPr="00AD6D3C" w:rsidRDefault="006C0D41" w:rsidP="0001142F">
            <w:pPr>
              <w:adjustRightInd w:val="0"/>
              <w:spacing w:before="67" w:after="67"/>
              <w:jc w:val="right"/>
              <w:rPr>
                <w:rFonts w:cs="Arial"/>
                <w:sz w:val="16"/>
                <w:szCs w:val="16"/>
              </w:rPr>
            </w:pPr>
            <w:r w:rsidRPr="00AD6D3C">
              <w:rPr>
                <w:sz w:val="16"/>
                <w:szCs w:val="16"/>
              </w:rPr>
              <w:t>21</w:t>
            </w:r>
          </w:p>
        </w:tc>
        <w:tc>
          <w:tcPr>
            <w:tcW w:w="333" w:type="pct"/>
            <w:tcBorders>
              <w:top w:val="nil"/>
              <w:left w:val="single" w:sz="4" w:space="0" w:color="000000"/>
              <w:bottom w:val="single" w:sz="4" w:space="0" w:color="000000"/>
              <w:right w:val="nil"/>
            </w:tcBorders>
            <w:shd w:val="clear" w:color="auto" w:fill="FFFFFF"/>
            <w:vAlign w:val="bottom"/>
          </w:tcPr>
          <w:p w14:paraId="214EE4D9" w14:textId="77777777" w:rsidR="006C0D41" w:rsidRPr="00AD6D3C" w:rsidRDefault="006C0D41" w:rsidP="0001142F">
            <w:pPr>
              <w:adjustRightInd w:val="0"/>
              <w:spacing w:before="67" w:after="67"/>
              <w:jc w:val="right"/>
              <w:rPr>
                <w:rFonts w:cs="Arial"/>
                <w:sz w:val="16"/>
                <w:szCs w:val="16"/>
              </w:rPr>
            </w:pPr>
            <w:r w:rsidRPr="00AD6D3C">
              <w:rPr>
                <w:sz w:val="16"/>
                <w:szCs w:val="16"/>
              </w:rPr>
              <w:t>13</w:t>
            </w:r>
          </w:p>
        </w:tc>
        <w:tc>
          <w:tcPr>
            <w:tcW w:w="252" w:type="pct"/>
            <w:tcBorders>
              <w:top w:val="nil"/>
              <w:left w:val="single" w:sz="4" w:space="0" w:color="000000"/>
              <w:bottom w:val="single" w:sz="4" w:space="0" w:color="000000"/>
              <w:right w:val="nil"/>
            </w:tcBorders>
            <w:shd w:val="clear" w:color="auto" w:fill="FFFFFF"/>
            <w:vAlign w:val="bottom"/>
          </w:tcPr>
          <w:p w14:paraId="6AAE18F8" w14:textId="77777777" w:rsidR="006C0D41" w:rsidRPr="00AD6D3C" w:rsidRDefault="006C0D41" w:rsidP="0001142F">
            <w:pPr>
              <w:adjustRightInd w:val="0"/>
              <w:spacing w:before="67" w:after="67"/>
              <w:jc w:val="right"/>
              <w:rPr>
                <w:rFonts w:cs="Arial"/>
                <w:b/>
                <w:sz w:val="16"/>
                <w:szCs w:val="16"/>
              </w:rPr>
            </w:pPr>
            <w:r w:rsidRPr="00AD6D3C">
              <w:rPr>
                <w:sz w:val="16"/>
                <w:szCs w:val="16"/>
              </w:rPr>
              <w:t>34</w:t>
            </w:r>
          </w:p>
        </w:tc>
        <w:tc>
          <w:tcPr>
            <w:tcW w:w="260" w:type="pct"/>
            <w:tcBorders>
              <w:top w:val="nil"/>
              <w:left w:val="single" w:sz="4" w:space="0" w:color="000000"/>
              <w:bottom w:val="single" w:sz="4" w:space="0" w:color="000000"/>
              <w:right w:val="nil"/>
            </w:tcBorders>
            <w:shd w:val="clear" w:color="auto" w:fill="FFFFFF"/>
            <w:vAlign w:val="bottom"/>
          </w:tcPr>
          <w:p w14:paraId="3400CE84" w14:textId="77777777" w:rsidR="006C0D41" w:rsidRPr="00AD6D3C" w:rsidRDefault="006C0D41" w:rsidP="0001142F">
            <w:pPr>
              <w:adjustRightInd w:val="0"/>
              <w:spacing w:before="67" w:after="67"/>
              <w:jc w:val="right"/>
              <w:rPr>
                <w:rFonts w:cs="Arial"/>
                <w:sz w:val="16"/>
                <w:szCs w:val="16"/>
              </w:rPr>
            </w:pPr>
            <w:r w:rsidRPr="00AD6D3C">
              <w:rPr>
                <w:sz w:val="16"/>
                <w:szCs w:val="16"/>
              </w:rPr>
              <w:t>294</w:t>
            </w:r>
          </w:p>
        </w:tc>
        <w:tc>
          <w:tcPr>
            <w:tcW w:w="333" w:type="pct"/>
            <w:tcBorders>
              <w:top w:val="nil"/>
              <w:left w:val="single" w:sz="4" w:space="0" w:color="000000"/>
              <w:bottom w:val="single" w:sz="4" w:space="0" w:color="000000"/>
              <w:right w:val="nil"/>
            </w:tcBorders>
            <w:shd w:val="clear" w:color="auto" w:fill="FFFFFF"/>
            <w:vAlign w:val="bottom"/>
          </w:tcPr>
          <w:p w14:paraId="1DFF716D" w14:textId="77777777" w:rsidR="006C0D41" w:rsidRPr="00AD6D3C" w:rsidRDefault="006C0D41" w:rsidP="0001142F">
            <w:pPr>
              <w:adjustRightInd w:val="0"/>
              <w:spacing w:before="67" w:after="67"/>
              <w:jc w:val="right"/>
              <w:rPr>
                <w:rFonts w:cs="Arial"/>
                <w:sz w:val="16"/>
                <w:szCs w:val="16"/>
              </w:rPr>
            </w:pPr>
            <w:r w:rsidRPr="00AD6D3C">
              <w:rPr>
                <w:sz w:val="16"/>
                <w:szCs w:val="16"/>
              </w:rPr>
              <w:t>298</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6BAF2369"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591</w:t>
            </w:r>
          </w:p>
        </w:tc>
      </w:tr>
      <w:tr w:rsidR="006C0D41" w:rsidRPr="00087507" w14:paraId="6BBC3C53"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29BB895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R8 001 - R12 000</w:t>
            </w:r>
          </w:p>
        </w:tc>
        <w:tc>
          <w:tcPr>
            <w:tcW w:w="260" w:type="pct"/>
            <w:tcBorders>
              <w:top w:val="nil"/>
              <w:left w:val="single" w:sz="4" w:space="0" w:color="000000"/>
              <w:bottom w:val="single" w:sz="4" w:space="0" w:color="000000"/>
              <w:right w:val="nil"/>
            </w:tcBorders>
            <w:shd w:val="clear" w:color="auto" w:fill="FFFFFF"/>
            <w:vAlign w:val="bottom"/>
          </w:tcPr>
          <w:p w14:paraId="1A904611" w14:textId="77777777" w:rsidR="006C0D41" w:rsidRPr="00AD6D3C" w:rsidRDefault="006C0D41" w:rsidP="0001142F">
            <w:pPr>
              <w:adjustRightInd w:val="0"/>
              <w:spacing w:before="67" w:after="67"/>
              <w:jc w:val="right"/>
              <w:rPr>
                <w:rFonts w:cs="Arial"/>
                <w:sz w:val="16"/>
                <w:szCs w:val="16"/>
              </w:rPr>
            </w:pPr>
            <w:r w:rsidRPr="00AD6D3C">
              <w:rPr>
                <w:sz w:val="16"/>
                <w:szCs w:val="16"/>
              </w:rPr>
              <w:t>203</w:t>
            </w:r>
          </w:p>
        </w:tc>
        <w:tc>
          <w:tcPr>
            <w:tcW w:w="333" w:type="pct"/>
            <w:tcBorders>
              <w:top w:val="nil"/>
              <w:left w:val="single" w:sz="4" w:space="0" w:color="000000"/>
              <w:bottom w:val="single" w:sz="4" w:space="0" w:color="000000"/>
              <w:right w:val="nil"/>
            </w:tcBorders>
            <w:shd w:val="clear" w:color="auto" w:fill="FFFFFF"/>
            <w:vAlign w:val="bottom"/>
          </w:tcPr>
          <w:p w14:paraId="2BDCB8E4" w14:textId="77777777" w:rsidR="006C0D41" w:rsidRPr="00AD6D3C" w:rsidRDefault="006C0D41" w:rsidP="0001142F">
            <w:pPr>
              <w:adjustRightInd w:val="0"/>
              <w:spacing w:before="67" w:after="67"/>
              <w:jc w:val="right"/>
              <w:rPr>
                <w:rFonts w:cs="Arial"/>
                <w:sz w:val="16"/>
                <w:szCs w:val="16"/>
              </w:rPr>
            </w:pPr>
            <w:r w:rsidRPr="00AD6D3C">
              <w:rPr>
                <w:sz w:val="16"/>
                <w:szCs w:val="16"/>
              </w:rPr>
              <w:t>254</w:t>
            </w:r>
          </w:p>
        </w:tc>
        <w:tc>
          <w:tcPr>
            <w:tcW w:w="303" w:type="pct"/>
            <w:tcBorders>
              <w:top w:val="nil"/>
              <w:left w:val="single" w:sz="4" w:space="0" w:color="000000"/>
              <w:bottom w:val="single" w:sz="4" w:space="0" w:color="000000"/>
              <w:right w:val="nil"/>
            </w:tcBorders>
            <w:shd w:val="clear" w:color="auto" w:fill="FFFFFF"/>
            <w:vAlign w:val="bottom"/>
          </w:tcPr>
          <w:p w14:paraId="4DADDDF1" w14:textId="77777777" w:rsidR="006C0D41" w:rsidRPr="00AD6D3C" w:rsidRDefault="006C0D41" w:rsidP="0001142F">
            <w:pPr>
              <w:adjustRightInd w:val="0"/>
              <w:spacing w:before="67" w:after="67"/>
              <w:jc w:val="right"/>
              <w:rPr>
                <w:rFonts w:cs="Arial"/>
                <w:b/>
                <w:sz w:val="16"/>
                <w:szCs w:val="16"/>
              </w:rPr>
            </w:pPr>
            <w:r w:rsidRPr="00AD6D3C">
              <w:rPr>
                <w:sz w:val="16"/>
                <w:szCs w:val="16"/>
              </w:rPr>
              <w:t>457</w:t>
            </w:r>
          </w:p>
        </w:tc>
        <w:tc>
          <w:tcPr>
            <w:tcW w:w="239" w:type="pct"/>
            <w:tcBorders>
              <w:top w:val="nil"/>
              <w:left w:val="single" w:sz="4" w:space="0" w:color="000000"/>
              <w:bottom w:val="single" w:sz="4" w:space="0" w:color="000000"/>
              <w:right w:val="nil"/>
            </w:tcBorders>
            <w:shd w:val="clear" w:color="auto" w:fill="FFFFFF"/>
            <w:vAlign w:val="bottom"/>
          </w:tcPr>
          <w:p w14:paraId="22283B99" w14:textId="77777777" w:rsidR="006C0D41" w:rsidRPr="00AD6D3C" w:rsidRDefault="006C0D41" w:rsidP="0001142F">
            <w:pPr>
              <w:adjustRightInd w:val="0"/>
              <w:spacing w:before="67" w:after="67"/>
              <w:jc w:val="right"/>
              <w:rPr>
                <w:rFonts w:cs="Arial"/>
                <w:sz w:val="16"/>
                <w:szCs w:val="16"/>
              </w:rPr>
            </w:pPr>
            <w:r w:rsidRPr="00AD6D3C">
              <w:rPr>
                <w:sz w:val="16"/>
                <w:szCs w:val="16"/>
              </w:rPr>
              <w:t>17</w:t>
            </w:r>
          </w:p>
        </w:tc>
        <w:tc>
          <w:tcPr>
            <w:tcW w:w="333" w:type="pct"/>
            <w:tcBorders>
              <w:top w:val="nil"/>
              <w:left w:val="single" w:sz="4" w:space="0" w:color="000000"/>
              <w:bottom w:val="single" w:sz="4" w:space="0" w:color="000000"/>
              <w:right w:val="nil"/>
            </w:tcBorders>
            <w:shd w:val="clear" w:color="auto" w:fill="FFFFFF"/>
            <w:vAlign w:val="bottom"/>
          </w:tcPr>
          <w:p w14:paraId="7C831646" w14:textId="77777777" w:rsidR="006C0D41" w:rsidRPr="00AD6D3C" w:rsidRDefault="006C0D41" w:rsidP="0001142F">
            <w:pPr>
              <w:adjustRightInd w:val="0"/>
              <w:spacing w:before="67" w:after="67"/>
              <w:jc w:val="right"/>
              <w:rPr>
                <w:rFonts w:cs="Arial"/>
                <w:sz w:val="16"/>
                <w:szCs w:val="16"/>
              </w:rPr>
            </w:pPr>
            <w:r w:rsidRPr="00AD6D3C">
              <w:rPr>
                <w:sz w:val="16"/>
                <w:szCs w:val="16"/>
              </w:rPr>
              <w:t>26</w:t>
            </w:r>
          </w:p>
        </w:tc>
        <w:tc>
          <w:tcPr>
            <w:tcW w:w="260" w:type="pct"/>
            <w:tcBorders>
              <w:top w:val="nil"/>
              <w:left w:val="single" w:sz="4" w:space="0" w:color="000000"/>
              <w:bottom w:val="single" w:sz="4" w:space="0" w:color="000000"/>
              <w:right w:val="nil"/>
            </w:tcBorders>
            <w:shd w:val="clear" w:color="auto" w:fill="FFFFFF"/>
            <w:vAlign w:val="bottom"/>
          </w:tcPr>
          <w:p w14:paraId="4BFA7663" w14:textId="77777777" w:rsidR="006C0D41" w:rsidRPr="00AD6D3C" w:rsidRDefault="006C0D41" w:rsidP="0001142F">
            <w:pPr>
              <w:adjustRightInd w:val="0"/>
              <w:spacing w:before="67" w:after="67"/>
              <w:jc w:val="right"/>
              <w:rPr>
                <w:rFonts w:cs="Arial"/>
                <w:b/>
                <w:sz w:val="16"/>
                <w:szCs w:val="16"/>
              </w:rPr>
            </w:pPr>
            <w:r w:rsidRPr="00AD6D3C">
              <w:rPr>
                <w:sz w:val="16"/>
                <w:szCs w:val="16"/>
              </w:rPr>
              <w:t>43</w:t>
            </w:r>
          </w:p>
        </w:tc>
        <w:tc>
          <w:tcPr>
            <w:tcW w:w="239" w:type="pct"/>
            <w:tcBorders>
              <w:top w:val="nil"/>
              <w:left w:val="single" w:sz="4" w:space="0" w:color="000000"/>
              <w:bottom w:val="single" w:sz="4" w:space="0" w:color="000000"/>
              <w:right w:val="nil"/>
            </w:tcBorders>
            <w:shd w:val="clear" w:color="auto" w:fill="FFFFFF"/>
            <w:vAlign w:val="bottom"/>
          </w:tcPr>
          <w:p w14:paraId="629C90A6" w14:textId="77777777" w:rsidR="006C0D41" w:rsidRPr="00AD6D3C" w:rsidRDefault="006C0D41" w:rsidP="0001142F">
            <w:pPr>
              <w:adjustRightInd w:val="0"/>
              <w:spacing w:before="67" w:after="67"/>
              <w:jc w:val="right"/>
              <w:rPr>
                <w:rFonts w:cs="Arial"/>
                <w:sz w:val="16"/>
                <w:szCs w:val="16"/>
              </w:rPr>
            </w:pPr>
            <w:r w:rsidRPr="00AD6D3C">
              <w:rPr>
                <w:sz w:val="16"/>
                <w:szCs w:val="16"/>
              </w:rPr>
              <w:t>6</w:t>
            </w:r>
          </w:p>
        </w:tc>
        <w:tc>
          <w:tcPr>
            <w:tcW w:w="333" w:type="pct"/>
            <w:tcBorders>
              <w:top w:val="nil"/>
              <w:left w:val="single" w:sz="4" w:space="0" w:color="000000"/>
              <w:bottom w:val="single" w:sz="4" w:space="0" w:color="000000"/>
              <w:right w:val="nil"/>
            </w:tcBorders>
            <w:shd w:val="clear" w:color="auto" w:fill="FFFFFF"/>
            <w:vAlign w:val="bottom"/>
          </w:tcPr>
          <w:p w14:paraId="2B662498" w14:textId="77777777" w:rsidR="006C0D41" w:rsidRPr="00AD6D3C" w:rsidRDefault="006C0D41" w:rsidP="0001142F">
            <w:pPr>
              <w:adjustRightInd w:val="0"/>
              <w:spacing w:before="67" w:after="67"/>
              <w:jc w:val="right"/>
              <w:rPr>
                <w:rFonts w:cs="Arial"/>
                <w:sz w:val="16"/>
                <w:szCs w:val="16"/>
              </w:rPr>
            </w:pPr>
            <w:r w:rsidRPr="00AD6D3C">
              <w:rPr>
                <w:sz w:val="16"/>
                <w:szCs w:val="16"/>
              </w:rPr>
              <w:t>11</w:t>
            </w:r>
          </w:p>
        </w:tc>
        <w:tc>
          <w:tcPr>
            <w:tcW w:w="252" w:type="pct"/>
            <w:tcBorders>
              <w:top w:val="nil"/>
              <w:left w:val="single" w:sz="4" w:space="0" w:color="000000"/>
              <w:bottom w:val="single" w:sz="4" w:space="0" w:color="000000"/>
              <w:right w:val="nil"/>
            </w:tcBorders>
            <w:shd w:val="clear" w:color="auto" w:fill="FFFFFF"/>
            <w:vAlign w:val="bottom"/>
          </w:tcPr>
          <w:p w14:paraId="0896B177" w14:textId="77777777" w:rsidR="006C0D41" w:rsidRPr="00AD6D3C" w:rsidRDefault="006C0D41" w:rsidP="0001142F">
            <w:pPr>
              <w:adjustRightInd w:val="0"/>
              <w:spacing w:before="67" w:after="67"/>
              <w:jc w:val="right"/>
              <w:rPr>
                <w:rFonts w:cs="Arial"/>
                <w:b/>
                <w:sz w:val="16"/>
                <w:szCs w:val="16"/>
              </w:rPr>
            </w:pPr>
            <w:r w:rsidRPr="00AD6D3C">
              <w:rPr>
                <w:sz w:val="16"/>
                <w:szCs w:val="16"/>
              </w:rPr>
              <w:t>17</w:t>
            </w:r>
          </w:p>
        </w:tc>
        <w:tc>
          <w:tcPr>
            <w:tcW w:w="239" w:type="pct"/>
            <w:tcBorders>
              <w:top w:val="nil"/>
              <w:left w:val="single" w:sz="4" w:space="0" w:color="000000"/>
              <w:bottom w:val="single" w:sz="4" w:space="0" w:color="000000"/>
              <w:right w:val="nil"/>
            </w:tcBorders>
            <w:shd w:val="clear" w:color="auto" w:fill="FFFFFF"/>
            <w:vAlign w:val="bottom"/>
          </w:tcPr>
          <w:p w14:paraId="1822D855" w14:textId="77777777" w:rsidR="006C0D41" w:rsidRPr="00AD6D3C" w:rsidRDefault="006C0D41" w:rsidP="0001142F">
            <w:pPr>
              <w:adjustRightInd w:val="0"/>
              <w:spacing w:before="67" w:after="67"/>
              <w:jc w:val="right"/>
              <w:rPr>
                <w:rFonts w:cs="Arial"/>
                <w:sz w:val="16"/>
                <w:szCs w:val="16"/>
              </w:rPr>
            </w:pPr>
            <w:r w:rsidRPr="00AD6D3C">
              <w:rPr>
                <w:sz w:val="16"/>
                <w:szCs w:val="16"/>
              </w:rPr>
              <w:t>54</w:t>
            </w:r>
          </w:p>
        </w:tc>
        <w:tc>
          <w:tcPr>
            <w:tcW w:w="333" w:type="pct"/>
            <w:tcBorders>
              <w:top w:val="nil"/>
              <w:left w:val="single" w:sz="4" w:space="0" w:color="000000"/>
              <w:bottom w:val="single" w:sz="4" w:space="0" w:color="000000"/>
              <w:right w:val="nil"/>
            </w:tcBorders>
            <w:shd w:val="clear" w:color="auto" w:fill="FFFFFF"/>
            <w:vAlign w:val="bottom"/>
          </w:tcPr>
          <w:p w14:paraId="0BD1EDE7" w14:textId="77777777" w:rsidR="006C0D41" w:rsidRPr="00AD6D3C" w:rsidRDefault="006C0D41" w:rsidP="0001142F">
            <w:pPr>
              <w:adjustRightInd w:val="0"/>
              <w:spacing w:before="67" w:after="67"/>
              <w:jc w:val="right"/>
              <w:rPr>
                <w:rFonts w:cs="Arial"/>
                <w:sz w:val="16"/>
                <w:szCs w:val="16"/>
              </w:rPr>
            </w:pPr>
            <w:r w:rsidRPr="00AD6D3C">
              <w:rPr>
                <w:sz w:val="16"/>
                <w:szCs w:val="16"/>
              </w:rPr>
              <w:t>46</w:t>
            </w:r>
          </w:p>
        </w:tc>
        <w:tc>
          <w:tcPr>
            <w:tcW w:w="252" w:type="pct"/>
            <w:tcBorders>
              <w:top w:val="nil"/>
              <w:left w:val="single" w:sz="4" w:space="0" w:color="000000"/>
              <w:bottom w:val="single" w:sz="4" w:space="0" w:color="000000"/>
              <w:right w:val="nil"/>
            </w:tcBorders>
            <w:shd w:val="clear" w:color="auto" w:fill="FFFFFF"/>
            <w:vAlign w:val="bottom"/>
          </w:tcPr>
          <w:p w14:paraId="0FA0732A" w14:textId="77777777" w:rsidR="006C0D41" w:rsidRPr="00AD6D3C" w:rsidRDefault="006C0D41" w:rsidP="0001142F">
            <w:pPr>
              <w:adjustRightInd w:val="0"/>
              <w:spacing w:before="67" w:after="67"/>
              <w:jc w:val="right"/>
              <w:rPr>
                <w:rFonts w:cs="Arial"/>
                <w:b/>
                <w:sz w:val="16"/>
                <w:szCs w:val="16"/>
              </w:rPr>
            </w:pPr>
            <w:r w:rsidRPr="00AD6D3C">
              <w:rPr>
                <w:sz w:val="16"/>
                <w:szCs w:val="16"/>
              </w:rPr>
              <w:t>100</w:t>
            </w:r>
          </w:p>
        </w:tc>
        <w:tc>
          <w:tcPr>
            <w:tcW w:w="260" w:type="pct"/>
            <w:tcBorders>
              <w:top w:val="nil"/>
              <w:left w:val="single" w:sz="4" w:space="0" w:color="000000"/>
              <w:bottom w:val="single" w:sz="4" w:space="0" w:color="000000"/>
              <w:right w:val="nil"/>
            </w:tcBorders>
            <w:shd w:val="clear" w:color="auto" w:fill="FFFFFF"/>
            <w:vAlign w:val="bottom"/>
          </w:tcPr>
          <w:p w14:paraId="196EC73C" w14:textId="77777777" w:rsidR="006C0D41" w:rsidRPr="00AD6D3C" w:rsidRDefault="006C0D41" w:rsidP="0001142F">
            <w:pPr>
              <w:adjustRightInd w:val="0"/>
              <w:spacing w:before="67" w:after="67"/>
              <w:jc w:val="right"/>
              <w:rPr>
                <w:rFonts w:cs="Arial"/>
                <w:sz w:val="16"/>
                <w:szCs w:val="16"/>
              </w:rPr>
            </w:pPr>
            <w:r w:rsidRPr="00AD6D3C">
              <w:rPr>
                <w:sz w:val="16"/>
                <w:szCs w:val="16"/>
              </w:rPr>
              <w:t>281</w:t>
            </w:r>
          </w:p>
        </w:tc>
        <w:tc>
          <w:tcPr>
            <w:tcW w:w="333" w:type="pct"/>
            <w:tcBorders>
              <w:top w:val="nil"/>
              <w:left w:val="single" w:sz="4" w:space="0" w:color="000000"/>
              <w:bottom w:val="single" w:sz="4" w:space="0" w:color="000000"/>
              <w:right w:val="nil"/>
            </w:tcBorders>
            <w:shd w:val="clear" w:color="auto" w:fill="FFFFFF"/>
            <w:vAlign w:val="bottom"/>
          </w:tcPr>
          <w:p w14:paraId="49DE0C62" w14:textId="77777777" w:rsidR="006C0D41" w:rsidRPr="00AD6D3C" w:rsidRDefault="006C0D41" w:rsidP="0001142F">
            <w:pPr>
              <w:adjustRightInd w:val="0"/>
              <w:spacing w:before="67" w:after="67"/>
              <w:jc w:val="right"/>
              <w:rPr>
                <w:rFonts w:cs="Arial"/>
                <w:sz w:val="16"/>
                <w:szCs w:val="16"/>
              </w:rPr>
            </w:pPr>
            <w:r w:rsidRPr="00AD6D3C">
              <w:rPr>
                <w:sz w:val="16"/>
                <w:szCs w:val="16"/>
              </w:rPr>
              <w:t>337</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668DDF4B"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618</w:t>
            </w:r>
          </w:p>
        </w:tc>
      </w:tr>
      <w:tr w:rsidR="006C0D41" w:rsidRPr="00087507" w14:paraId="03ABD7C0"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2F63349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R12 001 - R16 000</w:t>
            </w:r>
          </w:p>
        </w:tc>
        <w:tc>
          <w:tcPr>
            <w:tcW w:w="260" w:type="pct"/>
            <w:tcBorders>
              <w:top w:val="nil"/>
              <w:left w:val="single" w:sz="4" w:space="0" w:color="000000"/>
              <w:bottom w:val="single" w:sz="4" w:space="0" w:color="000000"/>
              <w:right w:val="nil"/>
            </w:tcBorders>
            <w:shd w:val="clear" w:color="auto" w:fill="FFFFFF"/>
            <w:vAlign w:val="bottom"/>
          </w:tcPr>
          <w:p w14:paraId="0BE44E42" w14:textId="77777777" w:rsidR="006C0D41" w:rsidRPr="00AD6D3C" w:rsidRDefault="006C0D41" w:rsidP="0001142F">
            <w:pPr>
              <w:adjustRightInd w:val="0"/>
              <w:spacing w:before="67" w:after="67"/>
              <w:jc w:val="right"/>
              <w:rPr>
                <w:rFonts w:cs="Arial"/>
                <w:sz w:val="16"/>
                <w:szCs w:val="16"/>
              </w:rPr>
            </w:pPr>
            <w:r w:rsidRPr="00AD6D3C">
              <w:rPr>
                <w:sz w:val="16"/>
                <w:szCs w:val="16"/>
              </w:rPr>
              <w:t>140</w:t>
            </w:r>
          </w:p>
        </w:tc>
        <w:tc>
          <w:tcPr>
            <w:tcW w:w="333" w:type="pct"/>
            <w:tcBorders>
              <w:top w:val="nil"/>
              <w:left w:val="single" w:sz="4" w:space="0" w:color="000000"/>
              <w:bottom w:val="single" w:sz="4" w:space="0" w:color="000000"/>
              <w:right w:val="nil"/>
            </w:tcBorders>
            <w:shd w:val="clear" w:color="auto" w:fill="FFFFFF"/>
            <w:vAlign w:val="bottom"/>
          </w:tcPr>
          <w:p w14:paraId="509AFA90" w14:textId="77777777" w:rsidR="006C0D41" w:rsidRPr="00AD6D3C" w:rsidRDefault="006C0D41" w:rsidP="0001142F">
            <w:pPr>
              <w:adjustRightInd w:val="0"/>
              <w:spacing w:before="67" w:after="67"/>
              <w:jc w:val="right"/>
              <w:rPr>
                <w:rFonts w:cs="Arial"/>
                <w:sz w:val="16"/>
                <w:szCs w:val="16"/>
              </w:rPr>
            </w:pPr>
            <w:r w:rsidRPr="00AD6D3C">
              <w:rPr>
                <w:sz w:val="16"/>
                <w:szCs w:val="16"/>
              </w:rPr>
              <w:t>162</w:t>
            </w:r>
          </w:p>
        </w:tc>
        <w:tc>
          <w:tcPr>
            <w:tcW w:w="303" w:type="pct"/>
            <w:tcBorders>
              <w:top w:val="nil"/>
              <w:left w:val="single" w:sz="4" w:space="0" w:color="000000"/>
              <w:bottom w:val="single" w:sz="4" w:space="0" w:color="000000"/>
              <w:right w:val="nil"/>
            </w:tcBorders>
            <w:shd w:val="clear" w:color="auto" w:fill="FFFFFF"/>
            <w:vAlign w:val="bottom"/>
          </w:tcPr>
          <w:p w14:paraId="648B562E" w14:textId="77777777" w:rsidR="006C0D41" w:rsidRPr="00AD6D3C" w:rsidRDefault="006C0D41" w:rsidP="0001142F">
            <w:pPr>
              <w:adjustRightInd w:val="0"/>
              <w:spacing w:before="67" w:after="67"/>
              <w:jc w:val="right"/>
              <w:rPr>
                <w:rFonts w:cs="Arial"/>
                <w:b/>
                <w:sz w:val="16"/>
                <w:szCs w:val="16"/>
              </w:rPr>
            </w:pPr>
            <w:r w:rsidRPr="00AD6D3C">
              <w:rPr>
                <w:sz w:val="16"/>
                <w:szCs w:val="16"/>
              </w:rPr>
              <w:t>302</w:t>
            </w:r>
          </w:p>
        </w:tc>
        <w:tc>
          <w:tcPr>
            <w:tcW w:w="239" w:type="pct"/>
            <w:tcBorders>
              <w:top w:val="nil"/>
              <w:left w:val="single" w:sz="4" w:space="0" w:color="000000"/>
              <w:bottom w:val="single" w:sz="4" w:space="0" w:color="000000"/>
              <w:right w:val="nil"/>
            </w:tcBorders>
            <w:shd w:val="clear" w:color="auto" w:fill="FFFFFF"/>
            <w:vAlign w:val="bottom"/>
          </w:tcPr>
          <w:p w14:paraId="507603D1" w14:textId="77777777" w:rsidR="006C0D41" w:rsidRPr="00AD6D3C" w:rsidRDefault="006C0D41" w:rsidP="0001142F">
            <w:pPr>
              <w:adjustRightInd w:val="0"/>
              <w:spacing w:before="67" w:after="67"/>
              <w:jc w:val="right"/>
              <w:rPr>
                <w:rFonts w:cs="Arial"/>
                <w:sz w:val="16"/>
                <w:szCs w:val="16"/>
              </w:rPr>
            </w:pPr>
            <w:r w:rsidRPr="00AD6D3C">
              <w:rPr>
                <w:sz w:val="16"/>
                <w:szCs w:val="16"/>
              </w:rPr>
              <w:t>14</w:t>
            </w:r>
          </w:p>
        </w:tc>
        <w:tc>
          <w:tcPr>
            <w:tcW w:w="333" w:type="pct"/>
            <w:tcBorders>
              <w:top w:val="nil"/>
              <w:left w:val="single" w:sz="4" w:space="0" w:color="000000"/>
              <w:bottom w:val="single" w:sz="4" w:space="0" w:color="000000"/>
              <w:right w:val="nil"/>
            </w:tcBorders>
            <w:shd w:val="clear" w:color="auto" w:fill="FFFFFF"/>
            <w:vAlign w:val="bottom"/>
          </w:tcPr>
          <w:p w14:paraId="5A7D5259" w14:textId="77777777" w:rsidR="006C0D41" w:rsidRPr="00AD6D3C" w:rsidRDefault="006C0D41" w:rsidP="0001142F">
            <w:pPr>
              <w:adjustRightInd w:val="0"/>
              <w:spacing w:before="67" w:after="67"/>
              <w:jc w:val="right"/>
              <w:rPr>
                <w:rFonts w:cs="Arial"/>
                <w:sz w:val="16"/>
                <w:szCs w:val="16"/>
              </w:rPr>
            </w:pPr>
            <w:r w:rsidRPr="00AD6D3C">
              <w:rPr>
                <w:sz w:val="16"/>
                <w:szCs w:val="16"/>
              </w:rPr>
              <w:t>21</w:t>
            </w:r>
          </w:p>
        </w:tc>
        <w:tc>
          <w:tcPr>
            <w:tcW w:w="260" w:type="pct"/>
            <w:tcBorders>
              <w:top w:val="nil"/>
              <w:left w:val="single" w:sz="4" w:space="0" w:color="000000"/>
              <w:bottom w:val="single" w:sz="4" w:space="0" w:color="000000"/>
              <w:right w:val="nil"/>
            </w:tcBorders>
            <w:shd w:val="clear" w:color="auto" w:fill="FFFFFF"/>
            <w:vAlign w:val="bottom"/>
          </w:tcPr>
          <w:p w14:paraId="14CD0FFA" w14:textId="77777777" w:rsidR="006C0D41" w:rsidRPr="00AD6D3C" w:rsidRDefault="006C0D41" w:rsidP="0001142F">
            <w:pPr>
              <w:adjustRightInd w:val="0"/>
              <w:spacing w:before="67" w:after="67"/>
              <w:jc w:val="right"/>
              <w:rPr>
                <w:rFonts w:cs="Arial"/>
                <w:b/>
                <w:sz w:val="16"/>
                <w:szCs w:val="16"/>
              </w:rPr>
            </w:pPr>
            <w:r w:rsidRPr="00AD6D3C">
              <w:rPr>
                <w:sz w:val="16"/>
                <w:szCs w:val="16"/>
              </w:rPr>
              <w:t>36</w:t>
            </w:r>
          </w:p>
        </w:tc>
        <w:tc>
          <w:tcPr>
            <w:tcW w:w="239" w:type="pct"/>
            <w:tcBorders>
              <w:top w:val="nil"/>
              <w:left w:val="single" w:sz="4" w:space="0" w:color="000000"/>
              <w:bottom w:val="single" w:sz="4" w:space="0" w:color="000000"/>
              <w:right w:val="nil"/>
            </w:tcBorders>
            <w:shd w:val="clear" w:color="auto" w:fill="FFFFFF"/>
            <w:vAlign w:val="bottom"/>
          </w:tcPr>
          <w:p w14:paraId="19EAB606" w14:textId="77777777" w:rsidR="006C0D41" w:rsidRPr="00AD6D3C" w:rsidRDefault="006C0D41" w:rsidP="0001142F">
            <w:pPr>
              <w:adjustRightInd w:val="0"/>
              <w:spacing w:before="67" w:after="67"/>
              <w:jc w:val="right"/>
              <w:rPr>
                <w:rFonts w:cs="Arial"/>
                <w:sz w:val="16"/>
                <w:szCs w:val="16"/>
              </w:rPr>
            </w:pPr>
            <w:r w:rsidRPr="00AD6D3C">
              <w:rPr>
                <w:sz w:val="16"/>
                <w:szCs w:val="16"/>
              </w:rPr>
              <w:t>8</w:t>
            </w:r>
          </w:p>
        </w:tc>
        <w:tc>
          <w:tcPr>
            <w:tcW w:w="333" w:type="pct"/>
            <w:tcBorders>
              <w:top w:val="nil"/>
              <w:left w:val="single" w:sz="4" w:space="0" w:color="000000"/>
              <w:bottom w:val="single" w:sz="4" w:space="0" w:color="000000"/>
              <w:right w:val="nil"/>
            </w:tcBorders>
            <w:shd w:val="clear" w:color="auto" w:fill="FFFFFF"/>
            <w:vAlign w:val="bottom"/>
          </w:tcPr>
          <w:p w14:paraId="5C55D39A" w14:textId="77777777" w:rsidR="006C0D41" w:rsidRPr="00AD6D3C" w:rsidRDefault="006C0D41" w:rsidP="0001142F">
            <w:pPr>
              <w:adjustRightInd w:val="0"/>
              <w:spacing w:before="67" w:after="67"/>
              <w:jc w:val="right"/>
              <w:rPr>
                <w:rFonts w:cs="Arial"/>
                <w:sz w:val="16"/>
                <w:szCs w:val="16"/>
              </w:rPr>
            </w:pPr>
            <w:r>
              <w:rPr>
                <w:rFonts w:cs="Arial"/>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63A3A976" w14:textId="77777777" w:rsidR="006C0D41" w:rsidRPr="00AD6D3C" w:rsidRDefault="006C0D41" w:rsidP="0001142F">
            <w:pPr>
              <w:adjustRightInd w:val="0"/>
              <w:spacing w:before="67" w:after="67"/>
              <w:jc w:val="right"/>
              <w:rPr>
                <w:rFonts w:cs="Arial"/>
                <w:b/>
                <w:sz w:val="16"/>
                <w:szCs w:val="16"/>
              </w:rPr>
            </w:pPr>
            <w:r w:rsidRPr="00AD6D3C">
              <w:rPr>
                <w:sz w:val="16"/>
                <w:szCs w:val="16"/>
              </w:rPr>
              <w:t>11</w:t>
            </w:r>
          </w:p>
        </w:tc>
        <w:tc>
          <w:tcPr>
            <w:tcW w:w="239" w:type="pct"/>
            <w:tcBorders>
              <w:top w:val="nil"/>
              <w:left w:val="single" w:sz="4" w:space="0" w:color="000000"/>
              <w:bottom w:val="single" w:sz="4" w:space="0" w:color="000000"/>
              <w:right w:val="nil"/>
            </w:tcBorders>
            <w:shd w:val="clear" w:color="auto" w:fill="FFFFFF"/>
            <w:vAlign w:val="bottom"/>
          </w:tcPr>
          <w:p w14:paraId="18A91100" w14:textId="77777777" w:rsidR="006C0D41" w:rsidRPr="00AD6D3C" w:rsidRDefault="006C0D41" w:rsidP="0001142F">
            <w:pPr>
              <w:adjustRightInd w:val="0"/>
              <w:spacing w:before="67" w:after="67"/>
              <w:jc w:val="right"/>
              <w:rPr>
                <w:rFonts w:cs="Arial"/>
                <w:sz w:val="16"/>
                <w:szCs w:val="16"/>
              </w:rPr>
            </w:pPr>
            <w:r w:rsidRPr="00AD6D3C">
              <w:rPr>
                <w:sz w:val="16"/>
                <w:szCs w:val="16"/>
              </w:rPr>
              <w:t>53</w:t>
            </w:r>
          </w:p>
        </w:tc>
        <w:tc>
          <w:tcPr>
            <w:tcW w:w="333" w:type="pct"/>
            <w:tcBorders>
              <w:top w:val="nil"/>
              <w:left w:val="single" w:sz="4" w:space="0" w:color="000000"/>
              <w:bottom w:val="single" w:sz="4" w:space="0" w:color="000000"/>
              <w:right w:val="nil"/>
            </w:tcBorders>
            <w:shd w:val="clear" w:color="auto" w:fill="FFFFFF"/>
            <w:vAlign w:val="bottom"/>
          </w:tcPr>
          <w:p w14:paraId="28FDED84" w14:textId="77777777" w:rsidR="006C0D41" w:rsidRPr="00AD6D3C" w:rsidRDefault="006C0D41" w:rsidP="0001142F">
            <w:pPr>
              <w:adjustRightInd w:val="0"/>
              <w:spacing w:before="67" w:after="67"/>
              <w:jc w:val="right"/>
              <w:rPr>
                <w:rFonts w:cs="Arial"/>
                <w:sz w:val="16"/>
                <w:szCs w:val="16"/>
              </w:rPr>
            </w:pPr>
            <w:r w:rsidRPr="00AD6D3C">
              <w:rPr>
                <w:sz w:val="16"/>
                <w:szCs w:val="16"/>
              </w:rPr>
              <w:t>48</w:t>
            </w:r>
          </w:p>
        </w:tc>
        <w:tc>
          <w:tcPr>
            <w:tcW w:w="252" w:type="pct"/>
            <w:tcBorders>
              <w:top w:val="nil"/>
              <w:left w:val="single" w:sz="4" w:space="0" w:color="000000"/>
              <w:bottom w:val="single" w:sz="4" w:space="0" w:color="000000"/>
              <w:right w:val="nil"/>
            </w:tcBorders>
            <w:shd w:val="clear" w:color="auto" w:fill="FFFFFF"/>
            <w:vAlign w:val="bottom"/>
          </w:tcPr>
          <w:p w14:paraId="308DA37E" w14:textId="77777777" w:rsidR="006C0D41" w:rsidRPr="00AD6D3C" w:rsidRDefault="006C0D41" w:rsidP="0001142F">
            <w:pPr>
              <w:adjustRightInd w:val="0"/>
              <w:spacing w:before="67" w:after="67"/>
              <w:jc w:val="right"/>
              <w:rPr>
                <w:rFonts w:cs="Arial"/>
                <w:b/>
                <w:sz w:val="16"/>
                <w:szCs w:val="16"/>
              </w:rPr>
            </w:pPr>
            <w:r w:rsidRPr="00AD6D3C">
              <w:rPr>
                <w:sz w:val="16"/>
                <w:szCs w:val="16"/>
              </w:rPr>
              <w:t>101</w:t>
            </w:r>
          </w:p>
        </w:tc>
        <w:tc>
          <w:tcPr>
            <w:tcW w:w="260" w:type="pct"/>
            <w:tcBorders>
              <w:top w:val="nil"/>
              <w:left w:val="single" w:sz="4" w:space="0" w:color="000000"/>
              <w:bottom w:val="single" w:sz="4" w:space="0" w:color="000000"/>
              <w:right w:val="nil"/>
            </w:tcBorders>
            <w:shd w:val="clear" w:color="auto" w:fill="FFFFFF"/>
            <w:vAlign w:val="bottom"/>
          </w:tcPr>
          <w:p w14:paraId="44C5D7A3" w14:textId="77777777" w:rsidR="006C0D41" w:rsidRPr="00AD6D3C" w:rsidRDefault="006C0D41" w:rsidP="0001142F">
            <w:pPr>
              <w:adjustRightInd w:val="0"/>
              <w:spacing w:before="67" w:after="67"/>
              <w:jc w:val="right"/>
              <w:rPr>
                <w:rFonts w:cs="Arial"/>
                <w:sz w:val="16"/>
                <w:szCs w:val="16"/>
              </w:rPr>
            </w:pPr>
            <w:r w:rsidRPr="00AD6D3C">
              <w:rPr>
                <w:sz w:val="16"/>
                <w:szCs w:val="16"/>
              </w:rPr>
              <w:t>216</w:t>
            </w:r>
          </w:p>
        </w:tc>
        <w:tc>
          <w:tcPr>
            <w:tcW w:w="333" w:type="pct"/>
            <w:tcBorders>
              <w:top w:val="nil"/>
              <w:left w:val="single" w:sz="4" w:space="0" w:color="000000"/>
              <w:bottom w:val="single" w:sz="4" w:space="0" w:color="000000"/>
              <w:right w:val="nil"/>
            </w:tcBorders>
            <w:shd w:val="clear" w:color="auto" w:fill="FFFFFF"/>
            <w:vAlign w:val="bottom"/>
          </w:tcPr>
          <w:p w14:paraId="74EE7143" w14:textId="77777777" w:rsidR="006C0D41" w:rsidRPr="00AD6D3C" w:rsidRDefault="006C0D41" w:rsidP="0001142F">
            <w:pPr>
              <w:adjustRightInd w:val="0"/>
              <w:spacing w:before="67" w:after="67"/>
              <w:jc w:val="right"/>
              <w:rPr>
                <w:rFonts w:cs="Arial"/>
                <w:sz w:val="16"/>
                <w:szCs w:val="16"/>
              </w:rPr>
            </w:pPr>
            <w:r w:rsidRPr="00AD6D3C">
              <w:rPr>
                <w:sz w:val="16"/>
                <w:szCs w:val="16"/>
              </w:rPr>
              <w:t>234</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7A7C0A80"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450</w:t>
            </w:r>
          </w:p>
        </w:tc>
      </w:tr>
      <w:tr w:rsidR="006C0D41" w:rsidRPr="00087507" w14:paraId="2C30A34B"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72808EF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R16 001 - R20 000</w:t>
            </w:r>
          </w:p>
        </w:tc>
        <w:tc>
          <w:tcPr>
            <w:tcW w:w="260" w:type="pct"/>
            <w:tcBorders>
              <w:top w:val="nil"/>
              <w:left w:val="single" w:sz="4" w:space="0" w:color="000000"/>
              <w:bottom w:val="single" w:sz="4" w:space="0" w:color="000000"/>
              <w:right w:val="nil"/>
            </w:tcBorders>
            <w:shd w:val="clear" w:color="auto" w:fill="FFFFFF"/>
            <w:vAlign w:val="bottom"/>
          </w:tcPr>
          <w:p w14:paraId="48FA0FCB" w14:textId="77777777" w:rsidR="006C0D41" w:rsidRPr="00AD6D3C" w:rsidRDefault="006C0D41" w:rsidP="0001142F">
            <w:pPr>
              <w:adjustRightInd w:val="0"/>
              <w:spacing w:before="67" w:after="67"/>
              <w:jc w:val="right"/>
              <w:rPr>
                <w:rFonts w:cs="Arial"/>
                <w:sz w:val="16"/>
                <w:szCs w:val="16"/>
              </w:rPr>
            </w:pPr>
            <w:r w:rsidRPr="00AD6D3C">
              <w:rPr>
                <w:sz w:val="16"/>
                <w:szCs w:val="16"/>
              </w:rPr>
              <w:t>114</w:t>
            </w:r>
          </w:p>
        </w:tc>
        <w:tc>
          <w:tcPr>
            <w:tcW w:w="333" w:type="pct"/>
            <w:tcBorders>
              <w:top w:val="nil"/>
              <w:left w:val="single" w:sz="4" w:space="0" w:color="000000"/>
              <w:bottom w:val="single" w:sz="4" w:space="0" w:color="000000"/>
              <w:right w:val="nil"/>
            </w:tcBorders>
            <w:shd w:val="clear" w:color="auto" w:fill="FFFFFF"/>
            <w:vAlign w:val="bottom"/>
          </w:tcPr>
          <w:p w14:paraId="3C3CCC11" w14:textId="77777777" w:rsidR="006C0D41" w:rsidRPr="00AD6D3C" w:rsidRDefault="006C0D41" w:rsidP="0001142F">
            <w:pPr>
              <w:adjustRightInd w:val="0"/>
              <w:spacing w:before="67" w:after="67"/>
              <w:jc w:val="right"/>
              <w:rPr>
                <w:rFonts w:cs="Arial"/>
                <w:sz w:val="16"/>
                <w:szCs w:val="16"/>
              </w:rPr>
            </w:pPr>
            <w:r w:rsidRPr="00AD6D3C">
              <w:rPr>
                <w:sz w:val="16"/>
                <w:szCs w:val="16"/>
              </w:rPr>
              <w:t>142</w:t>
            </w:r>
          </w:p>
        </w:tc>
        <w:tc>
          <w:tcPr>
            <w:tcW w:w="303" w:type="pct"/>
            <w:tcBorders>
              <w:top w:val="nil"/>
              <w:left w:val="single" w:sz="4" w:space="0" w:color="000000"/>
              <w:bottom w:val="single" w:sz="4" w:space="0" w:color="000000"/>
              <w:right w:val="nil"/>
            </w:tcBorders>
            <w:shd w:val="clear" w:color="auto" w:fill="FFFFFF"/>
            <w:vAlign w:val="bottom"/>
          </w:tcPr>
          <w:p w14:paraId="036D828B" w14:textId="77777777" w:rsidR="006C0D41" w:rsidRPr="00AD6D3C" w:rsidRDefault="006C0D41" w:rsidP="0001142F">
            <w:pPr>
              <w:adjustRightInd w:val="0"/>
              <w:spacing w:before="67" w:after="67"/>
              <w:jc w:val="right"/>
              <w:rPr>
                <w:rFonts w:cs="Arial"/>
                <w:b/>
                <w:sz w:val="16"/>
                <w:szCs w:val="16"/>
              </w:rPr>
            </w:pPr>
            <w:r w:rsidRPr="00AD6D3C">
              <w:rPr>
                <w:sz w:val="16"/>
                <w:szCs w:val="16"/>
              </w:rPr>
              <w:t>257</w:t>
            </w:r>
          </w:p>
        </w:tc>
        <w:tc>
          <w:tcPr>
            <w:tcW w:w="239" w:type="pct"/>
            <w:tcBorders>
              <w:top w:val="nil"/>
              <w:left w:val="single" w:sz="4" w:space="0" w:color="000000"/>
              <w:bottom w:val="single" w:sz="4" w:space="0" w:color="000000"/>
              <w:right w:val="nil"/>
            </w:tcBorders>
            <w:shd w:val="clear" w:color="auto" w:fill="FFFFFF"/>
            <w:vAlign w:val="bottom"/>
          </w:tcPr>
          <w:p w14:paraId="1B35C439" w14:textId="77777777" w:rsidR="006C0D41" w:rsidRPr="00AD6D3C" w:rsidRDefault="006C0D41" w:rsidP="0001142F">
            <w:pPr>
              <w:adjustRightInd w:val="0"/>
              <w:spacing w:before="67" w:after="67"/>
              <w:jc w:val="right"/>
              <w:rPr>
                <w:rFonts w:cs="Arial"/>
                <w:sz w:val="16"/>
                <w:szCs w:val="16"/>
              </w:rPr>
            </w:pPr>
            <w:r w:rsidRPr="00AD6D3C">
              <w:rPr>
                <w:sz w:val="16"/>
                <w:szCs w:val="16"/>
              </w:rPr>
              <w:t>20</w:t>
            </w:r>
          </w:p>
        </w:tc>
        <w:tc>
          <w:tcPr>
            <w:tcW w:w="333" w:type="pct"/>
            <w:tcBorders>
              <w:top w:val="nil"/>
              <w:left w:val="single" w:sz="4" w:space="0" w:color="000000"/>
              <w:bottom w:val="single" w:sz="4" w:space="0" w:color="000000"/>
              <w:right w:val="nil"/>
            </w:tcBorders>
            <w:shd w:val="clear" w:color="auto" w:fill="FFFFFF"/>
            <w:vAlign w:val="bottom"/>
          </w:tcPr>
          <w:p w14:paraId="78B57B3F" w14:textId="77777777" w:rsidR="006C0D41" w:rsidRPr="00AD6D3C" w:rsidRDefault="006C0D41" w:rsidP="0001142F">
            <w:pPr>
              <w:adjustRightInd w:val="0"/>
              <w:spacing w:before="67" w:after="67"/>
              <w:jc w:val="right"/>
              <w:rPr>
                <w:rFonts w:cs="Arial"/>
                <w:sz w:val="16"/>
                <w:szCs w:val="16"/>
              </w:rPr>
            </w:pPr>
            <w:r w:rsidRPr="00AD6D3C">
              <w:rPr>
                <w:sz w:val="16"/>
                <w:szCs w:val="16"/>
              </w:rPr>
              <w:t>11</w:t>
            </w:r>
          </w:p>
        </w:tc>
        <w:tc>
          <w:tcPr>
            <w:tcW w:w="260" w:type="pct"/>
            <w:tcBorders>
              <w:top w:val="nil"/>
              <w:left w:val="single" w:sz="4" w:space="0" w:color="000000"/>
              <w:bottom w:val="single" w:sz="4" w:space="0" w:color="000000"/>
              <w:right w:val="nil"/>
            </w:tcBorders>
            <w:shd w:val="clear" w:color="auto" w:fill="FFFFFF"/>
            <w:vAlign w:val="bottom"/>
          </w:tcPr>
          <w:p w14:paraId="65461718" w14:textId="77777777" w:rsidR="006C0D41" w:rsidRPr="00AD6D3C" w:rsidRDefault="006C0D41" w:rsidP="0001142F">
            <w:pPr>
              <w:adjustRightInd w:val="0"/>
              <w:spacing w:before="67" w:after="67"/>
              <w:jc w:val="right"/>
              <w:rPr>
                <w:rFonts w:cs="Arial"/>
                <w:b/>
                <w:sz w:val="16"/>
                <w:szCs w:val="16"/>
              </w:rPr>
            </w:pPr>
            <w:r w:rsidRPr="00AD6D3C">
              <w:rPr>
                <w:sz w:val="16"/>
                <w:szCs w:val="16"/>
              </w:rPr>
              <w:t>31</w:t>
            </w:r>
          </w:p>
        </w:tc>
        <w:tc>
          <w:tcPr>
            <w:tcW w:w="239" w:type="pct"/>
            <w:tcBorders>
              <w:top w:val="nil"/>
              <w:left w:val="single" w:sz="4" w:space="0" w:color="000000"/>
              <w:bottom w:val="single" w:sz="4" w:space="0" w:color="000000"/>
              <w:right w:val="nil"/>
            </w:tcBorders>
            <w:shd w:val="clear" w:color="auto" w:fill="FFFFFF"/>
            <w:vAlign w:val="bottom"/>
          </w:tcPr>
          <w:p w14:paraId="4CF0F39F" w14:textId="77777777" w:rsidR="006C0D41" w:rsidRPr="00AD6D3C" w:rsidRDefault="006C0D41" w:rsidP="0001142F">
            <w:pPr>
              <w:adjustRightInd w:val="0"/>
              <w:spacing w:before="67" w:after="67"/>
              <w:jc w:val="right"/>
              <w:rPr>
                <w:rFonts w:cs="Arial"/>
                <w:sz w:val="16"/>
                <w:szCs w:val="16"/>
              </w:rPr>
            </w:pPr>
            <w:r w:rsidRPr="00AD6D3C">
              <w:rPr>
                <w:sz w:val="16"/>
                <w:szCs w:val="16"/>
              </w:rPr>
              <w:t>10</w:t>
            </w:r>
          </w:p>
        </w:tc>
        <w:tc>
          <w:tcPr>
            <w:tcW w:w="333" w:type="pct"/>
            <w:tcBorders>
              <w:top w:val="nil"/>
              <w:left w:val="single" w:sz="4" w:space="0" w:color="000000"/>
              <w:bottom w:val="single" w:sz="4" w:space="0" w:color="000000"/>
              <w:right w:val="nil"/>
            </w:tcBorders>
            <w:shd w:val="clear" w:color="auto" w:fill="FFFFFF"/>
            <w:vAlign w:val="bottom"/>
          </w:tcPr>
          <w:p w14:paraId="52BEF6EC" w14:textId="77777777" w:rsidR="006C0D41" w:rsidRPr="00AD6D3C" w:rsidRDefault="006C0D41" w:rsidP="0001142F">
            <w:pPr>
              <w:adjustRightInd w:val="0"/>
              <w:spacing w:before="67" w:after="67"/>
              <w:jc w:val="right"/>
              <w:rPr>
                <w:rFonts w:cs="Arial"/>
                <w:sz w:val="16"/>
                <w:szCs w:val="16"/>
              </w:rPr>
            </w:pPr>
            <w:r w:rsidRPr="00AD6D3C">
              <w:rPr>
                <w:sz w:val="16"/>
                <w:szCs w:val="16"/>
              </w:rPr>
              <w:t>18</w:t>
            </w:r>
          </w:p>
        </w:tc>
        <w:tc>
          <w:tcPr>
            <w:tcW w:w="252" w:type="pct"/>
            <w:tcBorders>
              <w:top w:val="nil"/>
              <w:left w:val="single" w:sz="4" w:space="0" w:color="000000"/>
              <w:bottom w:val="single" w:sz="4" w:space="0" w:color="000000"/>
              <w:right w:val="nil"/>
            </w:tcBorders>
            <w:shd w:val="clear" w:color="auto" w:fill="FFFFFF"/>
            <w:vAlign w:val="bottom"/>
          </w:tcPr>
          <w:p w14:paraId="0313A59D" w14:textId="77777777" w:rsidR="006C0D41" w:rsidRPr="00AD6D3C" w:rsidRDefault="006C0D41" w:rsidP="0001142F">
            <w:pPr>
              <w:adjustRightInd w:val="0"/>
              <w:spacing w:before="67" w:after="67"/>
              <w:jc w:val="right"/>
              <w:rPr>
                <w:rFonts w:cs="Arial"/>
                <w:b/>
                <w:sz w:val="16"/>
                <w:szCs w:val="16"/>
              </w:rPr>
            </w:pPr>
            <w:r w:rsidRPr="00AD6D3C">
              <w:rPr>
                <w:sz w:val="16"/>
                <w:szCs w:val="16"/>
              </w:rPr>
              <w:t>28</w:t>
            </w:r>
          </w:p>
        </w:tc>
        <w:tc>
          <w:tcPr>
            <w:tcW w:w="239" w:type="pct"/>
            <w:tcBorders>
              <w:top w:val="nil"/>
              <w:left w:val="single" w:sz="4" w:space="0" w:color="000000"/>
              <w:bottom w:val="single" w:sz="4" w:space="0" w:color="000000"/>
              <w:right w:val="nil"/>
            </w:tcBorders>
            <w:shd w:val="clear" w:color="auto" w:fill="FFFFFF"/>
            <w:vAlign w:val="bottom"/>
          </w:tcPr>
          <w:p w14:paraId="23C51E67" w14:textId="77777777" w:rsidR="006C0D41" w:rsidRPr="00AD6D3C" w:rsidRDefault="006C0D41" w:rsidP="0001142F">
            <w:pPr>
              <w:adjustRightInd w:val="0"/>
              <w:spacing w:before="67" w:after="67"/>
              <w:jc w:val="right"/>
              <w:rPr>
                <w:rFonts w:cs="Arial"/>
                <w:sz w:val="16"/>
                <w:szCs w:val="16"/>
              </w:rPr>
            </w:pPr>
            <w:r w:rsidRPr="00AD6D3C">
              <w:rPr>
                <w:sz w:val="16"/>
                <w:szCs w:val="16"/>
              </w:rPr>
              <w:t>39</w:t>
            </w:r>
          </w:p>
        </w:tc>
        <w:tc>
          <w:tcPr>
            <w:tcW w:w="333" w:type="pct"/>
            <w:tcBorders>
              <w:top w:val="nil"/>
              <w:left w:val="single" w:sz="4" w:space="0" w:color="000000"/>
              <w:bottom w:val="single" w:sz="4" w:space="0" w:color="000000"/>
              <w:right w:val="nil"/>
            </w:tcBorders>
            <w:shd w:val="clear" w:color="auto" w:fill="FFFFFF"/>
            <w:vAlign w:val="bottom"/>
          </w:tcPr>
          <w:p w14:paraId="5C2C08E5" w14:textId="77777777" w:rsidR="006C0D41" w:rsidRPr="00AD6D3C" w:rsidRDefault="006C0D41" w:rsidP="0001142F">
            <w:pPr>
              <w:adjustRightInd w:val="0"/>
              <w:spacing w:before="67" w:after="67"/>
              <w:jc w:val="right"/>
              <w:rPr>
                <w:rFonts w:cs="Arial"/>
                <w:sz w:val="16"/>
                <w:szCs w:val="16"/>
              </w:rPr>
            </w:pPr>
            <w:r w:rsidRPr="00AD6D3C">
              <w:rPr>
                <w:sz w:val="16"/>
                <w:szCs w:val="16"/>
              </w:rPr>
              <w:t>35</w:t>
            </w:r>
          </w:p>
        </w:tc>
        <w:tc>
          <w:tcPr>
            <w:tcW w:w="252" w:type="pct"/>
            <w:tcBorders>
              <w:top w:val="nil"/>
              <w:left w:val="single" w:sz="4" w:space="0" w:color="000000"/>
              <w:bottom w:val="single" w:sz="4" w:space="0" w:color="000000"/>
              <w:right w:val="nil"/>
            </w:tcBorders>
            <w:shd w:val="clear" w:color="auto" w:fill="FFFFFF"/>
            <w:vAlign w:val="bottom"/>
          </w:tcPr>
          <w:p w14:paraId="205E21DE" w14:textId="77777777" w:rsidR="006C0D41" w:rsidRPr="00AD6D3C" w:rsidRDefault="006C0D41" w:rsidP="0001142F">
            <w:pPr>
              <w:adjustRightInd w:val="0"/>
              <w:spacing w:before="67" w:after="67"/>
              <w:jc w:val="right"/>
              <w:rPr>
                <w:rFonts w:cs="Arial"/>
                <w:b/>
                <w:sz w:val="16"/>
                <w:szCs w:val="16"/>
              </w:rPr>
            </w:pPr>
            <w:r w:rsidRPr="00AD6D3C">
              <w:rPr>
                <w:sz w:val="16"/>
                <w:szCs w:val="16"/>
              </w:rPr>
              <w:t>73</w:t>
            </w:r>
          </w:p>
        </w:tc>
        <w:tc>
          <w:tcPr>
            <w:tcW w:w="260" w:type="pct"/>
            <w:tcBorders>
              <w:top w:val="nil"/>
              <w:left w:val="single" w:sz="4" w:space="0" w:color="000000"/>
              <w:bottom w:val="single" w:sz="4" w:space="0" w:color="000000"/>
              <w:right w:val="nil"/>
            </w:tcBorders>
            <w:shd w:val="clear" w:color="auto" w:fill="FFFFFF"/>
            <w:vAlign w:val="bottom"/>
          </w:tcPr>
          <w:p w14:paraId="564611F8" w14:textId="77777777" w:rsidR="006C0D41" w:rsidRPr="00AD6D3C" w:rsidRDefault="006C0D41" w:rsidP="0001142F">
            <w:pPr>
              <w:adjustRightInd w:val="0"/>
              <w:spacing w:before="67" w:after="67"/>
              <w:jc w:val="right"/>
              <w:rPr>
                <w:rFonts w:cs="Arial"/>
                <w:sz w:val="16"/>
                <w:szCs w:val="16"/>
              </w:rPr>
            </w:pPr>
            <w:r w:rsidRPr="00AD6D3C">
              <w:rPr>
                <w:sz w:val="16"/>
                <w:szCs w:val="16"/>
              </w:rPr>
              <w:t>183</w:t>
            </w:r>
          </w:p>
        </w:tc>
        <w:tc>
          <w:tcPr>
            <w:tcW w:w="333" w:type="pct"/>
            <w:tcBorders>
              <w:top w:val="nil"/>
              <w:left w:val="single" w:sz="4" w:space="0" w:color="000000"/>
              <w:bottom w:val="single" w:sz="4" w:space="0" w:color="000000"/>
              <w:right w:val="nil"/>
            </w:tcBorders>
            <w:shd w:val="clear" w:color="auto" w:fill="FFFFFF"/>
            <w:vAlign w:val="bottom"/>
          </w:tcPr>
          <w:p w14:paraId="592C4C81" w14:textId="77777777" w:rsidR="006C0D41" w:rsidRPr="00AD6D3C" w:rsidRDefault="006C0D41" w:rsidP="0001142F">
            <w:pPr>
              <w:adjustRightInd w:val="0"/>
              <w:spacing w:before="67" w:after="67"/>
              <w:jc w:val="right"/>
              <w:rPr>
                <w:rFonts w:cs="Arial"/>
                <w:sz w:val="16"/>
                <w:szCs w:val="16"/>
              </w:rPr>
            </w:pPr>
            <w:r w:rsidRPr="00AD6D3C">
              <w:rPr>
                <w:sz w:val="16"/>
                <w:szCs w:val="16"/>
              </w:rPr>
              <w:t>206</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137FE2E8"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389</w:t>
            </w:r>
          </w:p>
        </w:tc>
      </w:tr>
      <w:tr w:rsidR="006C0D41" w:rsidRPr="00087507" w14:paraId="0517EB42" w14:textId="77777777" w:rsidTr="0001142F">
        <w:trPr>
          <w:cantSplit/>
        </w:trPr>
        <w:tc>
          <w:tcPr>
            <w:tcW w:w="725" w:type="pct"/>
            <w:tcBorders>
              <w:top w:val="nil"/>
              <w:left w:val="single" w:sz="4" w:space="0" w:color="000000"/>
              <w:bottom w:val="single" w:sz="4" w:space="0" w:color="000000"/>
              <w:right w:val="nil"/>
            </w:tcBorders>
            <w:shd w:val="clear" w:color="auto" w:fill="FFFFFF"/>
          </w:tcPr>
          <w:p w14:paraId="60F532E2" w14:textId="77777777" w:rsidR="006C0D41" w:rsidRPr="00087507" w:rsidRDefault="006C0D41" w:rsidP="0001142F">
            <w:pPr>
              <w:adjustRightInd w:val="0"/>
              <w:spacing w:before="67" w:after="67"/>
              <w:jc w:val="left"/>
              <w:rPr>
                <w:rFonts w:cs="Arial"/>
                <w:sz w:val="16"/>
                <w:szCs w:val="16"/>
              </w:rPr>
            </w:pPr>
            <w:r w:rsidRPr="00AD6D3C">
              <w:rPr>
                <w:rFonts w:cs="Arial"/>
                <w:sz w:val="16"/>
                <w:szCs w:val="16"/>
              </w:rPr>
              <w:t>R20 001 - R40 000</w:t>
            </w:r>
          </w:p>
        </w:tc>
        <w:tc>
          <w:tcPr>
            <w:tcW w:w="260" w:type="pct"/>
            <w:tcBorders>
              <w:top w:val="nil"/>
              <w:left w:val="single" w:sz="4" w:space="0" w:color="000000"/>
              <w:bottom w:val="single" w:sz="4" w:space="0" w:color="000000"/>
              <w:right w:val="nil"/>
            </w:tcBorders>
            <w:shd w:val="clear" w:color="auto" w:fill="FFFFFF"/>
            <w:vAlign w:val="bottom"/>
          </w:tcPr>
          <w:p w14:paraId="39AE029C" w14:textId="77777777" w:rsidR="006C0D41" w:rsidRPr="00AD6D3C" w:rsidRDefault="006C0D41" w:rsidP="0001142F">
            <w:pPr>
              <w:adjustRightInd w:val="0"/>
              <w:spacing w:before="67" w:after="67"/>
              <w:jc w:val="right"/>
              <w:rPr>
                <w:rFonts w:cs="Arial"/>
                <w:sz w:val="16"/>
                <w:szCs w:val="16"/>
              </w:rPr>
            </w:pPr>
            <w:r w:rsidRPr="00AD6D3C">
              <w:rPr>
                <w:sz w:val="16"/>
                <w:szCs w:val="16"/>
              </w:rPr>
              <w:t>159</w:t>
            </w:r>
          </w:p>
        </w:tc>
        <w:tc>
          <w:tcPr>
            <w:tcW w:w="333" w:type="pct"/>
            <w:tcBorders>
              <w:top w:val="nil"/>
              <w:left w:val="single" w:sz="4" w:space="0" w:color="000000"/>
              <w:bottom w:val="single" w:sz="4" w:space="0" w:color="000000"/>
              <w:right w:val="nil"/>
            </w:tcBorders>
            <w:shd w:val="clear" w:color="auto" w:fill="FFFFFF"/>
            <w:vAlign w:val="bottom"/>
          </w:tcPr>
          <w:p w14:paraId="63A6F3D6" w14:textId="77777777" w:rsidR="006C0D41" w:rsidRPr="00AD6D3C" w:rsidRDefault="006C0D41" w:rsidP="0001142F">
            <w:pPr>
              <w:adjustRightInd w:val="0"/>
              <w:spacing w:before="67" w:after="67"/>
              <w:jc w:val="right"/>
              <w:rPr>
                <w:rFonts w:cs="Arial"/>
                <w:sz w:val="16"/>
                <w:szCs w:val="16"/>
              </w:rPr>
            </w:pPr>
            <w:r w:rsidRPr="00AD6D3C">
              <w:rPr>
                <w:sz w:val="16"/>
                <w:szCs w:val="16"/>
              </w:rPr>
              <w:t>209</w:t>
            </w:r>
          </w:p>
        </w:tc>
        <w:tc>
          <w:tcPr>
            <w:tcW w:w="303" w:type="pct"/>
            <w:tcBorders>
              <w:top w:val="nil"/>
              <w:left w:val="single" w:sz="4" w:space="0" w:color="000000"/>
              <w:bottom w:val="single" w:sz="4" w:space="0" w:color="000000"/>
              <w:right w:val="nil"/>
            </w:tcBorders>
            <w:shd w:val="clear" w:color="auto" w:fill="FFFFFF"/>
            <w:vAlign w:val="bottom"/>
          </w:tcPr>
          <w:p w14:paraId="16E5386E" w14:textId="77777777" w:rsidR="006C0D41" w:rsidRPr="00AD6D3C" w:rsidRDefault="006C0D41" w:rsidP="0001142F">
            <w:pPr>
              <w:adjustRightInd w:val="0"/>
              <w:spacing w:before="67" w:after="67"/>
              <w:jc w:val="right"/>
              <w:rPr>
                <w:rFonts w:cs="Arial"/>
                <w:b/>
                <w:sz w:val="16"/>
                <w:szCs w:val="16"/>
              </w:rPr>
            </w:pPr>
            <w:r w:rsidRPr="00AD6D3C">
              <w:rPr>
                <w:sz w:val="16"/>
                <w:szCs w:val="16"/>
              </w:rPr>
              <w:t>368</w:t>
            </w:r>
          </w:p>
        </w:tc>
        <w:tc>
          <w:tcPr>
            <w:tcW w:w="239" w:type="pct"/>
            <w:tcBorders>
              <w:top w:val="nil"/>
              <w:left w:val="single" w:sz="4" w:space="0" w:color="000000"/>
              <w:bottom w:val="single" w:sz="4" w:space="0" w:color="000000"/>
              <w:right w:val="nil"/>
            </w:tcBorders>
            <w:shd w:val="clear" w:color="auto" w:fill="FFFFFF"/>
            <w:vAlign w:val="bottom"/>
          </w:tcPr>
          <w:p w14:paraId="72B285B6" w14:textId="77777777" w:rsidR="006C0D41" w:rsidRPr="00AD6D3C" w:rsidRDefault="006C0D41" w:rsidP="0001142F">
            <w:pPr>
              <w:adjustRightInd w:val="0"/>
              <w:spacing w:before="67" w:after="67"/>
              <w:jc w:val="right"/>
              <w:rPr>
                <w:rFonts w:cs="Arial"/>
                <w:sz w:val="16"/>
                <w:szCs w:val="16"/>
              </w:rPr>
            </w:pPr>
            <w:r w:rsidRPr="00AD6D3C">
              <w:rPr>
                <w:sz w:val="16"/>
                <w:szCs w:val="16"/>
              </w:rPr>
              <w:t>16</w:t>
            </w:r>
          </w:p>
        </w:tc>
        <w:tc>
          <w:tcPr>
            <w:tcW w:w="333" w:type="pct"/>
            <w:tcBorders>
              <w:top w:val="nil"/>
              <w:left w:val="single" w:sz="4" w:space="0" w:color="000000"/>
              <w:bottom w:val="single" w:sz="4" w:space="0" w:color="000000"/>
              <w:right w:val="nil"/>
            </w:tcBorders>
            <w:shd w:val="clear" w:color="auto" w:fill="FFFFFF"/>
            <w:vAlign w:val="bottom"/>
          </w:tcPr>
          <w:p w14:paraId="45C08855" w14:textId="77777777" w:rsidR="006C0D41" w:rsidRPr="00AD6D3C" w:rsidRDefault="006C0D41" w:rsidP="0001142F">
            <w:pPr>
              <w:adjustRightInd w:val="0"/>
              <w:spacing w:before="67" w:after="67"/>
              <w:jc w:val="right"/>
              <w:rPr>
                <w:rFonts w:cs="Arial"/>
                <w:sz w:val="16"/>
                <w:szCs w:val="16"/>
              </w:rPr>
            </w:pPr>
            <w:r w:rsidRPr="00AD6D3C">
              <w:rPr>
                <w:sz w:val="16"/>
                <w:szCs w:val="16"/>
              </w:rPr>
              <w:t>28</w:t>
            </w:r>
          </w:p>
        </w:tc>
        <w:tc>
          <w:tcPr>
            <w:tcW w:w="260" w:type="pct"/>
            <w:tcBorders>
              <w:top w:val="nil"/>
              <w:left w:val="single" w:sz="4" w:space="0" w:color="000000"/>
              <w:bottom w:val="single" w:sz="4" w:space="0" w:color="000000"/>
              <w:right w:val="nil"/>
            </w:tcBorders>
            <w:shd w:val="clear" w:color="auto" w:fill="FFFFFF"/>
            <w:vAlign w:val="bottom"/>
          </w:tcPr>
          <w:p w14:paraId="063B1068" w14:textId="77777777" w:rsidR="006C0D41" w:rsidRPr="00AD6D3C" w:rsidRDefault="006C0D41" w:rsidP="0001142F">
            <w:pPr>
              <w:adjustRightInd w:val="0"/>
              <w:spacing w:before="67" w:after="67"/>
              <w:jc w:val="right"/>
              <w:rPr>
                <w:rFonts w:cs="Arial"/>
                <w:b/>
                <w:sz w:val="16"/>
                <w:szCs w:val="16"/>
              </w:rPr>
            </w:pPr>
            <w:r w:rsidRPr="00AD6D3C">
              <w:rPr>
                <w:sz w:val="16"/>
                <w:szCs w:val="16"/>
              </w:rPr>
              <w:t>45</w:t>
            </w:r>
          </w:p>
        </w:tc>
        <w:tc>
          <w:tcPr>
            <w:tcW w:w="239" w:type="pct"/>
            <w:tcBorders>
              <w:top w:val="nil"/>
              <w:left w:val="single" w:sz="4" w:space="0" w:color="000000"/>
              <w:bottom w:val="single" w:sz="4" w:space="0" w:color="000000"/>
              <w:right w:val="nil"/>
            </w:tcBorders>
            <w:shd w:val="clear" w:color="auto" w:fill="FFFFFF"/>
            <w:vAlign w:val="bottom"/>
          </w:tcPr>
          <w:p w14:paraId="22F10BFF" w14:textId="77777777" w:rsidR="006C0D41" w:rsidRPr="00AD6D3C" w:rsidRDefault="006C0D41" w:rsidP="0001142F">
            <w:pPr>
              <w:adjustRightInd w:val="0"/>
              <w:spacing w:before="67" w:after="67"/>
              <w:jc w:val="right"/>
              <w:rPr>
                <w:rFonts w:cs="Arial"/>
                <w:sz w:val="16"/>
                <w:szCs w:val="16"/>
              </w:rPr>
            </w:pPr>
            <w:r w:rsidRPr="00AD6D3C">
              <w:rPr>
                <w:sz w:val="16"/>
                <w:szCs w:val="16"/>
              </w:rPr>
              <w:t>30</w:t>
            </w:r>
          </w:p>
        </w:tc>
        <w:tc>
          <w:tcPr>
            <w:tcW w:w="333" w:type="pct"/>
            <w:tcBorders>
              <w:top w:val="nil"/>
              <w:left w:val="single" w:sz="4" w:space="0" w:color="000000"/>
              <w:bottom w:val="single" w:sz="4" w:space="0" w:color="000000"/>
              <w:right w:val="nil"/>
            </w:tcBorders>
            <w:shd w:val="clear" w:color="auto" w:fill="FFFFFF"/>
            <w:vAlign w:val="bottom"/>
          </w:tcPr>
          <w:p w14:paraId="1466018B" w14:textId="77777777" w:rsidR="006C0D41" w:rsidRPr="00AD6D3C" w:rsidRDefault="006C0D41" w:rsidP="0001142F">
            <w:pPr>
              <w:adjustRightInd w:val="0"/>
              <w:spacing w:before="67" w:after="67"/>
              <w:jc w:val="right"/>
              <w:rPr>
                <w:rFonts w:cs="Arial"/>
                <w:sz w:val="16"/>
                <w:szCs w:val="16"/>
              </w:rPr>
            </w:pPr>
            <w:r w:rsidRPr="00AD6D3C">
              <w:rPr>
                <w:sz w:val="16"/>
                <w:szCs w:val="16"/>
              </w:rPr>
              <w:t>28</w:t>
            </w:r>
          </w:p>
        </w:tc>
        <w:tc>
          <w:tcPr>
            <w:tcW w:w="252" w:type="pct"/>
            <w:tcBorders>
              <w:top w:val="nil"/>
              <w:left w:val="single" w:sz="4" w:space="0" w:color="000000"/>
              <w:bottom w:val="single" w:sz="4" w:space="0" w:color="000000"/>
              <w:right w:val="nil"/>
            </w:tcBorders>
            <w:shd w:val="clear" w:color="auto" w:fill="FFFFFF"/>
            <w:vAlign w:val="bottom"/>
          </w:tcPr>
          <w:p w14:paraId="2855E50C" w14:textId="77777777" w:rsidR="006C0D41" w:rsidRPr="00AD6D3C" w:rsidRDefault="006C0D41" w:rsidP="0001142F">
            <w:pPr>
              <w:adjustRightInd w:val="0"/>
              <w:spacing w:before="67" w:after="67"/>
              <w:jc w:val="right"/>
              <w:rPr>
                <w:rFonts w:cs="Arial"/>
                <w:b/>
                <w:sz w:val="16"/>
                <w:szCs w:val="16"/>
              </w:rPr>
            </w:pPr>
            <w:r w:rsidRPr="00AD6D3C">
              <w:rPr>
                <w:sz w:val="16"/>
                <w:szCs w:val="16"/>
              </w:rPr>
              <w:t>58</w:t>
            </w:r>
          </w:p>
        </w:tc>
        <w:tc>
          <w:tcPr>
            <w:tcW w:w="239" w:type="pct"/>
            <w:tcBorders>
              <w:top w:val="nil"/>
              <w:left w:val="single" w:sz="4" w:space="0" w:color="000000"/>
              <w:bottom w:val="single" w:sz="4" w:space="0" w:color="000000"/>
              <w:right w:val="nil"/>
            </w:tcBorders>
            <w:shd w:val="clear" w:color="auto" w:fill="FFFFFF"/>
            <w:vAlign w:val="bottom"/>
          </w:tcPr>
          <w:p w14:paraId="0240D601" w14:textId="77777777" w:rsidR="006C0D41" w:rsidRPr="00AD6D3C" w:rsidRDefault="006C0D41" w:rsidP="0001142F">
            <w:pPr>
              <w:adjustRightInd w:val="0"/>
              <w:spacing w:before="67" w:after="67"/>
              <w:jc w:val="right"/>
              <w:rPr>
                <w:rFonts w:cs="Arial"/>
                <w:sz w:val="16"/>
                <w:szCs w:val="16"/>
              </w:rPr>
            </w:pPr>
            <w:r w:rsidRPr="00AD6D3C">
              <w:rPr>
                <w:sz w:val="16"/>
                <w:szCs w:val="16"/>
              </w:rPr>
              <w:t>72</w:t>
            </w:r>
          </w:p>
        </w:tc>
        <w:tc>
          <w:tcPr>
            <w:tcW w:w="333" w:type="pct"/>
            <w:tcBorders>
              <w:top w:val="nil"/>
              <w:left w:val="single" w:sz="4" w:space="0" w:color="000000"/>
              <w:bottom w:val="single" w:sz="4" w:space="0" w:color="000000"/>
              <w:right w:val="nil"/>
            </w:tcBorders>
            <w:shd w:val="clear" w:color="auto" w:fill="FFFFFF"/>
            <w:vAlign w:val="bottom"/>
          </w:tcPr>
          <w:p w14:paraId="0C5E9346" w14:textId="77777777" w:rsidR="006C0D41" w:rsidRPr="00AD6D3C" w:rsidRDefault="006C0D41" w:rsidP="0001142F">
            <w:pPr>
              <w:adjustRightInd w:val="0"/>
              <w:spacing w:before="67" w:after="67"/>
              <w:jc w:val="right"/>
              <w:rPr>
                <w:rFonts w:cs="Arial"/>
                <w:sz w:val="16"/>
                <w:szCs w:val="16"/>
              </w:rPr>
            </w:pPr>
            <w:r w:rsidRPr="00AD6D3C">
              <w:rPr>
                <w:sz w:val="16"/>
                <w:szCs w:val="16"/>
              </w:rPr>
              <w:t>80</w:t>
            </w:r>
          </w:p>
        </w:tc>
        <w:tc>
          <w:tcPr>
            <w:tcW w:w="252" w:type="pct"/>
            <w:tcBorders>
              <w:top w:val="nil"/>
              <w:left w:val="single" w:sz="4" w:space="0" w:color="000000"/>
              <w:bottom w:val="single" w:sz="4" w:space="0" w:color="000000"/>
              <w:right w:val="nil"/>
            </w:tcBorders>
            <w:shd w:val="clear" w:color="auto" w:fill="FFFFFF"/>
            <w:vAlign w:val="bottom"/>
          </w:tcPr>
          <w:p w14:paraId="23448CAC" w14:textId="77777777" w:rsidR="006C0D41" w:rsidRPr="00AD6D3C" w:rsidRDefault="006C0D41" w:rsidP="0001142F">
            <w:pPr>
              <w:adjustRightInd w:val="0"/>
              <w:spacing w:before="67" w:after="67"/>
              <w:jc w:val="right"/>
              <w:rPr>
                <w:rFonts w:cs="Arial"/>
                <w:b/>
                <w:sz w:val="16"/>
                <w:szCs w:val="16"/>
              </w:rPr>
            </w:pPr>
            <w:r w:rsidRPr="00AD6D3C">
              <w:rPr>
                <w:sz w:val="16"/>
                <w:szCs w:val="16"/>
              </w:rPr>
              <w:t>153</w:t>
            </w:r>
          </w:p>
        </w:tc>
        <w:tc>
          <w:tcPr>
            <w:tcW w:w="260" w:type="pct"/>
            <w:tcBorders>
              <w:top w:val="nil"/>
              <w:left w:val="single" w:sz="4" w:space="0" w:color="000000"/>
              <w:bottom w:val="single" w:sz="4" w:space="0" w:color="000000"/>
              <w:right w:val="nil"/>
            </w:tcBorders>
            <w:shd w:val="clear" w:color="auto" w:fill="FFFFFF"/>
            <w:vAlign w:val="bottom"/>
          </w:tcPr>
          <w:p w14:paraId="17D55B59" w14:textId="77777777" w:rsidR="006C0D41" w:rsidRPr="00AD6D3C" w:rsidRDefault="006C0D41" w:rsidP="0001142F">
            <w:pPr>
              <w:adjustRightInd w:val="0"/>
              <w:spacing w:before="67" w:after="67"/>
              <w:jc w:val="right"/>
              <w:rPr>
                <w:rFonts w:cs="Arial"/>
                <w:sz w:val="16"/>
                <w:szCs w:val="16"/>
              </w:rPr>
            </w:pPr>
            <w:r w:rsidRPr="00AD6D3C">
              <w:rPr>
                <w:sz w:val="16"/>
                <w:szCs w:val="16"/>
              </w:rPr>
              <w:t>278</w:t>
            </w:r>
          </w:p>
        </w:tc>
        <w:tc>
          <w:tcPr>
            <w:tcW w:w="333" w:type="pct"/>
            <w:tcBorders>
              <w:top w:val="nil"/>
              <w:left w:val="single" w:sz="4" w:space="0" w:color="000000"/>
              <w:bottom w:val="single" w:sz="4" w:space="0" w:color="000000"/>
              <w:right w:val="nil"/>
            </w:tcBorders>
            <w:shd w:val="clear" w:color="auto" w:fill="FFFFFF"/>
            <w:vAlign w:val="bottom"/>
          </w:tcPr>
          <w:p w14:paraId="6F1E2AC0" w14:textId="77777777" w:rsidR="006C0D41" w:rsidRPr="00AD6D3C" w:rsidRDefault="006C0D41" w:rsidP="0001142F">
            <w:pPr>
              <w:adjustRightInd w:val="0"/>
              <w:spacing w:before="67" w:after="67"/>
              <w:jc w:val="right"/>
              <w:rPr>
                <w:rFonts w:cs="Arial"/>
                <w:sz w:val="16"/>
                <w:szCs w:val="16"/>
              </w:rPr>
            </w:pPr>
            <w:r w:rsidRPr="00AD6D3C">
              <w:rPr>
                <w:sz w:val="16"/>
                <w:szCs w:val="16"/>
              </w:rPr>
              <w:t>345</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735AFFE5"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623</w:t>
            </w:r>
          </w:p>
        </w:tc>
      </w:tr>
      <w:tr w:rsidR="006C0D41" w:rsidRPr="00087507" w14:paraId="52636940" w14:textId="77777777" w:rsidTr="0001142F">
        <w:trPr>
          <w:cantSplit/>
        </w:trPr>
        <w:tc>
          <w:tcPr>
            <w:tcW w:w="725" w:type="pct"/>
            <w:tcBorders>
              <w:top w:val="nil"/>
              <w:left w:val="single" w:sz="4" w:space="0" w:color="000000"/>
              <w:bottom w:val="single" w:sz="4" w:space="0" w:color="000000"/>
              <w:right w:val="nil"/>
            </w:tcBorders>
            <w:shd w:val="clear" w:color="auto" w:fill="FFFFFF"/>
          </w:tcPr>
          <w:p w14:paraId="01A8E838" w14:textId="77777777" w:rsidR="006C0D41" w:rsidRPr="00087507" w:rsidRDefault="006C0D41" w:rsidP="0001142F">
            <w:pPr>
              <w:adjustRightInd w:val="0"/>
              <w:spacing w:before="67" w:after="67"/>
              <w:jc w:val="left"/>
              <w:rPr>
                <w:rFonts w:cs="Arial"/>
                <w:sz w:val="16"/>
                <w:szCs w:val="16"/>
              </w:rPr>
            </w:pPr>
            <w:r w:rsidRPr="00AD6D3C">
              <w:rPr>
                <w:rFonts w:cs="Arial"/>
                <w:sz w:val="16"/>
                <w:szCs w:val="16"/>
              </w:rPr>
              <w:t>R40 001 - R80 000</w:t>
            </w:r>
          </w:p>
        </w:tc>
        <w:tc>
          <w:tcPr>
            <w:tcW w:w="260" w:type="pct"/>
            <w:tcBorders>
              <w:top w:val="nil"/>
              <w:left w:val="single" w:sz="4" w:space="0" w:color="000000"/>
              <w:bottom w:val="single" w:sz="4" w:space="0" w:color="000000"/>
              <w:right w:val="nil"/>
            </w:tcBorders>
            <w:shd w:val="clear" w:color="auto" w:fill="FFFFFF"/>
            <w:vAlign w:val="bottom"/>
          </w:tcPr>
          <w:p w14:paraId="47E16A62" w14:textId="77777777" w:rsidR="006C0D41" w:rsidRPr="00AD6D3C" w:rsidRDefault="006C0D41" w:rsidP="0001142F">
            <w:pPr>
              <w:adjustRightInd w:val="0"/>
              <w:spacing w:before="67" w:after="67"/>
              <w:jc w:val="right"/>
              <w:rPr>
                <w:rFonts w:cs="Arial"/>
                <w:sz w:val="16"/>
                <w:szCs w:val="16"/>
              </w:rPr>
            </w:pPr>
            <w:r w:rsidRPr="00AD6D3C">
              <w:rPr>
                <w:sz w:val="16"/>
                <w:szCs w:val="16"/>
              </w:rPr>
              <w:t>87</w:t>
            </w:r>
          </w:p>
        </w:tc>
        <w:tc>
          <w:tcPr>
            <w:tcW w:w="333" w:type="pct"/>
            <w:tcBorders>
              <w:top w:val="nil"/>
              <w:left w:val="single" w:sz="4" w:space="0" w:color="000000"/>
              <w:bottom w:val="single" w:sz="4" w:space="0" w:color="000000"/>
              <w:right w:val="nil"/>
            </w:tcBorders>
            <w:shd w:val="clear" w:color="auto" w:fill="FFFFFF"/>
            <w:vAlign w:val="bottom"/>
          </w:tcPr>
          <w:p w14:paraId="2DBB1ABB" w14:textId="77777777" w:rsidR="006C0D41" w:rsidRPr="00AD6D3C" w:rsidRDefault="006C0D41" w:rsidP="0001142F">
            <w:pPr>
              <w:adjustRightInd w:val="0"/>
              <w:spacing w:before="67" w:after="67"/>
              <w:jc w:val="right"/>
              <w:rPr>
                <w:rFonts w:cs="Arial"/>
                <w:sz w:val="16"/>
                <w:szCs w:val="16"/>
              </w:rPr>
            </w:pPr>
            <w:r w:rsidRPr="00AD6D3C">
              <w:rPr>
                <w:sz w:val="16"/>
                <w:szCs w:val="16"/>
              </w:rPr>
              <w:t>78</w:t>
            </w:r>
          </w:p>
        </w:tc>
        <w:tc>
          <w:tcPr>
            <w:tcW w:w="303" w:type="pct"/>
            <w:tcBorders>
              <w:top w:val="nil"/>
              <w:left w:val="single" w:sz="4" w:space="0" w:color="000000"/>
              <w:bottom w:val="single" w:sz="4" w:space="0" w:color="000000"/>
              <w:right w:val="nil"/>
            </w:tcBorders>
            <w:shd w:val="clear" w:color="auto" w:fill="FFFFFF"/>
            <w:vAlign w:val="bottom"/>
          </w:tcPr>
          <w:p w14:paraId="7DFD30CD" w14:textId="77777777" w:rsidR="006C0D41" w:rsidRPr="00AD6D3C" w:rsidRDefault="006C0D41" w:rsidP="0001142F">
            <w:pPr>
              <w:adjustRightInd w:val="0"/>
              <w:spacing w:before="67" w:after="67"/>
              <w:jc w:val="right"/>
              <w:rPr>
                <w:rFonts w:cs="Arial"/>
                <w:b/>
                <w:sz w:val="16"/>
                <w:szCs w:val="16"/>
              </w:rPr>
            </w:pPr>
            <w:r w:rsidRPr="00AD6D3C">
              <w:rPr>
                <w:sz w:val="16"/>
                <w:szCs w:val="16"/>
              </w:rPr>
              <w:t>165</w:t>
            </w:r>
          </w:p>
        </w:tc>
        <w:tc>
          <w:tcPr>
            <w:tcW w:w="239" w:type="pct"/>
            <w:tcBorders>
              <w:top w:val="nil"/>
              <w:left w:val="single" w:sz="4" w:space="0" w:color="000000"/>
              <w:bottom w:val="single" w:sz="4" w:space="0" w:color="000000"/>
              <w:right w:val="nil"/>
            </w:tcBorders>
            <w:shd w:val="clear" w:color="auto" w:fill="FFFFFF"/>
            <w:vAlign w:val="bottom"/>
          </w:tcPr>
          <w:p w14:paraId="75462381" w14:textId="77777777" w:rsidR="006C0D41" w:rsidRPr="00AD6D3C" w:rsidRDefault="006C0D41" w:rsidP="0001142F">
            <w:pPr>
              <w:adjustRightInd w:val="0"/>
              <w:spacing w:before="67" w:after="67"/>
              <w:jc w:val="right"/>
              <w:rPr>
                <w:rFonts w:cs="Arial"/>
                <w:sz w:val="16"/>
                <w:szCs w:val="16"/>
              </w:rPr>
            </w:pPr>
            <w:r w:rsidRPr="00AD6D3C">
              <w:rPr>
                <w:sz w:val="16"/>
                <w:szCs w:val="16"/>
              </w:rPr>
              <w:t>12</w:t>
            </w:r>
          </w:p>
        </w:tc>
        <w:tc>
          <w:tcPr>
            <w:tcW w:w="333" w:type="pct"/>
            <w:tcBorders>
              <w:top w:val="nil"/>
              <w:left w:val="single" w:sz="4" w:space="0" w:color="000000"/>
              <w:bottom w:val="single" w:sz="4" w:space="0" w:color="000000"/>
              <w:right w:val="nil"/>
            </w:tcBorders>
            <w:shd w:val="clear" w:color="auto" w:fill="FFFFFF"/>
            <w:vAlign w:val="bottom"/>
          </w:tcPr>
          <w:p w14:paraId="1ECCEF98" w14:textId="77777777" w:rsidR="006C0D41" w:rsidRPr="00AD6D3C" w:rsidRDefault="006C0D41" w:rsidP="0001142F">
            <w:pPr>
              <w:adjustRightInd w:val="0"/>
              <w:spacing w:before="67" w:after="67"/>
              <w:jc w:val="right"/>
              <w:rPr>
                <w:rFonts w:cs="Arial"/>
                <w:sz w:val="16"/>
                <w:szCs w:val="16"/>
              </w:rPr>
            </w:pPr>
            <w:r w:rsidRPr="00AD6D3C">
              <w:rPr>
                <w:sz w:val="16"/>
                <w:szCs w:val="16"/>
              </w:rPr>
              <w:t>4</w:t>
            </w:r>
          </w:p>
        </w:tc>
        <w:tc>
          <w:tcPr>
            <w:tcW w:w="260" w:type="pct"/>
            <w:tcBorders>
              <w:top w:val="nil"/>
              <w:left w:val="single" w:sz="4" w:space="0" w:color="000000"/>
              <w:bottom w:val="single" w:sz="4" w:space="0" w:color="000000"/>
              <w:right w:val="nil"/>
            </w:tcBorders>
            <w:shd w:val="clear" w:color="auto" w:fill="FFFFFF"/>
            <w:vAlign w:val="bottom"/>
          </w:tcPr>
          <w:p w14:paraId="37106B11" w14:textId="77777777" w:rsidR="006C0D41" w:rsidRPr="00AD6D3C" w:rsidRDefault="006C0D41" w:rsidP="0001142F">
            <w:pPr>
              <w:adjustRightInd w:val="0"/>
              <w:spacing w:before="67" w:after="67"/>
              <w:jc w:val="right"/>
              <w:rPr>
                <w:rFonts w:cs="Arial"/>
                <w:b/>
                <w:sz w:val="16"/>
                <w:szCs w:val="16"/>
              </w:rPr>
            </w:pPr>
            <w:r w:rsidRPr="00AD6D3C">
              <w:rPr>
                <w:sz w:val="16"/>
                <w:szCs w:val="16"/>
              </w:rPr>
              <w:t>16</w:t>
            </w:r>
          </w:p>
        </w:tc>
        <w:tc>
          <w:tcPr>
            <w:tcW w:w="239" w:type="pct"/>
            <w:tcBorders>
              <w:top w:val="nil"/>
              <w:left w:val="single" w:sz="4" w:space="0" w:color="000000"/>
              <w:bottom w:val="single" w:sz="4" w:space="0" w:color="000000"/>
              <w:right w:val="nil"/>
            </w:tcBorders>
            <w:shd w:val="clear" w:color="auto" w:fill="FFFFFF"/>
            <w:vAlign w:val="bottom"/>
          </w:tcPr>
          <w:p w14:paraId="0BE844A5" w14:textId="77777777" w:rsidR="006C0D41" w:rsidRPr="00AD6D3C" w:rsidRDefault="006C0D41" w:rsidP="0001142F">
            <w:pPr>
              <w:adjustRightInd w:val="0"/>
              <w:spacing w:before="67" w:after="67"/>
              <w:jc w:val="right"/>
              <w:rPr>
                <w:rFonts w:cs="Arial"/>
                <w:sz w:val="16"/>
                <w:szCs w:val="16"/>
              </w:rPr>
            </w:pPr>
            <w:r w:rsidRPr="00AD6D3C">
              <w:rPr>
                <w:sz w:val="16"/>
                <w:szCs w:val="16"/>
              </w:rPr>
              <w:t>16</w:t>
            </w:r>
          </w:p>
        </w:tc>
        <w:tc>
          <w:tcPr>
            <w:tcW w:w="333" w:type="pct"/>
            <w:tcBorders>
              <w:top w:val="nil"/>
              <w:left w:val="single" w:sz="4" w:space="0" w:color="000000"/>
              <w:bottom w:val="single" w:sz="4" w:space="0" w:color="000000"/>
              <w:right w:val="nil"/>
            </w:tcBorders>
            <w:shd w:val="clear" w:color="auto" w:fill="FFFFFF"/>
            <w:vAlign w:val="bottom"/>
          </w:tcPr>
          <w:p w14:paraId="689E1CC5" w14:textId="77777777" w:rsidR="006C0D41" w:rsidRPr="00AD6D3C" w:rsidRDefault="006C0D41" w:rsidP="0001142F">
            <w:pPr>
              <w:adjustRightInd w:val="0"/>
              <w:spacing w:before="67" w:after="67"/>
              <w:jc w:val="right"/>
              <w:rPr>
                <w:rFonts w:cs="Arial"/>
                <w:sz w:val="16"/>
                <w:szCs w:val="16"/>
              </w:rPr>
            </w:pPr>
            <w:r w:rsidRPr="00AD6D3C">
              <w:rPr>
                <w:sz w:val="16"/>
                <w:szCs w:val="16"/>
              </w:rPr>
              <w:t>23</w:t>
            </w:r>
          </w:p>
        </w:tc>
        <w:tc>
          <w:tcPr>
            <w:tcW w:w="252" w:type="pct"/>
            <w:tcBorders>
              <w:top w:val="nil"/>
              <w:left w:val="single" w:sz="4" w:space="0" w:color="000000"/>
              <w:bottom w:val="single" w:sz="4" w:space="0" w:color="000000"/>
              <w:right w:val="nil"/>
            </w:tcBorders>
            <w:shd w:val="clear" w:color="auto" w:fill="FFFFFF"/>
            <w:vAlign w:val="bottom"/>
          </w:tcPr>
          <w:p w14:paraId="14C29F90" w14:textId="77777777" w:rsidR="006C0D41" w:rsidRPr="00AD6D3C" w:rsidRDefault="006C0D41" w:rsidP="0001142F">
            <w:pPr>
              <w:adjustRightInd w:val="0"/>
              <w:spacing w:before="67" w:after="67"/>
              <w:jc w:val="right"/>
              <w:rPr>
                <w:rFonts w:cs="Arial"/>
                <w:b/>
                <w:sz w:val="16"/>
                <w:szCs w:val="16"/>
              </w:rPr>
            </w:pPr>
            <w:r w:rsidRPr="00AD6D3C">
              <w:rPr>
                <w:sz w:val="16"/>
                <w:szCs w:val="16"/>
              </w:rPr>
              <w:t>38</w:t>
            </w:r>
          </w:p>
        </w:tc>
        <w:tc>
          <w:tcPr>
            <w:tcW w:w="239" w:type="pct"/>
            <w:tcBorders>
              <w:top w:val="nil"/>
              <w:left w:val="single" w:sz="4" w:space="0" w:color="000000"/>
              <w:bottom w:val="single" w:sz="4" w:space="0" w:color="000000"/>
              <w:right w:val="nil"/>
            </w:tcBorders>
            <w:shd w:val="clear" w:color="auto" w:fill="FFFFFF"/>
            <w:vAlign w:val="bottom"/>
          </w:tcPr>
          <w:p w14:paraId="097023AB" w14:textId="77777777" w:rsidR="006C0D41" w:rsidRPr="00AD6D3C" w:rsidRDefault="006C0D41" w:rsidP="0001142F">
            <w:pPr>
              <w:adjustRightInd w:val="0"/>
              <w:spacing w:before="67" w:after="67"/>
              <w:jc w:val="right"/>
              <w:rPr>
                <w:rFonts w:cs="Arial"/>
                <w:sz w:val="16"/>
                <w:szCs w:val="16"/>
              </w:rPr>
            </w:pPr>
            <w:r w:rsidRPr="00AD6D3C">
              <w:rPr>
                <w:sz w:val="16"/>
                <w:szCs w:val="16"/>
              </w:rPr>
              <w:t>50</w:t>
            </w:r>
          </w:p>
        </w:tc>
        <w:tc>
          <w:tcPr>
            <w:tcW w:w="333" w:type="pct"/>
            <w:tcBorders>
              <w:top w:val="nil"/>
              <w:left w:val="single" w:sz="4" w:space="0" w:color="000000"/>
              <w:bottom w:val="single" w:sz="4" w:space="0" w:color="000000"/>
              <w:right w:val="nil"/>
            </w:tcBorders>
            <w:shd w:val="clear" w:color="auto" w:fill="FFFFFF"/>
            <w:vAlign w:val="bottom"/>
          </w:tcPr>
          <w:p w14:paraId="2E150E1F" w14:textId="77777777" w:rsidR="006C0D41" w:rsidRPr="00AD6D3C" w:rsidRDefault="006C0D41" w:rsidP="0001142F">
            <w:pPr>
              <w:adjustRightInd w:val="0"/>
              <w:spacing w:before="67" w:after="67"/>
              <w:jc w:val="right"/>
              <w:rPr>
                <w:rFonts w:cs="Arial"/>
                <w:sz w:val="16"/>
                <w:szCs w:val="16"/>
              </w:rPr>
            </w:pPr>
            <w:r w:rsidRPr="00AD6D3C">
              <w:rPr>
                <w:sz w:val="16"/>
                <w:szCs w:val="16"/>
              </w:rPr>
              <w:t>67</w:t>
            </w:r>
          </w:p>
        </w:tc>
        <w:tc>
          <w:tcPr>
            <w:tcW w:w="252" w:type="pct"/>
            <w:tcBorders>
              <w:top w:val="nil"/>
              <w:left w:val="single" w:sz="4" w:space="0" w:color="000000"/>
              <w:bottom w:val="single" w:sz="4" w:space="0" w:color="000000"/>
              <w:right w:val="nil"/>
            </w:tcBorders>
            <w:shd w:val="clear" w:color="auto" w:fill="FFFFFF"/>
            <w:vAlign w:val="bottom"/>
          </w:tcPr>
          <w:p w14:paraId="78CB7B2C" w14:textId="77777777" w:rsidR="006C0D41" w:rsidRPr="00AD6D3C" w:rsidRDefault="006C0D41" w:rsidP="0001142F">
            <w:pPr>
              <w:adjustRightInd w:val="0"/>
              <w:spacing w:before="67" w:after="67"/>
              <w:jc w:val="right"/>
              <w:rPr>
                <w:rFonts w:cs="Arial"/>
                <w:b/>
                <w:sz w:val="16"/>
                <w:szCs w:val="16"/>
              </w:rPr>
            </w:pPr>
            <w:r w:rsidRPr="00AD6D3C">
              <w:rPr>
                <w:sz w:val="16"/>
                <w:szCs w:val="16"/>
              </w:rPr>
              <w:t>117</w:t>
            </w:r>
          </w:p>
        </w:tc>
        <w:tc>
          <w:tcPr>
            <w:tcW w:w="260" w:type="pct"/>
            <w:tcBorders>
              <w:top w:val="nil"/>
              <w:left w:val="single" w:sz="4" w:space="0" w:color="000000"/>
              <w:bottom w:val="single" w:sz="4" w:space="0" w:color="000000"/>
              <w:right w:val="nil"/>
            </w:tcBorders>
            <w:shd w:val="clear" w:color="auto" w:fill="FFFFFF"/>
            <w:vAlign w:val="bottom"/>
          </w:tcPr>
          <w:p w14:paraId="314144DD" w14:textId="77777777" w:rsidR="006C0D41" w:rsidRPr="00AD6D3C" w:rsidRDefault="006C0D41" w:rsidP="0001142F">
            <w:pPr>
              <w:adjustRightInd w:val="0"/>
              <w:spacing w:before="67" w:after="67"/>
              <w:jc w:val="right"/>
              <w:rPr>
                <w:rFonts w:cs="Arial"/>
                <w:sz w:val="16"/>
                <w:szCs w:val="16"/>
              </w:rPr>
            </w:pPr>
            <w:r w:rsidRPr="00AD6D3C">
              <w:rPr>
                <w:sz w:val="16"/>
                <w:szCs w:val="16"/>
              </w:rPr>
              <w:t>165</w:t>
            </w:r>
          </w:p>
        </w:tc>
        <w:tc>
          <w:tcPr>
            <w:tcW w:w="333" w:type="pct"/>
            <w:tcBorders>
              <w:top w:val="nil"/>
              <w:left w:val="single" w:sz="4" w:space="0" w:color="000000"/>
              <w:bottom w:val="single" w:sz="4" w:space="0" w:color="000000"/>
              <w:right w:val="nil"/>
            </w:tcBorders>
            <w:shd w:val="clear" w:color="auto" w:fill="FFFFFF"/>
            <w:vAlign w:val="bottom"/>
          </w:tcPr>
          <w:p w14:paraId="2FFBB21F" w14:textId="77777777" w:rsidR="006C0D41" w:rsidRPr="00AD6D3C" w:rsidRDefault="006C0D41" w:rsidP="0001142F">
            <w:pPr>
              <w:adjustRightInd w:val="0"/>
              <w:spacing w:before="67" w:after="67"/>
              <w:jc w:val="right"/>
              <w:rPr>
                <w:rFonts w:cs="Arial"/>
                <w:sz w:val="16"/>
                <w:szCs w:val="16"/>
              </w:rPr>
            </w:pPr>
            <w:r w:rsidRPr="00AD6D3C">
              <w:rPr>
                <w:sz w:val="16"/>
                <w:szCs w:val="16"/>
              </w:rPr>
              <w:t>171</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65ED0EF3"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336</w:t>
            </w:r>
          </w:p>
        </w:tc>
      </w:tr>
      <w:tr w:rsidR="006C0D41" w:rsidRPr="00087507" w14:paraId="3E6375BA"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4AC9A872" w14:textId="77777777" w:rsidR="006C0D41" w:rsidRPr="00087507" w:rsidRDefault="006C0D41" w:rsidP="0001142F">
            <w:pPr>
              <w:adjustRightInd w:val="0"/>
              <w:spacing w:before="67" w:after="67"/>
              <w:jc w:val="left"/>
              <w:rPr>
                <w:rFonts w:cs="Arial"/>
                <w:sz w:val="16"/>
                <w:szCs w:val="16"/>
              </w:rPr>
            </w:pPr>
            <w:r>
              <w:rPr>
                <w:rFonts w:cs="Arial"/>
                <w:sz w:val="16"/>
                <w:szCs w:val="16"/>
              </w:rPr>
              <w:t>More than R80 000</w:t>
            </w:r>
          </w:p>
        </w:tc>
        <w:tc>
          <w:tcPr>
            <w:tcW w:w="260" w:type="pct"/>
            <w:tcBorders>
              <w:top w:val="nil"/>
              <w:left w:val="single" w:sz="4" w:space="0" w:color="000000"/>
              <w:bottom w:val="single" w:sz="4" w:space="0" w:color="000000"/>
              <w:right w:val="nil"/>
            </w:tcBorders>
            <w:shd w:val="clear" w:color="auto" w:fill="FFFFFF"/>
            <w:vAlign w:val="bottom"/>
          </w:tcPr>
          <w:p w14:paraId="35500258" w14:textId="77777777" w:rsidR="006C0D41" w:rsidRPr="00AD6D3C" w:rsidRDefault="006C0D41" w:rsidP="0001142F">
            <w:pPr>
              <w:adjustRightInd w:val="0"/>
              <w:spacing w:before="67" w:after="67"/>
              <w:jc w:val="right"/>
              <w:rPr>
                <w:rFonts w:cs="Arial"/>
                <w:sz w:val="16"/>
                <w:szCs w:val="16"/>
              </w:rPr>
            </w:pPr>
            <w:r w:rsidRPr="00AD6D3C">
              <w:rPr>
                <w:sz w:val="16"/>
                <w:szCs w:val="16"/>
              </w:rPr>
              <w:t>28</w:t>
            </w:r>
          </w:p>
        </w:tc>
        <w:tc>
          <w:tcPr>
            <w:tcW w:w="333" w:type="pct"/>
            <w:tcBorders>
              <w:top w:val="nil"/>
              <w:left w:val="single" w:sz="4" w:space="0" w:color="000000"/>
              <w:bottom w:val="single" w:sz="4" w:space="0" w:color="000000"/>
              <w:right w:val="nil"/>
            </w:tcBorders>
            <w:shd w:val="clear" w:color="auto" w:fill="FFFFFF"/>
            <w:vAlign w:val="bottom"/>
          </w:tcPr>
          <w:p w14:paraId="5976B725" w14:textId="77777777" w:rsidR="006C0D41" w:rsidRPr="00AD6D3C" w:rsidRDefault="006C0D41" w:rsidP="0001142F">
            <w:pPr>
              <w:adjustRightInd w:val="0"/>
              <w:spacing w:before="67" w:after="67"/>
              <w:jc w:val="right"/>
              <w:rPr>
                <w:rFonts w:cs="Arial"/>
                <w:sz w:val="16"/>
                <w:szCs w:val="16"/>
              </w:rPr>
            </w:pPr>
            <w:r w:rsidRPr="00AD6D3C">
              <w:rPr>
                <w:sz w:val="16"/>
                <w:szCs w:val="16"/>
              </w:rPr>
              <w:t>27</w:t>
            </w:r>
          </w:p>
        </w:tc>
        <w:tc>
          <w:tcPr>
            <w:tcW w:w="303" w:type="pct"/>
            <w:tcBorders>
              <w:top w:val="nil"/>
              <w:left w:val="single" w:sz="4" w:space="0" w:color="000000"/>
              <w:bottom w:val="single" w:sz="4" w:space="0" w:color="000000"/>
              <w:right w:val="nil"/>
            </w:tcBorders>
            <w:shd w:val="clear" w:color="auto" w:fill="FFFFFF"/>
            <w:vAlign w:val="bottom"/>
          </w:tcPr>
          <w:p w14:paraId="3A5CE3BA" w14:textId="77777777" w:rsidR="006C0D41" w:rsidRPr="00AD6D3C" w:rsidRDefault="006C0D41" w:rsidP="0001142F">
            <w:pPr>
              <w:adjustRightInd w:val="0"/>
              <w:spacing w:before="67" w:after="67"/>
              <w:jc w:val="right"/>
              <w:rPr>
                <w:rFonts w:cs="Arial"/>
                <w:b/>
                <w:sz w:val="16"/>
                <w:szCs w:val="16"/>
              </w:rPr>
            </w:pPr>
            <w:r w:rsidRPr="00AD6D3C">
              <w:rPr>
                <w:sz w:val="16"/>
                <w:szCs w:val="16"/>
              </w:rPr>
              <w:t>55</w:t>
            </w:r>
          </w:p>
        </w:tc>
        <w:tc>
          <w:tcPr>
            <w:tcW w:w="239" w:type="pct"/>
            <w:tcBorders>
              <w:top w:val="nil"/>
              <w:left w:val="single" w:sz="4" w:space="0" w:color="000000"/>
              <w:bottom w:val="single" w:sz="4" w:space="0" w:color="000000"/>
              <w:right w:val="nil"/>
            </w:tcBorders>
            <w:shd w:val="clear" w:color="auto" w:fill="FFFFFF"/>
            <w:vAlign w:val="bottom"/>
          </w:tcPr>
          <w:p w14:paraId="189935E2" w14:textId="77777777" w:rsidR="006C0D41" w:rsidRPr="00AD6D3C" w:rsidRDefault="006C0D41" w:rsidP="0001142F">
            <w:pPr>
              <w:adjustRightInd w:val="0"/>
              <w:spacing w:before="67" w:after="67"/>
              <w:jc w:val="right"/>
              <w:rPr>
                <w:rFonts w:cs="Arial"/>
                <w:sz w:val="16"/>
                <w:szCs w:val="16"/>
              </w:rPr>
            </w:pPr>
            <w:r w:rsidRPr="00AD6D3C">
              <w:rPr>
                <w:sz w:val="16"/>
                <w:szCs w:val="16"/>
              </w:rPr>
              <w:t>5</w:t>
            </w:r>
          </w:p>
        </w:tc>
        <w:tc>
          <w:tcPr>
            <w:tcW w:w="333" w:type="pct"/>
            <w:tcBorders>
              <w:top w:val="nil"/>
              <w:left w:val="single" w:sz="4" w:space="0" w:color="000000"/>
              <w:bottom w:val="single" w:sz="4" w:space="0" w:color="000000"/>
              <w:right w:val="nil"/>
            </w:tcBorders>
            <w:shd w:val="clear" w:color="auto" w:fill="FFFFFF"/>
            <w:vAlign w:val="bottom"/>
          </w:tcPr>
          <w:p w14:paraId="48B4D460" w14:textId="77777777" w:rsidR="006C0D41" w:rsidRPr="00AD6D3C" w:rsidRDefault="006C0D41" w:rsidP="0001142F">
            <w:pPr>
              <w:adjustRightInd w:val="0"/>
              <w:spacing w:before="67" w:after="67"/>
              <w:jc w:val="right"/>
              <w:rPr>
                <w:rFonts w:cs="Arial"/>
                <w:sz w:val="16"/>
                <w:szCs w:val="16"/>
              </w:rPr>
            </w:pPr>
            <w:r>
              <w:rPr>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5C444655" w14:textId="77777777" w:rsidR="006C0D41" w:rsidRPr="00AD6D3C" w:rsidRDefault="006C0D41" w:rsidP="0001142F">
            <w:pPr>
              <w:adjustRightInd w:val="0"/>
              <w:spacing w:before="67" w:after="67"/>
              <w:jc w:val="right"/>
              <w:rPr>
                <w:rFonts w:cs="Arial"/>
                <w:b/>
                <w:sz w:val="16"/>
                <w:szCs w:val="16"/>
              </w:rPr>
            </w:pPr>
            <w:r w:rsidRPr="00AD6D3C">
              <w:rPr>
                <w:sz w:val="16"/>
                <w:szCs w:val="16"/>
              </w:rPr>
              <w:t>6</w:t>
            </w:r>
          </w:p>
        </w:tc>
        <w:tc>
          <w:tcPr>
            <w:tcW w:w="239" w:type="pct"/>
            <w:tcBorders>
              <w:top w:val="nil"/>
              <w:left w:val="single" w:sz="4" w:space="0" w:color="000000"/>
              <w:bottom w:val="single" w:sz="4" w:space="0" w:color="000000"/>
              <w:right w:val="nil"/>
            </w:tcBorders>
            <w:shd w:val="clear" w:color="auto" w:fill="FFFFFF"/>
            <w:vAlign w:val="bottom"/>
          </w:tcPr>
          <w:p w14:paraId="424B1474"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555C7D5B"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841F661"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7595DDC6" w14:textId="77777777" w:rsidR="006C0D41" w:rsidRPr="00AD6D3C" w:rsidRDefault="006C0D41" w:rsidP="0001142F">
            <w:pPr>
              <w:adjustRightInd w:val="0"/>
              <w:spacing w:before="67" w:after="67"/>
              <w:jc w:val="right"/>
              <w:rPr>
                <w:rFonts w:cs="Arial"/>
                <w:sz w:val="16"/>
                <w:szCs w:val="16"/>
              </w:rPr>
            </w:pPr>
            <w:r w:rsidRPr="00AD6D3C">
              <w:rPr>
                <w:sz w:val="16"/>
                <w:szCs w:val="16"/>
              </w:rPr>
              <w:t>7</w:t>
            </w:r>
          </w:p>
        </w:tc>
        <w:tc>
          <w:tcPr>
            <w:tcW w:w="333" w:type="pct"/>
            <w:tcBorders>
              <w:top w:val="nil"/>
              <w:left w:val="single" w:sz="4" w:space="0" w:color="000000"/>
              <w:bottom w:val="single" w:sz="4" w:space="0" w:color="000000"/>
              <w:right w:val="nil"/>
            </w:tcBorders>
            <w:shd w:val="clear" w:color="auto" w:fill="FFFFFF"/>
            <w:vAlign w:val="bottom"/>
          </w:tcPr>
          <w:p w14:paraId="1169DC69" w14:textId="77777777" w:rsidR="006C0D41" w:rsidRPr="00AD6D3C" w:rsidRDefault="006C0D41" w:rsidP="0001142F">
            <w:pPr>
              <w:adjustRightInd w:val="0"/>
              <w:spacing w:before="67" w:after="67"/>
              <w:jc w:val="right"/>
              <w:rPr>
                <w:rFonts w:cs="Arial"/>
                <w:sz w:val="16"/>
                <w:szCs w:val="16"/>
              </w:rPr>
            </w:pPr>
            <w:r w:rsidRPr="00AD6D3C">
              <w:rPr>
                <w:sz w:val="16"/>
                <w:szCs w:val="16"/>
              </w:rPr>
              <w:t>29</w:t>
            </w:r>
          </w:p>
        </w:tc>
        <w:tc>
          <w:tcPr>
            <w:tcW w:w="252" w:type="pct"/>
            <w:tcBorders>
              <w:top w:val="nil"/>
              <w:left w:val="single" w:sz="4" w:space="0" w:color="000000"/>
              <w:bottom w:val="single" w:sz="4" w:space="0" w:color="000000"/>
              <w:right w:val="nil"/>
            </w:tcBorders>
            <w:shd w:val="clear" w:color="auto" w:fill="FFFFFF"/>
            <w:vAlign w:val="bottom"/>
          </w:tcPr>
          <w:p w14:paraId="253955C7" w14:textId="77777777" w:rsidR="006C0D41" w:rsidRPr="00AD6D3C" w:rsidRDefault="006C0D41" w:rsidP="0001142F">
            <w:pPr>
              <w:adjustRightInd w:val="0"/>
              <w:spacing w:before="67" w:after="67"/>
              <w:jc w:val="right"/>
              <w:rPr>
                <w:rFonts w:cs="Arial"/>
                <w:b/>
                <w:sz w:val="16"/>
                <w:szCs w:val="16"/>
              </w:rPr>
            </w:pPr>
            <w:r w:rsidRPr="00AD6D3C">
              <w:rPr>
                <w:sz w:val="16"/>
                <w:szCs w:val="16"/>
              </w:rPr>
              <w:t>35</w:t>
            </w:r>
          </w:p>
        </w:tc>
        <w:tc>
          <w:tcPr>
            <w:tcW w:w="260" w:type="pct"/>
            <w:tcBorders>
              <w:top w:val="nil"/>
              <w:left w:val="single" w:sz="4" w:space="0" w:color="000000"/>
              <w:bottom w:val="single" w:sz="4" w:space="0" w:color="000000"/>
              <w:right w:val="nil"/>
            </w:tcBorders>
            <w:shd w:val="clear" w:color="auto" w:fill="FFFFFF"/>
            <w:vAlign w:val="bottom"/>
          </w:tcPr>
          <w:p w14:paraId="239C7E86" w14:textId="77777777" w:rsidR="006C0D41" w:rsidRPr="00AD6D3C" w:rsidRDefault="006C0D41" w:rsidP="0001142F">
            <w:pPr>
              <w:adjustRightInd w:val="0"/>
              <w:spacing w:before="67" w:after="67"/>
              <w:jc w:val="right"/>
              <w:rPr>
                <w:rFonts w:cs="Arial"/>
                <w:sz w:val="16"/>
                <w:szCs w:val="16"/>
              </w:rPr>
            </w:pPr>
            <w:r w:rsidRPr="00AD6D3C">
              <w:rPr>
                <w:sz w:val="16"/>
                <w:szCs w:val="16"/>
              </w:rPr>
              <w:t>41</w:t>
            </w:r>
          </w:p>
        </w:tc>
        <w:tc>
          <w:tcPr>
            <w:tcW w:w="333" w:type="pct"/>
            <w:tcBorders>
              <w:top w:val="nil"/>
              <w:left w:val="single" w:sz="4" w:space="0" w:color="000000"/>
              <w:bottom w:val="single" w:sz="4" w:space="0" w:color="000000"/>
              <w:right w:val="nil"/>
            </w:tcBorders>
            <w:shd w:val="clear" w:color="auto" w:fill="FFFFFF"/>
            <w:vAlign w:val="bottom"/>
          </w:tcPr>
          <w:p w14:paraId="45AE9C3E" w14:textId="77777777" w:rsidR="006C0D41" w:rsidRPr="00AD6D3C" w:rsidRDefault="006C0D41" w:rsidP="0001142F">
            <w:pPr>
              <w:adjustRightInd w:val="0"/>
              <w:spacing w:before="67" w:after="67"/>
              <w:jc w:val="right"/>
              <w:rPr>
                <w:rFonts w:cs="Arial"/>
                <w:sz w:val="16"/>
                <w:szCs w:val="16"/>
              </w:rPr>
            </w:pPr>
            <w:r w:rsidRPr="00AD6D3C">
              <w:rPr>
                <w:sz w:val="16"/>
                <w:szCs w:val="16"/>
              </w:rPr>
              <w:t>58</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56ACCDE4"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99</w:t>
            </w:r>
          </w:p>
        </w:tc>
      </w:tr>
      <w:tr w:rsidR="006C0D41" w:rsidRPr="00087507" w14:paraId="5C115144"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08A8288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260" w:type="pct"/>
            <w:tcBorders>
              <w:top w:val="nil"/>
              <w:left w:val="single" w:sz="4" w:space="0" w:color="000000"/>
              <w:bottom w:val="single" w:sz="4" w:space="0" w:color="000000"/>
              <w:right w:val="nil"/>
            </w:tcBorders>
            <w:shd w:val="clear" w:color="auto" w:fill="FFFFFF"/>
            <w:vAlign w:val="bottom"/>
          </w:tcPr>
          <w:p w14:paraId="36269EBA" w14:textId="77777777" w:rsidR="006C0D41" w:rsidRPr="00AD6D3C" w:rsidRDefault="006C0D41" w:rsidP="0001142F">
            <w:pPr>
              <w:adjustRightInd w:val="0"/>
              <w:spacing w:before="67" w:after="67"/>
              <w:jc w:val="right"/>
              <w:rPr>
                <w:rFonts w:cs="Arial"/>
                <w:sz w:val="16"/>
                <w:szCs w:val="16"/>
              </w:rPr>
            </w:pPr>
            <w:r w:rsidRPr="00AD6D3C">
              <w:rPr>
                <w:sz w:val="16"/>
                <w:szCs w:val="16"/>
              </w:rPr>
              <w:t>155</w:t>
            </w:r>
          </w:p>
        </w:tc>
        <w:tc>
          <w:tcPr>
            <w:tcW w:w="333" w:type="pct"/>
            <w:tcBorders>
              <w:top w:val="nil"/>
              <w:left w:val="single" w:sz="4" w:space="0" w:color="000000"/>
              <w:bottom w:val="single" w:sz="4" w:space="0" w:color="000000"/>
              <w:right w:val="nil"/>
            </w:tcBorders>
            <w:shd w:val="clear" w:color="auto" w:fill="FFFFFF"/>
            <w:vAlign w:val="bottom"/>
          </w:tcPr>
          <w:p w14:paraId="02A41273" w14:textId="77777777" w:rsidR="006C0D41" w:rsidRPr="00AD6D3C" w:rsidRDefault="006C0D41" w:rsidP="0001142F">
            <w:pPr>
              <w:adjustRightInd w:val="0"/>
              <w:spacing w:before="67" w:after="67"/>
              <w:jc w:val="right"/>
              <w:rPr>
                <w:rFonts w:cs="Arial"/>
                <w:sz w:val="16"/>
                <w:szCs w:val="16"/>
              </w:rPr>
            </w:pPr>
            <w:r w:rsidRPr="00AD6D3C">
              <w:rPr>
                <w:sz w:val="16"/>
                <w:szCs w:val="16"/>
              </w:rPr>
              <w:t>198</w:t>
            </w:r>
          </w:p>
        </w:tc>
        <w:tc>
          <w:tcPr>
            <w:tcW w:w="303" w:type="pct"/>
            <w:tcBorders>
              <w:top w:val="nil"/>
              <w:left w:val="single" w:sz="4" w:space="0" w:color="000000"/>
              <w:bottom w:val="single" w:sz="4" w:space="0" w:color="000000"/>
              <w:right w:val="nil"/>
            </w:tcBorders>
            <w:shd w:val="clear" w:color="auto" w:fill="FFFFFF"/>
            <w:vAlign w:val="bottom"/>
          </w:tcPr>
          <w:p w14:paraId="6B648730" w14:textId="77777777" w:rsidR="006C0D41" w:rsidRPr="00AD6D3C" w:rsidRDefault="006C0D41" w:rsidP="0001142F">
            <w:pPr>
              <w:adjustRightInd w:val="0"/>
              <w:spacing w:before="67" w:after="67"/>
              <w:jc w:val="right"/>
              <w:rPr>
                <w:rFonts w:cs="Arial"/>
                <w:b/>
                <w:sz w:val="16"/>
                <w:szCs w:val="16"/>
              </w:rPr>
            </w:pPr>
            <w:r w:rsidRPr="00AD6D3C">
              <w:rPr>
                <w:sz w:val="16"/>
                <w:szCs w:val="16"/>
              </w:rPr>
              <w:t>353</w:t>
            </w:r>
          </w:p>
        </w:tc>
        <w:tc>
          <w:tcPr>
            <w:tcW w:w="239" w:type="pct"/>
            <w:tcBorders>
              <w:top w:val="nil"/>
              <w:left w:val="single" w:sz="4" w:space="0" w:color="000000"/>
              <w:bottom w:val="single" w:sz="4" w:space="0" w:color="000000"/>
              <w:right w:val="nil"/>
            </w:tcBorders>
            <w:shd w:val="clear" w:color="auto" w:fill="FFFFFF"/>
            <w:vAlign w:val="bottom"/>
          </w:tcPr>
          <w:p w14:paraId="0AA32C3D" w14:textId="77777777" w:rsidR="006C0D41" w:rsidRPr="00AD6D3C" w:rsidRDefault="006C0D41" w:rsidP="0001142F">
            <w:pPr>
              <w:adjustRightInd w:val="0"/>
              <w:spacing w:before="67" w:after="67"/>
              <w:jc w:val="right"/>
              <w:rPr>
                <w:rFonts w:cs="Arial"/>
                <w:sz w:val="16"/>
                <w:szCs w:val="16"/>
              </w:rPr>
            </w:pPr>
            <w:r w:rsidRPr="00AD6D3C">
              <w:rPr>
                <w:sz w:val="16"/>
                <w:szCs w:val="16"/>
              </w:rPr>
              <w:t>25</w:t>
            </w:r>
          </w:p>
        </w:tc>
        <w:tc>
          <w:tcPr>
            <w:tcW w:w="333" w:type="pct"/>
            <w:tcBorders>
              <w:top w:val="nil"/>
              <w:left w:val="single" w:sz="4" w:space="0" w:color="000000"/>
              <w:bottom w:val="single" w:sz="4" w:space="0" w:color="000000"/>
              <w:right w:val="nil"/>
            </w:tcBorders>
            <w:shd w:val="clear" w:color="auto" w:fill="FFFFFF"/>
            <w:vAlign w:val="bottom"/>
          </w:tcPr>
          <w:p w14:paraId="30E4C4A7" w14:textId="77777777" w:rsidR="006C0D41" w:rsidRPr="00AD6D3C" w:rsidRDefault="006C0D41" w:rsidP="0001142F">
            <w:pPr>
              <w:adjustRightInd w:val="0"/>
              <w:spacing w:before="67" w:after="67"/>
              <w:jc w:val="right"/>
              <w:rPr>
                <w:rFonts w:cs="Arial"/>
                <w:sz w:val="16"/>
                <w:szCs w:val="16"/>
              </w:rPr>
            </w:pPr>
            <w:r w:rsidRPr="00AD6D3C">
              <w:rPr>
                <w:sz w:val="16"/>
                <w:szCs w:val="16"/>
              </w:rPr>
              <w:t>22</w:t>
            </w:r>
          </w:p>
        </w:tc>
        <w:tc>
          <w:tcPr>
            <w:tcW w:w="260" w:type="pct"/>
            <w:tcBorders>
              <w:top w:val="nil"/>
              <w:left w:val="single" w:sz="4" w:space="0" w:color="000000"/>
              <w:bottom w:val="single" w:sz="4" w:space="0" w:color="000000"/>
              <w:right w:val="nil"/>
            </w:tcBorders>
            <w:shd w:val="clear" w:color="auto" w:fill="FFFFFF"/>
            <w:vAlign w:val="bottom"/>
          </w:tcPr>
          <w:p w14:paraId="5358FFC0" w14:textId="77777777" w:rsidR="006C0D41" w:rsidRPr="00AD6D3C" w:rsidRDefault="006C0D41" w:rsidP="0001142F">
            <w:pPr>
              <w:adjustRightInd w:val="0"/>
              <w:spacing w:before="67" w:after="67"/>
              <w:jc w:val="right"/>
              <w:rPr>
                <w:rFonts w:cs="Arial"/>
                <w:b/>
                <w:sz w:val="16"/>
                <w:szCs w:val="16"/>
              </w:rPr>
            </w:pPr>
            <w:r w:rsidRPr="00AD6D3C">
              <w:rPr>
                <w:sz w:val="16"/>
                <w:szCs w:val="16"/>
              </w:rPr>
              <w:t>47</w:t>
            </w:r>
          </w:p>
        </w:tc>
        <w:tc>
          <w:tcPr>
            <w:tcW w:w="239" w:type="pct"/>
            <w:tcBorders>
              <w:top w:val="nil"/>
              <w:left w:val="single" w:sz="4" w:space="0" w:color="000000"/>
              <w:bottom w:val="single" w:sz="4" w:space="0" w:color="000000"/>
              <w:right w:val="nil"/>
            </w:tcBorders>
            <w:shd w:val="clear" w:color="auto" w:fill="FFFFFF"/>
            <w:vAlign w:val="bottom"/>
          </w:tcPr>
          <w:p w14:paraId="185854B9" w14:textId="77777777" w:rsidR="006C0D41" w:rsidRPr="00AD6D3C" w:rsidRDefault="006C0D41" w:rsidP="0001142F">
            <w:pPr>
              <w:adjustRightInd w:val="0"/>
              <w:spacing w:before="67" w:after="67"/>
              <w:jc w:val="right"/>
              <w:rPr>
                <w:rFonts w:cs="Arial"/>
                <w:sz w:val="16"/>
                <w:szCs w:val="16"/>
              </w:rPr>
            </w:pPr>
            <w:r>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0FB70D3C" w14:textId="77777777" w:rsidR="006C0D41" w:rsidRPr="00AD6D3C" w:rsidRDefault="006C0D41" w:rsidP="0001142F">
            <w:pPr>
              <w:adjustRightInd w:val="0"/>
              <w:spacing w:before="67" w:after="67"/>
              <w:jc w:val="right"/>
              <w:rPr>
                <w:rFonts w:cs="Arial"/>
                <w:sz w:val="16"/>
                <w:szCs w:val="16"/>
              </w:rPr>
            </w:pPr>
            <w:r w:rsidRPr="00AD6D3C">
              <w:rPr>
                <w:sz w:val="16"/>
                <w:szCs w:val="16"/>
              </w:rPr>
              <w:t>12</w:t>
            </w:r>
          </w:p>
        </w:tc>
        <w:tc>
          <w:tcPr>
            <w:tcW w:w="252" w:type="pct"/>
            <w:tcBorders>
              <w:top w:val="nil"/>
              <w:left w:val="single" w:sz="4" w:space="0" w:color="000000"/>
              <w:bottom w:val="single" w:sz="4" w:space="0" w:color="000000"/>
              <w:right w:val="nil"/>
            </w:tcBorders>
            <w:shd w:val="clear" w:color="auto" w:fill="FFFFFF"/>
            <w:vAlign w:val="bottom"/>
          </w:tcPr>
          <w:p w14:paraId="7C8369F8" w14:textId="77777777" w:rsidR="006C0D41" w:rsidRPr="00AD6D3C" w:rsidRDefault="006C0D41" w:rsidP="0001142F">
            <w:pPr>
              <w:adjustRightInd w:val="0"/>
              <w:spacing w:before="67" w:after="67"/>
              <w:jc w:val="right"/>
              <w:rPr>
                <w:rFonts w:cs="Arial"/>
                <w:b/>
                <w:sz w:val="16"/>
                <w:szCs w:val="16"/>
              </w:rPr>
            </w:pPr>
            <w:r w:rsidRPr="00AD6D3C">
              <w:rPr>
                <w:sz w:val="16"/>
                <w:szCs w:val="16"/>
              </w:rPr>
              <w:t>17</w:t>
            </w:r>
          </w:p>
        </w:tc>
        <w:tc>
          <w:tcPr>
            <w:tcW w:w="239" w:type="pct"/>
            <w:tcBorders>
              <w:top w:val="nil"/>
              <w:left w:val="single" w:sz="4" w:space="0" w:color="000000"/>
              <w:bottom w:val="single" w:sz="4" w:space="0" w:color="000000"/>
              <w:right w:val="nil"/>
            </w:tcBorders>
            <w:shd w:val="clear" w:color="auto" w:fill="FFFFFF"/>
            <w:vAlign w:val="bottom"/>
          </w:tcPr>
          <w:p w14:paraId="5885519E" w14:textId="77777777" w:rsidR="006C0D41" w:rsidRPr="00AD6D3C" w:rsidRDefault="006C0D41" w:rsidP="0001142F">
            <w:pPr>
              <w:adjustRightInd w:val="0"/>
              <w:spacing w:before="67" w:after="67"/>
              <w:jc w:val="right"/>
              <w:rPr>
                <w:rFonts w:cs="Arial"/>
                <w:sz w:val="16"/>
                <w:szCs w:val="16"/>
              </w:rPr>
            </w:pPr>
            <w:r w:rsidRPr="00AD6D3C">
              <w:rPr>
                <w:sz w:val="16"/>
                <w:szCs w:val="16"/>
              </w:rPr>
              <w:t>22</w:t>
            </w:r>
          </w:p>
        </w:tc>
        <w:tc>
          <w:tcPr>
            <w:tcW w:w="333" w:type="pct"/>
            <w:tcBorders>
              <w:top w:val="nil"/>
              <w:left w:val="single" w:sz="4" w:space="0" w:color="000000"/>
              <w:bottom w:val="single" w:sz="4" w:space="0" w:color="000000"/>
              <w:right w:val="nil"/>
            </w:tcBorders>
            <w:shd w:val="clear" w:color="auto" w:fill="FFFFFF"/>
            <w:vAlign w:val="bottom"/>
          </w:tcPr>
          <w:p w14:paraId="0D99046D" w14:textId="77777777" w:rsidR="006C0D41" w:rsidRPr="00AD6D3C" w:rsidRDefault="006C0D41" w:rsidP="0001142F">
            <w:pPr>
              <w:adjustRightInd w:val="0"/>
              <w:spacing w:before="67" w:after="67"/>
              <w:jc w:val="right"/>
              <w:rPr>
                <w:rFonts w:cs="Arial"/>
                <w:sz w:val="16"/>
                <w:szCs w:val="16"/>
              </w:rPr>
            </w:pPr>
            <w:r w:rsidRPr="00AD6D3C">
              <w:rPr>
                <w:sz w:val="16"/>
                <w:szCs w:val="16"/>
              </w:rPr>
              <w:t>15</w:t>
            </w:r>
          </w:p>
        </w:tc>
        <w:tc>
          <w:tcPr>
            <w:tcW w:w="252" w:type="pct"/>
            <w:tcBorders>
              <w:top w:val="nil"/>
              <w:left w:val="single" w:sz="4" w:space="0" w:color="000000"/>
              <w:bottom w:val="single" w:sz="4" w:space="0" w:color="000000"/>
              <w:right w:val="nil"/>
            </w:tcBorders>
            <w:shd w:val="clear" w:color="auto" w:fill="FFFFFF"/>
            <w:vAlign w:val="bottom"/>
          </w:tcPr>
          <w:p w14:paraId="424B7DE6" w14:textId="77777777" w:rsidR="006C0D41" w:rsidRPr="00AD6D3C" w:rsidRDefault="006C0D41" w:rsidP="0001142F">
            <w:pPr>
              <w:adjustRightInd w:val="0"/>
              <w:spacing w:before="67" w:after="67"/>
              <w:jc w:val="right"/>
              <w:rPr>
                <w:rFonts w:cs="Arial"/>
                <w:b/>
                <w:sz w:val="16"/>
                <w:szCs w:val="16"/>
              </w:rPr>
            </w:pPr>
            <w:r w:rsidRPr="00AD6D3C">
              <w:rPr>
                <w:sz w:val="16"/>
                <w:szCs w:val="16"/>
              </w:rPr>
              <w:t>37</w:t>
            </w:r>
          </w:p>
        </w:tc>
        <w:tc>
          <w:tcPr>
            <w:tcW w:w="260" w:type="pct"/>
            <w:tcBorders>
              <w:top w:val="nil"/>
              <w:left w:val="single" w:sz="4" w:space="0" w:color="000000"/>
              <w:bottom w:val="single" w:sz="4" w:space="0" w:color="000000"/>
              <w:right w:val="nil"/>
            </w:tcBorders>
            <w:shd w:val="clear" w:color="auto" w:fill="FFFFFF"/>
            <w:vAlign w:val="bottom"/>
          </w:tcPr>
          <w:p w14:paraId="6529B226" w14:textId="77777777" w:rsidR="006C0D41" w:rsidRPr="00AD6D3C" w:rsidRDefault="006C0D41" w:rsidP="0001142F">
            <w:pPr>
              <w:adjustRightInd w:val="0"/>
              <w:spacing w:before="67" w:after="67"/>
              <w:jc w:val="right"/>
              <w:rPr>
                <w:rFonts w:cs="Arial"/>
                <w:sz w:val="16"/>
                <w:szCs w:val="16"/>
              </w:rPr>
            </w:pPr>
            <w:r w:rsidRPr="00AD6D3C">
              <w:rPr>
                <w:sz w:val="16"/>
                <w:szCs w:val="16"/>
              </w:rPr>
              <w:t>207</w:t>
            </w:r>
          </w:p>
        </w:tc>
        <w:tc>
          <w:tcPr>
            <w:tcW w:w="333" w:type="pct"/>
            <w:tcBorders>
              <w:top w:val="nil"/>
              <w:left w:val="single" w:sz="4" w:space="0" w:color="000000"/>
              <w:bottom w:val="single" w:sz="4" w:space="0" w:color="000000"/>
              <w:right w:val="nil"/>
            </w:tcBorders>
            <w:shd w:val="clear" w:color="auto" w:fill="FFFFFF"/>
            <w:vAlign w:val="bottom"/>
          </w:tcPr>
          <w:p w14:paraId="0BA45498" w14:textId="77777777" w:rsidR="006C0D41" w:rsidRPr="00AD6D3C" w:rsidRDefault="006C0D41" w:rsidP="0001142F">
            <w:pPr>
              <w:adjustRightInd w:val="0"/>
              <w:spacing w:before="67" w:after="67"/>
              <w:jc w:val="right"/>
              <w:rPr>
                <w:rFonts w:cs="Arial"/>
                <w:sz w:val="16"/>
                <w:szCs w:val="16"/>
              </w:rPr>
            </w:pPr>
            <w:r w:rsidRPr="00AD6D3C">
              <w:rPr>
                <w:sz w:val="16"/>
                <w:szCs w:val="16"/>
              </w:rPr>
              <w:t>247</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3A4DF734"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455</w:t>
            </w:r>
          </w:p>
        </w:tc>
      </w:tr>
      <w:tr w:rsidR="006C0D41" w:rsidRPr="00087507" w14:paraId="679F17FD" w14:textId="77777777" w:rsidTr="0001142F">
        <w:trPr>
          <w:cantSplit/>
        </w:trPr>
        <w:tc>
          <w:tcPr>
            <w:tcW w:w="725" w:type="pct"/>
            <w:tcBorders>
              <w:top w:val="nil"/>
              <w:left w:val="single" w:sz="4" w:space="0" w:color="000000"/>
              <w:bottom w:val="single" w:sz="4" w:space="0" w:color="000000"/>
              <w:right w:val="nil"/>
            </w:tcBorders>
            <w:shd w:val="clear" w:color="auto" w:fill="FFFFFF"/>
            <w:vAlign w:val="bottom"/>
          </w:tcPr>
          <w:p w14:paraId="1F679391" w14:textId="77777777" w:rsidR="006C0D41" w:rsidRPr="00087507" w:rsidRDefault="006C0D41" w:rsidP="0001142F">
            <w:pPr>
              <w:keepNext/>
              <w:adjustRightInd w:val="0"/>
              <w:spacing w:before="67" w:after="67"/>
              <w:jc w:val="left"/>
              <w:rPr>
                <w:rFonts w:cs="Arial"/>
                <w:sz w:val="16"/>
                <w:szCs w:val="16"/>
                <w:lang w:eastAsia="en-GB"/>
              </w:rPr>
            </w:pPr>
            <w:r>
              <w:rPr>
                <w:rFonts w:cs="Arial"/>
                <w:sz w:val="16"/>
                <w:szCs w:val="16"/>
              </w:rPr>
              <w:t>Not applicable</w:t>
            </w:r>
          </w:p>
        </w:tc>
        <w:tc>
          <w:tcPr>
            <w:tcW w:w="260" w:type="pct"/>
            <w:tcBorders>
              <w:top w:val="nil"/>
              <w:left w:val="single" w:sz="4" w:space="0" w:color="000000"/>
              <w:bottom w:val="single" w:sz="4" w:space="0" w:color="000000"/>
              <w:right w:val="nil"/>
            </w:tcBorders>
            <w:shd w:val="clear" w:color="auto" w:fill="FFFFFF"/>
            <w:vAlign w:val="bottom"/>
          </w:tcPr>
          <w:p w14:paraId="6394F0CC"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63E6BB1E"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03" w:type="pct"/>
            <w:tcBorders>
              <w:top w:val="nil"/>
              <w:left w:val="single" w:sz="4" w:space="0" w:color="000000"/>
              <w:bottom w:val="single" w:sz="4" w:space="0" w:color="000000"/>
              <w:right w:val="nil"/>
            </w:tcBorders>
            <w:shd w:val="clear" w:color="auto" w:fill="FFFFFF"/>
            <w:vAlign w:val="bottom"/>
          </w:tcPr>
          <w:p w14:paraId="25A55527" w14:textId="77777777" w:rsidR="006C0D41" w:rsidRPr="00AD6D3C" w:rsidRDefault="006C0D41" w:rsidP="0001142F">
            <w:pPr>
              <w:adjustRightInd w:val="0"/>
              <w:spacing w:before="67" w:after="67"/>
              <w:jc w:val="right"/>
              <w:rPr>
                <w:rFonts w:cs="Arial"/>
                <w:b/>
                <w:sz w:val="16"/>
                <w:szCs w:val="16"/>
              </w:rPr>
            </w:pPr>
            <w:r w:rsidRPr="00AD6D3C">
              <w:rPr>
                <w:sz w:val="16"/>
                <w:szCs w:val="16"/>
              </w:rPr>
              <w:t>5</w:t>
            </w:r>
          </w:p>
        </w:tc>
        <w:tc>
          <w:tcPr>
            <w:tcW w:w="239" w:type="pct"/>
            <w:tcBorders>
              <w:top w:val="nil"/>
              <w:left w:val="single" w:sz="4" w:space="0" w:color="000000"/>
              <w:bottom w:val="single" w:sz="4" w:space="0" w:color="000000"/>
              <w:right w:val="nil"/>
            </w:tcBorders>
            <w:shd w:val="clear" w:color="auto" w:fill="FFFFFF"/>
            <w:vAlign w:val="bottom"/>
          </w:tcPr>
          <w:p w14:paraId="52C0782F"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3CCF73B3"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60" w:type="pct"/>
            <w:tcBorders>
              <w:top w:val="nil"/>
              <w:left w:val="single" w:sz="4" w:space="0" w:color="000000"/>
              <w:bottom w:val="single" w:sz="4" w:space="0" w:color="000000"/>
              <w:right w:val="nil"/>
            </w:tcBorders>
            <w:shd w:val="clear" w:color="auto" w:fill="FFFFFF"/>
            <w:vAlign w:val="bottom"/>
          </w:tcPr>
          <w:p w14:paraId="7D965E95" w14:textId="77777777" w:rsidR="006C0D41" w:rsidRPr="00AD6D3C" w:rsidRDefault="006C0D41" w:rsidP="0001142F">
            <w:pPr>
              <w:adjustRightInd w:val="0"/>
              <w:spacing w:before="67" w:after="67"/>
              <w:jc w:val="right"/>
              <w:rPr>
                <w:rFonts w:cs="Arial"/>
                <w:b/>
                <w:sz w:val="16"/>
                <w:szCs w:val="16"/>
              </w:rPr>
            </w:pPr>
            <w:r w:rsidRPr="00AD6D3C">
              <w:rPr>
                <w:sz w:val="16"/>
                <w:szCs w:val="16"/>
              </w:rPr>
              <w:t>4</w:t>
            </w:r>
          </w:p>
        </w:tc>
        <w:tc>
          <w:tcPr>
            <w:tcW w:w="239" w:type="pct"/>
            <w:tcBorders>
              <w:top w:val="nil"/>
              <w:left w:val="single" w:sz="4" w:space="0" w:color="000000"/>
              <w:bottom w:val="single" w:sz="4" w:space="0" w:color="000000"/>
              <w:right w:val="nil"/>
            </w:tcBorders>
            <w:shd w:val="clear" w:color="auto" w:fill="FFFFFF"/>
            <w:vAlign w:val="bottom"/>
          </w:tcPr>
          <w:p w14:paraId="0CB7820D"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333" w:type="pct"/>
            <w:tcBorders>
              <w:top w:val="nil"/>
              <w:left w:val="single" w:sz="4" w:space="0" w:color="000000"/>
              <w:bottom w:val="single" w:sz="4" w:space="0" w:color="000000"/>
              <w:right w:val="nil"/>
            </w:tcBorders>
            <w:shd w:val="clear" w:color="auto" w:fill="FFFFFF"/>
            <w:vAlign w:val="bottom"/>
          </w:tcPr>
          <w:p w14:paraId="7704F361" w14:textId="77777777" w:rsidR="006C0D41" w:rsidRPr="00AD6D3C" w:rsidRDefault="006C0D41" w:rsidP="0001142F">
            <w:pPr>
              <w:adjustRightInd w:val="0"/>
              <w:spacing w:before="67" w:after="67"/>
              <w:jc w:val="right"/>
              <w:rPr>
                <w:rFonts w:cs="Arial"/>
                <w:sz w:val="16"/>
                <w:szCs w:val="16"/>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13F9B518" w14:textId="77777777" w:rsidR="006C0D41" w:rsidRPr="00AD6D3C" w:rsidRDefault="006C0D41" w:rsidP="0001142F">
            <w:pPr>
              <w:adjustRightInd w:val="0"/>
              <w:spacing w:before="67" w:after="67"/>
              <w:jc w:val="right"/>
              <w:rPr>
                <w:rFonts w:cs="Arial"/>
                <w:b/>
                <w:sz w:val="16"/>
                <w:szCs w:val="16"/>
              </w:rPr>
            </w:pPr>
            <w:r w:rsidRPr="00F370D4">
              <w:rPr>
                <w:sz w:val="16"/>
                <w:szCs w:val="16"/>
              </w:rPr>
              <w:t>*</w:t>
            </w:r>
          </w:p>
        </w:tc>
        <w:tc>
          <w:tcPr>
            <w:tcW w:w="239" w:type="pct"/>
            <w:tcBorders>
              <w:top w:val="nil"/>
              <w:left w:val="single" w:sz="4" w:space="0" w:color="000000"/>
              <w:bottom w:val="single" w:sz="4" w:space="0" w:color="000000"/>
              <w:right w:val="nil"/>
            </w:tcBorders>
            <w:shd w:val="clear" w:color="auto" w:fill="FFFFFF"/>
            <w:vAlign w:val="bottom"/>
          </w:tcPr>
          <w:p w14:paraId="6DA52013" w14:textId="77777777" w:rsidR="006C0D41" w:rsidRPr="00AD6D3C" w:rsidRDefault="006C0D41" w:rsidP="0001142F">
            <w:pPr>
              <w:adjustRightInd w:val="0"/>
              <w:spacing w:before="67" w:after="67"/>
              <w:jc w:val="right"/>
              <w:rPr>
                <w:rFonts w:cs="Arial"/>
                <w:sz w:val="16"/>
                <w:szCs w:val="16"/>
              </w:rPr>
            </w:pPr>
            <w:r w:rsidRPr="00AD6D3C">
              <w:rPr>
                <w:sz w:val="16"/>
                <w:szCs w:val="16"/>
              </w:rPr>
              <w:t>17</w:t>
            </w:r>
          </w:p>
        </w:tc>
        <w:tc>
          <w:tcPr>
            <w:tcW w:w="333" w:type="pct"/>
            <w:tcBorders>
              <w:top w:val="nil"/>
              <w:left w:val="single" w:sz="4" w:space="0" w:color="000000"/>
              <w:bottom w:val="single" w:sz="4" w:space="0" w:color="000000"/>
              <w:right w:val="nil"/>
            </w:tcBorders>
            <w:shd w:val="clear" w:color="auto" w:fill="FFFFFF"/>
            <w:vAlign w:val="bottom"/>
          </w:tcPr>
          <w:p w14:paraId="72CC683E" w14:textId="77777777" w:rsidR="006C0D41" w:rsidRPr="00AD6D3C" w:rsidRDefault="006C0D41" w:rsidP="0001142F">
            <w:pPr>
              <w:adjustRightInd w:val="0"/>
              <w:spacing w:before="67" w:after="67"/>
              <w:jc w:val="right"/>
              <w:rPr>
                <w:rFonts w:cs="Arial"/>
                <w:sz w:val="16"/>
                <w:szCs w:val="16"/>
              </w:rPr>
            </w:pPr>
            <w:r w:rsidRPr="00AD6D3C">
              <w:rPr>
                <w:sz w:val="16"/>
                <w:szCs w:val="16"/>
              </w:rPr>
              <w:t>12</w:t>
            </w:r>
          </w:p>
        </w:tc>
        <w:tc>
          <w:tcPr>
            <w:tcW w:w="252" w:type="pct"/>
            <w:tcBorders>
              <w:top w:val="nil"/>
              <w:left w:val="single" w:sz="4" w:space="0" w:color="000000"/>
              <w:bottom w:val="single" w:sz="4" w:space="0" w:color="000000"/>
              <w:right w:val="nil"/>
            </w:tcBorders>
            <w:shd w:val="clear" w:color="auto" w:fill="FFFFFF"/>
            <w:vAlign w:val="bottom"/>
          </w:tcPr>
          <w:p w14:paraId="26C80FBB" w14:textId="77777777" w:rsidR="006C0D41" w:rsidRPr="00AD6D3C" w:rsidRDefault="006C0D41" w:rsidP="0001142F">
            <w:pPr>
              <w:adjustRightInd w:val="0"/>
              <w:spacing w:before="67" w:after="67"/>
              <w:jc w:val="right"/>
              <w:rPr>
                <w:rFonts w:cs="Arial"/>
                <w:b/>
                <w:sz w:val="16"/>
                <w:szCs w:val="16"/>
              </w:rPr>
            </w:pPr>
            <w:r w:rsidRPr="00AD6D3C">
              <w:rPr>
                <w:sz w:val="16"/>
                <w:szCs w:val="16"/>
              </w:rPr>
              <w:t>29</w:t>
            </w:r>
          </w:p>
        </w:tc>
        <w:tc>
          <w:tcPr>
            <w:tcW w:w="260" w:type="pct"/>
            <w:tcBorders>
              <w:top w:val="nil"/>
              <w:left w:val="single" w:sz="4" w:space="0" w:color="000000"/>
              <w:bottom w:val="single" w:sz="4" w:space="0" w:color="000000"/>
              <w:right w:val="nil"/>
            </w:tcBorders>
            <w:shd w:val="clear" w:color="auto" w:fill="FFFFFF"/>
            <w:vAlign w:val="bottom"/>
          </w:tcPr>
          <w:p w14:paraId="6410407D" w14:textId="77777777" w:rsidR="006C0D41" w:rsidRPr="00AD6D3C" w:rsidRDefault="006C0D41" w:rsidP="0001142F">
            <w:pPr>
              <w:adjustRightInd w:val="0"/>
              <w:spacing w:before="67" w:after="67"/>
              <w:jc w:val="right"/>
              <w:rPr>
                <w:rFonts w:cs="Arial"/>
                <w:sz w:val="16"/>
                <w:szCs w:val="16"/>
              </w:rPr>
            </w:pPr>
            <w:r w:rsidRPr="00AD6D3C">
              <w:rPr>
                <w:sz w:val="16"/>
                <w:szCs w:val="16"/>
              </w:rPr>
              <w:t>22</w:t>
            </w:r>
          </w:p>
        </w:tc>
        <w:tc>
          <w:tcPr>
            <w:tcW w:w="333" w:type="pct"/>
            <w:tcBorders>
              <w:top w:val="nil"/>
              <w:left w:val="single" w:sz="4" w:space="0" w:color="000000"/>
              <w:bottom w:val="single" w:sz="4" w:space="0" w:color="000000"/>
              <w:right w:val="nil"/>
            </w:tcBorders>
            <w:shd w:val="clear" w:color="auto" w:fill="FFFFFF"/>
            <w:vAlign w:val="bottom"/>
          </w:tcPr>
          <w:p w14:paraId="5E86E728" w14:textId="77777777" w:rsidR="006C0D41" w:rsidRPr="00AD6D3C" w:rsidRDefault="006C0D41" w:rsidP="0001142F">
            <w:pPr>
              <w:adjustRightInd w:val="0"/>
              <w:spacing w:before="67" w:after="67"/>
              <w:jc w:val="right"/>
              <w:rPr>
                <w:rFonts w:cs="Arial"/>
                <w:sz w:val="16"/>
                <w:szCs w:val="16"/>
              </w:rPr>
            </w:pPr>
            <w:r w:rsidRPr="00AD6D3C">
              <w:rPr>
                <w:sz w:val="16"/>
                <w:szCs w:val="16"/>
              </w:rPr>
              <w:t>20</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785ECB03"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42</w:t>
            </w:r>
          </w:p>
        </w:tc>
      </w:tr>
      <w:tr w:rsidR="006C0D41" w:rsidRPr="00087507" w14:paraId="4DF0EC02" w14:textId="77777777" w:rsidTr="0001142F">
        <w:trPr>
          <w:cantSplit/>
        </w:trPr>
        <w:tc>
          <w:tcPr>
            <w:tcW w:w="725" w:type="pct"/>
            <w:tcBorders>
              <w:top w:val="nil"/>
              <w:left w:val="single" w:sz="4" w:space="0" w:color="000000"/>
              <w:bottom w:val="single" w:sz="4" w:space="0" w:color="000000"/>
              <w:right w:val="nil"/>
            </w:tcBorders>
            <w:shd w:val="clear" w:color="auto" w:fill="FFFFFF"/>
          </w:tcPr>
          <w:p w14:paraId="5D68464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260" w:type="pct"/>
            <w:tcBorders>
              <w:top w:val="nil"/>
              <w:left w:val="single" w:sz="4" w:space="0" w:color="000000"/>
              <w:bottom w:val="single" w:sz="4" w:space="0" w:color="000000"/>
              <w:right w:val="nil"/>
            </w:tcBorders>
            <w:shd w:val="clear" w:color="auto" w:fill="FFFFFF"/>
            <w:vAlign w:val="bottom"/>
          </w:tcPr>
          <w:p w14:paraId="045E3924"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7 558</w:t>
            </w:r>
          </w:p>
        </w:tc>
        <w:tc>
          <w:tcPr>
            <w:tcW w:w="333" w:type="pct"/>
            <w:tcBorders>
              <w:top w:val="nil"/>
              <w:left w:val="single" w:sz="4" w:space="0" w:color="000000"/>
              <w:bottom w:val="single" w:sz="4" w:space="0" w:color="000000"/>
              <w:right w:val="nil"/>
            </w:tcBorders>
            <w:shd w:val="clear" w:color="auto" w:fill="FFFFFF"/>
            <w:vAlign w:val="bottom"/>
          </w:tcPr>
          <w:p w14:paraId="2DC2D7E5"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7 672</w:t>
            </w:r>
          </w:p>
        </w:tc>
        <w:tc>
          <w:tcPr>
            <w:tcW w:w="303" w:type="pct"/>
            <w:tcBorders>
              <w:top w:val="nil"/>
              <w:left w:val="single" w:sz="4" w:space="0" w:color="000000"/>
              <w:bottom w:val="single" w:sz="4" w:space="0" w:color="000000"/>
              <w:right w:val="nil"/>
            </w:tcBorders>
            <w:shd w:val="clear" w:color="auto" w:fill="FFFFFF"/>
            <w:vAlign w:val="bottom"/>
          </w:tcPr>
          <w:p w14:paraId="26E1406A"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15 230</w:t>
            </w:r>
          </w:p>
        </w:tc>
        <w:tc>
          <w:tcPr>
            <w:tcW w:w="239" w:type="pct"/>
            <w:tcBorders>
              <w:top w:val="nil"/>
              <w:left w:val="single" w:sz="4" w:space="0" w:color="000000"/>
              <w:bottom w:val="single" w:sz="4" w:space="0" w:color="000000"/>
              <w:right w:val="nil"/>
            </w:tcBorders>
            <w:shd w:val="clear" w:color="auto" w:fill="FFFFFF"/>
            <w:vAlign w:val="bottom"/>
          </w:tcPr>
          <w:p w14:paraId="2A70DC47"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657</w:t>
            </w:r>
          </w:p>
        </w:tc>
        <w:tc>
          <w:tcPr>
            <w:tcW w:w="333" w:type="pct"/>
            <w:tcBorders>
              <w:top w:val="nil"/>
              <w:left w:val="single" w:sz="4" w:space="0" w:color="000000"/>
              <w:bottom w:val="single" w:sz="4" w:space="0" w:color="000000"/>
              <w:right w:val="nil"/>
            </w:tcBorders>
            <w:shd w:val="clear" w:color="auto" w:fill="FFFFFF"/>
            <w:vAlign w:val="bottom"/>
          </w:tcPr>
          <w:p w14:paraId="46BF6B5B"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660</w:t>
            </w:r>
          </w:p>
        </w:tc>
        <w:tc>
          <w:tcPr>
            <w:tcW w:w="260" w:type="pct"/>
            <w:tcBorders>
              <w:top w:val="nil"/>
              <w:left w:val="single" w:sz="4" w:space="0" w:color="000000"/>
              <w:bottom w:val="single" w:sz="4" w:space="0" w:color="000000"/>
              <w:right w:val="nil"/>
            </w:tcBorders>
            <w:shd w:val="clear" w:color="auto" w:fill="FFFFFF"/>
            <w:vAlign w:val="bottom"/>
          </w:tcPr>
          <w:p w14:paraId="38865A8D"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1 317</w:t>
            </w:r>
          </w:p>
        </w:tc>
        <w:tc>
          <w:tcPr>
            <w:tcW w:w="239" w:type="pct"/>
            <w:tcBorders>
              <w:top w:val="nil"/>
              <w:left w:val="single" w:sz="4" w:space="0" w:color="000000"/>
              <w:bottom w:val="single" w:sz="4" w:space="0" w:color="000000"/>
              <w:right w:val="nil"/>
            </w:tcBorders>
            <w:shd w:val="clear" w:color="auto" w:fill="FFFFFF"/>
            <w:vAlign w:val="bottom"/>
          </w:tcPr>
          <w:p w14:paraId="154C9A8F"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163</w:t>
            </w:r>
          </w:p>
        </w:tc>
        <w:tc>
          <w:tcPr>
            <w:tcW w:w="333" w:type="pct"/>
            <w:tcBorders>
              <w:top w:val="nil"/>
              <w:left w:val="single" w:sz="4" w:space="0" w:color="000000"/>
              <w:bottom w:val="single" w:sz="4" w:space="0" w:color="000000"/>
              <w:right w:val="nil"/>
            </w:tcBorders>
            <w:shd w:val="clear" w:color="auto" w:fill="FFFFFF"/>
            <w:vAlign w:val="bottom"/>
          </w:tcPr>
          <w:p w14:paraId="36D2106E"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154</w:t>
            </w:r>
          </w:p>
        </w:tc>
        <w:tc>
          <w:tcPr>
            <w:tcW w:w="252" w:type="pct"/>
            <w:tcBorders>
              <w:top w:val="nil"/>
              <w:left w:val="single" w:sz="4" w:space="0" w:color="000000"/>
              <w:bottom w:val="single" w:sz="4" w:space="0" w:color="000000"/>
              <w:right w:val="nil"/>
            </w:tcBorders>
            <w:shd w:val="clear" w:color="auto" w:fill="FFFFFF"/>
            <w:vAlign w:val="bottom"/>
          </w:tcPr>
          <w:p w14:paraId="33CD1372"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317</w:t>
            </w:r>
          </w:p>
        </w:tc>
        <w:tc>
          <w:tcPr>
            <w:tcW w:w="239" w:type="pct"/>
            <w:tcBorders>
              <w:top w:val="nil"/>
              <w:left w:val="single" w:sz="4" w:space="0" w:color="000000"/>
              <w:bottom w:val="single" w:sz="4" w:space="0" w:color="000000"/>
              <w:right w:val="nil"/>
            </w:tcBorders>
            <w:shd w:val="clear" w:color="auto" w:fill="FFFFFF"/>
            <w:vAlign w:val="bottom"/>
          </w:tcPr>
          <w:p w14:paraId="5D6FBAD4"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404</w:t>
            </w:r>
          </w:p>
        </w:tc>
        <w:tc>
          <w:tcPr>
            <w:tcW w:w="333" w:type="pct"/>
            <w:tcBorders>
              <w:top w:val="nil"/>
              <w:left w:val="single" w:sz="4" w:space="0" w:color="000000"/>
              <w:bottom w:val="single" w:sz="4" w:space="0" w:color="000000"/>
              <w:right w:val="nil"/>
            </w:tcBorders>
            <w:shd w:val="clear" w:color="auto" w:fill="FFFFFF"/>
            <w:vAlign w:val="bottom"/>
          </w:tcPr>
          <w:p w14:paraId="225F3C9F"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420</w:t>
            </w:r>
          </w:p>
        </w:tc>
        <w:tc>
          <w:tcPr>
            <w:tcW w:w="252" w:type="pct"/>
            <w:tcBorders>
              <w:top w:val="nil"/>
              <w:left w:val="single" w:sz="4" w:space="0" w:color="000000"/>
              <w:bottom w:val="single" w:sz="4" w:space="0" w:color="000000"/>
              <w:right w:val="nil"/>
            </w:tcBorders>
            <w:shd w:val="clear" w:color="auto" w:fill="FFFFFF"/>
            <w:vAlign w:val="bottom"/>
          </w:tcPr>
          <w:p w14:paraId="3AA55EED"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824</w:t>
            </w:r>
          </w:p>
        </w:tc>
        <w:tc>
          <w:tcPr>
            <w:tcW w:w="260" w:type="pct"/>
            <w:tcBorders>
              <w:top w:val="nil"/>
              <w:left w:val="single" w:sz="4" w:space="0" w:color="000000"/>
              <w:bottom w:val="single" w:sz="4" w:space="0" w:color="000000"/>
              <w:right w:val="nil"/>
            </w:tcBorders>
            <w:shd w:val="clear" w:color="auto" w:fill="FFFFFF"/>
            <w:vAlign w:val="bottom"/>
          </w:tcPr>
          <w:p w14:paraId="753788A7"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8 781</w:t>
            </w:r>
          </w:p>
        </w:tc>
        <w:tc>
          <w:tcPr>
            <w:tcW w:w="333" w:type="pct"/>
            <w:tcBorders>
              <w:top w:val="nil"/>
              <w:left w:val="single" w:sz="4" w:space="0" w:color="000000"/>
              <w:bottom w:val="single" w:sz="4" w:space="0" w:color="000000"/>
              <w:right w:val="nil"/>
            </w:tcBorders>
            <w:shd w:val="clear" w:color="auto" w:fill="FFFFFF"/>
            <w:vAlign w:val="bottom"/>
          </w:tcPr>
          <w:p w14:paraId="6E8277B6"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8 907</w:t>
            </w:r>
          </w:p>
        </w:tc>
        <w:tc>
          <w:tcPr>
            <w:tcW w:w="306" w:type="pct"/>
            <w:tcBorders>
              <w:top w:val="nil"/>
              <w:left w:val="single" w:sz="4" w:space="0" w:color="000000"/>
              <w:bottom w:val="single" w:sz="4" w:space="0" w:color="000000"/>
              <w:right w:val="single" w:sz="4" w:space="0" w:color="000000"/>
            </w:tcBorders>
            <w:shd w:val="clear" w:color="auto" w:fill="FFFFFF"/>
            <w:vAlign w:val="bottom"/>
          </w:tcPr>
          <w:p w14:paraId="1E376380" w14:textId="77777777" w:rsidR="006C0D41" w:rsidRPr="00F77DFA" w:rsidRDefault="006C0D41" w:rsidP="0001142F">
            <w:pPr>
              <w:adjustRightInd w:val="0"/>
              <w:spacing w:before="67" w:after="67"/>
              <w:jc w:val="right"/>
              <w:rPr>
                <w:rFonts w:cs="Arial"/>
                <w:b/>
                <w:bCs/>
                <w:sz w:val="16"/>
                <w:szCs w:val="16"/>
              </w:rPr>
            </w:pPr>
            <w:r w:rsidRPr="00F77DFA">
              <w:rPr>
                <w:b/>
                <w:bCs/>
                <w:sz w:val="16"/>
                <w:szCs w:val="16"/>
              </w:rPr>
              <w:t>17 688</w:t>
            </w:r>
          </w:p>
        </w:tc>
      </w:tr>
    </w:tbl>
    <w:p w14:paraId="2E9ADFA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6828B65"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92A5BFC"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4917B886"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2E0ECEB0" w14:textId="77777777" w:rsidR="006C0D41" w:rsidRPr="00087507" w:rsidRDefault="006C0D41" w:rsidP="006C0D41">
      <w:pPr>
        <w:keepNext/>
        <w:spacing w:after="120"/>
        <w:jc w:val="left"/>
        <w:outlineLvl w:val="1"/>
        <w:rPr>
          <w:rFonts w:cs="Arial"/>
          <w:b/>
          <w:bCs/>
          <w:iCs/>
          <w:lang w:val="en-US" w:eastAsia="en-GB"/>
        </w:rPr>
      </w:pPr>
      <w:bookmarkStart w:id="78" w:name="_Toc517123575"/>
      <w:bookmarkStart w:id="79" w:name="_Toc57983007"/>
      <w:bookmarkStart w:id="80" w:name="_Toc130307574"/>
      <w:bookmarkStart w:id="81" w:name="_Toc140085955"/>
      <w:bookmarkStart w:id="82" w:name="_Toc142929485"/>
      <w:bookmarkStart w:id="83" w:name="_Toc143112611"/>
      <w:r w:rsidRPr="00087507">
        <w:rPr>
          <w:rFonts w:cs="Arial"/>
          <w:b/>
          <w:bCs/>
          <w:iCs/>
          <w:lang w:val="en-US" w:eastAsia="en-GB"/>
        </w:rPr>
        <w:t>3.6</w:t>
      </w:r>
      <w:r w:rsidRPr="00087507">
        <w:rPr>
          <w:rFonts w:cs="Arial"/>
          <w:b/>
          <w:bCs/>
          <w:iCs/>
          <w:lang w:val="en-US" w:eastAsia="en-GB"/>
        </w:rPr>
        <w:tab/>
        <w:t xml:space="preserve">Population aged 5 years and older attending an educational institution, by annual tuition fee and type of institution, </w:t>
      </w:r>
      <w:bookmarkEnd w:id="78"/>
      <w:r w:rsidRPr="00087507">
        <w:rPr>
          <w:rFonts w:cs="Arial"/>
          <w:b/>
          <w:bCs/>
          <w:iCs/>
          <w:lang w:val="en-US" w:eastAsia="en-GB"/>
        </w:rPr>
        <w:t>2022</w:t>
      </w:r>
      <w:bookmarkEnd w:id="79"/>
      <w:bookmarkEnd w:id="80"/>
      <w:bookmarkEnd w:id="81"/>
      <w:bookmarkEnd w:id="82"/>
      <w:bookmarkEnd w:id="83"/>
    </w:p>
    <w:tbl>
      <w:tblPr>
        <w:tblW w:w="4623" w:type="pct"/>
        <w:tblLayout w:type="fixed"/>
        <w:tblCellMar>
          <w:left w:w="67" w:type="dxa"/>
          <w:right w:w="67" w:type="dxa"/>
        </w:tblCellMar>
        <w:tblLook w:val="0000" w:firstRow="0" w:lastRow="0" w:firstColumn="0" w:lastColumn="0" w:noHBand="0" w:noVBand="0"/>
      </w:tblPr>
      <w:tblGrid>
        <w:gridCol w:w="1910"/>
        <w:gridCol w:w="1144"/>
        <w:gridCol w:w="1144"/>
        <w:gridCol w:w="1144"/>
        <w:gridCol w:w="1144"/>
        <w:gridCol w:w="1144"/>
        <w:gridCol w:w="1144"/>
        <w:gridCol w:w="1144"/>
        <w:gridCol w:w="1527"/>
        <w:gridCol w:w="2017"/>
      </w:tblGrid>
      <w:tr w:rsidR="006C0D41" w:rsidRPr="00087507" w14:paraId="09DF9781" w14:textId="77777777" w:rsidTr="0001142F">
        <w:trPr>
          <w:cantSplit/>
          <w:tblHeader/>
        </w:trPr>
        <w:tc>
          <w:tcPr>
            <w:tcW w:w="709" w:type="pct"/>
            <w:vMerge w:val="restart"/>
            <w:tcBorders>
              <w:top w:val="single" w:sz="4" w:space="0" w:color="000000"/>
              <w:left w:val="single" w:sz="4" w:space="0" w:color="000000"/>
              <w:bottom w:val="single" w:sz="4" w:space="0" w:color="000000"/>
              <w:right w:val="nil"/>
            </w:tcBorders>
            <w:shd w:val="clear" w:color="auto" w:fill="FFFFFF"/>
            <w:vAlign w:val="center"/>
          </w:tcPr>
          <w:p w14:paraId="091BFFE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Tuition fees</w:t>
            </w:r>
          </w:p>
        </w:tc>
        <w:tc>
          <w:tcPr>
            <w:tcW w:w="425" w:type="pct"/>
            <w:tcBorders>
              <w:top w:val="single" w:sz="4" w:space="0" w:color="000000"/>
              <w:left w:val="single" w:sz="4" w:space="0" w:color="000000"/>
              <w:bottom w:val="single" w:sz="4" w:space="0" w:color="000000"/>
              <w:right w:val="single" w:sz="4" w:space="0" w:color="000000"/>
            </w:tcBorders>
            <w:shd w:val="clear" w:color="auto" w:fill="FFFFFF"/>
          </w:tcPr>
          <w:p w14:paraId="1234B263" w14:textId="77777777" w:rsidR="006C0D41" w:rsidRPr="00087507" w:rsidRDefault="006C0D41" w:rsidP="0001142F">
            <w:pPr>
              <w:keepNext/>
              <w:adjustRightInd w:val="0"/>
              <w:spacing w:before="67" w:after="67"/>
              <w:jc w:val="center"/>
              <w:rPr>
                <w:rFonts w:cs="Arial"/>
                <w:b/>
                <w:bCs/>
                <w:sz w:val="16"/>
                <w:szCs w:val="16"/>
                <w:lang w:eastAsia="en-GB"/>
              </w:rPr>
            </w:pPr>
          </w:p>
        </w:tc>
        <w:tc>
          <w:tcPr>
            <w:tcW w:w="3866" w:type="pct"/>
            <w:gridSpan w:val="8"/>
            <w:tcBorders>
              <w:top w:val="single" w:sz="4" w:space="0" w:color="000000"/>
              <w:left w:val="single" w:sz="4" w:space="0" w:color="000000"/>
              <w:bottom w:val="single" w:sz="4" w:space="0" w:color="000000"/>
              <w:right w:val="single" w:sz="4" w:space="0" w:color="000000"/>
            </w:tcBorders>
            <w:shd w:val="clear" w:color="auto" w:fill="FFFFFF"/>
            <w:vAlign w:val="bottom"/>
          </w:tcPr>
          <w:p w14:paraId="0AAC2A4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7C1C052F" w14:textId="77777777" w:rsidTr="0001142F">
        <w:trPr>
          <w:cantSplit/>
          <w:tblHeader/>
        </w:trPr>
        <w:tc>
          <w:tcPr>
            <w:tcW w:w="709" w:type="pct"/>
            <w:vMerge/>
            <w:tcBorders>
              <w:top w:val="single" w:sz="4" w:space="0" w:color="000000"/>
              <w:left w:val="single" w:sz="4" w:space="0" w:color="000000"/>
              <w:bottom w:val="single" w:sz="4" w:space="0" w:color="000000"/>
              <w:right w:val="nil"/>
            </w:tcBorders>
            <w:shd w:val="clear" w:color="auto" w:fill="FFFFFF"/>
            <w:vAlign w:val="center"/>
          </w:tcPr>
          <w:p w14:paraId="61C3E6EF" w14:textId="77777777" w:rsidR="006C0D41" w:rsidRPr="00087507" w:rsidRDefault="006C0D41" w:rsidP="0001142F">
            <w:pPr>
              <w:keepNext/>
              <w:adjustRightInd w:val="0"/>
              <w:jc w:val="left"/>
              <w:rPr>
                <w:rFonts w:cs="Arial"/>
                <w:sz w:val="16"/>
                <w:szCs w:val="16"/>
                <w:lang w:eastAsia="en-GB"/>
              </w:rPr>
            </w:pPr>
          </w:p>
        </w:tc>
        <w:tc>
          <w:tcPr>
            <w:tcW w:w="425" w:type="pct"/>
            <w:tcBorders>
              <w:top w:val="nil"/>
              <w:left w:val="single" w:sz="4" w:space="0" w:color="000000"/>
              <w:bottom w:val="single" w:sz="4" w:space="0" w:color="000000"/>
              <w:right w:val="nil"/>
            </w:tcBorders>
            <w:shd w:val="clear" w:color="auto" w:fill="FFFFFF"/>
            <w:vAlign w:val="bottom"/>
          </w:tcPr>
          <w:p w14:paraId="337F4C1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Pre-school</w:t>
            </w:r>
          </w:p>
        </w:tc>
        <w:tc>
          <w:tcPr>
            <w:tcW w:w="425" w:type="pct"/>
            <w:tcBorders>
              <w:top w:val="nil"/>
              <w:left w:val="single" w:sz="4" w:space="0" w:color="000000"/>
              <w:bottom w:val="single" w:sz="4" w:space="0" w:color="000000"/>
              <w:right w:val="nil"/>
            </w:tcBorders>
            <w:shd w:val="clear" w:color="auto" w:fill="FFFFFF"/>
            <w:vAlign w:val="bottom"/>
          </w:tcPr>
          <w:p w14:paraId="359621E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School</w:t>
            </w:r>
          </w:p>
        </w:tc>
        <w:tc>
          <w:tcPr>
            <w:tcW w:w="425" w:type="pct"/>
            <w:tcBorders>
              <w:top w:val="nil"/>
              <w:left w:val="single" w:sz="4" w:space="0" w:color="000000"/>
              <w:bottom w:val="single" w:sz="4" w:space="0" w:color="000000"/>
              <w:right w:val="nil"/>
            </w:tcBorders>
            <w:shd w:val="clear" w:color="auto" w:fill="FFFFFF"/>
            <w:vAlign w:val="bottom"/>
          </w:tcPr>
          <w:p w14:paraId="5BA0AE0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Adult Education and Training Learning Centre</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3E414B7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Higher Educational Institution</w:t>
            </w:r>
          </w:p>
        </w:tc>
        <w:tc>
          <w:tcPr>
            <w:tcW w:w="425" w:type="pct"/>
            <w:tcBorders>
              <w:top w:val="nil"/>
              <w:left w:val="single" w:sz="4" w:space="0" w:color="000000"/>
              <w:bottom w:val="single" w:sz="4" w:space="0" w:color="000000"/>
              <w:right w:val="nil"/>
            </w:tcBorders>
            <w:shd w:val="clear" w:color="auto" w:fill="FFFFFF"/>
            <w:vAlign w:val="bottom"/>
          </w:tcPr>
          <w:p w14:paraId="69F7DC0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TVET</w:t>
            </w:r>
          </w:p>
        </w:tc>
        <w:tc>
          <w:tcPr>
            <w:tcW w:w="425" w:type="pct"/>
            <w:tcBorders>
              <w:top w:val="nil"/>
              <w:left w:val="single" w:sz="4" w:space="0" w:color="000000"/>
              <w:bottom w:val="single" w:sz="4" w:space="0" w:color="000000"/>
              <w:right w:val="nil"/>
            </w:tcBorders>
            <w:shd w:val="clear" w:color="auto" w:fill="FFFFFF"/>
            <w:vAlign w:val="bottom"/>
          </w:tcPr>
          <w:p w14:paraId="64C1F32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Other College</w:t>
            </w:r>
          </w:p>
        </w:tc>
        <w:tc>
          <w:tcPr>
            <w:tcW w:w="425" w:type="pct"/>
            <w:tcBorders>
              <w:top w:val="nil"/>
              <w:left w:val="single" w:sz="4" w:space="0" w:color="000000"/>
              <w:bottom w:val="single" w:sz="4" w:space="0" w:color="000000"/>
              <w:right w:val="nil"/>
            </w:tcBorders>
            <w:shd w:val="clear" w:color="auto" w:fill="FFFFFF"/>
            <w:vAlign w:val="bottom"/>
          </w:tcPr>
          <w:p w14:paraId="7F9A18D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Home-based education/</w:t>
            </w:r>
          </w:p>
          <w:p w14:paraId="55B83C6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home schooling</w:t>
            </w:r>
          </w:p>
        </w:tc>
        <w:tc>
          <w:tcPr>
            <w:tcW w:w="567" w:type="pct"/>
            <w:tcBorders>
              <w:top w:val="nil"/>
              <w:left w:val="single" w:sz="4" w:space="0" w:color="000000"/>
              <w:bottom w:val="single" w:sz="4" w:space="0" w:color="000000"/>
              <w:right w:val="nil"/>
            </w:tcBorders>
            <w:shd w:val="clear" w:color="auto" w:fill="FFFFFF"/>
            <w:vAlign w:val="bottom"/>
          </w:tcPr>
          <w:p w14:paraId="17F3550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Other than any of the above</w:t>
            </w:r>
          </w:p>
        </w:tc>
        <w:tc>
          <w:tcPr>
            <w:tcW w:w="749" w:type="pct"/>
            <w:tcBorders>
              <w:top w:val="nil"/>
              <w:left w:val="single" w:sz="4" w:space="0" w:color="000000"/>
              <w:bottom w:val="single" w:sz="4" w:space="0" w:color="000000"/>
              <w:right w:val="single" w:sz="4" w:space="0" w:color="000000"/>
            </w:tcBorders>
            <w:shd w:val="clear" w:color="auto" w:fill="FFFFFF"/>
          </w:tcPr>
          <w:p w14:paraId="6D12AEAF" w14:textId="77777777" w:rsidR="006C0D41" w:rsidRPr="00087507" w:rsidRDefault="006C0D41" w:rsidP="0001142F">
            <w:pPr>
              <w:keepNext/>
              <w:adjustRightInd w:val="0"/>
              <w:spacing w:before="67" w:after="67"/>
              <w:jc w:val="right"/>
              <w:rPr>
                <w:rFonts w:cs="Arial"/>
                <w:b/>
                <w:bCs/>
                <w:iCs/>
                <w:sz w:val="16"/>
                <w:szCs w:val="16"/>
                <w:lang w:eastAsia="en-GB"/>
              </w:rPr>
            </w:pPr>
          </w:p>
          <w:p w14:paraId="00C45D0C" w14:textId="77777777" w:rsidR="006C0D41" w:rsidRPr="00087507" w:rsidRDefault="006C0D41" w:rsidP="0001142F">
            <w:pPr>
              <w:keepNext/>
              <w:adjustRightInd w:val="0"/>
              <w:spacing w:before="67" w:after="67"/>
              <w:jc w:val="right"/>
              <w:rPr>
                <w:rFonts w:cs="Arial"/>
                <w:b/>
                <w:bCs/>
                <w:iCs/>
                <w:sz w:val="16"/>
                <w:szCs w:val="16"/>
                <w:lang w:eastAsia="en-GB"/>
              </w:rPr>
            </w:pPr>
          </w:p>
          <w:p w14:paraId="08325760" w14:textId="77777777" w:rsidR="006C0D41" w:rsidRPr="00087507" w:rsidRDefault="006C0D41" w:rsidP="0001142F">
            <w:pPr>
              <w:keepNext/>
              <w:adjustRightInd w:val="0"/>
              <w:spacing w:before="67" w:after="67"/>
              <w:jc w:val="right"/>
              <w:rPr>
                <w:rFonts w:cs="Arial"/>
                <w:b/>
                <w:bCs/>
                <w:iCs/>
                <w:sz w:val="16"/>
                <w:szCs w:val="16"/>
                <w:lang w:eastAsia="en-GB"/>
              </w:rPr>
            </w:pPr>
          </w:p>
          <w:p w14:paraId="0E4EB25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08CBD9C"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59FFDB4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None</w:t>
            </w:r>
          </w:p>
        </w:tc>
        <w:tc>
          <w:tcPr>
            <w:tcW w:w="425" w:type="pct"/>
            <w:tcBorders>
              <w:top w:val="nil"/>
              <w:left w:val="single" w:sz="4" w:space="0" w:color="000000"/>
              <w:bottom w:val="single" w:sz="4" w:space="0" w:color="000000"/>
              <w:right w:val="nil"/>
            </w:tcBorders>
            <w:shd w:val="clear" w:color="auto" w:fill="FFFFFF"/>
            <w:vAlign w:val="bottom"/>
          </w:tcPr>
          <w:p w14:paraId="478B933F" w14:textId="77777777" w:rsidR="006C0D41" w:rsidRPr="0040294A" w:rsidRDefault="006C0D41" w:rsidP="0001142F">
            <w:pPr>
              <w:adjustRightInd w:val="0"/>
              <w:spacing w:before="67" w:after="67"/>
              <w:jc w:val="right"/>
              <w:rPr>
                <w:rFonts w:cs="Arial"/>
                <w:sz w:val="16"/>
                <w:szCs w:val="16"/>
              </w:rPr>
            </w:pPr>
            <w:r w:rsidRPr="0040294A">
              <w:rPr>
                <w:sz w:val="16"/>
                <w:szCs w:val="16"/>
              </w:rPr>
              <w:t>62</w:t>
            </w:r>
          </w:p>
        </w:tc>
        <w:tc>
          <w:tcPr>
            <w:tcW w:w="425" w:type="pct"/>
            <w:tcBorders>
              <w:top w:val="nil"/>
              <w:left w:val="single" w:sz="4" w:space="0" w:color="000000"/>
              <w:bottom w:val="single" w:sz="4" w:space="0" w:color="000000"/>
              <w:right w:val="nil"/>
            </w:tcBorders>
            <w:shd w:val="clear" w:color="auto" w:fill="FFFFFF"/>
            <w:vAlign w:val="bottom"/>
          </w:tcPr>
          <w:p w14:paraId="509CC608" w14:textId="77777777" w:rsidR="006C0D41" w:rsidRPr="0040294A" w:rsidRDefault="006C0D41" w:rsidP="0001142F">
            <w:pPr>
              <w:adjustRightInd w:val="0"/>
              <w:spacing w:before="67" w:after="67"/>
              <w:jc w:val="right"/>
              <w:rPr>
                <w:rFonts w:cs="Arial"/>
                <w:sz w:val="16"/>
                <w:szCs w:val="16"/>
              </w:rPr>
            </w:pPr>
            <w:r w:rsidRPr="0040294A">
              <w:rPr>
                <w:sz w:val="16"/>
                <w:szCs w:val="16"/>
              </w:rPr>
              <w:t>10 387</w:t>
            </w:r>
          </w:p>
        </w:tc>
        <w:tc>
          <w:tcPr>
            <w:tcW w:w="425" w:type="pct"/>
            <w:tcBorders>
              <w:top w:val="nil"/>
              <w:left w:val="single" w:sz="4" w:space="0" w:color="000000"/>
              <w:bottom w:val="single" w:sz="4" w:space="0" w:color="000000"/>
              <w:right w:val="nil"/>
            </w:tcBorders>
            <w:shd w:val="clear" w:color="auto" w:fill="FFFFFF"/>
            <w:vAlign w:val="bottom"/>
          </w:tcPr>
          <w:p w14:paraId="2965FB32"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48628248" w14:textId="77777777" w:rsidR="006C0D41" w:rsidRPr="0040294A" w:rsidRDefault="006C0D41" w:rsidP="0001142F">
            <w:pPr>
              <w:adjustRightInd w:val="0"/>
              <w:spacing w:before="67" w:after="67"/>
              <w:jc w:val="right"/>
              <w:rPr>
                <w:rFonts w:cs="Arial"/>
                <w:sz w:val="16"/>
                <w:szCs w:val="16"/>
              </w:rPr>
            </w:pPr>
            <w:r w:rsidRPr="0040294A">
              <w:rPr>
                <w:sz w:val="16"/>
                <w:szCs w:val="16"/>
              </w:rPr>
              <w:t>145</w:t>
            </w:r>
          </w:p>
        </w:tc>
        <w:tc>
          <w:tcPr>
            <w:tcW w:w="425" w:type="pct"/>
            <w:tcBorders>
              <w:top w:val="nil"/>
              <w:left w:val="single" w:sz="4" w:space="0" w:color="000000"/>
              <w:bottom w:val="single" w:sz="4" w:space="0" w:color="000000"/>
              <w:right w:val="nil"/>
            </w:tcBorders>
            <w:shd w:val="clear" w:color="auto" w:fill="FFFFFF"/>
            <w:vAlign w:val="bottom"/>
          </w:tcPr>
          <w:p w14:paraId="062CEB30" w14:textId="77777777" w:rsidR="006C0D41" w:rsidRPr="0040294A" w:rsidRDefault="006C0D41" w:rsidP="0001142F">
            <w:pPr>
              <w:adjustRightInd w:val="0"/>
              <w:spacing w:before="67" w:after="67"/>
              <w:jc w:val="right"/>
              <w:rPr>
                <w:rFonts w:cs="Arial"/>
                <w:sz w:val="16"/>
                <w:szCs w:val="16"/>
              </w:rPr>
            </w:pPr>
            <w:r w:rsidRPr="0040294A">
              <w:rPr>
                <w:sz w:val="16"/>
                <w:szCs w:val="16"/>
              </w:rPr>
              <w:t>87</w:t>
            </w:r>
          </w:p>
        </w:tc>
        <w:tc>
          <w:tcPr>
            <w:tcW w:w="425" w:type="pct"/>
            <w:tcBorders>
              <w:top w:val="nil"/>
              <w:left w:val="single" w:sz="4" w:space="0" w:color="000000"/>
              <w:bottom w:val="single" w:sz="4" w:space="0" w:color="000000"/>
              <w:right w:val="nil"/>
            </w:tcBorders>
            <w:shd w:val="clear" w:color="auto" w:fill="FFFFFF"/>
            <w:vAlign w:val="bottom"/>
          </w:tcPr>
          <w:p w14:paraId="04473A8D" w14:textId="77777777" w:rsidR="006C0D41" w:rsidRPr="0040294A" w:rsidRDefault="006C0D41" w:rsidP="0001142F">
            <w:pPr>
              <w:adjustRightInd w:val="0"/>
              <w:spacing w:before="67" w:after="67"/>
              <w:jc w:val="right"/>
              <w:rPr>
                <w:rFonts w:cs="Arial"/>
                <w:sz w:val="16"/>
                <w:szCs w:val="16"/>
              </w:rPr>
            </w:pPr>
            <w:r w:rsidRPr="0040294A">
              <w:rPr>
                <w:sz w:val="16"/>
                <w:szCs w:val="16"/>
              </w:rPr>
              <w:t>34</w:t>
            </w:r>
          </w:p>
        </w:tc>
        <w:tc>
          <w:tcPr>
            <w:tcW w:w="425" w:type="pct"/>
            <w:tcBorders>
              <w:top w:val="nil"/>
              <w:left w:val="single" w:sz="4" w:space="0" w:color="000000"/>
              <w:bottom w:val="single" w:sz="4" w:space="0" w:color="000000"/>
              <w:right w:val="nil"/>
            </w:tcBorders>
            <w:shd w:val="clear" w:color="auto" w:fill="FFFFFF"/>
            <w:vAlign w:val="bottom"/>
          </w:tcPr>
          <w:p w14:paraId="3B9DE9D9"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3420ED45" w14:textId="77777777" w:rsidR="006C0D41" w:rsidRPr="0040294A" w:rsidRDefault="006C0D41" w:rsidP="0001142F">
            <w:pPr>
              <w:adjustRightInd w:val="0"/>
              <w:spacing w:before="67" w:after="67"/>
              <w:jc w:val="right"/>
              <w:rPr>
                <w:rFonts w:cs="Arial"/>
                <w:sz w:val="16"/>
                <w:szCs w:val="16"/>
              </w:rPr>
            </w:pPr>
            <w:r w:rsidRPr="0040294A">
              <w:rPr>
                <w:sz w:val="16"/>
                <w:szCs w:val="16"/>
              </w:rPr>
              <w:t>49</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6E3B35D2"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10 768</w:t>
            </w:r>
          </w:p>
        </w:tc>
      </w:tr>
      <w:tr w:rsidR="006C0D41" w:rsidRPr="00087507" w14:paraId="7D76D37F"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6253017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R1 - R100</w:t>
            </w:r>
          </w:p>
        </w:tc>
        <w:tc>
          <w:tcPr>
            <w:tcW w:w="425" w:type="pct"/>
            <w:tcBorders>
              <w:top w:val="nil"/>
              <w:left w:val="single" w:sz="4" w:space="0" w:color="000000"/>
              <w:bottom w:val="single" w:sz="4" w:space="0" w:color="000000"/>
              <w:right w:val="nil"/>
            </w:tcBorders>
            <w:shd w:val="clear" w:color="auto" w:fill="FFFFFF"/>
            <w:vAlign w:val="bottom"/>
          </w:tcPr>
          <w:p w14:paraId="256CB69C" w14:textId="77777777" w:rsidR="006C0D41" w:rsidRPr="0040294A" w:rsidRDefault="006C0D41" w:rsidP="0001142F">
            <w:pPr>
              <w:adjustRightInd w:val="0"/>
              <w:spacing w:before="67" w:after="67"/>
              <w:jc w:val="right"/>
              <w:rPr>
                <w:rFonts w:cs="Arial"/>
                <w:sz w:val="16"/>
                <w:szCs w:val="16"/>
              </w:rPr>
            </w:pPr>
            <w:r w:rsidRPr="0040294A">
              <w:rPr>
                <w:sz w:val="16"/>
                <w:szCs w:val="16"/>
              </w:rPr>
              <w:t>28</w:t>
            </w:r>
          </w:p>
        </w:tc>
        <w:tc>
          <w:tcPr>
            <w:tcW w:w="425" w:type="pct"/>
            <w:tcBorders>
              <w:top w:val="nil"/>
              <w:left w:val="single" w:sz="4" w:space="0" w:color="000000"/>
              <w:bottom w:val="single" w:sz="4" w:space="0" w:color="000000"/>
              <w:right w:val="nil"/>
            </w:tcBorders>
            <w:shd w:val="clear" w:color="auto" w:fill="FFFFFF"/>
            <w:vAlign w:val="bottom"/>
          </w:tcPr>
          <w:p w14:paraId="56A639DD" w14:textId="77777777" w:rsidR="006C0D41" w:rsidRPr="0040294A" w:rsidRDefault="006C0D41" w:rsidP="0001142F">
            <w:pPr>
              <w:adjustRightInd w:val="0"/>
              <w:spacing w:before="67" w:after="67"/>
              <w:jc w:val="right"/>
              <w:rPr>
                <w:rFonts w:cs="Arial"/>
                <w:sz w:val="16"/>
                <w:szCs w:val="16"/>
              </w:rPr>
            </w:pPr>
            <w:r w:rsidRPr="0040294A">
              <w:rPr>
                <w:sz w:val="16"/>
                <w:szCs w:val="16"/>
              </w:rPr>
              <w:t>426</w:t>
            </w:r>
          </w:p>
        </w:tc>
        <w:tc>
          <w:tcPr>
            <w:tcW w:w="425" w:type="pct"/>
            <w:tcBorders>
              <w:top w:val="nil"/>
              <w:left w:val="single" w:sz="4" w:space="0" w:color="000000"/>
              <w:bottom w:val="single" w:sz="4" w:space="0" w:color="000000"/>
              <w:right w:val="nil"/>
            </w:tcBorders>
            <w:shd w:val="clear" w:color="auto" w:fill="FFFFFF"/>
            <w:vAlign w:val="bottom"/>
          </w:tcPr>
          <w:p w14:paraId="4206C028"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8069573"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FA02B3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EA730B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F05358B"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05E41DDF"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1B5A979B"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455</w:t>
            </w:r>
          </w:p>
        </w:tc>
      </w:tr>
      <w:tr w:rsidR="006C0D41" w:rsidRPr="00087507" w14:paraId="3B622C3F"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529CA63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R101 - R200</w:t>
            </w:r>
          </w:p>
        </w:tc>
        <w:tc>
          <w:tcPr>
            <w:tcW w:w="425" w:type="pct"/>
            <w:tcBorders>
              <w:top w:val="nil"/>
              <w:left w:val="single" w:sz="4" w:space="0" w:color="000000"/>
              <w:bottom w:val="single" w:sz="4" w:space="0" w:color="000000"/>
              <w:right w:val="nil"/>
            </w:tcBorders>
            <w:shd w:val="clear" w:color="auto" w:fill="FFFFFF"/>
            <w:vAlign w:val="bottom"/>
          </w:tcPr>
          <w:p w14:paraId="5EA0BE21" w14:textId="77777777" w:rsidR="006C0D41" w:rsidRPr="0040294A" w:rsidRDefault="006C0D41" w:rsidP="0001142F">
            <w:pPr>
              <w:adjustRightInd w:val="0"/>
              <w:spacing w:before="67" w:after="67"/>
              <w:jc w:val="right"/>
              <w:rPr>
                <w:rFonts w:cs="Arial"/>
                <w:sz w:val="16"/>
                <w:szCs w:val="16"/>
              </w:rPr>
            </w:pPr>
            <w:r w:rsidRPr="0040294A">
              <w:rPr>
                <w:sz w:val="16"/>
                <w:szCs w:val="16"/>
              </w:rPr>
              <w:t>38</w:t>
            </w:r>
          </w:p>
        </w:tc>
        <w:tc>
          <w:tcPr>
            <w:tcW w:w="425" w:type="pct"/>
            <w:tcBorders>
              <w:top w:val="nil"/>
              <w:left w:val="single" w:sz="4" w:space="0" w:color="000000"/>
              <w:bottom w:val="single" w:sz="4" w:space="0" w:color="000000"/>
              <w:right w:val="nil"/>
            </w:tcBorders>
            <w:shd w:val="clear" w:color="auto" w:fill="FFFFFF"/>
            <w:vAlign w:val="bottom"/>
          </w:tcPr>
          <w:p w14:paraId="57AADC64" w14:textId="77777777" w:rsidR="006C0D41" w:rsidRPr="0040294A" w:rsidRDefault="006C0D41" w:rsidP="0001142F">
            <w:pPr>
              <w:adjustRightInd w:val="0"/>
              <w:spacing w:before="67" w:after="67"/>
              <w:jc w:val="right"/>
              <w:rPr>
                <w:rFonts w:cs="Arial"/>
                <w:sz w:val="16"/>
                <w:szCs w:val="16"/>
              </w:rPr>
            </w:pPr>
            <w:r w:rsidRPr="0040294A">
              <w:rPr>
                <w:sz w:val="16"/>
                <w:szCs w:val="16"/>
              </w:rPr>
              <w:t>458</w:t>
            </w:r>
          </w:p>
        </w:tc>
        <w:tc>
          <w:tcPr>
            <w:tcW w:w="425" w:type="pct"/>
            <w:tcBorders>
              <w:top w:val="nil"/>
              <w:left w:val="single" w:sz="4" w:space="0" w:color="000000"/>
              <w:bottom w:val="single" w:sz="4" w:space="0" w:color="000000"/>
              <w:right w:val="nil"/>
            </w:tcBorders>
            <w:shd w:val="clear" w:color="auto" w:fill="FFFFFF"/>
            <w:vAlign w:val="bottom"/>
          </w:tcPr>
          <w:p w14:paraId="50D5D174"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5D122E9"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3352155"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84C87CF"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B02C014"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438F9BB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77560DF3"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496</w:t>
            </w:r>
          </w:p>
        </w:tc>
      </w:tr>
      <w:tr w:rsidR="006C0D41" w:rsidRPr="00087507" w14:paraId="59E0AF1E"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4048483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R201 - R300</w:t>
            </w:r>
          </w:p>
        </w:tc>
        <w:tc>
          <w:tcPr>
            <w:tcW w:w="425" w:type="pct"/>
            <w:tcBorders>
              <w:top w:val="nil"/>
              <w:left w:val="single" w:sz="4" w:space="0" w:color="000000"/>
              <w:bottom w:val="single" w:sz="4" w:space="0" w:color="000000"/>
              <w:right w:val="nil"/>
            </w:tcBorders>
            <w:shd w:val="clear" w:color="auto" w:fill="FFFFFF"/>
            <w:vAlign w:val="bottom"/>
          </w:tcPr>
          <w:p w14:paraId="30079CA8" w14:textId="77777777" w:rsidR="006C0D41" w:rsidRPr="0040294A" w:rsidRDefault="006C0D41" w:rsidP="0001142F">
            <w:pPr>
              <w:adjustRightInd w:val="0"/>
              <w:spacing w:before="67" w:after="67"/>
              <w:jc w:val="right"/>
              <w:rPr>
                <w:rFonts w:cs="Arial"/>
                <w:sz w:val="16"/>
                <w:szCs w:val="16"/>
              </w:rPr>
            </w:pPr>
            <w:r w:rsidRPr="0040294A">
              <w:rPr>
                <w:sz w:val="16"/>
                <w:szCs w:val="16"/>
              </w:rPr>
              <w:t>38</w:t>
            </w:r>
          </w:p>
        </w:tc>
        <w:tc>
          <w:tcPr>
            <w:tcW w:w="425" w:type="pct"/>
            <w:tcBorders>
              <w:top w:val="nil"/>
              <w:left w:val="single" w:sz="4" w:space="0" w:color="000000"/>
              <w:bottom w:val="single" w:sz="4" w:space="0" w:color="000000"/>
              <w:right w:val="nil"/>
            </w:tcBorders>
            <w:shd w:val="clear" w:color="auto" w:fill="FFFFFF"/>
            <w:vAlign w:val="bottom"/>
          </w:tcPr>
          <w:p w14:paraId="2F11ACBA" w14:textId="77777777" w:rsidR="006C0D41" w:rsidRPr="0040294A" w:rsidRDefault="006C0D41" w:rsidP="0001142F">
            <w:pPr>
              <w:adjustRightInd w:val="0"/>
              <w:spacing w:before="67" w:after="67"/>
              <w:jc w:val="right"/>
              <w:rPr>
                <w:rFonts w:cs="Arial"/>
                <w:sz w:val="16"/>
                <w:szCs w:val="16"/>
              </w:rPr>
            </w:pPr>
            <w:r w:rsidRPr="0040294A">
              <w:rPr>
                <w:sz w:val="16"/>
                <w:szCs w:val="16"/>
              </w:rPr>
              <w:t>382</w:t>
            </w:r>
          </w:p>
        </w:tc>
        <w:tc>
          <w:tcPr>
            <w:tcW w:w="425" w:type="pct"/>
            <w:tcBorders>
              <w:top w:val="nil"/>
              <w:left w:val="single" w:sz="4" w:space="0" w:color="000000"/>
              <w:bottom w:val="single" w:sz="4" w:space="0" w:color="000000"/>
              <w:right w:val="nil"/>
            </w:tcBorders>
            <w:shd w:val="clear" w:color="auto" w:fill="FFFFFF"/>
            <w:vAlign w:val="bottom"/>
          </w:tcPr>
          <w:p w14:paraId="541C314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589BB5EE"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89F4154"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09A1380"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1EAE31F"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5B18235B"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48114714"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421</w:t>
            </w:r>
          </w:p>
        </w:tc>
      </w:tr>
      <w:tr w:rsidR="006C0D41" w:rsidRPr="00087507" w14:paraId="195208A0"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1BAAFE7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R301 - R500</w:t>
            </w:r>
          </w:p>
        </w:tc>
        <w:tc>
          <w:tcPr>
            <w:tcW w:w="425" w:type="pct"/>
            <w:tcBorders>
              <w:top w:val="nil"/>
              <w:left w:val="single" w:sz="4" w:space="0" w:color="000000"/>
              <w:bottom w:val="single" w:sz="4" w:space="0" w:color="000000"/>
              <w:right w:val="nil"/>
            </w:tcBorders>
            <w:shd w:val="clear" w:color="auto" w:fill="FFFFFF"/>
            <w:vAlign w:val="bottom"/>
          </w:tcPr>
          <w:p w14:paraId="09F12301" w14:textId="77777777" w:rsidR="006C0D41" w:rsidRPr="0040294A" w:rsidRDefault="006C0D41" w:rsidP="0001142F">
            <w:pPr>
              <w:adjustRightInd w:val="0"/>
              <w:spacing w:before="67" w:after="67"/>
              <w:jc w:val="right"/>
              <w:rPr>
                <w:rFonts w:cs="Arial"/>
                <w:sz w:val="16"/>
                <w:szCs w:val="16"/>
              </w:rPr>
            </w:pPr>
            <w:r w:rsidRPr="0040294A">
              <w:rPr>
                <w:sz w:val="16"/>
                <w:szCs w:val="16"/>
              </w:rPr>
              <w:t>42</w:t>
            </w:r>
          </w:p>
        </w:tc>
        <w:tc>
          <w:tcPr>
            <w:tcW w:w="425" w:type="pct"/>
            <w:tcBorders>
              <w:top w:val="nil"/>
              <w:left w:val="single" w:sz="4" w:space="0" w:color="000000"/>
              <w:bottom w:val="single" w:sz="4" w:space="0" w:color="000000"/>
              <w:right w:val="nil"/>
            </w:tcBorders>
            <w:shd w:val="clear" w:color="auto" w:fill="FFFFFF"/>
            <w:vAlign w:val="bottom"/>
          </w:tcPr>
          <w:p w14:paraId="02D895F0" w14:textId="77777777" w:rsidR="006C0D41" w:rsidRPr="0040294A" w:rsidRDefault="006C0D41" w:rsidP="0001142F">
            <w:pPr>
              <w:adjustRightInd w:val="0"/>
              <w:spacing w:before="67" w:after="67"/>
              <w:jc w:val="right"/>
              <w:rPr>
                <w:rFonts w:cs="Arial"/>
                <w:sz w:val="16"/>
                <w:szCs w:val="16"/>
              </w:rPr>
            </w:pPr>
            <w:r w:rsidRPr="0040294A">
              <w:rPr>
                <w:sz w:val="16"/>
                <w:szCs w:val="16"/>
              </w:rPr>
              <w:t>409</w:t>
            </w:r>
          </w:p>
        </w:tc>
        <w:tc>
          <w:tcPr>
            <w:tcW w:w="425" w:type="pct"/>
            <w:tcBorders>
              <w:top w:val="nil"/>
              <w:left w:val="single" w:sz="4" w:space="0" w:color="000000"/>
              <w:bottom w:val="single" w:sz="4" w:space="0" w:color="000000"/>
              <w:right w:val="nil"/>
            </w:tcBorders>
            <w:shd w:val="clear" w:color="auto" w:fill="FFFFFF"/>
            <w:vAlign w:val="bottom"/>
          </w:tcPr>
          <w:p w14:paraId="49FCD0FC"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2EA2141"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B0A6C97"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9F4BC9F"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CF4C933"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25D76E2A"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54AA036B"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459</w:t>
            </w:r>
          </w:p>
        </w:tc>
      </w:tr>
      <w:tr w:rsidR="006C0D41" w:rsidRPr="00087507" w14:paraId="730902CA"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7B21930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R501 - R1 000</w:t>
            </w:r>
          </w:p>
        </w:tc>
        <w:tc>
          <w:tcPr>
            <w:tcW w:w="425" w:type="pct"/>
            <w:tcBorders>
              <w:top w:val="nil"/>
              <w:left w:val="single" w:sz="4" w:space="0" w:color="000000"/>
              <w:bottom w:val="single" w:sz="4" w:space="0" w:color="000000"/>
              <w:right w:val="nil"/>
            </w:tcBorders>
            <w:shd w:val="clear" w:color="auto" w:fill="FFFFFF"/>
            <w:vAlign w:val="bottom"/>
          </w:tcPr>
          <w:p w14:paraId="52134B03" w14:textId="77777777" w:rsidR="006C0D41" w:rsidRPr="0040294A" w:rsidRDefault="006C0D41" w:rsidP="0001142F">
            <w:pPr>
              <w:adjustRightInd w:val="0"/>
              <w:spacing w:before="67" w:after="67"/>
              <w:jc w:val="right"/>
              <w:rPr>
                <w:rFonts w:cs="Arial"/>
                <w:sz w:val="16"/>
                <w:szCs w:val="16"/>
              </w:rPr>
            </w:pPr>
            <w:r w:rsidRPr="0040294A">
              <w:rPr>
                <w:sz w:val="16"/>
                <w:szCs w:val="16"/>
              </w:rPr>
              <w:t>62</w:t>
            </w:r>
          </w:p>
        </w:tc>
        <w:tc>
          <w:tcPr>
            <w:tcW w:w="425" w:type="pct"/>
            <w:tcBorders>
              <w:top w:val="nil"/>
              <w:left w:val="single" w:sz="4" w:space="0" w:color="000000"/>
              <w:bottom w:val="single" w:sz="4" w:space="0" w:color="000000"/>
              <w:right w:val="nil"/>
            </w:tcBorders>
            <w:shd w:val="clear" w:color="auto" w:fill="FFFFFF"/>
            <w:vAlign w:val="bottom"/>
          </w:tcPr>
          <w:p w14:paraId="4931A481" w14:textId="77777777" w:rsidR="006C0D41" w:rsidRPr="0040294A" w:rsidRDefault="006C0D41" w:rsidP="0001142F">
            <w:pPr>
              <w:adjustRightInd w:val="0"/>
              <w:spacing w:before="67" w:after="67"/>
              <w:jc w:val="right"/>
              <w:rPr>
                <w:rFonts w:cs="Arial"/>
                <w:sz w:val="16"/>
                <w:szCs w:val="16"/>
              </w:rPr>
            </w:pPr>
            <w:r w:rsidRPr="0040294A">
              <w:rPr>
                <w:sz w:val="16"/>
                <w:szCs w:val="16"/>
              </w:rPr>
              <w:t>360</w:t>
            </w:r>
          </w:p>
        </w:tc>
        <w:tc>
          <w:tcPr>
            <w:tcW w:w="425" w:type="pct"/>
            <w:tcBorders>
              <w:top w:val="nil"/>
              <w:left w:val="single" w:sz="4" w:space="0" w:color="000000"/>
              <w:bottom w:val="single" w:sz="4" w:space="0" w:color="000000"/>
              <w:right w:val="nil"/>
            </w:tcBorders>
            <w:shd w:val="clear" w:color="auto" w:fill="FFFFFF"/>
            <w:vAlign w:val="bottom"/>
          </w:tcPr>
          <w:p w14:paraId="1080D0B8"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8D3CCE1"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067A9C2" w14:textId="77777777" w:rsidR="006C0D41" w:rsidRPr="0040294A" w:rsidRDefault="006C0D41" w:rsidP="0001142F">
            <w:pPr>
              <w:adjustRightInd w:val="0"/>
              <w:spacing w:before="67" w:after="67"/>
              <w:jc w:val="right"/>
              <w:rPr>
                <w:rFonts w:cs="Arial"/>
                <w:sz w:val="16"/>
                <w:szCs w:val="16"/>
              </w:rPr>
            </w:pPr>
            <w:r w:rsidRPr="0040294A">
              <w:rPr>
                <w:sz w:val="16"/>
                <w:szCs w:val="16"/>
              </w:rPr>
              <w:t>3</w:t>
            </w:r>
          </w:p>
        </w:tc>
        <w:tc>
          <w:tcPr>
            <w:tcW w:w="425" w:type="pct"/>
            <w:tcBorders>
              <w:top w:val="nil"/>
              <w:left w:val="single" w:sz="4" w:space="0" w:color="000000"/>
              <w:bottom w:val="single" w:sz="4" w:space="0" w:color="000000"/>
              <w:right w:val="nil"/>
            </w:tcBorders>
            <w:shd w:val="clear" w:color="auto" w:fill="FFFFFF"/>
            <w:vAlign w:val="bottom"/>
          </w:tcPr>
          <w:p w14:paraId="13E83F09"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FC701A7"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20974527" w14:textId="77777777" w:rsidR="006C0D41" w:rsidRPr="0040294A" w:rsidRDefault="006C0D41" w:rsidP="0001142F">
            <w:pPr>
              <w:adjustRightInd w:val="0"/>
              <w:spacing w:before="67" w:after="67"/>
              <w:jc w:val="right"/>
              <w:rPr>
                <w:rFonts w:cs="Arial"/>
                <w:sz w:val="16"/>
                <w:szCs w:val="16"/>
              </w:rPr>
            </w:pPr>
            <w:r w:rsidRPr="0040294A">
              <w:rPr>
                <w:sz w:val="16"/>
                <w:szCs w:val="16"/>
              </w:rPr>
              <w:t>6</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6644A8B5"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435</w:t>
            </w:r>
          </w:p>
        </w:tc>
      </w:tr>
      <w:tr w:rsidR="006C0D41" w:rsidRPr="00087507" w14:paraId="70EC8EA4"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3BBCF3D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R1 001 - R2 000</w:t>
            </w:r>
          </w:p>
        </w:tc>
        <w:tc>
          <w:tcPr>
            <w:tcW w:w="425" w:type="pct"/>
            <w:tcBorders>
              <w:top w:val="nil"/>
              <w:left w:val="single" w:sz="4" w:space="0" w:color="000000"/>
              <w:bottom w:val="single" w:sz="4" w:space="0" w:color="000000"/>
              <w:right w:val="nil"/>
            </w:tcBorders>
            <w:shd w:val="clear" w:color="auto" w:fill="FFFFFF"/>
            <w:vAlign w:val="bottom"/>
          </w:tcPr>
          <w:p w14:paraId="5AE2A39E" w14:textId="77777777" w:rsidR="006C0D41" w:rsidRPr="0040294A" w:rsidRDefault="006C0D41" w:rsidP="0001142F">
            <w:pPr>
              <w:adjustRightInd w:val="0"/>
              <w:spacing w:before="67" w:after="67"/>
              <w:jc w:val="right"/>
              <w:rPr>
                <w:rFonts w:cs="Arial"/>
                <w:sz w:val="16"/>
                <w:szCs w:val="16"/>
              </w:rPr>
            </w:pPr>
            <w:r w:rsidRPr="0040294A">
              <w:rPr>
                <w:sz w:val="16"/>
                <w:szCs w:val="16"/>
              </w:rPr>
              <w:t>46</w:t>
            </w:r>
          </w:p>
        </w:tc>
        <w:tc>
          <w:tcPr>
            <w:tcW w:w="425" w:type="pct"/>
            <w:tcBorders>
              <w:top w:val="nil"/>
              <w:left w:val="single" w:sz="4" w:space="0" w:color="000000"/>
              <w:bottom w:val="single" w:sz="4" w:space="0" w:color="000000"/>
              <w:right w:val="nil"/>
            </w:tcBorders>
            <w:shd w:val="clear" w:color="auto" w:fill="FFFFFF"/>
            <w:vAlign w:val="bottom"/>
          </w:tcPr>
          <w:p w14:paraId="43ABC68E" w14:textId="77777777" w:rsidR="006C0D41" w:rsidRPr="0040294A" w:rsidRDefault="006C0D41" w:rsidP="0001142F">
            <w:pPr>
              <w:adjustRightInd w:val="0"/>
              <w:spacing w:before="67" w:after="67"/>
              <w:jc w:val="right"/>
              <w:rPr>
                <w:rFonts w:cs="Arial"/>
                <w:sz w:val="16"/>
                <w:szCs w:val="16"/>
              </w:rPr>
            </w:pPr>
            <w:r w:rsidRPr="0040294A">
              <w:rPr>
                <w:sz w:val="16"/>
                <w:szCs w:val="16"/>
              </w:rPr>
              <w:t>452</w:t>
            </w:r>
          </w:p>
        </w:tc>
        <w:tc>
          <w:tcPr>
            <w:tcW w:w="425" w:type="pct"/>
            <w:tcBorders>
              <w:top w:val="nil"/>
              <w:left w:val="single" w:sz="4" w:space="0" w:color="000000"/>
              <w:bottom w:val="single" w:sz="4" w:space="0" w:color="000000"/>
              <w:right w:val="nil"/>
            </w:tcBorders>
            <w:shd w:val="clear" w:color="auto" w:fill="FFFFFF"/>
            <w:vAlign w:val="bottom"/>
          </w:tcPr>
          <w:p w14:paraId="2FED0D7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342ADDA2" w14:textId="77777777" w:rsidR="006C0D41" w:rsidRPr="0040294A" w:rsidRDefault="006C0D41" w:rsidP="0001142F">
            <w:pPr>
              <w:adjustRightInd w:val="0"/>
              <w:spacing w:before="67" w:after="67"/>
              <w:jc w:val="right"/>
              <w:rPr>
                <w:rFonts w:cs="Arial"/>
                <w:sz w:val="16"/>
                <w:szCs w:val="16"/>
              </w:rPr>
            </w:pPr>
            <w:r w:rsidRPr="0040294A">
              <w:rPr>
                <w:sz w:val="16"/>
                <w:szCs w:val="16"/>
              </w:rPr>
              <w:t>8</w:t>
            </w:r>
          </w:p>
        </w:tc>
        <w:tc>
          <w:tcPr>
            <w:tcW w:w="425" w:type="pct"/>
            <w:tcBorders>
              <w:top w:val="nil"/>
              <w:left w:val="single" w:sz="4" w:space="0" w:color="000000"/>
              <w:bottom w:val="single" w:sz="4" w:space="0" w:color="000000"/>
              <w:right w:val="nil"/>
            </w:tcBorders>
            <w:shd w:val="clear" w:color="auto" w:fill="FFFFFF"/>
            <w:vAlign w:val="bottom"/>
          </w:tcPr>
          <w:p w14:paraId="6B85614C" w14:textId="77777777" w:rsidR="006C0D41" w:rsidRPr="0040294A" w:rsidRDefault="006C0D41" w:rsidP="0001142F">
            <w:pPr>
              <w:adjustRightInd w:val="0"/>
              <w:spacing w:before="67" w:after="67"/>
              <w:jc w:val="right"/>
              <w:rPr>
                <w:rFonts w:cs="Arial"/>
                <w:sz w:val="16"/>
                <w:szCs w:val="16"/>
              </w:rPr>
            </w:pPr>
            <w:r w:rsidRPr="0040294A">
              <w:rPr>
                <w:sz w:val="16"/>
                <w:szCs w:val="16"/>
              </w:rPr>
              <w:t>9</w:t>
            </w:r>
          </w:p>
        </w:tc>
        <w:tc>
          <w:tcPr>
            <w:tcW w:w="425" w:type="pct"/>
            <w:tcBorders>
              <w:top w:val="nil"/>
              <w:left w:val="single" w:sz="4" w:space="0" w:color="000000"/>
              <w:bottom w:val="single" w:sz="4" w:space="0" w:color="000000"/>
              <w:right w:val="nil"/>
            </w:tcBorders>
            <w:shd w:val="clear" w:color="auto" w:fill="FFFFFF"/>
            <w:vAlign w:val="bottom"/>
          </w:tcPr>
          <w:p w14:paraId="76F28B74"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51DCE23E"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21E03D2A" w14:textId="77777777" w:rsidR="006C0D41" w:rsidRPr="0040294A" w:rsidRDefault="006C0D41" w:rsidP="0001142F">
            <w:pPr>
              <w:adjustRightInd w:val="0"/>
              <w:spacing w:before="67" w:after="67"/>
              <w:jc w:val="right"/>
              <w:rPr>
                <w:rFonts w:cs="Arial"/>
                <w:sz w:val="16"/>
                <w:szCs w:val="16"/>
              </w:rPr>
            </w:pPr>
            <w:r w:rsidRPr="0040294A">
              <w:rPr>
                <w:sz w:val="16"/>
                <w:szCs w:val="16"/>
              </w:rPr>
              <w:t>11</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2974987"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530</w:t>
            </w:r>
          </w:p>
        </w:tc>
      </w:tr>
      <w:tr w:rsidR="006C0D41" w:rsidRPr="00087507" w14:paraId="38CB916D"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3E29182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R2 001 - R3 000</w:t>
            </w:r>
          </w:p>
        </w:tc>
        <w:tc>
          <w:tcPr>
            <w:tcW w:w="425" w:type="pct"/>
            <w:tcBorders>
              <w:top w:val="nil"/>
              <w:left w:val="single" w:sz="4" w:space="0" w:color="000000"/>
              <w:bottom w:val="single" w:sz="4" w:space="0" w:color="000000"/>
              <w:right w:val="nil"/>
            </w:tcBorders>
            <w:shd w:val="clear" w:color="auto" w:fill="FFFFFF"/>
            <w:vAlign w:val="bottom"/>
          </w:tcPr>
          <w:p w14:paraId="49912DB8" w14:textId="77777777" w:rsidR="006C0D41" w:rsidRPr="0040294A" w:rsidRDefault="006C0D41" w:rsidP="0001142F">
            <w:pPr>
              <w:adjustRightInd w:val="0"/>
              <w:spacing w:before="67" w:after="67"/>
              <w:jc w:val="right"/>
              <w:rPr>
                <w:rFonts w:cs="Arial"/>
                <w:sz w:val="16"/>
                <w:szCs w:val="16"/>
              </w:rPr>
            </w:pPr>
            <w:r w:rsidRPr="0040294A">
              <w:rPr>
                <w:sz w:val="16"/>
                <w:szCs w:val="16"/>
              </w:rPr>
              <w:t>37</w:t>
            </w:r>
          </w:p>
        </w:tc>
        <w:tc>
          <w:tcPr>
            <w:tcW w:w="425" w:type="pct"/>
            <w:tcBorders>
              <w:top w:val="nil"/>
              <w:left w:val="single" w:sz="4" w:space="0" w:color="000000"/>
              <w:bottom w:val="single" w:sz="4" w:space="0" w:color="000000"/>
              <w:right w:val="nil"/>
            </w:tcBorders>
            <w:shd w:val="clear" w:color="auto" w:fill="FFFFFF"/>
            <w:vAlign w:val="bottom"/>
          </w:tcPr>
          <w:p w14:paraId="6193CE99" w14:textId="77777777" w:rsidR="006C0D41" w:rsidRPr="0040294A" w:rsidRDefault="006C0D41" w:rsidP="0001142F">
            <w:pPr>
              <w:adjustRightInd w:val="0"/>
              <w:spacing w:before="67" w:after="67"/>
              <w:jc w:val="right"/>
              <w:rPr>
                <w:rFonts w:cs="Arial"/>
                <w:sz w:val="16"/>
                <w:szCs w:val="16"/>
              </w:rPr>
            </w:pPr>
            <w:r w:rsidRPr="0040294A">
              <w:rPr>
                <w:sz w:val="16"/>
                <w:szCs w:val="16"/>
              </w:rPr>
              <w:t>216</w:t>
            </w:r>
          </w:p>
        </w:tc>
        <w:tc>
          <w:tcPr>
            <w:tcW w:w="425" w:type="pct"/>
            <w:tcBorders>
              <w:top w:val="nil"/>
              <w:left w:val="single" w:sz="4" w:space="0" w:color="000000"/>
              <w:bottom w:val="single" w:sz="4" w:space="0" w:color="000000"/>
              <w:right w:val="nil"/>
            </w:tcBorders>
            <w:shd w:val="clear" w:color="auto" w:fill="FFFFFF"/>
            <w:vAlign w:val="bottom"/>
          </w:tcPr>
          <w:p w14:paraId="7E69ACD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37192F44" w14:textId="77777777" w:rsidR="006C0D41" w:rsidRPr="0040294A" w:rsidRDefault="006C0D41" w:rsidP="0001142F">
            <w:pPr>
              <w:adjustRightInd w:val="0"/>
              <w:spacing w:before="67" w:after="67"/>
              <w:jc w:val="right"/>
              <w:rPr>
                <w:rFonts w:cs="Arial"/>
                <w:sz w:val="16"/>
                <w:szCs w:val="16"/>
              </w:rPr>
            </w:pPr>
            <w:r w:rsidRPr="0040294A">
              <w:rPr>
                <w:sz w:val="16"/>
                <w:szCs w:val="16"/>
              </w:rPr>
              <w:t>8</w:t>
            </w:r>
          </w:p>
        </w:tc>
        <w:tc>
          <w:tcPr>
            <w:tcW w:w="425" w:type="pct"/>
            <w:tcBorders>
              <w:top w:val="nil"/>
              <w:left w:val="single" w:sz="4" w:space="0" w:color="000000"/>
              <w:bottom w:val="single" w:sz="4" w:space="0" w:color="000000"/>
              <w:right w:val="nil"/>
            </w:tcBorders>
            <w:shd w:val="clear" w:color="auto" w:fill="FFFFFF"/>
            <w:vAlign w:val="bottom"/>
          </w:tcPr>
          <w:p w14:paraId="5C371825" w14:textId="77777777" w:rsidR="006C0D41" w:rsidRPr="0040294A" w:rsidRDefault="006C0D41" w:rsidP="0001142F">
            <w:pPr>
              <w:adjustRightInd w:val="0"/>
              <w:spacing w:before="67" w:after="67"/>
              <w:jc w:val="right"/>
              <w:rPr>
                <w:rFonts w:cs="Arial"/>
                <w:sz w:val="16"/>
                <w:szCs w:val="16"/>
              </w:rPr>
            </w:pPr>
            <w:r w:rsidRPr="0040294A">
              <w:rPr>
                <w:sz w:val="16"/>
                <w:szCs w:val="16"/>
              </w:rPr>
              <w:t>11</w:t>
            </w:r>
          </w:p>
        </w:tc>
        <w:tc>
          <w:tcPr>
            <w:tcW w:w="425" w:type="pct"/>
            <w:tcBorders>
              <w:top w:val="nil"/>
              <w:left w:val="single" w:sz="4" w:space="0" w:color="000000"/>
              <w:bottom w:val="single" w:sz="4" w:space="0" w:color="000000"/>
              <w:right w:val="nil"/>
            </w:tcBorders>
            <w:shd w:val="clear" w:color="auto" w:fill="FFFFFF"/>
            <w:vAlign w:val="bottom"/>
          </w:tcPr>
          <w:p w14:paraId="48A6387B" w14:textId="77777777" w:rsidR="006C0D41" w:rsidRPr="0040294A" w:rsidRDefault="006C0D41" w:rsidP="0001142F">
            <w:pPr>
              <w:adjustRightInd w:val="0"/>
              <w:spacing w:before="67" w:after="67"/>
              <w:jc w:val="right"/>
              <w:rPr>
                <w:rFonts w:cs="Arial"/>
                <w:sz w:val="16"/>
                <w:szCs w:val="16"/>
              </w:rPr>
            </w:pPr>
            <w:r w:rsidRPr="0040294A">
              <w:rPr>
                <w:sz w:val="16"/>
                <w:szCs w:val="16"/>
              </w:rPr>
              <w:t>9</w:t>
            </w:r>
          </w:p>
        </w:tc>
        <w:tc>
          <w:tcPr>
            <w:tcW w:w="425" w:type="pct"/>
            <w:tcBorders>
              <w:top w:val="nil"/>
              <w:left w:val="single" w:sz="4" w:space="0" w:color="000000"/>
              <w:bottom w:val="single" w:sz="4" w:space="0" w:color="000000"/>
              <w:right w:val="nil"/>
            </w:tcBorders>
            <w:shd w:val="clear" w:color="auto" w:fill="FFFFFF"/>
            <w:vAlign w:val="bottom"/>
          </w:tcPr>
          <w:p w14:paraId="2BD195E2"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226FD8B8"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7D9C79D"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283</w:t>
            </w:r>
          </w:p>
        </w:tc>
      </w:tr>
      <w:tr w:rsidR="006C0D41" w:rsidRPr="00087507" w14:paraId="4C28E9BB"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7496CFB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R3 001 - R4 000</w:t>
            </w:r>
          </w:p>
        </w:tc>
        <w:tc>
          <w:tcPr>
            <w:tcW w:w="425" w:type="pct"/>
            <w:tcBorders>
              <w:top w:val="nil"/>
              <w:left w:val="single" w:sz="4" w:space="0" w:color="000000"/>
              <w:bottom w:val="single" w:sz="4" w:space="0" w:color="000000"/>
              <w:right w:val="nil"/>
            </w:tcBorders>
            <w:shd w:val="clear" w:color="auto" w:fill="FFFFFF"/>
            <w:vAlign w:val="bottom"/>
          </w:tcPr>
          <w:p w14:paraId="58AADC58" w14:textId="77777777" w:rsidR="006C0D41" w:rsidRPr="0040294A" w:rsidRDefault="006C0D41" w:rsidP="0001142F">
            <w:pPr>
              <w:adjustRightInd w:val="0"/>
              <w:spacing w:before="67" w:after="67"/>
              <w:jc w:val="right"/>
              <w:rPr>
                <w:rFonts w:cs="Arial"/>
                <w:sz w:val="16"/>
                <w:szCs w:val="16"/>
              </w:rPr>
            </w:pPr>
            <w:r w:rsidRPr="0040294A">
              <w:rPr>
                <w:sz w:val="16"/>
                <w:szCs w:val="16"/>
              </w:rPr>
              <w:t>15</w:t>
            </w:r>
          </w:p>
        </w:tc>
        <w:tc>
          <w:tcPr>
            <w:tcW w:w="425" w:type="pct"/>
            <w:tcBorders>
              <w:top w:val="nil"/>
              <w:left w:val="single" w:sz="4" w:space="0" w:color="000000"/>
              <w:bottom w:val="single" w:sz="4" w:space="0" w:color="000000"/>
              <w:right w:val="nil"/>
            </w:tcBorders>
            <w:shd w:val="clear" w:color="auto" w:fill="FFFFFF"/>
            <w:vAlign w:val="bottom"/>
          </w:tcPr>
          <w:p w14:paraId="2DD3FF66" w14:textId="77777777" w:rsidR="006C0D41" w:rsidRPr="0040294A" w:rsidRDefault="006C0D41" w:rsidP="0001142F">
            <w:pPr>
              <w:adjustRightInd w:val="0"/>
              <w:spacing w:before="67" w:after="67"/>
              <w:jc w:val="right"/>
              <w:rPr>
                <w:rFonts w:cs="Arial"/>
                <w:sz w:val="16"/>
                <w:szCs w:val="16"/>
              </w:rPr>
            </w:pPr>
            <w:r w:rsidRPr="0040294A">
              <w:rPr>
                <w:sz w:val="16"/>
                <w:szCs w:val="16"/>
              </w:rPr>
              <w:t>185</w:t>
            </w:r>
          </w:p>
        </w:tc>
        <w:tc>
          <w:tcPr>
            <w:tcW w:w="425" w:type="pct"/>
            <w:tcBorders>
              <w:top w:val="nil"/>
              <w:left w:val="single" w:sz="4" w:space="0" w:color="000000"/>
              <w:bottom w:val="single" w:sz="4" w:space="0" w:color="000000"/>
              <w:right w:val="nil"/>
            </w:tcBorders>
            <w:shd w:val="clear" w:color="auto" w:fill="FFFFFF"/>
            <w:vAlign w:val="bottom"/>
          </w:tcPr>
          <w:p w14:paraId="38F9C751"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61605168" w14:textId="77777777" w:rsidR="006C0D41" w:rsidRPr="0040294A" w:rsidRDefault="006C0D41" w:rsidP="0001142F">
            <w:pPr>
              <w:adjustRightInd w:val="0"/>
              <w:spacing w:before="67" w:after="67"/>
              <w:jc w:val="right"/>
              <w:rPr>
                <w:rFonts w:cs="Arial"/>
                <w:sz w:val="16"/>
                <w:szCs w:val="16"/>
              </w:rPr>
            </w:pPr>
            <w:r w:rsidRPr="0040294A">
              <w:rPr>
                <w:sz w:val="16"/>
                <w:szCs w:val="16"/>
              </w:rPr>
              <w:t>13</w:t>
            </w:r>
          </w:p>
        </w:tc>
        <w:tc>
          <w:tcPr>
            <w:tcW w:w="425" w:type="pct"/>
            <w:tcBorders>
              <w:top w:val="nil"/>
              <w:left w:val="single" w:sz="4" w:space="0" w:color="000000"/>
              <w:bottom w:val="single" w:sz="4" w:space="0" w:color="000000"/>
              <w:right w:val="nil"/>
            </w:tcBorders>
            <w:shd w:val="clear" w:color="auto" w:fill="FFFFFF"/>
            <w:vAlign w:val="bottom"/>
          </w:tcPr>
          <w:p w14:paraId="471FDA99" w14:textId="77777777" w:rsidR="006C0D41" w:rsidRPr="0040294A" w:rsidRDefault="006C0D41" w:rsidP="0001142F">
            <w:pPr>
              <w:adjustRightInd w:val="0"/>
              <w:spacing w:before="67" w:after="67"/>
              <w:jc w:val="right"/>
              <w:rPr>
                <w:rFonts w:cs="Arial"/>
                <w:sz w:val="16"/>
                <w:szCs w:val="16"/>
              </w:rPr>
            </w:pPr>
            <w:r w:rsidRPr="0040294A">
              <w:rPr>
                <w:sz w:val="16"/>
                <w:szCs w:val="16"/>
              </w:rPr>
              <w:t>18</w:t>
            </w:r>
          </w:p>
        </w:tc>
        <w:tc>
          <w:tcPr>
            <w:tcW w:w="425" w:type="pct"/>
            <w:tcBorders>
              <w:top w:val="nil"/>
              <w:left w:val="single" w:sz="4" w:space="0" w:color="000000"/>
              <w:bottom w:val="single" w:sz="4" w:space="0" w:color="000000"/>
              <w:right w:val="nil"/>
            </w:tcBorders>
            <w:shd w:val="clear" w:color="auto" w:fill="FFFFFF"/>
            <w:vAlign w:val="bottom"/>
          </w:tcPr>
          <w:p w14:paraId="2C11F4ED" w14:textId="77777777" w:rsidR="006C0D41" w:rsidRPr="0040294A" w:rsidRDefault="006C0D41" w:rsidP="0001142F">
            <w:pPr>
              <w:adjustRightInd w:val="0"/>
              <w:spacing w:before="67" w:after="67"/>
              <w:jc w:val="right"/>
              <w:rPr>
                <w:rFonts w:cs="Arial"/>
                <w:sz w:val="16"/>
                <w:szCs w:val="16"/>
              </w:rPr>
            </w:pPr>
            <w:r w:rsidRPr="0040294A">
              <w:rPr>
                <w:sz w:val="16"/>
                <w:szCs w:val="16"/>
              </w:rPr>
              <w:t>8</w:t>
            </w:r>
          </w:p>
        </w:tc>
        <w:tc>
          <w:tcPr>
            <w:tcW w:w="425" w:type="pct"/>
            <w:tcBorders>
              <w:top w:val="nil"/>
              <w:left w:val="single" w:sz="4" w:space="0" w:color="000000"/>
              <w:bottom w:val="single" w:sz="4" w:space="0" w:color="000000"/>
              <w:right w:val="nil"/>
            </w:tcBorders>
            <w:shd w:val="clear" w:color="auto" w:fill="FFFFFF"/>
            <w:vAlign w:val="bottom"/>
          </w:tcPr>
          <w:p w14:paraId="47EDFDAA"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10294D3C"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1B84AE8C"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240</w:t>
            </w:r>
          </w:p>
        </w:tc>
      </w:tr>
      <w:tr w:rsidR="006C0D41" w:rsidRPr="00087507" w14:paraId="1D4554BA"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589B7F9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R4 001 - R8 000</w:t>
            </w:r>
          </w:p>
        </w:tc>
        <w:tc>
          <w:tcPr>
            <w:tcW w:w="425" w:type="pct"/>
            <w:tcBorders>
              <w:top w:val="nil"/>
              <w:left w:val="single" w:sz="4" w:space="0" w:color="000000"/>
              <w:bottom w:val="single" w:sz="4" w:space="0" w:color="000000"/>
              <w:right w:val="nil"/>
            </w:tcBorders>
            <w:shd w:val="clear" w:color="auto" w:fill="FFFFFF"/>
            <w:vAlign w:val="bottom"/>
          </w:tcPr>
          <w:p w14:paraId="607B1A86" w14:textId="77777777" w:rsidR="006C0D41" w:rsidRPr="0040294A" w:rsidRDefault="006C0D41" w:rsidP="0001142F">
            <w:pPr>
              <w:adjustRightInd w:val="0"/>
              <w:spacing w:before="67" w:after="67"/>
              <w:jc w:val="right"/>
              <w:rPr>
                <w:rFonts w:cs="Arial"/>
                <w:sz w:val="16"/>
                <w:szCs w:val="16"/>
              </w:rPr>
            </w:pPr>
            <w:r w:rsidRPr="0040294A">
              <w:rPr>
                <w:sz w:val="16"/>
                <w:szCs w:val="16"/>
              </w:rPr>
              <w:t>37</w:t>
            </w:r>
          </w:p>
        </w:tc>
        <w:tc>
          <w:tcPr>
            <w:tcW w:w="425" w:type="pct"/>
            <w:tcBorders>
              <w:top w:val="nil"/>
              <w:left w:val="single" w:sz="4" w:space="0" w:color="000000"/>
              <w:bottom w:val="single" w:sz="4" w:space="0" w:color="000000"/>
              <w:right w:val="nil"/>
            </w:tcBorders>
            <w:shd w:val="clear" w:color="auto" w:fill="FFFFFF"/>
            <w:vAlign w:val="bottom"/>
          </w:tcPr>
          <w:p w14:paraId="6DB56FE0" w14:textId="77777777" w:rsidR="006C0D41" w:rsidRPr="0040294A" w:rsidRDefault="006C0D41" w:rsidP="0001142F">
            <w:pPr>
              <w:adjustRightInd w:val="0"/>
              <w:spacing w:before="67" w:after="67"/>
              <w:jc w:val="right"/>
              <w:rPr>
                <w:rFonts w:cs="Arial"/>
                <w:sz w:val="16"/>
                <w:szCs w:val="16"/>
              </w:rPr>
            </w:pPr>
            <w:r w:rsidRPr="0040294A">
              <w:rPr>
                <w:sz w:val="16"/>
                <w:szCs w:val="16"/>
              </w:rPr>
              <w:t>434</w:t>
            </w:r>
          </w:p>
        </w:tc>
        <w:tc>
          <w:tcPr>
            <w:tcW w:w="425" w:type="pct"/>
            <w:tcBorders>
              <w:top w:val="nil"/>
              <w:left w:val="single" w:sz="4" w:space="0" w:color="000000"/>
              <w:bottom w:val="single" w:sz="4" w:space="0" w:color="000000"/>
              <w:right w:val="nil"/>
            </w:tcBorders>
            <w:shd w:val="clear" w:color="auto" w:fill="FFFFFF"/>
            <w:vAlign w:val="bottom"/>
          </w:tcPr>
          <w:p w14:paraId="6491E579"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4C1D51F6" w14:textId="77777777" w:rsidR="006C0D41" w:rsidRPr="0040294A" w:rsidRDefault="006C0D41" w:rsidP="0001142F">
            <w:pPr>
              <w:adjustRightInd w:val="0"/>
              <w:spacing w:before="67" w:after="67"/>
              <w:jc w:val="right"/>
              <w:rPr>
                <w:rFonts w:cs="Arial"/>
                <w:sz w:val="16"/>
                <w:szCs w:val="16"/>
              </w:rPr>
            </w:pPr>
            <w:r w:rsidRPr="0040294A">
              <w:rPr>
                <w:sz w:val="16"/>
                <w:szCs w:val="16"/>
              </w:rPr>
              <w:t>58</w:t>
            </w:r>
          </w:p>
        </w:tc>
        <w:tc>
          <w:tcPr>
            <w:tcW w:w="425" w:type="pct"/>
            <w:tcBorders>
              <w:top w:val="nil"/>
              <w:left w:val="single" w:sz="4" w:space="0" w:color="000000"/>
              <w:bottom w:val="single" w:sz="4" w:space="0" w:color="000000"/>
              <w:right w:val="nil"/>
            </w:tcBorders>
            <w:shd w:val="clear" w:color="auto" w:fill="FFFFFF"/>
            <w:vAlign w:val="bottom"/>
          </w:tcPr>
          <w:p w14:paraId="1BDE1FA3" w14:textId="77777777" w:rsidR="006C0D41" w:rsidRPr="0040294A" w:rsidRDefault="006C0D41" w:rsidP="0001142F">
            <w:pPr>
              <w:adjustRightInd w:val="0"/>
              <w:spacing w:before="67" w:after="67"/>
              <w:jc w:val="right"/>
              <w:rPr>
                <w:rFonts w:cs="Arial"/>
                <w:sz w:val="16"/>
                <w:szCs w:val="16"/>
              </w:rPr>
            </w:pPr>
            <w:r w:rsidRPr="0040294A">
              <w:rPr>
                <w:sz w:val="16"/>
                <w:szCs w:val="16"/>
              </w:rPr>
              <w:t>47</w:t>
            </w:r>
          </w:p>
        </w:tc>
        <w:tc>
          <w:tcPr>
            <w:tcW w:w="425" w:type="pct"/>
            <w:tcBorders>
              <w:top w:val="nil"/>
              <w:left w:val="single" w:sz="4" w:space="0" w:color="000000"/>
              <w:bottom w:val="single" w:sz="4" w:space="0" w:color="000000"/>
              <w:right w:val="nil"/>
            </w:tcBorders>
            <w:shd w:val="clear" w:color="auto" w:fill="FFFFFF"/>
            <w:vAlign w:val="bottom"/>
          </w:tcPr>
          <w:p w14:paraId="33707ED1" w14:textId="77777777" w:rsidR="006C0D41" w:rsidRPr="0040294A" w:rsidRDefault="006C0D41" w:rsidP="0001142F">
            <w:pPr>
              <w:adjustRightInd w:val="0"/>
              <w:spacing w:before="67" w:after="67"/>
              <w:jc w:val="right"/>
              <w:rPr>
                <w:rFonts w:cs="Arial"/>
                <w:sz w:val="16"/>
                <w:szCs w:val="16"/>
              </w:rPr>
            </w:pPr>
            <w:r w:rsidRPr="0040294A">
              <w:rPr>
                <w:sz w:val="16"/>
                <w:szCs w:val="16"/>
              </w:rPr>
              <w:t>9</w:t>
            </w:r>
          </w:p>
        </w:tc>
        <w:tc>
          <w:tcPr>
            <w:tcW w:w="425" w:type="pct"/>
            <w:tcBorders>
              <w:top w:val="nil"/>
              <w:left w:val="single" w:sz="4" w:space="0" w:color="000000"/>
              <w:bottom w:val="single" w:sz="4" w:space="0" w:color="000000"/>
              <w:right w:val="nil"/>
            </w:tcBorders>
            <w:shd w:val="clear" w:color="auto" w:fill="FFFFFF"/>
            <w:vAlign w:val="bottom"/>
          </w:tcPr>
          <w:p w14:paraId="7DBDE027"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784D3C43" w14:textId="77777777" w:rsidR="006C0D41" w:rsidRPr="0040294A" w:rsidRDefault="006C0D41" w:rsidP="0001142F">
            <w:pPr>
              <w:adjustRightInd w:val="0"/>
              <w:spacing w:before="67" w:after="67"/>
              <w:jc w:val="right"/>
              <w:rPr>
                <w:rFonts w:cs="Arial"/>
                <w:sz w:val="16"/>
                <w:szCs w:val="16"/>
              </w:rPr>
            </w:pPr>
            <w:r w:rsidRPr="0040294A">
              <w:rPr>
                <w:sz w:val="16"/>
                <w:szCs w:val="16"/>
              </w:rPr>
              <w:t>8</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460DDF89"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591</w:t>
            </w:r>
          </w:p>
        </w:tc>
      </w:tr>
      <w:tr w:rsidR="006C0D41" w:rsidRPr="00087507" w14:paraId="571C17C3"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07D021C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R8 001 - R12 000</w:t>
            </w:r>
          </w:p>
        </w:tc>
        <w:tc>
          <w:tcPr>
            <w:tcW w:w="425" w:type="pct"/>
            <w:tcBorders>
              <w:top w:val="nil"/>
              <w:left w:val="single" w:sz="4" w:space="0" w:color="000000"/>
              <w:bottom w:val="single" w:sz="4" w:space="0" w:color="000000"/>
              <w:right w:val="nil"/>
            </w:tcBorders>
            <w:shd w:val="clear" w:color="auto" w:fill="FFFFFF"/>
            <w:vAlign w:val="bottom"/>
          </w:tcPr>
          <w:p w14:paraId="56AC0689" w14:textId="77777777" w:rsidR="006C0D41" w:rsidRPr="0040294A" w:rsidRDefault="006C0D41" w:rsidP="0001142F">
            <w:pPr>
              <w:adjustRightInd w:val="0"/>
              <w:spacing w:before="67" w:after="67"/>
              <w:jc w:val="right"/>
              <w:rPr>
                <w:rFonts w:cs="Arial"/>
                <w:sz w:val="16"/>
                <w:szCs w:val="16"/>
              </w:rPr>
            </w:pPr>
            <w:r w:rsidRPr="0040294A">
              <w:rPr>
                <w:sz w:val="16"/>
                <w:szCs w:val="16"/>
              </w:rPr>
              <w:t>27</w:t>
            </w:r>
          </w:p>
        </w:tc>
        <w:tc>
          <w:tcPr>
            <w:tcW w:w="425" w:type="pct"/>
            <w:tcBorders>
              <w:top w:val="nil"/>
              <w:left w:val="single" w:sz="4" w:space="0" w:color="000000"/>
              <w:bottom w:val="single" w:sz="4" w:space="0" w:color="000000"/>
              <w:right w:val="nil"/>
            </w:tcBorders>
            <w:shd w:val="clear" w:color="auto" w:fill="FFFFFF"/>
            <w:vAlign w:val="bottom"/>
          </w:tcPr>
          <w:p w14:paraId="2083A7AA" w14:textId="77777777" w:rsidR="006C0D41" w:rsidRPr="0040294A" w:rsidRDefault="006C0D41" w:rsidP="0001142F">
            <w:pPr>
              <w:adjustRightInd w:val="0"/>
              <w:spacing w:before="67" w:after="67"/>
              <w:jc w:val="right"/>
              <w:rPr>
                <w:rFonts w:cs="Arial"/>
                <w:sz w:val="16"/>
                <w:szCs w:val="16"/>
              </w:rPr>
            </w:pPr>
            <w:r w:rsidRPr="0040294A">
              <w:rPr>
                <w:sz w:val="16"/>
                <w:szCs w:val="16"/>
              </w:rPr>
              <w:t>417</w:t>
            </w:r>
          </w:p>
        </w:tc>
        <w:tc>
          <w:tcPr>
            <w:tcW w:w="425" w:type="pct"/>
            <w:tcBorders>
              <w:top w:val="nil"/>
              <w:left w:val="single" w:sz="4" w:space="0" w:color="000000"/>
              <w:bottom w:val="single" w:sz="4" w:space="0" w:color="000000"/>
              <w:right w:val="nil"/>
            </w:tcBorders>
            <w:shd w:val="clear" w:color="auto" w:fill="FFFFFF"/>
            <w:vAlign w:val="bottom"/>
          </w:tcPr>
          <w:p w14:paraId="75C3DBD4"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75D54142" w14:textId="77777777" w:rsidR="006C0D41" w:rsidRPr="0040294A" w:rsidRDefault="006C0D41" w:rsidP="0001142F">
            <w:pPr>
              <w:adjustRightInd w:val="0"/>
              <w:spacing w:before="67" w:after="67"/>
              <w:jc w:val="right"/>
              <w:rPr>
                <w:rFonts w:cs="Arial"/>
                <w:sz w:val="16"/>
                <w:szCs w:val="16"/>
              </w:rPr>
            </w:pPr>
            <w:r w:rsidRPr="0040294A">
              <w:rPr>
                <w:sz w:val="16"/>
                <w:szCs w:val="16"/>
              </w:rPr>
              <w:t>82</w:t>
            </w:r>
          </w:p>
        </w:tc>
        <w:tc>
          <w:tcPr>
            <w:tcW w:w="425" w:type="pct"/>
            <w:tcBorders>
              <w:top w:val="nil"/>
              <w:left w:val="single" w:sz="4" w:space="0" w:color="000000"/>
              <w:bottom w:val="single" w:sz="4" w:space="0" w:color="000000"/>
              <w:right w:val="nil"/>
            </w:tcBorders>
            <w:shd w:val="clear" w:color="auto" w:fill="FFFFFF"/>
            <w:vAlign w:val="bottom"/>
          </w:tcPr>
          <w:p w14:paraId="11357AE3" w14:textId="77777777" w:rsidR="006C0D41" w:rsidRPr="0040294A" w:rsidRDefault="006C0D41" w:rsidP="0001142F">
            <w:pPr>
              <w:adjustRightInd w:val="0"/>
              <w:spacing w:before="67" w:after="67"/>
              <w:jc w:val="right"/>
              <w:rPr>
                <w:rFonts w:cs="Arial"/>
                <w:sz w:val="16"/>
                <w:szCs w:val="16"/>
              </w:rPr>
            </w:pPr>
            <w:r w:rsidRPr="0040294A">
              <w:rPr>
                <w:sz w:val="16"/>
                <w:szCs w:val="16"/>
              </w:rPr>
              <w:t>48</w:t>
            </w:r>
          </w:p>
        </w:tc>
        <w:tc>
          <w:tcPr>
            <w:tcW w:w="425" w:type="pct"/>
            <w:tcBorders>
              <w:top w:val="nil"/>
              <w:left w:val="single" w:sz="4" w:space="0" w:color="000000"/>
              <w:bottom w:val="single" w:sz="4" w:space="0" w:color="000000"/>
              <w:right w:val="nil"/>
            </w:tcBorders>
            <w:shd w:val="clear" w:color="auto" w:fill="FFFFFF"/>
            <w:vAlign w:val="bottom"/>
          </w:tcPr>
          <w:p w14:paraId="4BB81E52" w14:textId="77777777" w:rsidR="006C0D41" w:rsidRPr="0040294A" w:rsidRDefault="006C0D41" w:rsidP="0001142F">
            <w:pPr>
              <w:adjustRightInd w:val="0"/>
              <w:spacing w:before="67" w:after="67"/>
              <w:jc w:val="right"/>
              <w:rPr>
                <w:rFonts w:cs="Arial"/>
                <w:sz w:val="16"/>
                <w:szCs w:val="16"/>
              </w:rPr>
            </w:pPr>
            <w:r w:rsidRPr="0040294A">
              <w:rPr>
                <w:sz w:val="16"/>
                <w:szCs w:val="16"/>
              </w:rPr>
              <w:t>34</w:t>
            </w:r>
          </w:p>
        </w:tc>
        <w:tc>
          <w:tcPr>
            <w:tcW w:w="425" w:type="pct"/>
            <w:tcBorders>
              <w:top w:val="nil"/>
              <w:left w:val="single" w:sz="4" w:space="0" w:color="000000"/>
              <w:bottom w:val="single" w:sz="4" w:space="0" w:color="000000"/>
              <w:right w:val="nil"/>
            </w:tcBorders>
            <w:shd w:val="clear" w:color="auto" w:fill="FFFFFF"/>
            <w:vAlign w:val="bottom"/>
          </w:tcPr>
          <w:p w14:paraId="7170110B"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734ACA5B" w14:textId="77777777" w:rsidR="006C0D41" w:rsidRPr="0040294A" w:rsidRDefault="006C0D41" w:rsidP="0001142F">
            <w:pPr>
              <w:adjustRightInd w:val="0"/>
              <w:spacing w:before="67" w:after="67"/>
              <w:jc w:val="right"/>
              <w:rPr>
                <w:rFonts w:cs="Arial"/>
                <w:sz w:val="16"/>
                <w:szCs w:val="16"/>
              </w:rPr>
            </w:pPr>
            <w:r w:rsidRPr="0040294A">
              <w:rPr>
                <w:sz w:val="16"/>
                <w:szCs w:val="16"/>
              </w:rPr>
              <w:t>10</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1741EC8A"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618</w:t>
            </w:r>
          </w:p>
        </w:tc>
      </w:tr>
      <w:tr w:rsidR="006C0D41" w:rsidRPr="00087507" w14:paraId="76396DD1"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6BC8856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R12 001 - R16 000</w:t>
            </w:r>
          </w:p>
        </w:tc>
        <w:tc>
          <w:tcPr>
            <w:tcW w:w="425" w:type="pct"/>
            <w:tcBorders>
              <w:top w:val="nil"/>
              <w:left w:val="single" w:sz="4" w:space="0" w:color="000000"/>
              <w:bottom w:val="single" w:sz="4" w:space="0" w:color="000000"/>
              <w:right w:val="nil"/>
            </w:tcBorders>
            <w:shd w:val="clear" w:color="auto" w:fill="FFFFFF"/>
            <w:vAlign w:val="bottom"/>
          </w:tcPr>
          <w:p w14:paraId="06B3B4E4" w14:textId="77777777" w:rsidR="006C0D41" w:rsidRPr="0040294A" w:rsidRDefault="006C0D41" w:rsidP="0001142F">
            <w:pPr>
              <w:adjustRightInd w:val="0"/>
              <w:spacing w:before="67" w:after="67"/>
              <w:jc w:val="right"/>
              <w:rPr>
                <w:rFonts w:cs="Arial"/>
                <w:sz w:val="16"/>
                <w:szCs w:val="16"/>
              </w:rPr>
            </w:pPr>
            <w:r w:rsidRPr="0040294A">
              <w:rPr>
                <w:sz w:val="16"/>
                <w:szCs w:val="16"/>
              </w:rPr>
              <w:t>22</w:t>
            </w:r>
          </w:p>
        </w:tc>
        <w:tc>
          <w:tcPr>
            <w:tcW w:w="425" w:type="pct"/>
            <w:tcBorders>
              <w:top w:val="nil"/>
              <w:left w:val="single" w:sz="4" w:space="0" w:color="000000"/>
              <w:bottom w:val="single" w:sz="4" w:space="0" w:color="000000"/>
              <w:right w:val="nil"/>
            </w:tcBorders>
            <w:shd w:val="clear" w:color="auto" w:fill="FFFFFF"/>
            <w:vAlign w:val="bottom"/>
          </w:tcPr>
          <w:p w14:paraId="372F3FE8" w14:textId="77777777" w:rsidR="006C0D41" w:rsidRPr="0040294A" w:rsidRDefault="006C0D41" w:rsidP="0001142F">
            <w:pPr>
              <w:adjustRightInd w:val="0"/>
              <w:spacing w:before="67" w:after="67"/>
              <w:jc w:val="right"/>
              <w:rPr>
                <w:rFonts w:cs="Arial"/>
                <w:sz w:val="16"/>
                <w:szCs w:val="16"/>
              </w:rPr>
            </w:pPr>
            <w:r w:rsidRPr="0040294A">
              <w:rPr>
                <w:sz w:val="16"/>
                <w:szCs w:val="16"/>
              </w:rPr>
              <w:t>303</w:t>
            </w:r>
          </w:p>
        </w:tc>
        <w:tc>
          <w:tcPr>
            <w:tcW w:w="425" w:type="pct"/>
            <w:tcBorders>
              <w:top w:val="nil"/>
              <w:left w:val="single" w:sz="4" w:space="0" w:color="000000"/>
              <w:bottom w:val="single" w:sz="4" w:space="0" w:color="000000"/>
              <w:right w:val="nil"/>
            </w:tcBorders>
            <w:shd w:val="clear" w:color="auto" w:fill="FFFFFF"/>
            <w:vAlign w:val="bottom"/>
          </w:tcPr>
          <w:p w14:paraId="2AB38026"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4347F59D" w14:textId="77777777" w:rsidR="006C0D41" w:rsidRPr="0040294A" w:rsidRDefault="006C0D41" w:rsidP="0001142F">
            <w:pPr>
              <w:adjustRightInd w:val="0"/>
              <w:spacing w:before="67" w:after="67"/>
              <w:jc w:val="right"/>
              <w:rPr>
                <w:rFonts w:cs="Arial"/>
                <w:sz w:val="16"/>
                <w:szCs w:val="16"/>
              </w:rPr>
            </w:pPr>
            <w:r w:rsidRPr="0040294A">
              <w:rPr>
                <w:sz w:val="16"/>
                <w:szCs w:val="16"/>
              </w:rPr>
              <w:t>64</w:t>
            </w:r>
          </w:p>
        </w:tc>
        <w:tc>
          <w:tcPr>
            <w:tcW w:w="425" w:type="pct"/>
            <w:tcBorders>
              <w:top w:val="nil"/>
              <w:left w:val="single" w:sz="4" w:space="0" w:color="000000"/>
              <w:bottom w:val="single" w:sz="4" w:space="0" w:color="000000"/>
              <w:right w:val="nil"/>
            </w:tcBorders>
            <w:shd w:val="clear" w:color="auto" w:fill="FFFFFF"/>
            <w:vAlign w:val="bottom"/>
          </w:tcPr>
          <w:p w14:paraId="3AA670A3" w14:textId="77777777" w:rsidR="006C0D41" w:rsidRPr="0040294A" w:rsidRDefault="006C0D41" w:rsidP="0001142F">
            <w:pPr>
              <w:adjustRightInd w:val="0"/>
              <w:spacing w:before="67" w:after="67"/>
              <w:jc w:val="right"/>
              <w:rPr>
                <w:rFonts w:cs="Arial"/>
                <w:sz w:val="16"/>
                <w:szCs w:val="16"/>
              </w:rPr>
            </w:pPr>
            <w:r w:rsidRPr="0040294A">
              <w:rPr>
                <w:sz w:val="16"/>
                <w:szCs w:val="16"/>
              </w:rPr>
              <w:t>36</w:t>
            </w:r>
          </w:p>
        </w:tc>
        <w:tc>
          <w:tcPr>
            <w:tcW w:w="425" w:type="pct"/>
            <w:tcBorders>
              <w:top w:val="nil"/>
              <w:left w:val="single" w:sz="4" w:space="0" w:color="000000"/>
              <w:bottom w:val="single" w:sz="4" w:space="0" w:color="000000"/>
              <w:right w:val="nil"/>
            </w:tcBorders>
            <w:shd w:val="clear" w:color="auto" w:fill="FFFFFF"/>
            <w:vAlign w:val="bottom"/>
          </w:tcPr>
          <w:p w14:paraId="1E3BE692" w14:textId="77777777" w:rsidR="006C0D41" w:rsidRPr="0040294A" w:rsidRDefault="006C0D41" w:rsidP="0001142F">
            <w:pPr>
              <w:adjustRightInd w:val="0"/>
              <w:spacing w:before="67" w:after="67"/>
              <w:jc w:val="right"/>
              <w:rPr>
                <w:rFonts w:cs="Arial"/>
                <w:sz w:val="16"/>
                <w:szCs w:val="16"/>
              </w:rPr>
            </w:pPr>
            <w:r w:rsidRPr="0040294A">
              <w:rPr>
                <w:sz w:val="16"/>
                <w:szCs w:val="16"/>
              </w:rPr>
              <w:t>22</w:t>
            </w:r>
          </w:p>
        </w:tc>
        <w:tc>
          <w:tcPr>
            <w:tcW w:w="425" w:type="pct"/>
            <w:tcBorders>
              <w:top w:val="nil"/>
              <w:left w:val="single" w:sz="4" w:space="0" w:color="000000"/>
              <w:bottom w:val="single" w:sz="4" w:space="0" w:color="000000"/>
              <w:right w:val="nil"/>
            </w:tcBorders>
            <w:shd w:val="clear" w:color="auto" w:fill="FFFFFF"/>
            <w:vAlign w:val="bottom"/>
          </w:tcPr>
          <w:p w14:paraId="7B094235"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2D3DDCEC"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9511257"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450</w:t>
            </w:r>
          </w:p>
        </w:tc>
      </w:tr>
      <w:tr w:rsidR="006C0D41" w:rsidRPr="00087507" w14:paraId="71C57493"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1436DF7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R16 001 - R20 000</w:t>
            </w:r>
          </w:p>
        </w:tc>
        <w:tc>
          <w:tcPr>
            <w:tcW w:w="425" w:type="pct"/>
            <w:tcBorders>
              <w:top w:val="nil"/>
              <w:left w:val="single" w:sz="4" w:space="0" w:color="000000"/>
              <w:bottom w:val="single" w:sz="4" w:space="0" w:color="000000"/>
              <w:right w:val="nil"/>
            </w:tcBorders>
            <w:shd w:val="clear" w:color="auto" w:fill="FFFFFF"/>
            <w:vAlign w:val="bottom"/>
          </w:tcPr>
          <w:p w14:paraId="1826B6EA" w14:textId="77777777" w:rsidR="006C0D41" w:rsidRPr="0040294A" w:rsidRDefault="006C0D41" w:rsidP="0001142F">
            <w:pPr>
              <w:adjustRightInd w:val="0"/>
              <w:spacing w:before="67" w:after="67"/>
              <w:jc w:val="right"/>
              <w:rPr>
                <w:rFonts w:cs="Arial"/>
                <w:sz w:val="16"/>
                <w:szCs w:val="16"/>
              </w:rPr>
            </w:pPr>
            <w:r w:rsidRPr="0040294A">
              <w:rPr>
                <w:sz w:val="16"/>
                <w:szCs w:val="16"/>
              </w:rPr>
              <w:t>16</w:t>
            </w:r>
          </w:p>
        </w:tc>
        <w:tc>
          <w:tcPr>
            <w:tcW w:w="425" w:type="pct"/>
            <w:tcBorders>
              <w:top w:val="nil"/>
              <w:left w:val="single" w:sz="4" w:space="0" w:color="000000"/>
              <w:bottom w:val="single" w:sz="4" w:space="0" w:color="000000"/>
              <w:right w:val="nil"/>
            </w:tcBorders>
            <w:shd w:val="clear" w:color="auto" w:fill="FFFFFF"/>
            <w:vAlign w:val="bottom"/>
          </w:tcPr>
          <w:p w14:paraId="2043DFB7" w14:textId="77777777" w:rsidR="006C0D41" w:rsidRPr="0040294A" w:rsidRDefault="006C0D41" w:rsidP="0001142F">
            <w:pPr>
              <w:adjustRightInd w:val="0"/>
              <w:spacing w:before="67" w:after="67"/>
              <w:jc w:val="right"/>
              <w:rPr>
                <w:rFonts w:cs="Arial"/>
                <w:sz w:val="16"/>
                <w:szCs w:val="16"/>
              </w:rPr>
            </w:pPr>
            <w:r w:rsidRPr="0040294A">
              <w:rPr>
                <w:sz w:val="16"/>
                <w:szCs w:val="16"/>
              </w:rPr>
              <w:t>204</w:t>
            </w:r>
          </w:p>
        </w:tc>
        <w:tc>
          <w:tcPr>
            <w:tcW w:w="425" w:type="pct"/>
            <w:tcBorders>
              <w:top w:val="nil"/>
              <w:left w:val="single" w:sz="4" w:space="0" w:color="000000"/>
              <w:bottom w:val="single" w:sz="4" w:space="0" w:color="000000"/>
              <w:right w:val="nil"/>
            </w:tcBorders>
            <w:shd w:val="clear" w:color="auto" w:fill="FFFFFF"/>
            <w:vAlign w:val="bottom"/>
          </w:tcPr>
          <w:p w14:paraId="66EA2580"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3FAD9E47" w14:textId="77777777" w:rsidR="006C0D41" w:rsidRPr="0040294A" w:rsidRDefault="006C0D41" w:rsidP="0001142F">
            <w:pPr>
              <w:adjustRightInd w:val="0"/>
              <w:spacing w:before="67" w:after="67"/>
              <w:jc w:val="right"/>
              <w:rPr>
                <w:rFonts w:cs="Arial"/>
                <w:sz w:val="16"/>
                <w:szCs w:val="16"/>
              </w:rPr>
            </w:pPr>
            <w:r w:rsidRPr="0040294A">
              <w:rPr>
                <w:sz w:val="16"/>
                <w:szCs w:val="16"/>
              </w:rPr>
              <w:t>120</w:t>
            </w:r>
          </w:p>
        </w:tc>
        <w:tc>
          <w:tcPr>
            <w:tcW w:w="425" w:type="pct"/>
            <w:tcBorders>
              <w:top w:val="nil"/>
              <w:left w:val="single" w:sz="4" w:space="0" w:color="000000"/>
              <w:bottom w:val="single" w:sz="4" w:space="0" w:color="000000"/>
              <w:right w:val="nil"/>
            </w:tcBorders>
            <w:shd w:val="clear" w:color="auto" w:fill="FFFFFF"/>
            <w:vAlign w:val="bottom"/>
          </w:tcPr>
          <w:p w14:paraId="029DF086" w14:textId="77777777" w:rsidR="006C0D41" w:rsidRPr="0040294A" w:rsidRDefault="006C0D41" w:rsidP="0001142F">
            <w:pPr>
              <w:adjustRightInd w:val="0"/>
              <w:spacing w:before="67" w:after="67"/>
              <w:jc w:val="right"/>
              <w:rPr>
                <w:rFonts w:cs="Arial"/>
                <w:sz w:val="16"/>
                <w:szCs w:val="16"/>
              </w:rPr>
            </w:pPr>
            <w:r w:rsidRPr="0040294A">
              <w:rPr>
                <w:sz w:val="16"/>
                <w:szCs w:val="16"/>
              </w:rPr>
              <w:t>23</w:t>
            </w:r>
          </w:p>
        </w:tc>
        <w:tc>
          <w:tcPr>
            <w:tcW w:w="425" w:type="pct"/>
            <w:tcBorders>
              <w:top w:val="nil"/>
              <w:left w:val="single" w:sz="4" w:space="0" w:color="000000"/>
              <w:bottom w:val="single" w:sz="4" w:space="0" w:color="000000"/>
              <w:right w:val="nil"/>
            </w:tcBorders>
            <w:shd w:val="clear" w:color="auto" w:fill="FFFFFF"/>
            <w:vAlign w:val="bottom"/>
          </w:tcPr>
          <w:p w14:paraId="0020F949" w14:textId="77777777" w:rsidR="006C0D41" w:rsidRPr="0040294A" w:rsidRDefault="006C0D41" w:rsidP="0001142F">
            <w:pPr>
              <w:adjustRightInd w:val="0"/>
              <w:spacing w:before="67" w:after="67"/>
              <w:jc w:val="right"/>
              <w:rPr>
                <w:rFonts w:cs="Arial"/>
                <w:sz w:val="16"/>
                <w:szCs w:val="16"/>
              </w:rPr>
            </w:pPr>
            <w:r w:rsidRPr="0040294A">
              <w:rPr>
                <w:sz w:val="16"/>
                <w:szCs w:val="16"/>
              </w:rPr>
              <w:t>25</w:t>
            </w:r>
          </w:p>
        </w:tc>
        <w:tc>
          <w:tcPr>
            <w:tcW w:w="425" w:type="pct"/>
            <w:tcBorders>
              <w:top w:val="nil"/>
              <w:left w:val="single" w:sz="4" w:space="0" w:color="000000"/>
              <w:bottom w:val="single" w:sz="4" w:space="0" w:color="000000"/>
              <w:right w:val="nil"/>
            </w:tcBorders>
            <w:shd w:val="clear" w:color="auto" w:fill="FFFFFF"/>
            <w:vAlign w:val="bottom"/>
          </w:tcPr>
          <w:p w14:paraId="0C080645"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2AE537A4"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694491B"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389</w:t>
            </w:r>
          </w:p>
        </w:tc>
      </w:tr>
      <w:tr w:rsidR="006C0D41" w:rsidRPr="00087507" w14:paraId="50619986" w14:textId="77777777" w:rsidTr="0001142F">
        <w:trPr>
          <w:cantSplit/>
        </w:trPr>
        <w:tc>
          <w:tcPr>
            <w:tcW w:w="709" w:type="pct"/>
            <w:tcBorders>
              <w:top w:val="nil"/>
              <w:left w:val="single" w:sz="4" w:space="0" w:color="000000"/>
              <w:bottom w:val="single" w:sz="4" w:space="0" w:color="000000"/>
              <w:right w:val="nil"/>
            </w:tcBorders>
            <w:shd w:val="clear" w:color="auto" w:fill="FFFFFF"/>
          </w:tcPr>
          <w:p w14:paraId="3F1612CE" w14:textId="77777777" w:rsidR="006C0D41" w:rsidRPr="00087507" w:rsidRDefault="006C0D41" w:rsidP="0001142F">
            <w:pPr>
              <w:adjustRightInd w:val="0"/>
              <w:spacing w:before="67" w:after="67"/>
              <w:jc w:val="left"/>
              <w:rPr>
                <w:rFonts w:cs="Arial"/>
                <w:sz w:val="16"/>
                <w:szCs w:val="16"/>
              </w:rPr>
            </w:pPr>
            <w:r w:rsidRPr="0040294A">
              <w:rPr>
                <w:rFonts w:cs="Arial"/>
                <w:sz w:val="16"/>
                <w:szCs w:val="16"/>
              </w:rPr>
              <w:t>R20 001 - R40 000</w:t>
            </w:r>
          </w:p>
        </w:tc>
        <w:tc>
          <w:tcPr>
            <w:tcW w:w="425" w:type="pct"/>
            <w:tcBorders>
              <w:top w:val="nil"/>
              <w:left w:val="single" w:sz="4" w:space="0" w:color="000000"/>
              <w:bottom w:val="single" w:sz="4" w:space="0" w:color="000000"/>
              <w:right w:val="nil"/>
            </w:tcBorders>
            <w:shd w:val="clear" w:color="auto" w:fill="FFFFFF"/>
            <w:vAlign w:val="bottom"/>
          </w:tcPr>
          <w:p w14:paraId="4CDC35C9" w14:textId="77777777" w:rsidR="006C0D41" w:rsidRPr="0040294A" w:rsidRDefault="006C0D41" w:rsidP="0001142F">
            <w:pPr>
              <w:adjustRightInd w:val="0"/>
              <w:spacing w:before="67" w:after="67"/>
              <w:jc w:val="right"/>
              <w:rPr>
                <w:rFonts w:cs="Arial"/>
                <w:sz w:val="16"/>
                <w:szCs w:val="16"/>
              </w:rPr>
            </w:pPr>
            <w:r w:rsidRPr="0040294A">
              <w:rPr>
                <w:sz w:val="16"/>
                <w:szCs w:val="16"/>
              </w:rPr>
              <w:t>19</w:t>
            </w:r>
          </w:p>
        </w:tc>
        <w:tc>
          <w:tcPr>
            <w:tcW w:w="425" w:type="pct"/>
            <w:tcBorders>
              <w:top w:val="nil"/>
              <w:left w:val="single" w:sz="4" w:space="0" w:color="000000"/>
              <w:bottom w:val="single" w:sz="4" w:space="0" w:color="000000"/>
              <w:right w:val="nil"/>
            </w:tcBorders>
            <w:shd w:val="clear" w:color="auto" w:fill="FFFFFF"/>
            <w:vAlign w:val="bottom"/>
          </w:tcPr>
          <w:p w14:paraId="37084EC4" w14:textId="77777777" w:rsidR="006C0D41" w:rsidRPr="0040294A" w:rsidRDefault="006C0D41" w:rsidP="0001142F">
            <w:pPr>
              <w:adjustRightInd w:val="0"/>
              <w:spacing w:before="67" w:after="67"/>
              <w:jc w:val="right"/>
              <w:rPr>
                <w:rFonts w:cs="Arial"/>
                <w:sz w:val="16"/>
                <w:szCs w:val="16"/>
              </w:rPr>
            </w:pPr>
            <w:r w:rsidRPr="0040294A">
              <w:rPr>
                <w:sz w:val="16"/>
                <w:szCs w:val="16"/>
              </w:rPr>
              <w:t>307</w:t>
            </w:r>
          </w:p>
        </w:tc>
        <w:tc>
          <w:tcPr>
            <w:tcW w:w="425" w:type="pct"/>
            <w:tcBorders>
              <w:top w:val="nil"/>
              <w:left w:val="single" w:sz="4" w:space="0" w:color="000000"/>
              <w:bottom w:val="single" w:sz="4" w:space="0" w:color="000000"/>
              <w:right w:val="nil"/>
            </w:tcBorders>
            <w:shd w:val="clear" w:color="auto" w:fill="FFFFFF"/>
            <w:vAlign w:val="bottom"/>
          </w:tcPr>
          <w:p w14:paraId="54C27A83"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43E2CE1A" w14:textId="77777777" w:rsidR="006C0D41" w:rsidRPr="0040294A" w:rsidRDefault="006C0D41" w:rsidP="0001142F">
            <w:pPr>
              <w:adjustRightInd w:val="0"/>
              <w:spacing w:before="67" w:after="67"/>
              <w:jc w:val="right"/>
              <w:rPr>
                <w:rFonts w:cs="Arial"/>
                <w:sz w:val="16"/>
                <w:szCs w:val="16"/>
              </w:rPr>
            </w:pPr>
            <w:r w:rsidRPr="0040294A">
              <w:rPr>
                <w:sz w:val="16"/>
                <w:szCs w:val="16"/>
              </w:rPr>
              <w:t>213</w:t>
            </w:r>
          </w:p>
        </w:tc>
        <w:tc>
          <w:tcPr>
            <w:tcW w:w="425" w:type="pct"/>
            <w:tcBorders>
              <w:top w:val="nil"/>
              <w:left w:val="single" w:sz="4" w:space="0" w:color="000000"/>
              <w:bottom w:val="single" w:sz="4" w:space="0" w:color="000000"/>
              <w:right w:val="nil"/>
            </w:tcBorders>
            <w:shd w:val="clear" w:color="auto" w:fill="FFFFFF"/>
            <w:vAlign w:val="bottom"/>
          </w:tcPr>
          <w:p w14:paraId="6F09A577" w14:textId="77777777" w:rsidR="006C0D41" w:rsidRPr="0040294A" w:rsidRDefault="006C0D41" w:rsidP="0001142F">
            <w:pPr>
              <w:adjustRightInd w:val="0"/>
              <w:spacing w:before="67" w:after="67"/>
              <w:jc w:val="right"/>
              <w:rPr>
                <w:rFonts w:cs="Arial"/>
                <w:sz w:val="16"/>
                <w:szCs w:val="16"/>
              </w:rPr>
            </w:pPr>
            <w:r w:rsidRPr="0040294A">
              <w:rPr>
                <w:sz w:val="16"/>
                <w:szCs w:val="16"/>
              </w:rPr>
              <w:t>23</w:t>
            </w:r>
          </w:p>
        </w:tc>
        <w:tc>
          <w:tcPr>
            <w:tcW w:w="425" w:type="pct"/>
            <w:tcBorders>
              <w:top w:val="nil"/>
              <w:left w:val="single" w:sz="4" w:space="0" w:color="000000"/>
              <w:bottom w:val="single" w:sz="4" w:space="0" w:color="000000"/>
              <w:right w:val="nil"/>
            </w:tcBorders>
            <w:shd w:val="clear" w:color="auto" w:fill="FFFFFF"/>
            <w:vAlign w:val="bottom"/>
          </w:tcPr>
          <w:p w14:paraId="601DC741" w14:textId="77777777" w:rsidR="006C0D41" w:rsidRPr="0040294A" w:rsidRDefault="006C0D41" w:rsidP="0001142F">
            <w:pPr>
              <w:adjustRightInd w:val="0"/>
              <w:spacing w:before="67" w:after="67"/>
              <w:jc w:val="right"/>
              <w:rPr>
                <w:rFonts w:cs="Arial"/>
                <w:sz w:val="16"/>
                <w:szCs w:val="16"/>
              </w:rPr>
            </w:pPr>
            <w:r w:rsidRPr="0040294A">
              <w:rPr>
                <w:sz w:val="16"/>
                <w:szCs w:val="16"/>
              </w:rPr>
              <w:t>50</w:t>
            </w:r>
          </w:p>
        </w:tc>
        <w:tc>
          <w:tcPr>
            <w:tcW w:w="425" w:type="pct"/>
            <w:tcBorders>
              <w:top w:val="nil"/>
              <w:left w:val="single" w:sz="4" w:space="0" w:color="000000"/>
              <w:bottom w:val="single" w:sz="4" w:space="0" w:color="000000"/>
              <w:right w:val="nil"/>
            </w:tcBorders>
            <w:shd w:val="clear" w:color="auto" w:fill="FFFFFF"/>
            <w:vAlign w:val="bottom"/>
          </w:tcPr>
          <w:p w14:paraId="717200B8"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3D929991" w14:textId="77777777" w:rsidR="006C0D41" w:rsidRPr="0040294A" w:rsidRDefault="006C0D41" w:rsidP="0001142F">
            <w:pPr>
              <w:adjustRightInd w:val="0"/>
              <w:spacing w:before="67" w:after="67"/>
              <w:jc w:val="right"/>
              <w:rPr>
                <w:rFonts w:cs="Arial"/>
                <w:sz w:val="16"/>
                <w:szCs w:val="16"/>
              </w:rPr>
            </w:pPr>
            <w:r w:rsidRPr="0040294A">
              <w:rPr>
                <w:sz w:val="16"/>
                <w:szCs w:val="16"/>
              </w:rPr>
              <w:t>10</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C1A19EE"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623</w:t>
            </w:r>
          </w:p>
        </w:tc>
      </w:tr>
      <w:tr w:rsidR="006C0D41" w:rsidRPr="00087507" w14:paraId="7B116A36" w14:textId="77777777" w:rsidTr="0001142F">
        <w:trPr>
          <w:cantSplit/>
        </w:trPr>
        <w:tc>
          <w:tcPr>
            <w:tcW w:w="709" w:type="pct"/>
            <w:tcBorders>
              <w:top w:val="nil"/>
              <w:left w:val="single" w:sz="4" w:space="0" w:color="000000"/>
              <w:bottom w:val="single" w:sz="4" w:space="0" w:color="000000"/>
              <w:right w:val="nil"/>
            </w:tcBorders>
            <w:shd w:val="clear" w:color="auto" w:fill="FFFFFF"/>
          </w:tcPr>
          <w:p w14:paraId="4B4B9042" w14:textId="77777777" w:rsidR="006C0D41" w:rsidRPr="00087507" w:rsidRDefault="006C0D41" w:rsidP="0001142F">
            <w:pPr>
              <w:adjustRightInd w:val="0"/>
              <w:spacing w:before="67" w:after="67"/>
              <w:jc w:val="left"/>
              <w:rPr>
                <w:rFonts w:cs="Arial"/>
                <w:sz w:val="16"/>
                <w:szCs w:val="16"/>
              </w:rPr>
            </w:pPr>
            <w:r w:rsidRPr="0040294A">
              <w:rPr>
                <w:rFonts w:cs="Arial"/>
                <w:sz w:val="16"/>
                <w:szCs w:val="16"/>
              </w:rPr>
              <w:t>R40 001 - R80 000</w:t>
            </w:r>
          </w:p>
        </w:tc>
        <w:tc>
          <w:tcPr>
            <w:tcW w:w="425" w:type="pct"/>
            <w:tcBorders>
              <w:top w:val="nil"/>
              <w:left w:val="single" w:sz="4" w:space="0" w:color="000000"/>
              <w:bottom w:val="single" w:sz="4" w:space="0" w:color="000000"/>
              <w:right w:val="nil"/>
            </w:tcBorders>
            <w:shd w:val="clear" w:color="auto" w:fill="FFFFFF"/>
            <w:vAlign w:val="bottom"/>
          </w:tcPr>
          <w:p w14:paraId="2CEA0101"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83552B7" w14:textId="77777777" w:rsidR="006C0D41" w:rsidRPr="0040294A" w:rsidRDefault="006C0D41" w:rsidP="0001142F">
            <w:pPr>
              <w:adjustRightInd w:val="0"/>
              <w:spacing w:before="67" w:after="67"/>
              <w:jc w:val="right"/>
              <w:rPr>
                <w:rFonts w:cs="Arial"/>
                <w:sz w:val="16"/>
                <w:szCs w:val="16"/>
              </w:rPr>
            </w:pPr>
            <w:r w:rsidRPr="0040294A">
              <w:rPr>
                <w:sz w:val="16"/>
                <w:szCs w:val="16"/>
              </w:rPr>
              <w:t>150</w:t>
            </w:r>
          </w:p>
        </w:tc>
        <w:tc>
          <w:tcPr>
            <w:tcW w:w="425" w:type="pct"/>
            <w:tcBorders>
              <w:top w:val="nil"/>
              <w:left w:val="single" w:sz="4" w:space="0" w:color="000000"/>
              <w:bottom w:val="single" w:sz="4" w:space="0" w:color="000000"/>
              <w:right w:val="nil"/>
            </w:tcBorders>
            <w:shd w:val="clear" w:color="auto" w:fill="FFFFFF"/>
            <w:vAlign w:val="bottom"/>
          </w:tcPr>
          <w:p w14:paraId="20B2F7AC"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0CD43603" w14:textId="77777777" w:rsidR="006C0D41" w:rsidRPr="0040294A" w:rsidRDefault="006C0D41" w:rsidP="0001142F">
            <w:pPr>
              <w:adjustRightInd w:val="0"/>
              <w:spacing w:before="67" w:after="67"/>
              <w:jc w:val="right"/>
              <w:rPr>
                <w:rFonts w:cs="Arial"/>
                <w:sz w:val="16"/>
                <w:szCs w:val="16"/>
              </w:rPr>
            </w:pPr>
            <w:r w:rsidRPr="0040294A">
              <w:rPr>
                <w:sz w:val="16"/>
                <w:szCs w:val="16"/>
              </w:rPr>
              <w:t>140</w:t>
            </w:r>
          </w:p>
        </w:tc>
        <w:tc>
          <w:tcPr>
            <w:tcW w:w="425" w:type="pct"/>
            <w:tcBorders>
              <w:top w:val="nil"/>
              <w:left w:val="single" w:sz="4" w:space="0" w:color="000000"/>
              <w:bottom w:val="single" w:sz="4" w:space="0" w:color="000000"/>
              <w:right w:val="nil"/>
            </w:tcBorders>
            <w:shd w:val="clear" w:color="auto" w:fill="FFFFFF"/>
            <w:vAlign w:val="bottom"/>
          </w:tcPr>
          <w:p w14:paraId="4428D13B" w14:textId="77777777" w:rsidR="006C0D41" w:rsidRPr="0040294A" w:rsidRDefault="006C0D41" w:rsidP="0001142F">
            <w:pPr>
              <w:adjustRightInd w:val="0"/>
              <w:spacing w:before="67" w:after="67"/>
              <w:jc w:val="right"/>
              <w:rPr>
                <w:rFonts w:cs="Arial"/>
                <w:sz w:val="16"/>
                <w:szCs w:val="16"/>
              </w:rPr>
            </w:pPr>
            <w:r w:rsidRPr="0040294A">
              <w:rPr>
                <w:sz w:val="16"/>
                <w:szCs w:val="16"/>
              </w:rPr>
              <w:t>10</w:t>
            </w:r>
          </w:p>
        </w:tc>
        <w:tc>
          <w:tcPr>
            <w:tcW w:w="425" w:type="pct"/>
            <w:tcBorders>
              <w:top w:val="nil"/>
              <w:left w:val="single" w:sz="4" w:space="0" w:color="000000"/>
              <w:bottom w:val="single" w:sz="4" w:space="0" w:color="000000"/>
              <w:right w:val="nil"/>
            </w:tcBorders>
            <w:shd w:val="clear" w:color="auto" w:fill="FFFFFF"/>
            <w:vAlign w:val="bottom"/>
          </w:tcPr>
          <w:p w14:paraId="6CEF8A7D" w14:textId="77777777" w:rsidR="006C0D41" w:rsidRPr="0040294A" w:rsidRDefault="006C0D41" w:rsidP="0001142F">
            <w:pPr>
              <w:adjustRightInd w:val="0"/>
              <w:spacing w:before="67" w:after="67"/>
              <w:jc w:val="right"/>
              <w:rPr>
                <w:rFonts w:cs="Arial"/>
                <w:sz w:val="16"/>
                <w:szCs w:val="16"/>
              </w:rPr>
            </w:pPr>
            <w:r w:rsidRPr="0040294A">
              <w:rPr>
                <w:sz w:val="16"/>
                <w:szCs w:val="16"/>
              </w:rPr>
              <w:t>32</w:t>
            </w:r>
          </w:p>
        </w:tc>
        <w:tc>
          <w:tcPr>
            <w:tcW w:w="425" w:type="pct"/>
            <w:tcBorders>
              <w:top w:val="nil"/>
              <w:left w:val="single" w:sz="4" w:space="0" w:color="000000"/>
              <w:bottom w:val="single" w:sz="4" w:space="0" w:color="000000"/>
              <w:right w:val="nil"/>
            </w:tcBorders>
            <w:shd w:val="clear" w:color="auto" w:fill="FFFFFF"/>
            <w:vAlign w:val="bottom"/>
          </w:tcPr>
          <w:p w14:paraId="3CA0D73E"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016E4CDB"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7F870D2D"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336</w:t>
            </w:r>
          </w:p>
        </w:tc>
      </w:tr>
      <w:tr w:rsidR="006C0D41" w:rsidRPr="00087507" w14:paraId="6BFA83D4"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66249087" w14:textId="77777777" w:rsidR="006C0D41" w:rsidRPr="00087507" w:rsidRDefault="006C0D41" w:rsidP="0001142F">
            <w:pPr>
              <w:adjustRightInd w:val="0"/>
              <w:spacing w:before="67" w:after="67"/>
              <w:jc w:val="left"/>
              <w:rPr>
                <w:rFonts w:cs="Arial"/>
                <w:sz w:val="16"/>
                <w:szCs w:val="16"/>
              </w:rPr>
            </w:pPr>
            <w:r w:rsidRPr="00087507">
              <w:rPr>
                <w:rFonts w:cs="Arial"/>
                <w:sz w:val="16"/>
                <w:szCs w:val="16"/>
              </w:rPr>
              <w:t>More than R</w:t>
            </w:r>
            <w:r>
              <w:rPr>
                <w:rFonts w:cs="Arial"/>
                <w:sz w:val="16"/>
                <w:szCs w:val="16"/>
              </w:rPr>
              <w:t>8</w:t>
            </w:r>
            <w:r w:rsidRPr="00087507">
              <w:rPr>
                <w:rFonts w:cs="Arial"/>
                <w:sz w:val="16"/>
                <w:szCs w:val="16"/>
              </w:rPr>
              <w:t>0 000</w:t>
            </w:r>
          </w:p>
        </w:tc>
        <w:tc>
          <w:tcPr>
            <w:tcW w:w="425" w:type="pct"/>
            <w:tcBorders>
              <w:top w:val="nil"/>
              <w:left w:val="single" w:sz="4" w:space="0" w:color="000000"/>
              <w:bottom w:val="single" w:sz="4" w:space="0" w:color="000000"/>
              <w:right w:val="nil"/>
            </w:tcBorders>
            <w:shd w:val="clear" w:color="auto" w:fill="FFFFFF"/>
            <w:vAlign w:val="bottom"/>
          </w:tcPr>
          <w:p w14:paraId="23C96F13"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1B6F230" w14:textId="77777777" w:rsidR="006C0D41" w:rsidRPr="0040294A" w:rsidRDefault="006C0D41" w:rsidP="0001142F">
            <w:pPr>
              <w:adjustRightInd w:val="0"/>
              <w:spacing w:before="67" w:after="67"/>
              <w:jc w:val="right"/>
              <w:rPr>
                <w:rFonts w:cs="Arial"/>
                <w:sz w:val="16"/>
                <w:szCs w:val="16"/>
              </w:rPr>
            </w:pPr>
            <w:r w:rsidRPr="0040294A">
              <w:rPr>
                <w:sz w:val="16"/>
                <w:szCs w:val="16"/>
              </w:rPr>
              <w:t>37</w:t>
            </w:r>
          </w:p>
        </w:tc>
        <w:tc>
          <w:tcPr>
            <w:tcW w:w="425" w:type="pct"/>
            <w:tcBorders>
              <w:top w:val="nil"/>
              <w:left w:val="single" w:sz="4" w:space="0" w:color="000000"/>
              <w:bottom w:val="single" w:sz="4" w:space="0" w:color="000000"/>
              <w:right w:val="nil"/>
            </w:tcBorders>
            <w:shd w:val="clear" w:color="auto" w:fill="FFFFFF"/>
            <w:vAlign w:val="bottom"/>
          </w:tcPr>
          <w:p w14:paraId="6275DD73"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5EBD5F97" w14:textId="77777777" w:rsidR="006C0D41" w:rsidRPr="0040294A" w:rsidRDefault="006C0D41" w:rsidP="0001142F">
            <w:pPr>
              <w:adjustRightInd w:val="0"/>
              <w:spacing w:before="67" w:after="67"/>
              <w:jc w:val="right"/>
              <w:rPr>
                <w:rFonts w:cs="Arial"/>
                <w:sz w:val="16"/>
                <w:szCs w:val="16"/>
              </w:rPr>
            </w:pPr>
            <w:r w:rsidRPr="0040294A">
              <w:rPr>
                <w:sz w:val="16"/>
                <w:szCs w:val="16"/>
              </w:rPr>
              <w:t>52</w:t>
            </w:r>
          </w:p>
        </w:tc>
        <w:tc>
          <w:tcPr>
            <w:tcW w:w="425" w:type="pct"/>
            <w:tcBorders>
              <w:top w:val="nil"/>
              <w:left w:val="single" w:sz="4" w:space="0" w:color="000000"/>
              <w:bottom w:val="single" w:sz="4" w:space="0" w:color="000000"/>
              <w:right w:val="nil"/>
            </w:tcBorders>
            <w:shd w:val="clear" w:color="auto" w:fill="FFFFFF"/>
            <w:vAlign w:val="bottom"/>
          </w:tcPr>
          <w:p w14:paraId="22091A65"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524655CE"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F5693C1"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676F3DBC"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1A0416B"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99</w:t>
            </w:r>
          </w:p>
        </w:tc>
      </w:tr>
      <w:tr w:rsidR="006C0D41" w:rsidRPr="00087507" w14:paraId="6076D99F"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04A053A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425" w:type="pct"/>
            <w:tcBorders>
              <w:top w:val="nil"/>
              <w:left w:val="single" w:sz="4" w:space="0" w:color="000000"/>
              <w:bottom w:val="single" w:sz="4" w:space="0" w:color="000000"/>
              <w:right w:val="nil"/>
            </w:tcBorders>
            <w:shd w:val="clear" w:color="auto" w:fill="FFFFFF"/>
            <w:vAlign w:val="bottom"/>
          </w:tcPr>
          <w:p w14:paraId="15B6F0D6" w14:textId="77777777" w:rsidR="006C0D41" w:rsidRPr="0040294A" w:rsidRDefault="006C0D41" w:rsidP="0001142F">
            <w:pPr>
              <w:adjustRightInd w:val="0"/>
              <w:spacing w:before="67" w:after="67"/>
              <w:jc w:val="right"/>
              <w:rPr>
                <w:rFonts w:cs="Arial"/>
                <w:sz w:val="16"/>
                <w:szCs w:val="16"/>
              </w:rPr>
            </w:pPr>
            <w:r w:rsidRPr="0040294A">
              <w:rPr>
                <w:sz w:val="16"/>
                <w:szCs w:val="16"/>
              </w:rPr>
              <w:t>18</w:t>
            </w:r>
          </w:p>
        </w:tc>
        <w:tc>
          <w:tcPr>
            <w:tcW w:w="425" w:type="pct"/>
            <w:tcBorders>
              <w:top w:val="nil"/>
              <w:left w:val="single" w:sz="4" w:space="0" w:color="000000"/>
              <w:bottom w:val="single" w:sz="4" w:space="0" w:color="000000"/>
              <w:right w:val="nil"/>
            </w:tcBorders>
            <w:shd w:val="clear" w:color="auto" w:fill="FFFFFF"/>
            <w:vAlign w:val="bottom"/>
          </w:tcPr>
          <w:p w14:paraId="2642052E" w14:textId="77777777" w:rsidR="006C0D41" w:rsidRPr="0040294A" w:rsidRDefault="006C0D41" w:rsidP="0001142F">
            <w:pPr>
              <w:adjustRightInd w:val="0"/>
              <w:spacing w:before="67" w:after="67"/>
              <w:jc w:val="right"/>
              <w:rPr>
                <w:rFonts w:cs="Arial"/>
                <w:sz w:val="16"/>
                <w:szCs w:val="16"/>
              </w:rPr>
            </w:pPr>
            <w:r w:rsidRPr="0040294A">
              <w:rPr>
                <w:sz w:val="16"/>
                <w:szCs w:val="16"/>
              </w:rPr>
              <w:t>221</w:t>
            </w:r>
          </w:p>
        </w:tc>
        <w:tc>
          <w:tcPr>
            <w:tcW w:w="425" w:type="pct"/>
            <w:tcBorders>
              <w:top w:val="nil"/>
              <w:left w:val="single" w:sz="4" w:space="0" w:color="000000"/>
              <w:bottom w:val="single" w:sz="4" w:space="0" w:color="000000"/>
              <w:right w:val="nil"/>
            </w:tcBorders>
            <w:shd w:val="clear" w:color="auto" w:fill="FFFFFF"/>
            <w:vAlign w:val="bottom"/>
          </w:tcPr>
          <w:p w14:paraId="4DCD7B78"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5F06888D" w14:textId="77777777" w:rsidR="006C0D41" w:rsidRPr="0040294A" w:rsidRDefault="006C0D41" w:rsidP="0001142F">
            <w:pPr>
              <w:adjustRightInd w:val="0"/>
              <w:spacing w:before="67" w:after="67"/>
              <w:jc w:val="right"/>
              <w:rPr>
                <w:rFonts w:cs="Arial"/>
                <w:sz w:val="16"/>
                <w:szCs w:val="16"/>
              </w:rPr>
            </w:pPr>
            <w:r w:rsidRPr="0040294A">
              <w:rPr>
                <w:sz w:val="16"/>
                <w:szCs w:val="16"/>
              </w:rPr>
              <w:t>120</w:t>
            </w:r>
          </w:p>
        </w:tc>
        <w:tc>
          <w:tcPr>
            <w:tcW w:w="425" w:type="pct"/>
            <w:tcBorders>
              <w:top w:val="nil"/>
              <w:left w:val="single" w:sz="4" w:space="0" w:color="000000"/>
              <w:bottom w:val="single" w:sz="4" w:space="0" w:color="000000"/>
              <w:right w:val="nil"/>
            </w:tcBorders>
            <w:shd w:val="clear" w:color="auto" w:fill="FFFFFF"/>
            <w:vAlign w:val="bottom"/>
          </w:tcPr>
          <w:p w14:paraId="18B180E3" w14:textId="77777777" w:rsidR="006C0D41" w:rsidRPr="0040294A" w:rsidRDefault="006C0D41" w:rsidP="0001142F">
            <w:pPr>
              <w:adjustRightInd w:val="0"/>
              <w:spacing w:before="67" w:after="67"/>
              <w:jc w:val="right"/>
              <w:rPr>
                <w:rFonts w:cs="Arial"/>
                <w:sz w:val="16"/>
                <w:szCs w:val="16"/>
              </w:rPr>
            </w:pPr>
            <w:r w:rsidRPr="0040294A">
              <w:rPr>
                <w:sz w:val="16"/>
                <w:szCs w:val="16"/>
              </w:rPr>
              <w:t>49</w:t>
            </w:r>
          </w:p>
        </w:tc>
        <w:tc>
          <w:tcPr>
            <w:tcW w:w="425" w:type="pct"/>
            <w:tcBorders>
              <w:top w:val="nil"/>
              <w:left w:val="single" w:sz="4" w:space="0" w:color="000000"/>
              <w:bottom w:val="single" w:sz="4" w:space="0" w:color="000000"/>
              <w:right w:val="nil"/>
            </w:tcBorders>
            <w:shd w:val="clear" w:color="auto" w:fill="FFFFFF"/>
            <w:vAlign w:val="bottom"/>
          </w:tcPr>
          <w:p w14:paraId="6CAA3B03" w14:textId="77777777" w:rsidR="006C0D41" w:rsidRPr="0040294A" w:rsidRDefault="006C0D41" w:rsidP="0001142F">
            <w:pPr>
              <w:adjustRightInd w:val="0"/>
              <w:spacing w:before="67" w:after="67"/>
              <w:jc w:val="right"/>
              <w:rPr>
                <w:rFonts w:cs="Arial"/>
                <w:sz w:val="16"/>
                <w:szCs w:val="16"/>
              </w:rPr>
            </w:pPr>
            <w:r w:rsidRPr="0040294A">
              <w:rPr>
                <w:sz w:val="16"/>
                <w:szCs w:val="16"/>
              </w:rPr>
              <w:t>37</w:t>
            </w:r>
          </w:p>
        </w:tc>
        <w:tc>
          <w:tcPr>
            <w:tcW w:w="425" w:type="pct"/>
            <w:tcBorders>
              <w:top w:val="nil"/>
              <w:left w:val="single" w:sz="4" w:space="0" w:color="000000"/>
              <w:bottom w:val="single" w:sz="4" w:space="0" w:color="000000"/>
              <w:right w:val="nil"/>
            </w:tcBorders>
            <w:shd w:val="clear" w:color="auto" w:fill="FFFFFF"/>
            <w:vAlign w:val="bottom"/>
          </w:tcPr>
          <w:p w14:paraId="59A6C4EB"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567" w:type="pct"/>
            <w:tcBorders>
              <w:top w:val="nil"/>
              <w:left w:val="single" w:sz="4" w:space="0" w:color="000000"/>
              <w:bottom w:val="single" w:sz="4" w:space="0" w:color="000000"/>
              <w:right w:val="nil"/>
            </w:tcBorders>
            <w:shd w:val="clear" w:color="auto" w:fill="FFFFFF"/>
            <w:vAlign w:val="bottom"/>
          </w:tcPr>
          <w:p w14:paraId="6DDD5BB0" w14:textId="77777777" w:rsidR="006C0D41" w:rsidRPr="0040294A" w:rsidRDefault="006C0D41" w:rsidP="0001142F">
            <w:pPr>
              <w:adjustRightInd w:val="0"/>
              <w:spacing w:before="67" w:after="67"/>
              <w:jc w:val="right"/>
              <w:rPr>
                <w:rFonts w:cs="Arial"/>
                <w:sz w:val="16"/>
                <w:szCs w:val="16"/>
              </w:rPr>
            </w:pPr>
            <w:r w:rsidRPr="0040294A">
              <w:rPr>
                <w:sz w:val="16"/>
                <w:szCs w:val="16"/>
              </w:rPr>
              <w:t>9</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6013537D"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455</w:t>
            </w:r>
          </w:p>
        </w:tc>
      </w:tr>
      <w:tr w:rsidR="006C0D41" w:rsidRPr="00087507" w14:paraId="040CAA28" w14:textId="77777777" w:rsidTr="0001142F">
        <w:trPr>
          <w:cantSplit/>
        </w:trPr>
        <w:tc>
          <w:tcPr>
            <w:tcW w:w="709" w:type="pct"/>
            <w:tcBorders>
              <w:top w:val="nil"/>
              <w:left w:val="single" w:sz="4" w:space="0" w:color="000000"/>
              <w:bottom w:val="single" w:sz="4" w:space="0" w:color="000000"/>
              <w:right w:val="nil"/>
            </w:tcBorders>
            <w:shd w:val="clear" w:color="auto" w:fill="FFFFFF"/>
            <w:vAlign w:val="bottom"/>
          </w:tcPr>
          <w:p w14:paraId="4A87823A" w14:textId="77777777" w:rsidR="006C0D41" w:rsidRPr="00087507" w:rsidRDefault="006C0D41" w:rsidP="0001142F">
            <w:pPr>
              <w:keepNext/>
              <w:adjustRightInd w:val="0"/>
              <w:spacing w:before="67" w:after="67"/>
              <w:jc w:val="left"/>
              <w:rPr>
                <w:rFonts w:cs="Arial"/>
                <w:sz w:val="16"/>
                <w:szCs w:val="16"/>
                <w:lang w:eastAsia="en-GB"/>
              </w:rPr>
            </w:pPr>
            <w:r w:rsidRPr="0040294A">
              <w:rPr>
                <w:rFonts w:cs="Arial"/>
                <w:sz w:val="16"/>
                <w:szCs w:val="16"/>
              </w:rPr>
              <w:t>Not applicable</w:t>
            </w:r>
          </w:p>
        </w:tc>
        <w:tc>
          <w:tcPr>
            <w:tcW w:w="425" w:type="pct"/>
            <w:tcBorders>
              <w:top w:val="nil"/>
              <w:left w:val="single" w:sz="4" w:space="0" w:color="000000"/>
              <w:bottom w:val="single" w:sz="4" w:space="0" w:color="000000"/>
              <w:right w:val="nil"/>
            </w:tcBorders>
            <w:shd w:val="clear" w:color="auto" w:fill="FFFFFF"/>
            <w:vAlign w:val="bottom"/>
          </w:tcPr>
          <w:p w14:paraId="4B9BC043"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12BB856"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54B8797" w14:textId="77777777" w:rsidR="006C0D41" w:rsidRPr="0040294A" w:rsidRDefault="006C0D41" w:rsidP="0001142F">
            <w:pPr>
              <w:adjustRightInd w:val="0"/>
              <w:spacing w:before="67" w:after="67"/>
              <w:jc w:val="right"/>
              <w:rPr>
                <w:rFonts w:cs="Arial"/>
                <w:sz w:val="16"/>
                <w:szCs w:val="16"/>
              </w:rPr>
            </w:pPr>
            <w:r w:rsidRPr="00F370D4">
              <w:rPr>
                <w:sz w:val="16"/>
                <w:szCs w:val="16"/>
              </w:rPr>
              <w:t>*</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6D9DAF94"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5565A731"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7CBE854"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49CBD14" w14:textId="77777777" w:rsidR="006C0D41" w:rsidRPr="0040294A" w:rsidRDefault="006C0D41" w:rsidP="0001142F">
            <w:pPr>
              <w:adjustRightInd w:val="0"/>
              <w:spacing w:before="67" w:after="67"/>
              <w:jc w:val="right"/>
              <w:rPr>
                <w:rFonts w:cs="Arial"/>
                <w:sz w:val="16"/>
                <w:szCs w:val="16"/>
              </w:rPr>
            </w:pPr>
            <w:r w:rsidRPr="0040294A">
              <w:rPr>
                <w:sz w:val="16"/>
                <w:szCs w:val="16"/>
              </w:rPr>
              <w:t>42</w:t>
            </w:r>
          </w:p>
        </w:tc>
        <w:tc>
          <w:tcPr>
            <w:tcW w:w="567" w:type="pct"/>
            <w:tcBorders>
              <w:top w:val="nil"/>
              <w:left w:val="single" w:sz="4" w:space="0" w:color="000000"/>
              <w:bottom w:val="single" w:sz="4" w:space="0" w:color="000000"/>
              <w:right w:val="nil"/>
            </w:tcBorders>
            <w:shd w:val="clear" w:color="auto" w:fill="FFFFFF"/>
            <w:vAlign w:val="bottom"/>
          </w:tcPr>
          <w:p w14:paraId="2C0E6496" w14:textId="77777777" w:rsidR="006C0D41" w:rsidRPr="0040294A" w:rsidRDefault="006C0D41" w:rsidP="0001142F">
            <w:pPr>
              <w:adjustRightInd w:val="0"/>
              <w:spacing w:before="67" w:after="67"/>
              <w:jc w:val="right"/>
              <w:rPr>
                <w:rFonts w:cs="Arial"/>
                <w:sz w:val="16"/>
                <w:szCs w:val="16"/>
              </w:rPr>
            </w:pPr>
            <w:r w:rsidRPr="0040294A">
              <w:rPr>
                <w:sz w:val="16"/>
                <w:szCs w:val="16"/>
              </w:rPr>
              <w:t>*</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3F358A6F"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42</w:t>
            </w:r>
          </w:p>
        </w:tc>
      </w:tr>
      <w:tr w:rsidR="006C0D41" w:rsidRPr="00087507" w14:paraId="5B9A28E3" w14:textId="77777777" w:rsidTr="0001142F">
        <w:trPr>
          <w:cantSplit/>
        </w:trPr>
        <w:tc>
          <w:tcPr>
            <w:tcW w:w="709" w:type="pct"/>
            <w:tcBorders>
              <w:top w:val="nil"/>
              <w:left w:val="single" w:sz="4" w:space="0" w:color="000000"/>
              <w:bottom w:val="single" w:sz="4" w:space="0" w:color="000000"/>
              <w:right w:val="nil"/>
            </w:tcBorders>
            <w:shd w:val="clear" w:color="auto" w:fill="FFFFFF"/>
          </w:tcPr>
          <w:p w14:paraId="74E86E3C"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25" w:type="pct"/>
            <w:tcBorders>
              <w:top w:val="nil"/>
              <w:left w:val="single" w:sz="4" w:space="0" w:color="000000"/>
              <w:bottom w:val="single" w:sz="4" w:space="0" w:color="000000"/>
              <w:right w:val="nil"/>
            </w:tcBorders>
            <w:shd w:val="clear" w:color="auto" w:fill="FFFFFF"/>
            <w:vAlign w:val="bottom"/>
          </w:tcPr>
          <w:p w14:paraId="13D9EC5C"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511</w:t>
            </w:r>
          </w:p>
        </w:tc>
        <w:tc>
          <w:tcPr>
            <w:tcW w:w="425" w:type="pct"/>
            <w:tcBorders>
              <w:top w:val="nil"/>
              <w:left w:val="single" w:sz="4" w:space="0" w:color="000000"/>
              <w:bottom w:val="single" w:sz="4" w:space="0" w:color="000000"/>
              <w:right w:val="nil"/>
            </w:tcBorders>
            <w:shd w:val="clear" w:color="auto" w:fill="FFFFFF"/>
            <w:vAlign w:val="bottom"/>
          </w:tcPr>
          <w:p w14:paraId="2A4D42F1"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15 347</w:t>
            </w:r>
          </w:p>
        </w:tc>
        <w:tc>
          <w:tcPr>
            <w:tcW w:w="425" w:type="pct"/>
            <w:tcBorders>
              <w:top w:val="nil"/>
              <w:left w:val="single" w:sz="4" w:space="0" w:color="000000"/>
              <w:bottom w:val="single" w:sz="4" w:space="0" w:color="000000"/>
              <w:right w:val="nil"/>
            </w:tcBorders>
            <w:shd w:val="clear" w:color="auto" w:fill="FFFFFF"/>
            <w:vAlign w:val="bottom"/>
          </w:tcPr>
          <w:p w14:paraId="710DCFE5"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w:t>
            </w:r>
          </w:p>
        </w:tc>
        <w:tc>
          <w:tcPr>
            <w:tcW w:w="425" w:type="pct"/>
            <w:tcBorders>
              <w:top w:val="nil"/>
              <w:left w:val="single" w:sz="4" w:space="0" w:color="000000"/>
              <w:bottom w:val="single" w:sz="4" w:space="0" w:color="000000"/>
              <w:right w:val="single" w:sz="4" w:space="0" w:color="000000"/>
            </w:tcBorders>
            <w:shd w:val="clear" w:color="auto" w:fill="FFFFFF"/>
            <w:vAlign w:val="bottom"/>
          </w:tcPr>
          <w:p w14:paraId="39ED74CF"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1 026</w:t>
            </w:r>
          </w:p>
        </w:tc>
        <w:tc>
          <w:tcPr>
            <w:tcW w:w="425" w:type="pct"/>
            <w:tcBorders>
              <w:top w:val="nil"/>
              <w:left w:val="single" w:sz="4" w:space="0" w:color="000000"/>
              <w:bottom w:val="single" w:sz="4" w:space="0" w:color="000000"/>
              <w:right w:val="nil"/>
            </w:tcBorders>
            <w:shd w:val="clear" w:color="auto" w:fill="FFFFFF"/>
            <w:vAlign w:val="bottom"/>
          </w:tcPr>
          <w:p w14:paraId="65A70356"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371</w:t>
            </w:r>
          </w:p>
        </w:tc>
        <w:tc>
          <w:tcPr>
            <w:tcW w:w="425" w:type="pct"/>
            <w:tcBorders>
              <w:top w:val="nil"/>
              <w:left w:val="single" w:sz="4" w:space="0" w:color="000000"/>
              <w:bottom w:val="single" w:sz="4" w:space="0" w:color="000000"/>
              <w:right w:val="nil"/>
            </w:tcBorders>
            <w:shd w:val="clear" w:color="auto" w:fill="FFFFFF"/>
            <w:vAlign w:val="bottom"/>
          </w:tcPr>
          <w:p w14:paraId="5337E7C9"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273</w:t>
            </w:r>
          </w:p>
        </w:tc>
        <w:tc>
          <w:tcPr>
            <w:tcW w:w="425" w:type="pct"/>
            <w:tcBorders>
              <w:top w:val="nil"/>
              <w:left w:val="single" w:sz="4" w:space="0" w:color="000000"/>
              <w:bottom w:val="single" w:sz="4" w:space="0" w:color="000000"/>
              <w:right w:val="nil"/>
            </w:tcBorders>
            <w:shd w:val="clear" w:color="auto" w:fill="FFFFFF"/>
            <w:vAlign w:val="bottom"/>
          </w:tcPr>
          <w:p w14:paraId="22C3F94A"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42</w:t>
            </w:r>
          </w:p>
        </w:tc>
        <w:tc>
          <w:tcPr>
            <w:tcW w:w="567" w:type="pct"/>
            <w:tcBorders>
              <w:top w:val="nil"/>
              <w:left w:val="single" w:sz="4" w:space="0" w:color="000000"/>
              <w:bottom w:val="single" w:sz="4" w:space="0" w:color="000000"/>
              <w:right w:val="nil"/>
            </w:tcBorders>
            <w:shd w:val="clear" w:color="auto" w:fill="FFFFFF"/>
            <w:vAlign w:val="bottom"/>
          </w:tcPr>
          <w:p w14:paraId="533F5B9B"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113</w:t>
            </w:r>
          </w:p>
        </w:tc>
        <w:tc>
          <w:tcPr>
            <w:tcW w:w="749" w:type="pct"/>
            <w:tcBorders>
              <w:top w:val="nil"/>
              <w:left w:val="single" w:sz="4" w:space="0" w:color="000000"/>
              <w:bottom w:val="single" w:sz="4" w:space="0" w:color="000000"/>
              <w:right w:val="single" w:sz="4" w:space="0" w:color="000000"/>
            </w:tcBorders>
            <w:shd w:val="clear" w:color="auto" w:fill="FFFFFF"/>
            <w:vAlign w:val="bottom"/>
          </w:tcPr>
          <w:p w14:paraId="40AA2D57" w14:textId="77777777" w:rsidR="006C0D41" w:rsidRPr="00FA69FF" w:rsidRDefault="006C0D41" w:rsidP="0001142F">
            <w:pPr>
              <w:adjustRightInd w:val="0"/>
              <w:spacing w:before="67" w:after="67"/>
              <w:jc w:val="right"/>
              <w:rPr>
                <w:rFonts w:cs="Arial"/>
                <w:b/>
                <w:bCs/>
                <w:sz w:val="16"/>
                <w:szCs w:val="16"/>
              </w:rPr>
            </w:pPr>
            <w:r w:rsidRPr="00FA69FF">
              <w:rPr>
                <w:b/>
                <w:bCs/>
                <w:sz w:val="16"/>
                <w:szCs w:val="16"/>
              </w:rPr>
              <w:t>17 688</w:t>
            </w:r>
          </w:p>
        </w:tc>
      </w:tr>
    </w:tbl>
    <w:p w14:paraId="441F74D7"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5D236E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C91B4E7" w14:textId="77777777" w:rsidR="006C0D41" w:rsidRPr="00087507" w:rsidRDefault="006C0D41" w:rsidP="006C0D41">
      <w:pPr>
        <w:jc w:val="left"/>
        <w:rPr>
          <w:rFonts w:cs="Arial"/>
          <w:b/>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2CD5F276"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26C36C1D" w14:textId="77777777" w:rsidR="006C0D41" w:rsidRPr="00087507" w:rsidRDefault="006C0D41" w:rsidP="006C0D41">
      <w:pPr>
        <w:keepNext/>
        <w:tabs>
          <w:tab w:val="left" w:pos="709"/>
        </w:tabs>
        <w:spacing w:after="120"/>
        <w:ind w:left="709" w:hanging="709"/>
        <w:jc w:val="left"/>
        <w:outlineLvl w:val="1"/>
        <w:rPr>
          <w:rFonts w:cs="Arial"/>
          <w:b/>
          <w:bCs/>
          <w:iCs/>
          <w:lang w:val="en-US" w:eastAsia="en-GB"/>
        </w:rPr>
      </w:pPr>
      <w:bookmarkStart w:id="84" w:name="_Toc517123576"/>
      <w:bookmarkStart w:id="85" w:name="_Toc57983008"/>
      <w:bookmarkStart w:id="86" w:name="_Toc130307575"/>
      <w:bookmarkStart w:id="87" w:name="_Toc140085956"/>
      <w:bookmarkStart w:id="88" w:name="_Toc142929486"/>
      <w:bookmarkStart w:id="89" w:name="_Toc143112612"/>
      <w:r w:rsidRPr="00087507">
        <w:rPr>
          <w:rFonts w:cs="Arial"/>
          <w:b/>
          <w:bCs/>
          <w:iCs/>
          <w:lang w:val="en-US" w:eastAsia="en-GB"/>
        </w:rPr>
        <w:t>3.7</w:t>
      </w:r>
      <w:r w:rsidRPr="00087507">
        <w:rPr>
          <w:rFonts w:cs="Arial"/>
          <w:b/>
          <w:bCs/>
          <w:iCs/>
          <w:lang w:val="en-US" w:eastAsia="en-GB"/>
        </w:rPr>
        <w:tab/>
        <w:t xml:space="preserve">Population aged 5 years and older attending an educational institution that benefited from reductions or partial bursaries, by type of institution, sex and province, </w:t>
      </w:r>
      <w:bookmarkEnd w:id="84"/>
      <w:r w:rsidRPr="00087507">
        <w:rPr>
          <w:rFonts w:cs="Arial"/>
          <w:b/>
          <w:bCs/>
          <w:iCs/>
          <w:lang w:val="en-US" w:eastAsia="en-GB"/>
        </w:rPr>
        <w:t>2022</w:t>
      </w:r>
      <w:bookmarkEnd w:id="85"/>
      <w:bookmarkEnd w:id="86"/>
      <w:bookmarkEnd w:id="87"/>
      <w:bookmarkEnd w:id="88"/>
      <w:bookmarkEnd w:id="89"/>
    </w:p>
    <w:tbl>
      <w:tblPr>
        <w:tblW w:w="5000" w:type="pct"/>
        <w:tblCellMar>
          <w:left w:w="67" w:type="dxa"/>
          <w:right w:w="67" w:type="dxa"/>
        </w:tblCellMar>
        <w:tblLook w:val="0000" w:firstRow="0" w:lastRow="0" w:firstColumn="0" w:lastColumn="0" w:noHBand="0" w:noVBand="0"/>
      </w:tblPr>
      <w:tblGrid>
        <w:gridCol w:w="4162"/>
        <w:gridCol w:w="746"/>
        <w:gridCol w:w="953"/>
        <w:gridCol w:w="952"/>
        <w:gridCol w:w="952"/>
        <w:gridCol w:w="952"/>
        <w:gridCol w:w="952"/>
        <w:gridCol w:w="952"/>
        <w:gridCol w:w="952"/>
        <w:gridCol w:w="1112"/>
        <w:gridCol w:w="952"/>
        <w:gridCol w:w="923"/>
      </w:tblGrid>
      <w:tr w:rsidR="006C0D41" w:rsidRPr="00087507" w14:paraId="2E8F4F4B" w14:textId="77777777" w:rsidTr="0001142F">
        <w:trPr>
          <w:cantSplit/>
          <w:tblHeader/>
        </w:trPr>
        <w:tc>
          <w:tcPr>
            <w:tcW w:w="1685"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321766C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Educational institution</w:t>
            </w:r>
          </w:p>
        </w:tc>
        <w:tc>
          <w:tcPr>
            <w:tcW w:w="3315"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46CFD79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0EAF4794" w14:textId="77777777" w:rsidTr="0001142F">
        <w:trPr>
          <w:cantSplit/>
          <w:tblHeader/>
        </w:trPr>
        <w:tc>
          <w:tcPr>
            <w:tcW w:w="1685" w:type="pct"/>
            <w:gridSpan w:val="2"/>
            <w:vMerge/>
            <w:tcBorders>
              <w:top w:val="single" w:sz="4" w:space="0" w:color="000000"/>
              <w:left w:val="single" w:sz="4" w:space="0" w:color="000000"/>
              <w:bottom w:val="single" w:sz="4" w:space="0" w:color="000000"/>
              <w:right w:val="nil"/>
            </w:tcBorders>
            <w:shd w:val="clear" w:color="auto" w:fill="FFFFFF"/>
            <w:vAlign w:val="center"/>
          </w:tcPr>
          <w:p w14:paraId="4AE1BEFF" w14:textId="77777777" w:rsidR="006C0D41" w:rsidRPr="00087507" w:rsidRDefault="006C0D41" w:rsidP="0001142F">
            <w:pPr>
              <w:keepNext/>
              <w:adjustRightInd w:val="0"/>
              <w:jc w:val="left"/>
              <w:rPr>
                <w:rFonts w:cs="Arial"/>
                <w:sz w:val="16"/>
                <w:szCs w:val="16"/>
                <w:lang w:eastAsia="en-GB"/>
              </w:rPr>
            </w:pPr>
          </w:p>
        </w:tc>
        <w:tc>
          <w:tcPr>
            <w:tcW w:w="327" w:type="pct"/>
            <w:tcBorders>
              <w:top w:val="nil"/>
              <w:left w:val="single" w:sz="4" w:space="0" w:color="000000"/>
              <w:bottom w:val="single" w:sz="4" w:space="0" w:color="000000"/>
              <w:right w:val="nil"/>
            </w:tcBorders>
            <w:shd w:val="clear" w:color="auto" w:fill="FFFFFF"/>
            <w:vAlign w:val="bottom"/>
          </w:tcPr>
          <w:p w14:paraId="516912C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27" w:type="pct"/>
            <w:tcBorders>
              <w:top w:val="nil"/>
              <w:left w:val="single" w:sz="4" w:space="0" w:color="000000"/>
              <w:bottom w:val="single" w:sz="4" w:space="0" w:color="000000"/>
              <w:right w:val="nil"/>
            </w:tcBorders>
            <w:shd w:val="clear" w:color="auto" w:fill="FFFFFF"/>
            <w:vAlign w:val="bottom"/>
          </w:tcPr>
          <w:p w14:paraId="47033E5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27" w:type="pct"/>
            <w:tcBorders>
              <w:top w:val="nil"/>
              <w:left w:val="single" w:sz="4" w:space="0" w:color="000000"/>
              <w:bottom w:val="single" w:sz="4" w:space="0" w:color="000000"/>
              <w:right w:val="nil"/>
            </w:tcBorders>
            <w:shd w:val="clear" w:color="auto" w:fill="FFFFFF"/>
            <w:vAlign w:val="bottom"/>
          </w:tcPr>
          <w:p w14:paraId="627B000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27" w:type="pct"/>
            <w:tcBorders>
              <w:top w:val="nil"/>
              <w:left w:val="single" w:sz="4" w:space="0" w:color="000000"/>
              <w:bottom w:val="single" w:sz="4" w:space="0" w:color="000000"/>
              <w:right w:val="nil"/>
            </w:tcBorders>
            <w:shd w:val="clear" w:color="auto" w:fill="FFFFFF"/>
            <w:vAlign w:val="bottom"/>
          </w:tcPr>
          <w:p w14:paraId="23BCA20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27" w:type="pct"/>
            <w:tcBorders>
              <w:top w:val="nil"/>
              <w:left w:val="single" w:sz="4" w:space="0" w:color="000000"/>
              <w:bottom w:val="single" w:sz="4" w:space="0" w:color="000000"/>
              <w:right w:val="nil"/>
            </w:tcBorders>
            <w:shd w:val="clear" w:color="auto" w:fill="FFFFFF"/>
            <w:vAlign w:val="bottom"/>
          </w:tcPr>
          <w:p w14:paraId="16A1853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27" w:type="pct"/>
            <w:tcBorders>
              <w:top w:val="nil"/>
              <w:left w:val="single" w:sz="4" w:space="0" w:color="000000"/>
              <w:bottom w:val="single" w:sz="4" w:space="0" w:color="000000"/>
              <w:right w:val="nil"/>
            </w:tcBorders>
            <w:shd w:val="clear" w:color="auto" w:fill="FFFFFF"/>
            <w:vAlign w:val="bottom"/>
          </w:tcPr>
          <w:p w14:paraId="4D808D8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27" w:type="pct"/>
            <w:tcBorders>
              <w:top w:val="nil"/>
              <w:left w:val="single" w:sz="4" w:space="0" w:color="000000"/>
              <w:bottom w:val="single" w:sz="4" w:space="0" w:color="000000"/>
              <w:right w:val="nil"/>
            </w:tcBorders>
            <w:shd w:val="clear" w:color="auto" w:fill="FFFFFF"/>
            <w:vAlign w:val="bottom"/>
          </w:tcPr>
          <w:p w14:paraId="57C2929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382" w:type="pct"/>
            <w:tcBorders>
              <w:top w:val="nil"/>
              <w:left w:val="single" w:sz="4" w:space="0" w:color="000000"/>
              <w:bottom w:val="single" w:sz="4" w:space="0" w:color="000000"/>
              <w:right w:val="nil"/>
            </w:tcBorders>
            <w:shd w:val="clear" w:color="auto" w:fill="FFFFFF"/>
            <w:vAlign w:val="bottom"/>
          </w:tcPr>
          <w:p w14:paraId="5E7E922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27" w:type="pct"/>
            <w:tcBorders>
              <w:top w:val="nil"/>
              <w:left w:val="single" w:sz="4" w:space="0" w:color="000000"/>
              <w:bottom w:val="single" w:sz="4" w:space="0" w:color="000000"/>
              <w:right w:val="nil"/>
            </w:tcBorders>
            <w:shd w:val="clear" w:color="auto" w:fill="FFFFFF"/>
            <w:vAlign w:val="bottom"/>
          </w:tcPr>
          <w:p w14:paraId="38BADB0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3729AF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2DB95C5D" w14:textId="77777777" w:rsidTr="0001142F">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7559B06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Pre-school</w:t>
            </w:r>
          </w:p>
        </w:tc>
        <w:tc>
          <w:tcPr>
            <w:tcW w:w="256" w:type="pct"/>
            <w:tcBorders>
              <w:top w:val="nil"/>
              <w:left w:val="single" w:sz="4" w:space="0" w:color="000000"/>
              <w:bottom w:val="single" w:sz="4" w:space="0" w:color="000000"/>
              <w:right w:val="nil"/>
            </w:tcBorders>
            <w:shd w:val="clear" w:color="auto" w:fill="FFFFFF"/>
            <w:vAlign w:val="bottom"/>
          </w:tcPr>
          <w:p w14:paraId="0CD290F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050FB996" w14:textId="77777777" w:rsidR="006C0D41" w:rsidRPr="00524BCD" w:rsidRDefault="006C0D41" w:rsidP="0001142F">
            <w:pPr>
              <w:keepNext/>
              <w:adjustRightInd w:val="0"/>
              <w:spacing w:before="67" w:after="67"/>
              <w:jc w:val="right"/>
              <w:rPr>
                <w:rFonts w:cs="Arial"/>
                <w:sz w:val="16"/>
                <w:szCs w:val="16"/>
              </w:rPr>
            </w:pPr>
            <w:r w:rsidRPr="00524BCD">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74F53E8" w14:textId="77777777" w:rsidR="006C0D41" w:rsidRPr="00524BCD" w:rsidRDefault="006C0D41" w:rsidP="0001142F">
            <w:pPr>
              <w:keepNext/>
              <w:adjustRightInd w:val="0"/>
              <w:spacing w:before="67" w:after="67"/>
              <w:jc w:val="right"/>
              <w:rPr>
                <w:rFonts w:cs="Arial"/>
                <w:sz w:val="16"/>
                <w:szCs w:val="16"/>
              </w:rPr>
            </w:pPr>
            <w:r w:rsidRPr="00524BCD">
              <w:rPr>
                <w:sz w:val="16"/>
                <w:szCs w:val="16"/>
              </w:rPr>
              <w:t>3</w:t>
            </w:r>
          </w:p>
        </w:tc>
        <w:tc>
          <w:tcPr>
            <w:tcW w:w="327" w:type="pct"/>
            <w:tcBorders>
              <w:top w:val="nil"/>
              <w:left w:val="single" w:sz="4" w:space="0" w:color="000000"/>
              <w:bottom w:val="single" w:sz="4" w:space="0" w:color="000000"/>
              <w:right w:val="nil"/>
            </w:tcBorders>
            <w:shd w:val="clear" w:color="auto" w:fill="FFFFFF"/>
            <w:vAlign w:val="bottom"/>
          </w:tcPr>
          <w:p w14:paraId="4952CFC3"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08F93593"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B88F1B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FACCA0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12CE2C68"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0A8A536C"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7AF0E34"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1C0D508"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6</w:t>
            </w:r>
          </w:p>
        </w:tc>
      </w:tr>
      <w:tr w:rsidR="006C0D41" w:rsidRPr="00087507" w14:paraId="042686E6" w14:textId="77777777" w:rsidTr="0001142F">
        <w:trPr>
          <w:cantSplit/>
          <w:trHeight w:val="306"/>
        </w:trPr>
        <w:tc>
          <w:tcPr>
            <w:tcW w:w="1429" w:type="pct"/>
            <w:vMerge/>
            <w:tcBorders>
              <w:top w:val="nil"/>
              <w:left w:val="single" w:sz="4" w:space="0" w:color="000000"/>
              <w:bottom w:val="single" w:sz="4" w:space="0" w:color="000000"/>
              <w:right w:val="nil"/>
            </w:tcBorders>
            <w:shd w:val="clear" w:color="auto" w:fill="FFFFFF"/>
            <w:vAlign w:val="center"/>
          </w:tcPr>
          <w:p w14:paraId="3B192810" w14:textId="77777777" w:rsidR="006C0D41" w:rsidRPr="00087507" w:rsidRDefault="006C0D41" w:rsidP="0001142F">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4F22C43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03CDE94B"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0D7B9307"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8C43089"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986CC1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34F68EA"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878B073"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91604A5"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4CBCF1C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07933B5B"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658B50D"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8</w:t>
            </w:r>
          </w:p>
        </w:tc>
      </w:tr>
      <w:tr w:rsidR="006C0D41" w:rsidRPr="00087507" w14:paraId="5D507431"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5511CA7E" w14:textId="77777777" w:rsidR="006C0D41" w:rsidRPr="00087507" w:rsidRDefault="006C0D41" w:rsidP="0001142F">
            <w:pPr>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tcPr>
          <w:p w14:paraId="269232A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7" w:type="pct"/>
            <w:tcBorders>
              <w:top w:val="nil"/>
              <w:left w:val="single" w:sz="4" w:space="0" w:color="000000"/>
              <w:bottom w:val="single" w:sz="4" w:space="0" w:color="000000"/>
              <w:right w:val="nil"/>
            </w:tcBorders>
            <w:shd w:val="clear" w:color="auto" w:fill="FFFFFF"/>
            <w:vAlign w:val="bottom"/>
          </w:tcPr>
          <w:p w14:paraId="51AE9D5E"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2D7F16C"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3</w:t>
            </w:r>
          </w:p>
        </w:tc>
        <w:tc>
          <w:tcPr>
            <w:tcW w:w="327" w:type="pct"/>
            <w:tcBorders>
              <w:top w:val="nil"/>
              <w:left w:val="single" w:sz="4" w:space="0" w:color="000000"/>
              <w:bottom w:val="single" w:sz="4" w:space="0" w:color="000000"/>
              <w:right w:val="nil"/>
            </w:tcBorders>
            <w:shd w:val="clear" w:color="auto" w:fill="FFFFFF"/>
            <w:vAlign w:val="bottom"/>
          </w:tcPr>
          <w:p w14:paraId="215580A5"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8350D8F"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6561C10"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07F67FB"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2C4DDAD"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4</w:t>
            </w:r>
          </w:p>
        </w:tc>
        <w:tc>
          <w:tcPr>
            <w:tcW w:w="382" w:type="pct"/>
            <w:tcBorders>
              <w:top w:val="nil"/>
              <w:left w:val="single" w:sz="4" w:space="0" w:color="000000"/>
              <w:bottom w:val="single" w:sz="4" w:space="0" w:color="000000"/>
              <w:right w:val="nil"/>
            </w:tcBorders>
            <w:shd w:val="clear" w:color="auto" w:fill="FFFFFF"/>
            <w:vAlign w:val="bottom"/>
          </w:tcPr>
          <w:p w14:paraId="0579195B"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11CE73EE"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84229F5"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13</w:t>
            </w:r>
          </w:p>
        </w:tc>
      </w:tr>
      <w:tr w:rsidR="006C0D41" w:rsidRPr="00087507" w14:paraId="30DF9396" w14:textId="77777777" w:rsidTr="0001142F">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728673F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School</w:t>
            </w:r>
          </w:p>
        </w:tc>
        <w:tc>
          <w:tcPr>
            <w:tcW w:w="256" w:type="pct"/>
            <w:tcBorders>
              <w:top w:val="nil"/>
              <w:left w:val="single" w:sz="4" w:space="0" w:color="000000"/>
              <w:bottom w:val="single" w:sz="4" w:space="0" w:color="000000"/>
              <w:right w:val="nil"/>
            </w:tcBorders>
            <w:shd w:val="clear" w:color="auto" w:fill="FFFFFF"/>
            <w:vAlign w:val="bottom"/>
          </w:tcPr>
          <w:p w14:paraId="2B1C71E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7D49646E"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132</w:t>
            </w:r>
          </w:p>
        </w:tc>
        <w:tc>
          <w:tcPr>
            <w:tcW w:w="327" w:type="pct"/>
            <w:tcBorders>
              <w:top w:val="nil"/>
              <w:left w:val="single" w:sz="4" w:space="0" w:color="000000"/>
              <w:bottom w:val="single" w:sz="4" w:space="0" w:color="000000"/>
              <w:right w:val="nil"/>
            </w:tcBorders>
            <w:shd w:val="clear" w:color="auto" w:fill="FFFFFF"/>
            <w:vAlign w:val="bottom"/>
          </w:tcPr>
          <w:p w14:paraId="039EC9CC"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130</w:t>
            </w:r>
          </w:p>
        </w:tc>
        <w:tc>
          <w:tcPr>
            <w:tcW w:w="327" w:type="pct"/>
            <w:tcBorders>
              <w:top w:val="nil"/>
              <w:left w:val="single" w:sz="4" w:space="0" w:color="000000"/>
              <w:bottom w:val="single" w:sz="4" w:space="0" w:color="000000"/>
              <w:right w:val="nil"/>
            </w:tcBorders>
            <w:shd w:val="clear" w:color="auto" w:fill="FFFFFF"/>
            <w:vAlign w:val="bottom"/>
          </w:tcPr>
          <w:p w14:paraId="7DB05812" w14:textId="77777777" w:rsidR="006C0D41" w:rsidRPr="00524BCD" w:rsidRDefault="006C0D41" w:rsidP="0001142F">
            <w:pPr>
              <w:keepNext/>
              <w:adjustRightInd w:val="0"/>
              <w:spacing w:before="67" w:after="67"/>
              <w:jc w:val="right"/>
              <w:rPr>
                <w:rFonts w:cs="Arial"/>
                <w:sz w:val="16"/>
                <w:szCs w:val="16"/>
              </w:rPr>
            </w:pPr>
            <w:r w:rsidRPr="00524BCD">
              <w:rPr>
                <w:sz w:val="16"/>
                <w:szCs w:val="16"/>
              </w:rPr>
              <w:t>6</w:t>
            </w:r>
          </w:p>
        </w:tc>
        <w:tc>
          <w:tcPr>
            <w:tcW w:w="327" w:type="pct"/>
            <w:tcBorders>
              <w:top w:val="nil"/>
              <w:left w:val="single" w:sz="4" w:space="0" w:color="000000"/>
              <w:bottom w:val="single" w:sz="4" w:space="0" w:color="000000"/>
              <w:right w:val="nil"/>
            </w:tcBorders>
            <w:shd w:val="clear" w:color="auto" w:fill="FFFFFF"/>
            <w:vAlign w:val="bottom"/>
          </w:tcPr>
          <w:p w14:paraId="712F96E2"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w:t>
            </w:r>
          </w:p>
        </w:tc>
        <w:tc>
          <w:tcPr>
            <w:tcW w:w="327" w:type="pct"/>
            <w:tcBorders>
              <w:top w:val="nil"/>
              <w:left w:val="single" w:sz="4" w:space="0" w:color="000000"/>
              <w:bottom w:val="single" w:sz="4" w:space="0" w:color="000000"/>
              <w:right w:val="nil"/>
            </w:tcBorders>
            <w:shd w:val="clear" w:color="auto" w:fill="FFFFFF"/>
            <w:vAlign w:val="bottom"/>
          </w:tcPr>
          <w:p w14:paraId="49BC4F1E"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128</w:t>
            </w:r>
          </w:p>
        </w:tc>
        <w:tc>
          <w:tcPr>
            <w:tcW w:w="327" w:type="pct"/>
            <w:tcBorders>
              <w:top w:val="nil"/>
              <w:left w:val="single" w:sz="4" w:space="0" w:color="000000"/>
              <w:bottom w:val="single" w:sz="4" w:space="0" w:color="000000"/>
              <w:right w:val="nil"/>
            </w:tcBorders>
            <w:shd w:val="clear" w:color="auto" w:fill="FFFFFF"/>
            <w:vAlign w:val="bottom"/>
          </w:tcPr>
          <w:p w14:paraId="583404D8" w14:textId="77777777" w:rsidR="006C0D41" w:rsidRPr="00524BCD" w:rsidRDefault="006C0D41" w:rsidP="0001142F">
            <w:pPr>
              <w:keepNext/>
              <w:adjustRightInd w:val="0"/>
              <w:spacing w:before="67" w:after="67"/>
              <w:jc w:val="right"/>
              <w:rPr>
                <w:rFonts w:cs="Arial"/>
                <w:sz w:val="16"/>
                <w:szCs w:val="16"/>
              </w:rPr>
            </w:pPr>
            <w:r w:rsidRPr="00524BCD">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5EAAAF3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125</w:t>
            </w:r>
          </w:p>
        </w:tc>
        <w:tc>
          <w:tcPr>
            <w:tcW w:w="382" w:type="pct"/>
            <w:tcBorders>
              <w:top w:val="nil"/>
              <w:left w:val="single" w:sz="4" w:space="0" w:color="000000"/>
              <w:bottom w:val="single" w:sz="4" w:space="0" w:color="000000"/>
              <w:right w:val="nil"/>
            </w:tcBorders>
            <w:shd w:val="clear" w:color="auto" w:fill="FFFFFF"/>
            <w:vAlign w:val="bottom"/>
          </w:tcPr>
          <w:p w14:paraId="55113F54"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17</w:t>
            </w:r>
          </w:p>
        </w:tc>
        <w:tc>
          <w:tcPr>
            <w:tcW w:w="327" w:type="pct"/>
            <w:tcBorders>
              <w:top w:val="nil"/>
              <w:left w:val="single" w:sz="4" w:space="0" w:color="000000"/>
              <w:bottom w:val="single" w:sz="4" w:space="0" w:color="000000"/>
              <w:right w:val="nil"/>
            </w:tcBorders>
            <w:shd w:val="clear" w:color="auto" w:fill="FFFFFF"/>
            <w:vAlign w:val="bottom"/>
          </w:tcPr>
          <w:p w14:paraId="11B74BA4" w14:textId="77777777" w:rsidR="006C0D41" w:rsidRPr="00524BCD" w:rsidRDefault="006C0D41" w:rsidP="0001142F">
            <w:pPr>
              <w:keepNext/>
              <w:adjustRightInd w:val="0"/>
              <w:spacing w:before="67" w:after="67"/>
              <w:jc w:val="right"/>
              <w:rPr>
                <w:rFonts w:cs="Arial"/>
                <w:sz w:val="16"/>
                <w:szCs w:val="16"/>
              </w:rPr>
            </w:pPr>
            <w:r w:rsidRPr="00524BCD">
              <w:rPr>
                <w:sz w:val="16"/>
                <w:szCs w:val="16"/>
              </w:rPr>
              <w:t>54</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FDD890D"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609</w:t>
            </w:r>
          </w:p>
        </w:tc>
      </w:tr>
      <w:tr w:rsidR="006C0D41" w:rsidRPr="00087507" w14:paraId="6DAED539"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0C2DAF7F" w14:textId="77777777" w:rsidR="006C0D41" w:rsidRPr="00087507" w:rsidRDefault="006C0D41" w:rsidP="0001142F">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4FB251F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070008E4"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154</w:t>
            </w:r>
          </w:p>
        </w:tc>
        <w:tc>
          <w:tcPr>
            <w:tcW w:w="327" w:type="pct"/>
            <w:tcBorders>
              <w:top w:val="nil"/>
              <w:left w:val="single" w:sz="4" w:space="0" w:color="000000"/>
              <w:bottom w:val="single" w:sz="4" w:space="0" w:color="000000"/>
              <w:right w:val="nil"/>
            </w:tcBorders>
            <w:shd w:val="clear" w:color="auto" w:fill="FFFFFF"/>
            <w:vAlign w:val="bottom"/>
          </w:tcPr>
          <w:p w14:paraId="2761CC3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100</w:t>
            </w:r>
          </w:p>
        </w:tc>
        <w:tc>
          <w:tcPr>
            <w:tcW w:w="327" w:type="pct"/>
            <w:tcBorders>
              <w:top w:val="nil"/>
              <w:left w:val="single" w:sz="4" w:space="0" w:color="000000"/>
              <w:bottom w:val="single" w:sz="4" w:space="0" w:color="000000"/>
              <w:right w:val="nil"/>
            </w:tcBorders>
            <w:shd w:val="clear" w:color="auto" w:fill="FFFFFF"/>
            <w:vAlign w:val="bottom"/>
          </w:tcPr>
          <w:p w14:paraId="6DE485C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9</w:t>
            </w:r>
          </w:p>
        </w:tc>
        <w:tc>
          <w:tcPr>
            <w:tcW w:w="327" w:type="pct"/>
            <w:tcBorders>
              <w:top w:val="nil"/>
              <w:left w:val="single" w:sz="4" w:space="0" w:color="000000"/>
              <w:bottom w:val="single" w:sz="4" w:space="0" w:color="000000"/>
              <w:right w:val="nil"/>
            </w:tcBorders>
            <w:shd w:val="clear" w:color="auto" w:fill="FFFFFF"/>
            <w:vAlign w:val="bottom"/>
          </w:tcPr>
          <w:p w14:paraId="72ED837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14</w:t>
            </w:r>
          </w:p>
        </w:tc>
        <w:tc>
          <w:tcPr>
            <w:tcW w:w="327" w:type="pct"/>
            <w:tcBorders>
              <w:top w:val="nil"/>
              <w:left w:val="single" w:sz="4" w:space="0" w:color="000000"/>
              <w:bottom w:val="single" w:sz="4" w:space="0" w:color="000000"/>
              <w:right w:val="nil"/>
            </w:tcBorders>
            <w:shd w:val="clear" w:color="auto" w:fill="FFFFFF"/>
            <w:vAlign w:val="bottom"/>
          </w:tcPr>
          <w:p w14:paraId="1CD9CB25"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121</w:t>
            </w:r>
          </w:p>
        </w:tc>
        <w:tc>
          <w:tcPr>
            <w:tcW w:w="327" w:type="pct"/>
            <w:tcBorders>
              <w:top w:val="nil"/>
              <w:left w:val="single" w:sz="4" w:space="0" w:color="000000"/>
              <w:bottom w:val="single" w:sz="4" w:space="0" w:color="000000"/>
              <w:right w:val="nil"/>
            </w:tcBorders>
            <w:shd w:val="clear" w:color="auto" w:fill="FFFFFF"/>
            <w:vAlign w:val="bottom"/>
          </w:tcPr>
          <w:p w14:paraId="6A530C9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5</w:t>
            </w:r>
          </w:p>
        </w:tc>
        <w:tc>
          <w:tcPr>
            <w:tcW w:w="327" w:type="pct"/>
            <w:tcBorders>
              <w:top w:val="nil"/>
              <w:left w:val="single" w:sz="4" w:space="0" w:color="000000"/>
              <w:bottom w:val="single" w:sz="4" w:space="0" w:color="000000"/>
              <w:right w:val="nil"/>
            </w:tcBorders>
            <w:shd w:val="clear" w:color="auto" w:fill="FFFFFF"/>
            <w:vAlign w:val="bottom"/>
          </w:tcPr>
          <w:p w14:paraId="0F1758B3"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135</w:t>
            </w:r>
          </w:p>
        </w:tc>
        <w:tc>
          <w:tcPr>
            <w:tcW w:w="382" w:type="pct"/>
            <w:tcBorders>
              <w:top w:val="nil"/>
              <w:left w:val="single" w:sz="4" w:space="0" w:color="000000"/>
              <w:bottom w:val="single" w:sz="4" w:space="0" w:color="000000"/>
              <w:right w:val="nil"/>
            </w:tcBorders>
            <w:shd w:val="clear" w:color="auto" w:fill="FFFFFF"/>
            <w:vAlign w:val="bottom"/>
          </w:tcPr>
          <w:p w14:paraId="0DB27BF5"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10</w:t>
            </w:r>
          </w:p>
        </w:tc>
        <w:tc>
          <w:tcPr>
            <w:tcW w:w="327" w:type="pct"/>
            <w:tcBorders>
              <w:top w:val="nil"/>
              <w:left w:val="single" w:sz="4" w:space="0" w:color="000000"/>
              <w:bottom w:val="single" w:sz="4" w:space="0" w:color="000000"/>
              <w:right w:val="nil"/>
            </w:tcBorders>
            <w:shd w:val="clear" w:color="auto" w:fill="FFFFFF"/>
            <w:vAlign w:val="bottom"/>
          </w:tcPr>
          <w:p w14:paraId="134A30EF" w14:textId="77777777" w:rsidR="006C0D41" w:rsidRPr="00524BCD" w:rsidRDefault="006C0D41" w:rsidP="0001142F">
            <w:pPr>
              <w:keepNext/>
              <w:adjustRightInd w:val="0"/>
              <w:spacing w:before="67" w:after="67"/>
              <w:jc w:val="right"/>
              <w:rPr>
                <w:rFonts w:cs="Arial"/>
                <w:sz w:val="16"/>
                <w:szCs w:val="16"/>
              </w:rPr>
            </w:pPr>
            <w:r w:rsidRPr="00524BCD">
              <w:rPr>
                <w:sz w:val="16"/>
                <w:szCs w:val="16"/>
              </w:rPr>
              <w:t>63</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0440CE1"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611</w:t>
            </w:r>
          </w:p>
        </w:tc>
      </w:tr>
      <w:tr w:rsidR="006C0D41" w:rsidRPr="00087507" w14:paraId="29B4B361"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6736E277" w14:textId="77777777" w:rsidR="006C0D41" w:rsidRPr="00087507" w:rsidRDefault="006C0D41" w:rsidP="0001142F">
            <w:pPr>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tcPr>
          <w:p w14:paraId="3F9AEBB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7" w:type="pct"/>
            <w:tcBorders>
              <w:top w:val="nil"/>
              <w:left w:val="single" w:sz="4" w:space="0" w:color="000000"/>
              <w:bottom w:val="single" w:sz="4" w:space="0" w:color="000000"/>
              <w:right w:val="nil"/>
            </w:tcBorders>
            <w:shd w:val="clear" w:color="auto" w:fill="FFFFFF"/>
            <w:vAlign w:val="bottom"/>
          </w:tcPr>
          <w:p w14:paraId="35508D77"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287</w:t>
            </w:r>
          </w:p>
        </w:tc>
        <w:tc>
          <w:tcPr>
            <w:tcW w:w="327" w:type="pct"/>
            <w:tcBorders>
              <w:top w:val="nil"/>
              <w:left w:val="single" w:sz="4" w:space="0" w:color="000000"/>
              <w:bottom w:val="single" w:sz="4" w:space="0" w:color="000000"/>
              <w:right w:val="nil"/>
            </w:tcBorders>
            <w:shd w:val="clear" w:color="auto" w:fill="FFFFFF"/>
            <w:vAlign w:val="bottom"/>
          </w:tcPr>
          <w:p w14:paraId="6E4FCF7E"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230</w:t>
            </w:r>
          </w:p>
        </w:tc>
        <w:tc>
          <w:tcPr>
            <w:tcW w:w="327" w:type="pct"/>
            <w:tcBorders>
              <w:top w:val="nil"/>
              <w:left w:val="single" w:sz="4" w:space="0" w:color="000000"/>
              <w:bottom w:val="single" w:sz="4" w:space="0" w:color="000000"/>
              <w:right w:val="nil"/>
            </w:tcBorders>
            <w:shd w:val="clear" w:color="auto" w:fill="FFFFFF"/>
            <w:vAlign w:val="bottom"/>
          </w:tcPr>
          <w:p w14:paraId="06D7F6A2"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15</w:t>
            </w:r>
          </w:p>
        </w:tc>
        <w:tc>
          <w:tcPr>
            <w:tcW w:w="327" w:type="pct"/>
            <w:tcBorders>
              <w:top w:val="nil"/>
              <w:left w:val="single" w:sz="4" w:space="0" w:color="000000"/>
              <w:bottom w:val="single" w:sz="4" w:space="0" w:color="000000"/>
              <w:right w:val="nil"/>
            </w:tcBorders>
            <w:shd w:val="clear" w:color="auto" w:fill="FFFFFF"/>
            <w:vAlign w:val="bottom"/>
          </w:tcPr>
          <w:p w14:paraId="261D6105"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26</w:t>
            </w:r>
          </w:p>
        </w:tc>
        <w:tc>
          <w:tcPr>
            <w:tcW w:w="327" w:type="pct"/>
            <w:tcBorders>
              <w:top w:val="nil"/>
              <w:left w:val="single" w:sz="4" w:space="0" w:color="000000"/>
              <w:bottom w:val="single" w:sz="4" w:space="0" w:color="000000"/>
              <w:right w:val="nil"/>
            </w:tcBorders>
            <w:shd w:val="clear" w:color="auto" w:fill="FFFFFF"/>
            <w:vAlign w:val="bottom"/>
          </w:tcPr>
          <w:p w14:paraId="501FD12F"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249</w:t>
            </w:r>
          </w:p>
        </w:tc>
        <w:tc>
          <w:tcPr>
            <w:tcW w:w="327" w:type="pct"/>
            <w:tcBorders>
              <w:top w:val="nil"/>
              <w:left w:val="single" w:sz="4" w:space="0" w:color="000000"/>
              <w:bottom w:val="single" w:sz="4" w:space="0" w:color="000000"/>
              <w:right w:val="nil"/>
            </w:tcBorders>
            <w:shd w:val="clear" w:color="auto" w:fill="FFFFFF"/>
            <w:vAlign w:val="bottom"/>
          </w:tcPr>
          <w:p w14:paraId="6FA8E624"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9</w:t>
            </w:r>
          </w:p>
        </w:tc>
        <w:tc>
          <w:tcPr>
            <w:tcW w:w="327" w:type="pct"/>
            <w:tcBorders>
              <w:top w:val="nil"/>
              <w:left w:val="single" w:sz="4" w:space="0" w:color="000000"/>
              <w:bottom w:val="single" w:sz="4" w:space="0" w:color="000000"/>
              <w:right w:val="nil"/>
            </w:tcBorders>
            <w:shd w:val="clear" w:color="auto" w:fill="FFFFFF"/>
            <w:vAlign w:val="bottom"/>
          </w:tcPr>
          <w:p w14:paraId="3D91ECC3"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259</w:t>
            </w:r>
          </w:p>
        </w:tc>
        <w:tc>
          <w:tcPr>
            <w:tcW w:w="382" w:type="pct"/>
            <w:tcBorders>
              <w:top w:val="nil"/>
              <w:left w:val="single" w:sz="4" w:space="0" w:color="000000"/>
              <w:bottom w:val="single" w:sz="4" w:space="0" w:color="000000"/>
              <w:right w:val="nil"/>
            </w:tcBorders>
            <w:shd w:val="clear" w:color="auto" w:fill="FFFFFF"/>
            <w:vAlign w:val="bottom"/>
          </w:tcPr>
          <w:p w14:paraId="2234CE15"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27</w:t>
            </w:r>
          </w:p>
        </w:tc>
        <w:tc>
          <w:tcPr>
            <w:tcW w:w="327" w:type="pct"/>
            <w:tcBorders>
              <w:top w:val="nil"/>
              <w:left w:val="single" w:sz="4" w:space="0" w:color="000000"/>
              <w:bottom w:val="single" w:sz="4" w:space="0" w:color="000000"/>
              <w:right w:val="nil"/>
            </w:tcBorders>
            <w:shd w:val="clear" w:color="auto" w:fill="FFFFFF"/>
            <w:vAlign w:val="bottom"/>
          </w:tcPr>
          <w:p w14:paraId="5ED2BBEA"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117</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557FFA5D"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1 220</w:t>
            </w:r>
          </w:p>
        </w:tc>
      </w:tr>
      <w:tr w:rsidR="006C0D41" w:rsidRPr="00087507" w14:paraId="6425EE71" w14:textId="77777777" w:rsidTr="0001142F">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145251C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Higher Educational Institution</w:t>
            </w:r>
          </w:p>
        </w:tc>
        <w:tc>
          <w:tcPr>
            <w:tcW w:w="256" w:type="pct"/>
            <w:tcBorders>
              <w:top w:val="nil"/>
              <w:left w:val="single" w:sz="4" w:space="0" w:color="000000"/>
              <w:bottom w:val="single" w:sz="4" w:space="0" w:color="000000"/>
              <w:right w:val="nil"/>
            </w:tcBorders>
            <w:shd w:val="clear" w:color="auto" w:fill="FFFFFF"/>
            <w:vAlign w:val="bottom"/>
          </w:tcPr>
          <w:p w14:paraId="3518FCD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1AA89601"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24</w:t>
            </w:r>
          </w:p>
        </w:tc>
        <w:tc>
          <w:tcPr>
            <w:tcW w:w="327" w:type="pct"/>
            <w:tcBorders>
              <w:top w:val="nil"/>
              <w:left w:val="single" w:sz="4" w:space="0" w:color="000000"/>
              <w:bottom w:val="single" w:sz="4" w:space="0" w:color="000000"/>
              <w:right w:val="nil"/>
            </w:tcBorders>
            <w:shd w:val="clear" w:color="auto" w:fill="FFFFFF"/>
            <w:vAlign w:val="bottom"/>
          </w:tcPr>
          <w:p w14:paraId="508F6C4B"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11</w:t>
            </w:r>
          </w:p>
        </w:tc>
        <w:tc>
          <w:tcPr>
            <w:tcW w:w="327" w:type="pct"/>
            <w:tcBorders>
              <w:top w:val="nil"/>
              <w:left w:val="single" w:sz="4" w:space="0" w:color="000000"/>
              <w:bottom w:val="single" w:sz="4" w:space="0" w:color="000000"/>
              <w:right w:val="nil"/>
            </w:tcBorders>
            <w:shd w:val="clear" w:color="auto" w:fill="FFFFFF"/>
            <w:vAlign w:val="bottom"/>
          </w:tcPr>
          <w:p w14:paraId="293A6179" w14:textId="77777777" w:rsidR="006C0D41" w:rsidRPr="00524BCD" w:rsidRDefault="006C0D41" w:rsidP="0001142F">
            <w:pPr>
              <w:keepNext/>
              <w:adjustRightInd w:val="0"/>
              <w:spacing w:before="67" w:after="67"/>
              <w:jc w:val="right"/>
              <w:rPr>
                <w:rFonts w:cs="Arial"/>
                <w:sz w:val="16"/>
                <w:szCs w:val="16"/>
              </w:rPr>
            </w:pPr>
          </w:p>
        </w:tc>
        <w:tc>
          <w:tcPr>
            <w:tcW w:w="327" w:type="pct"/>
            <w:tcBorders>
              <w:top w:val="nil"/>
              <w:left w:val="single" w:sz="4" w:space="0" w:color="000000"/>
              <w:bottom w:val="single" w:sz="4" w:space="0" w:color="000000"/>
              <w:right w:val="nil"/>
            </w:tcBorders>
            <w:shd w:val="clear" w:color="auto" w:fill="FFFFFF"/>
            <w:vAlign w:val="bottom"/>
          </w:tcPr>
          <w:p w14:paraId="3FBA2BD5"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w:t>
            </w:r>
          </w:p>
        </w:tc>
        <w:tc>
          <w:tcPr>
            <w:tcW w:w="327" w:type="pct"/>
            <w:tcBorders>
              <w:top w:val="nil"/>
              <w:left w:val="single" w:sz="4" w:space="0" w:color="000000"/>
              <w:bottom w:val="single" w:sz="4" w:space="0" w:color="000000"/>
              <w:right w:val="nil"/>
            </w:tcBorders>
            <w:shd w:val="clear" w:color="auto" w:fill="FFFFFF"/>
            <w:vAlign w:val="bottom"/>
          </w:tcPr>
          <w:p w14:paraId="64307227"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20</w:t>
            </w:r>
          </w:p>
        </w:tc>
        <w:tc>
          <w:tcPr>
            <w:tcW w:w="327" w:type="pct"/>
            <w:tcBorders>
              <w:top w:val="nil"/>
              <w:left w:val="single" w:sz="4" w:space="0" w:color="000000"/>
              <w:bottom w:val="single" w:sz="4" w:space="0" w:color="000000"/>
              <w:right w:val="nil"/>
            </w:tcBorders>
            <w:shd w:val="clear" w:color="auto" w:fill="FFFFFF"/>
            <w:vAlign w:val="bottom"/>
          </w:tcPr>
          <w:p w14:paraId="319831F6" w14:textId="77777777" w:rsidR="006C0D41" w:rsidRPr="00524BCD" w:rsidRDefault="006C0D41" w:rsidP="0001142F">
            <w:pPr>
              <w:keepNext/>
              <w:adjustRightInd w:val="0"/>
              <w:spacing w:before="67" w:after="67"/>
              <w:jc w:val="right"/>
              <w:rPr>
                <w:rFonts w:cs="Arial"/>
                <w:sz w:val="16"/>
                <w:szCs w:val="16"/>
              </w:rPr>
            </w:pPr>
            <w:r w:rsidRPr="00524BCD">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36C18482" w14:textId="77777777" w:rsidR="006C0D41" w:rsidRPr="00524BCD" w:rsidRDefault="006C0D41" w:rsidP="0001142F">
            <w:pPr>
              <w:keepNext/>
              <w:adjustRightInd w:val="0"/>
              <w:spacing w:before="67" w:after="67"/>
              <w:jc w:val="right"/>
              <w:rPr>
                <w:rFonts w:cs="Arial"/>
                <w:sz w:val="16"/>
                <w:szCs w:val="16"/>
              </w:rPr>
            </w:pPr>
            <w:r w:rsidRPr="00524BCD">
              <w:rPr>
                <w:sz w:val="16"/>
                <w:szCs w:val="16"/>
              </w:rPr>
              <w:t>89</w:t>
            </w:r>
          </w:p>
        </w:tc>
        <w:tc>
          <w:tcPr>
            <w:tcW w:w="382" w:type="pct"/>
            <w:tcBorders>
              <w:top w:val="nil"/>
              <w:left w:val="single" w:sz="4" w:space="0" w:color="000000"/>
              <w:bottom w:val="single" w:sz="4" w:space="0" w:color="000000"/>
              <w:right w:val="nil"/>
            </w:tcBorders>
            <w:shd w:val="clear" w:color="auto" w:fill="FFFFFF"/>
            <w:vAlign w:val="bottom"/>
          </w:tcPr>
          <w:p w14:paraId="39053669" w14:textId="77777777" w:rsidR="006C0D41" w:rsidRPr="00524BCD" w:rsidRDefault="006C0D41" w:rsidP="0001142F">
            <w:pPr>
              <w:keepNext/>
              <w:adjustRightInd w:val="0"/>
              <w:spacing w:before="67" w:after="67"/>
              <w:jc w:val="right"/>
              <w:rPr>
                <w:rFonts w:cs="Arial"/>
                <w:sz w:val="16"/>
                <w:szCs w:val="16"/>
              </w:rPr>
            </w:pPr>
            <w:r w:rsidRPr="00524BCD">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1805230D"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15</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81E7973"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180</w:t>
            </w:r>
          </w:p>
        </w:tc>
      </w:tr>
      <w:tr w:rsidR="006C0D41" w:rsidRPr="00087507" w14:paraId="7FCFEDD3"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1E3951B3" w14:textId="77777777" w:rsidR="006C0D41" w:rsidRPr="00087507" w:rsidRDefault="006C0D41" w:rsidP="0001142F">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1800020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535B1472"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25</w:t>
            </w:r>
          </w:p>
        </w:tc>
        <w:tc>
          <w:tcPr>
            <w:tcW w:w="327" w:type="pct"/>
            <w:tcBorders>
              <w:top w:val="nil"/>
              <w:left w:val="single" w:sz="4" w:space="0" w:color="000000"/>
              <w:bottom w:val="single" w:sz="4" w:space="0" w:color="000000"/>
              <w:right w:val="nil"/>
            </w:tcBorders>
            <w:shd w:val="clear" w:color="auto" w:fill="FFFFFF"/>
            <w:vAlign w:val="bottom"/>
          </w:tcPr>
          <w:p w14:paraId="682C38F2"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w:t>
            </w:r>
          </w:p>
        </w:tc>
        <w:tc>
          <w:tcPr>
            <w:tcW w:w="327" w:type="pct"/>
            <w:tcBorders>
              <w:top w:val="nil"/>
              <w:left w:val="single" w:sz="4" w:space="0" w:color="000000"/>
              <w:bottom w:val="single" w:sz="4" w:space="0" w:color="000000"/>
              <w:right w:val="nil"/>
            </w:tcBorders>
            <w:shd w:val="clear" w:color="auto" w:fill="FFFFFF"/>
            <w:vAlign w:val="bottom"/>
          </w:tcPr>
          <w:p w14:paraId="03918C76"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w:t>
            </w:r>
          </w:p>
        </w:tc>
        <w:tc>
          <w:tcPr>
            <w:tcW w:w="327" w:type="pct"/>
            <w:tcBorders>
              <w:top w:val="nil"/>
              <w:left w:val="single" w:sz="4" w:space="0" w:color="000000"/>
              <w:bottom w:val="single" w:sz="4" w:space="0" w:color="000000"/>
              <w:right w:val="nil"/>
            </w:tcBorders>
            <w:shd w:val="clear" w:color="auto" w:fill="FFFFFF"/>
            <w:vAlign w:val="bottom"/>
          </w:tcPr>
          <w:p w14:paraId="01C6379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16</w:t>
            </w:r>
          </w:p>
        </w:tc>
        <w:tc>
          <w:tcPr>
            <w:tcW w:w="327" w:type="pct"/>
            <w:tcBorders>
              <w:top w:val="nil"/>
              <w:left w:val="single" w:sz="4" w:space="0" w:color="000000"/>
              <w:bottom w:val="single" w:sz="4" w:space="0" w:color="000000"/>
              <w:right w:val="nil"/>
            </w:tcBorders>
            <w:shd w:val="clear" w:color="auto" w:fill="FFFFFF"/>
            <w:vAlign w:val="bottom"/>
          </w:tcPr>
          <w:p w14:paraId="2C4FD348" w14:textId="77777777" w:rsidR="006C0D41" w:rsidRPr="00524BCD" w:rsidRDefault="006C0D41" w:rsidP="0001142F">
            <w:pPr>
              <w:keepNext/>
              <w:adjustRightInd w:val="0"/>
              <w:spacing w:before="67" w:after="67"/>
              <w:jc w:val="right"/>
              <w:rPr>
                <w:rFonts w:cs="Arial"/>
                <w:sz w:val="16"/>
                <w:szCs w:val="16"/>
              </w:rPr>
            </w:pPr>
            <w:r w:rsidRPr="00524BCD">
              <w:rPr>
                <w:sz w:val="16"/>
                <w:szCs w:val="16"/>
              </w:rPr>
              <w:t>33</w:t>
            </w:r>
          </w:p>
        </w:tc>
        <w:tc>
          <w:tcPr>
            <w:tcW w:w="327" w:type="pct"/>
            <w:tcBorders>
              <w:top w:val="nil"/>
              <w:left w:val="single" w:sz="4" w:space="0" w:color="000000"/>
              <w:bottom w:val="single" w:sz="4" w:space="0" w:color="000000"/>
              <w:right w:val="nil"/>
            </w:tcBorders>
            <w:shd w:val="clear" w:color="auto" w:fill="FFFFFF"/>
            <w:vAlign w:val="bottom"/>
          </w:tcPr>
          <w:p w14:paraId="0D693DD0"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17</w:t>
            </w:r>
          </w:p>
        </w:tc>
        <w:tc>
          <w:tcPr>
            <w:tcW w:w="327" w:type="pct"/>
            <w:tcBorders>
              <w:top w:val="nil"/>
              <w:left w:val="single" w:sz="4" w:space="0" w:color="000000"/>
              <w:bottom w:val="single" w:sz="4" w:space="0" w:color="000000"/>
              <w:right w:val="nil"/>
            </w:tcBorders>
            <w:shd w:val="clear" w:color="auto" w:fill="FFFFFF"/>
            <w:vAlign w:val="bottom"/>
          </w:tcPr>
          <w:p w14:paraId="19751813" w14:textId="77777777" w:rsidR="006C0D41" w:rsidRPr="00524BCD" w:rsidRDefault="006C0D41" w:rsidP="0001142F">
            <w:pPr>
              <w:keepNext/>
              <w:adjustRightInd w:val="0"/>
              <w:spacing w:before="67" w:after="67"/>
              <w:jc w:val="right"/>
              <w:rPr>
                <w:rFonts w:cs="Arial"/>
                <w:sz w:val="16"/>
                <w:szCs w:val="16"/>
              </w:rPr>
            </w:pPr>
            <w:r w:rsidRPr="00524BCD">
              <w:rPr>
                <w:sz w:val="16"/>
                <w:szCs w:val="16"/>
              </w:rPr>
              <w:t>62</w:t>
            </w:r>
          </w:p>
        </w:tc>
        <w:tc>
          <w:tcPr>
            <w:tcW w:w="382" w:type="pct"/>
            <w:tcBorders>
              <w:top w:val="nil"/>
              <w:left w:val="single" w:sz="4" w:space="0" w:color="000000"/>
              <w:bottom w:val="single" w:sz="4" w:space="0" w:color="000000"/>
              <w:right w:val="nil"/>
            </w:tcBorders>
            <w:shd w:val="clear" w:color="auto" w:fill="FFFFFF"/>
            <w:vAlign w:val="bottom"/>
          </w:tcPr>
          <w:p w14:paraId="3C295DA1"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21</w:t>
            </w:r>
          </w:p>
        </w:tc>
        <w:tc>
          <w:tcPr>
            <w:tcW w:w="327" w:type="pct"/>
            <w:tcBorders>
              <w:top w:val="nil"/>
              <w:left w:val="single" w:sz="4" w:space="0" w:color="000000"/>
              <w:bottom w:val="single" w:sz="4" w:space="0" w:color="000000"/>
              <w:right w:val="nil"/>
            </w:tcBorders>
            <w:shd w:val="clear" w:color="auto" w:fill="FFFFFF"/>
            <w:vAlign w:val="bottom"/>
          </w:tcPr>
          <w:p w14:paraId="19F9C354"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29</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1DC73F31"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218</w:t>
            </w:r>
          </w:p>
        </w:tc>
      </w:tr>
      <w:tr w:rsidR="006C0D41" w:rsidRPr="00087507" w14:paraId="3DC245F2"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66E3AC3D" w14:textId="77777777" w:rsidR="006C0D41" w:rsidRPr="00087507" w:rsidRDefault="006C0D41" w:rsidP="0001142F">
            <w:pPr>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tcPr>
          <w:p w14:paraId="4753924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7" w:type="pct"/>
            <w:tcBorders>
              <w:top w:val="nil"/>
              <w:left w:val="single" w:sz="4" w:space="0" w:color="000000"/>
              <w:bottom w:val="single" w:sz="4" w:space="0" w:color="000000"/>
              <w:right w:val="nil"/>
            </w:tcBorders>
            <w:shd w:val="clear" w:color="auto" w:fill="FFFFFF"/>
            <w:vAlign w:val="bottom"/>
          </w:tcPr>
          <w:p w14:paraId="6C1F79C5"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50</w:t>
            </w:r>
          </w:p>
        </w:tc>
        <w:tc>
          <w:tcPr>
            <w:tcW w:w="327" w:type="pct"/>
            <w:tcBorders>
              <w:top w:val="nil"/>
              <w:left w:val="single" w:sz="4" w:space="0" w:color="000000"/>
              <w:bottom w:val="single" w:sz="4" w:space="0" w:color="000000"/>
              <w:right w:val="nil"/>
            </w:tcBorders>
            <w:shd w:val="clear" w:color="auto" w:fill="FFFFFF"/>
            <w:vAlign w:val="bottom"/>
          </w:tcPr>
          <w:p w14:paraId="0E8F5B74"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22</w:t>
            </w:r>
          </w:p>
        </w:tc>
        <w:tc>
          <w:tcPr>
            <w:tcW w:w="327" w:type="pct"/>
            <w:tcBorders>
              <w:top w:val="nil"/>
              <w:left w:val="single" w:sz="4" w:space="0" w:color="000000"/>
              <w:bottom w:val="single" w:sz="4" w:space="0" w:color="000000"/>
              <w:right w:val="nil"/>
            </w:tcBorders>
            <w:shd w:val="clear" w:color="auto" w:fill="FFFFFF"/>
            <w:vAlign w:val="bottom"/>
          </w:tcPr>
          <w:p w14:paraId="2CB41F5F"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w:t>
            </w:r>
          </w:p>
        </w:tc>
        <w:tc>
          <w:tcPr>
            <w:tcW w:w="327" w:type="pct"/>
            <w:tcBorders>
              <w:top w:val="nil"/>
              <w:left w:val="single" w:sz="4" w:space="0" w:color="000000"/>
              <w:bottom w:val="single" w:sz="4" w:space="0" w:color="000000"/>
              <w:right w:val="nil"/>
            </w:tcBorders>
            <w:shd w:val="clear" w:color="auto" w:fill="FFFFFF"/>
            <w:vAlign w:val="bottom"/>
          </w:tcPr>
          <w:p w14:paraId="15245C20"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28</w:t>
            </w:r>
          </w:p>
        </w:tc>
        <w:tc>
          <w:tcPr>
            <w:tcW w:w="327" w:type="pct"/>
            <w:tcBorders>
              <w:top w:val="nil"/>
              <w:left w:val="single" w:sz="4" w:space="0" w:color="000000"/>
              <w:bottom w:val="single" w:sz="4" w:space="0" w:color="000000"/>
              <w:right w:val="nil"/>
            </w:tcBorders>
            <w:shd w:val="clear" w:color="auto" w:fill="FFFFFF"/>
            <w:vAlign w:val="bottom"/>
          </w:tcPr>
          <w:p w14:paraId="2EEEFE95"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53</w:t>
            </w:r>
          </w:p>
        </w:tc>
        <w:tc>
          <w:tcPr>
            <w:tcW w:w="327" w:type="pct"/>
            <w:tcBorders>
              <w:top w:val="nil"/>
              <w:left w:val="single" w:sz="4" w:space="0" w:color="000000"/>
              <w:bottom w:val="single" w:sz="4" w:space="0" w:color="000000"/>
              <w:right w:val="nil"/>
            </w:tcBorders>
            <w:shd w:val="clear" w:color="auto" w:fill="FFFFFF"/>
            <w:vAlign w:val="bottom"/>
          </w:tcPr>
          <w:p w14:paraId="21A9747F"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21</w:t>
            </w:r>
          </w:p>
        </w:tc>
        <w:tc>
          <w:tcPr>
            <w:tcW w:w="327" w:type="pct"/>
            <w:tcBorders>
              <w:top w:val="nil"/>
              <w:left w:val="single" w:sz="4" w:space="0" w:color="000000"/>
              <w:bottom w:val="single" w:sz="4" w:space="0" w:color="000000"/>
              <w:right w:val="nil"/>
            </w:tcBorders>
            <w:shd w:val="clear" w:color="auto" w:fill="FFFFFF"/>
            <w:vAlign w:val="bottom"/>
          </w:tcPr>
          <w:p w14:paraId="7CE6E1DB"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151</w:t>
            </w:r>
          </w:p>
        </w:tc>
        <w:tc>
          <w:tcPr>
            <w:tcW w:w="382" w:type="pct"/>
            <w:tcBorders>
              <w:top w:val="nil"/>
              <w:left w:val="single" w:sz="4" w:space="0" w:color="000000"/>
              <w:bottom w:val="single" w:sz="4" w:space="0" w:color="000000"/>
              <w:right w:val="nil"/>
            </w:tcBorders>
            <w:shd w:val="clear" w:color="auto" w:fill="FFFFFF"/>
            <w:vAlign w:val="bottom"/>
          </w:tcPr>
          <w:p w14:paraId="407397D4"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25</w:t>
            </w:r>
          </w:p>
        </w:tc>
        <w:tc>
          <w:tcPr>
            <w:tcW w:w="327" w:type="pct"/>
            <w:tcBorders>
              <w:top w:val="nil"/>
              <w:left w:val="single" w:sz="4" w:space="0" w:color="000000"/>
              <w:bottom w:val="single" w:sz="4" w:space="0" w:color="000000"/>
              <w:right w:val="nil"/>
            </w:tcBorders>
            <w:shd w:val="clear" w:color="auto" w:fill="FFFFFF"/>
            <w:vAlign w:val="bottom"/>
          </w:tcPr>
          <w:p w14:paraId="2D9470DD"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45</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2BAA7C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398</w:t>
            </w:r>
          </w:p>
        </w:tc>
      </w:tr>
      <w:tr w:rsidR="006C0D41" w:rsidRPr="00087507" w14:paraId="1B2ED91E" w14:textId="77777777" w:rsidTr="0001142F">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61021C8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TVET</w:t>
            </w:r>
          </w:p>
        </w:tc>
        <w:tc>
          <w:tcPr>
            <w:tcW w:w="256" w:type="pct"/>
            <w:tcBorders>
              <w:top w:val="nil"/>
              <w:left w:val="single" w:sz="4" w:space="0" w:color="000000"/>
              <w:bottom w:val="single" w:sz="4" w:space="0" w:color="000000"/>
              <w:right w:val="nil"/>
            </w:tcBorders>
            <w:shd w:val="clear" w:color="auto" w:fill="FFFFFF"/>
            <w:vAlign w:val="bottom"/>
          </w:tcPr>
          <w:p w14:paraId="290DF33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17383BFB"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361CC18"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9DFB299"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5D3776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3</w:t>
            </w:r>
          </w:p>
        </w:tc>
        <w:tc>
          <w:tcPr>
            <w:tcW w:w="327" w:type="pct"/>
            <w:tcBorders>
              <w:top w:val="nil"/>
              <w:left w:val="single" w:sz="4" w:space="0" w:color="000000"/>
              <w:bottom w:val="single" w:sz="4" w:space="0" w:color="000000"/>
              <w:right w:val="nil"/>
            </w:tcBorders>
            <w:shd w:val="clear" w:color="auto" w:fill="FFFFFF"/>
            <w:vAlign w:val="bottom"/>
          </w:tcPr>
          <w:p w14:paraId="2C990390" w14:textId="77777777" w:rsidR="006C0D41" w:rsidRPr="00524BCD" w:rsidRDefault="006C0D41" w:rsidP="0001142F">
            <w:pPr>
              <w:keepNext/>
              <w:adjustRightInd w:val="0"/>
              <w:spacing w:before="67" w:after="67"/>
              <w:jc w:val="right"/>
              <w:rPr>
                <w:rFonts w:cs="Arial"/>
                <w:sz w:val="16"/>
                <w:szCs w:val="16"/>
              </w:rPr>
            </w:pPr>
            <w:r w:rsidRPr="00524BCD">
              <w:rPr>
                <w:sz w:val="16"/>
                <w:szCs w:val="16"/>
              </w:rPr>
              <w:t>7</w:t>
            </w:r>
          </w:p>
        </w:tc>
        <w:tc>
          <w:tcPr>
            <w:tcW w:w="327" w:type="pct"/>
            <w:tcBorders>
              <w:top w:val="nil"/>
              <w:left w:val="single" w:sz="4" w:space="0" w:color="000000"/>
              <w:bottom w:val="single" w:sz="4" w:space="0" w:color="000000"/>
              <w:right w:val="nil"/>
            </w:tcBorders>
            <w:shd w:val="clear" w:color="auto" w:fill="FFFFFF"/>
            <w:vAlign w:val="bottom"/>
          </w:tcPr>
          <w:p w14:paraId="052A6DED" w14:textId="77777777" w:rsidR="006C0D41" w:rsidRPr="00524BCD" w:rsidRDefault="006C0D41" w:rsidP="0001142F">
            <w:pPr>
              <w:keepNext/>
              <w:adjustRightInd w:val="0"/>
              <w:spacing w:before="67" w:after="67"/>
              <w:jc w:val="right"/>
              <w:rPr>
                <w:rFonts w:cs="Arial"/>
                <w:sz w:val="16"/>
                <w:szCs w:val="16"/>
              </w:rPr>
            </w:pPr>
            <w:r>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7C7E2EE"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23</w:t>
            </w:r>
          </w:p>
        </w:tc>
        <w:tc>
          <w:tcPr>
            <w:tcW w:w="382" w:type="pct"/>
            <w:tcBorders>
              <w:top w:val="nil"/>
              <w:left w:val="single" w:sz="4" w:space="0" w:color="000000"/>
              <w:bottom w:val="single" w:sz="4" w:space="0" w:color="000000"/>
              <w:right w:val="nil"/>
            </w:tcBorders>
            <w:shd w:val="clear" w:color="auto" w:fill="FFFFFF"/>
            <w:vAlign w:val="bottom"/>
          </w:tcPr>
          <w:p w14:paraId="5A59A963" w14:textId="77777777" w:rsidR="006C0D41" w:rsidRPr="00524BCD" w:rsidRDefault="006C0D41" w:rsidP="0001142F">
            <w:pPr>
              <w:keepNext/>
              <w:adjustRightInd w:val="0"/>
              <w:spacing w:before="67" w:after="67"/>
              <w:jc w:val="right"/>
              <w:rPr>
                <w:rFonts w:cs="Arial"/>
                <w:sz w:val="16"/>
                <w:szCs w:val="16"/>
              </w:rPr>
            </w:pPr>
            <w:r>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CC42E81" w14:textId="77777777" w:rsidR="006C0D41" w:rsidRPr="00524BCD" w:rsidRDefault="006C0D41" w:rsidP="0001142F">
            <w:pPr>
              <w:keepNext/>
              <w:adjustRightInd w:val="0"/>
              <w:spacing w:before="67" w:after="67"/>
              <w:jc w:val="right"/>
              <w:rPr>
                <w:rFonts w:cs="Arial"/>
                <w:sz w:val="16"/>
                <w:szCs w:val="16"/>
              </w:rPr>
            </w:pPr>
            <w:r w:rsidRPr="00524BCD">
              <w:rPr>
                <w:sz w:val="16"/>
                <w:szCs w:val="16"/>
              </w:rPr>
              <w:t>9</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4D38E826"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51</w:t>
            </w:r>
          </w:p>
        </w:tc>
      </w:tr>
      <w:tr w:rsidR="006C0D41" w:rsidRPr="00087507" w14:paraId="19C0B8DC"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6F4C092B" w14:textId="77777777" w:rsidR="006C0D41" w:rsidRPr="00087507" w:rsidRDefault="006C0D41" w:rsidP="0001142F">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5308BC7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113224C7"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10</w:t>
            </w:r>
          </w:p>
        </w:tc>
        <w:tc>
          <w:tcPr>
            <w:tcW w:w="327" w:type="pct"/>
            <w:tcBorders>
              <w:top w:val="nil"/>
              <w:left w:val="single" w:sz="4" w:space="0" w:color="000000"/>
              <w:bottom w:val="single" w:sz="4" w:space="0" w:color="000000"/>
              <w:right w:val="nil"/>
            </w:tcBorders>
            <w:shd w:val="clear" w:color="auto" w:fill="FFFFFF"/>
            <w:vAlign w:val="bottom"/>
          </w:tcPr>
          <w:p w14:paraId="4BB9A515" w14:textId="77777777" w:rsidR="006C0D41" w:rsidRPr="00524BCD" w:rsidRDefault="006C0D41" w:rsidP="0001142F">
            <w:pPr>
              <w:keepNext/>
              <w:adjustRightInd w:val="0"/>
              <w:spacing w:before="67" w:after="67"/>
              <w:jc w:val="right"/>
              <w:rPr>
                <w:rFonts w:cs="Arial"/>
                <w:sz w:val="16"/>
                <w:szCs w:val="16"/>
              </w:rPr>
            </w:pPr>
            <w:r w:rsidRPr="00524BCD">
              <w:rPr>
                <w:sz w:val="16"/>
                <w:szCs w:val="16"/>
              </w:rPr>
              <w:t>7</w:t>
            </w:r>
          </w:p>
        </w:tc>
        <w:tc>
          <w:tcPr>
            <w:tcW w:w="327" w:type="pct"/>
            <w:tcBorders>
              <w:top w:val="nil"/>
              <w:left w:val="single" w:sz="4" w:space="0" w:color="000000"/>
              <w:bottom w:val="single" w:sz="4" w:space="0" w:color="000000"/>
              <w:right w:val="nil"/>
            </w:tcBorders>
            <w:shd w:val="clear" w:color="auto" w:fill="FFFFFF"/>
            <w:vAlign w:val="bottom"/>
          </w:tcPr>
          <w:p w14:paraId="2BFEF8B6"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w:t>
            </w:r>
          </w:p>
        </w:tc>
        <w:tc>
          <w:tcPr>
            <w:tcW w:w="327" w:type="pct"/>
            <w:tcBorders>
              <w:top w:val="nil"/>
              <w:left w:val="single" w:sz="4" w:space="0" w:color="000000"/>
              <w:bottom w:val="single" w:sz="4" w:space="0" w:color="000000"/>
              <w:right w:val="nil"/>
            </w:tcBorders>
            <w:shd w:val="clear" w:color="auto" w:fill="FFFFFF"/>
            <w:vAlign w:val="bottom"/>
          </w:tcPr>
          <w:p w14:paraId="6F982F0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3C517311"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12</w:t>
            </w:r>
          </w:p>
        </w:tc>
        <w:tc>
          <w:tcPr>
            <w:tcW w:w="327" w:type="pct"/>
            <w:tcBorders>
              <w:top w:val="nil"/>
              <w:left w:val="single" w:sz="4" w:space="0" w:color="000000"/>
              <w:bottom w:val="single" w:sz="4" w:space="0" w:color="000000"/>
              <w:right w:val="nil"/>
            </w:tcBorders>
            <w:shd w:val="clear" w:color="auto" w:fill="FFFFFF"/>
            <w:vAlign w:val="bottom"/>
          </w:tcPr>
          <w:p w14:paraId="1BB82453" w14:textId="77777777" w:rsidR="006C0D41" w:rsidRPr="00524BCD" w:rsidRDefault="006C0D41" w:rsidP="0001142F">
            <w:pPr>
              <w:keepNext/>
              <w:adjustRightInd w:val="0"/>
              <w:spacing w:before="67" w:after="67"/>
              <w:jc w:val="right"/>
              <w:rPr>
                <w:rFonts w:cs="Arial"/>
                <w:sz w:val="16"/>
                <w:szCs w:val="16"/>
              </w:rPr>
            </w:pPr>
            <w:r w:rsidRPr="00524BCD">
              <w:rPr>
                <w:sz w:val="16"/>
                <w:szCs w:val="16"/>
              </w:rPr>
              <w:t>5</w:t>
            </w:r>
          </w:p>
        </w:tc>
        <w:tc>
          <w:tcPr>
            <w:tcW w:w="327" w:type="pct"/>
            <w:tcBorders>
              <w:top w:val="nil"/>
              <w:left w:val="single" w:sz="4" w:space="0" w:color="000000"/>
              <w:bottom w:val="single" w:sz="4" w:space="0" w:color="000000"/>
              <w:right w:val="nil"/>
            </w:tcBorders>
            <w:shd w:val="clear" w:color="auto" w:fill="FFFFFF"/>
            <w:vAlign w:val="bottom"/>
          </w:tcPr>
          <w:p w14:paraId="02565321" w14:textId="77777777" w:rsidR="006C0D41" w:rsidRPr="00524BCD" w:rsidRDefault="006C0D41" w:rsidP="0001142F">
            <w:pPr>
              <w:keepNext/>
              <w:adjustRightInd w:val="0"/>
              <w:spacing w:before="67" w:after="67"/>
              <w:jc w:val="right"/>
              <w:rPr>
                <w:rFonts w:cs="Arial"/>
                <w:sz w:val="16"/>
                <w:szCs w:val="16"/>
              </w:rPr>
            </w:pPr>
            <w:r w:rsidRPr="00524BCD">
              <w:rPr>
                <w:sz w:val="16"/>
                <w:szCs w:val="16"/>
              </w:rPr>
              <w:t>35</w:t>
            </w:r>
          </w:p>
        </w:tc>
        <w:tc>
          <w:tcPr>
            <w:tcW w:w="382" w:type="pct"/>
            <w:tcBorders>
              <w:top w:val="nil"/>
              <w:left w:val="single" w:sz="4" w:space="0" w:color="000000"/>
              <w:bottom w:val="single" w:sz="4" w:space="0" w:color="000000"/>
              <w:right w:val="nil"/>
            </w:tcBorders>
            <w:shd w:val="clear" w:color="auto" w:fill="FFFFFF"/>
            <w:vAlign w:val="bottom"/>
          </w:tcPr>
          <w:p w14:paraId="44BFDDB3" w14:textId="77777777" w:rsidR="006C0D41" w:rsidRPr="00524BCD" w:rsidRDefault="006C0D41" w:rsidP="0001142F">
            <w:pPr>
              <w:keepNext/>
              <w:adjustRightInd w:val="0"/>
              <w:spacing w:before="67" w:after="67"/>
              <w:jc w:val="right"/>
              <w:rPr>
                <w:rFonts w:cs="Arial"/>
                <w:sz w:val="16"/>
                <w:szCs w:val="16"/>
              </w:rPr>
            </w:pPr>
            <w:r w:rsidRPr="00524BCD">
              <w:rPr>
                <w:sz w:val="16"/>
                <w:szCs w:val="16"/>
              </w:rPr>
              <w:t>9</w:t>
            </w:r>
          </w:p>
        </w:tc>
        <w:tc>
          <w:tcPr>
            <w:tcW w:w="327" w:type="pct"/>
            <w:tcBorders>
              <w:top w:val="nil"/>
              <w:left w:val="single" w:sz="4" w:space="0" w:color="000000"/>
              <w:bottom w:val="single" w:sz="4" w:space="0" w:color="000000"/>
              <w:right w:val="nil"/>
            </w:tcBorders>
            <w:shd w:val="clear" w:color="auto" w:fill="FFFFFF"/>
            <w:vAlign w:val="bottom"/>
          </w:tcPr>
          <w:p w14:paraId="0FA8E52A"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13</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5D6C2B29"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96</w:t>
            </w:r>
          </w:p>
        </w:tc>
      </w:tr>
      <w:tr w:rsidR="006C0D41" w:rsidRPr="00087507" w14:paraId="1D183333"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11809828" w14:textId="77777777" w:rsidR="006C0D41" w:rsidRPr="00087507" w:rsidRDefault="006C0D41" w:rsidP="0001142F">
            <w:pPr>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tcPr>
          <w:p w14:paraId="0D59EDE8"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7" w:type="pct"/>
            <w:tcBorders>
              <w:top w:val="nil"/>
              <w:left w:val="single" w:sz="4" w:space="0" w:color="000000"/>
              <w:bottom w:val="single" w:sz="4" w:space="0" w:color="000000"/>
              <w:right w:val="nil"/>
            </w:tcBorders>
            <w:shd w:val="clear" w:color="auto" w:fill="FFFFFF"/>
            <w:vAlign w:val="bottom"/>
          </w:tcPr>
          <w:p w14:paraId="4E0899AC"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13</w:t>
            </w:r>
          </w:p>
        </w:tc>
        <w:tc>
          <w:tcPr>
            <w:tcW w:w="327" w:type="pct"/>
            <w:tcBorders>
              <w:top w:val="nil"/>
              <w:left w:val="single" w:sz="4" w:space="0" w:color="000000"/>
              <w:bottom w:val="single" w:sz="4" w:space="0" w:color="000000"/>
              <w:right w:val="nil"/>
            </w:tcBorders>
            <w:shd w:val="clear" w:color="auto" w:fill="FFFFFF"/>
            <w:vAlign w:val="bottom"/>
          </w:tcPr>
          <w:p w14:paraId="3AFC44C2"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8</w:t>
            </w:r>
          </w:p>
        </w:tc>
        <w:tc>
          <w:tcPr>
            <w:tcW w:w="327" w:type="pct"/>
            <w:tcBorders>
              <w:top w:val="nil"/>
              <w:left w:val="single" w:sz="4" w:space="0" w:color="000000"/>
              <w:bottom w:val="single" w:sz="4" w:space="0" w:color="000000"/>
              <w:right w:val="nil"/>
            </w:tcBorders>
            <w:shd w:val="clear" w:color="auto" w:fill="FFFFFF"/>
            <w:vAlign w:val="bottom"/>
          </w:tcPr>
          <w:p w14:paraId="7AE6A82E"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w:t>
            </w:r>
          </w:p>
        </w:tc>
        <w:tc>
          <w:tcPr>
            <w:tcW w:w="327" w:type="pct"/>
            <w:tcBorders>
              <w:top w:val="nil"/>
              <w:left w:val="single" w:sz="4" w:space="0" w:color="000000"/>
              <w:bottom w:val="single" w:sz="4" w:space="0" w:color="000000"/>
              <w:right w:val="nil"/>
            </w:tcBorders>
            <w:shd w:val="clear" w:color="auto" w:fill="FFFFFF"/>
            <w:vAlign w:val="bottom"/>
          </w:tcPr>
          <w:p w14:paraId="7DCEE784"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8</w:t>
            </w:r>
          </w:p>
        </w:tc>
        <w:tc>
          <w:tcPr>
            <w:tcW w:w="327" w:type="pct"/>
            <w:tcBorders>
              <w:top w:val="nil"/>
              <w:left w:val="single" w:sz="4" w:space="0" w:color="000000"/>
              <w:bottom w:val="single" w:sz="4" w:space="0" w:color="000000"/>
              <w:right w:val="nil"/>
            </w:tcBorders>
            <w:shd w:val="clear" w:color="auto" w:fill="FFFFFF"/>
            <w:vAlign w:val="bottom"/>
          </w:tcPr>
          <w:p w14:paraId="0594A812"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18</w:t>
            </w:r>
          </w:p>
        </w:tc>
        <w:tc>
          <w:tcPr>
            <w:tcW w:w="327" w:type="pct"/>
            <w:tcBorders>
              <w:top w:val="nil"/>
              <w:left w:val="single" w:sz="4" w:space="0" w:color="000000"/>
              <w:bottom w:val="single" w:sz="4" w:space="0" w:color="000000"/>
              <w:right w:val="nil"/>
            </w:tcBorders>
            <w:shd w:val="clear" w:color="auto" w:fill="FFFFFF"/>
            <w:vAlign w:val="bottom"/>
          </w:tcPr>
          <w:p w14:paraId="33006A6B"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8</w:t>
            </w:r>
          </w:p>
        </w:tc>
        <w:tc>
          <w:tcPr>
            <w:tcW w:w="327" w:type="pct"/>
            <w:tcBorders>
              <w:top w:val="nil"/>
              <w:left w:val="single" w:sz="4" w:space="0" w:color="000000"/>
              <w:bottom w:val="single" w:sz="4" w:space="0" w:color="000000"/>
              <w:right w:val="nil"/>
            </w:tcBorders>
            <w:shd w:val="clear" w:color="auto" w:fill="FFFFFF"/>
            <w:vAlign w:val="bottom"/>
          </w:tcPr>
          <w:p w14:paraId="31FF6755"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58</w:t>
            </w:r>
          </w:p>
        </w:tc>
        <w:tc>
          <w:tcPr>
            <w:tcW w:w="382" w:type="pct"/>
            <w:tcBorders>
              <w:top w:val="nil"/>
              <w:left w:val="single" w:sz="4" w:space="0" w:color="000000"/>
              <w:bottom w:val="single" w:sz="4" w:space="0" w:color="000000"/>
              <w:right w:val="nil"/>
            </w:tcBorders>
            <w:shd w:val="clear" w:color="auto" w:fill="FFFFFF"/>
            <w:vAlign w:val="bottom"/>
          </w:tcPr>
          <w:p w14:paraId="2E2C0744"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11</w:t>
            </w:r>
          </w:p>
        </w:tc>
        <w:tc>
          <w:tcPr>
            <w:tcW w:w="327" w:type="pct"/>
            <w:tcBorders>
              <w:top w:val="nil"/>
              <w:left w:val="single" w:sz="4" w:space="0" w:color="000000"/>
              <w:bottom w:val="single" w:sz="4" w:space="0" w:color="000000"/>
              <w:right w:val="nil"/>
            </w:tcBorders>
            <w:shd w:val="clear" w:color="auto" w:fill="FFFFFF"/>
            <w:vAlign w:val="bottom"/>
          </w:tcPr>
          <w:p w14:paraId="6A1F77F1"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22</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54495A4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148</w:t>
            </w:r>
          </w:p>
        </w:tc>
      </w:tr>
      <w:tr w:rsidR="006C0D41" w:rsidRPr="00087507" w14:paraId="09FE04E0" w14:textId="77777777" w:rsidTr="0001142F">
        <w:trPr>
          <w:cantSplit/>
        </w:trPr>
        <w:tc>
          <w:tcPr>
            <w:tcW w:w="1429" w:type="pct"/>
            <w:vMerge w:val="restart"/>
            <w:tcBorders>
              <w:top w:val="nil"/>
              <w:left w:val="single" w:sz="4" w:space="0" w:color="000000"/>
              <w:bottom w:val="single" w:sz="4" w:space="0" w:color="000000"/>
              <w:right w:val="nil"/>
            </w:tcBorders>
            <w:shd w:val="clear" w:color="auto" w:fill="FFFFFF"/>
            <w:vAlign w:val="center"/>
          </w:tcPr>
          <w:p w14:paraId="4470FF3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Other College</w:t>
            </w:r>
          </w:p>
        </w:tc>
        <w:tc>
          <w:tcPr>
            <w:tcW w:w="256" w:type="pct"/>
            <w:tcBorders>
              <w:top w:val="nil"/>
              <w:left w:val="single" w:sz="4" w:space="0" w:color="000000"/>
              <w:bottom w:val="single" w:sz="4" w:space="0" w:color="000000"/>
              <w:right w:val="nil"/>
            </w:tcBorders>
            <w:shd w:val="clear" w:color="auto" w:fill="FFFFFF"/>
            <w:vAlign w:val="bottom"/>
          </w:tcPr>
          <w:p w14:paraId="3DFC036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327" w:type="pct"/>
            <w:tcBorders>
              <w:top w:val="nil"/>
              <w:left w:val="single" w:sz="4" w:space="0" w:color="000000"/>
              <w:bottom w:val="single" w:sz="4" w:space="0" w:color="000000"/>
              <w:right w:val="nil"/>
            </w:tcBorders>
            <w:shd w:val="clear" w:color="auto" w:fill="FFFFFF"/>
            <w:vAlign w:val="bottom"/>
          </w:tcPr>
          <w:p w14:paraId="081C3EA6"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E9C15CF"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04FD863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0D1186B4"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46961C2"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09D83C6D"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792D945" w14:textId="77777777" w:rsidR="006C0D41" w:rsidRPr="00524BCD" w:rsidRDefault="006C0D41" w:rsidP="0001142F">
            <w:pPr>
              <w:keepNext/>
              <w:adjustRightInd w:val="0"/>
              <w:spacing w:before="67" w:after="67"/>
              <w:jc w:val="right"/>
              <w:rPr>
                <w:rFonts w:cs="Arial"/>
                <w:sz w:val="16"/>
                <w:szCs w:val="16"/>
              </w:rPr>
            </w:pPr>
            <w:r w:rsidRPr="00524BCD">
              <w:rPr>
                <w:sz w:val="16"/>
                <w:szCs w:val="16"/>
              </w:rPr>
              <w:t>10</w:t>
            </w:r>
          </w:p>
        </w:tc>
        <w:tc>
          <w:tcPr>
            <w:tcW w:w="382" w:type="pct"/>
            <w:tcBorders>
              <w:top w:val="nil"/>
              <w:left w:val="single" w:sz="4" w:space="0" w:color="000000"/>
              <w:bottom w:val="single" w:sz="4" w:space="0" w:color="000000"/>
              <w:right w:val="nil"/>
            </w:tcBorders>
            <w:shd w:val="clear" w:color="auto" w:fill="FFFFFF"/>
            <w:vAlign w:val="bottom"/>
          </w:tcPr>
          <w:p w14:paraId="67A60454"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70109AB"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DDCC854"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15</w:t>
            </w:r>
          </w:p>
        </w:tc>
      </w:tr>
      <w:tr w:rsidR="006C0D41" w:rsidRPr="00087507" w14:paraId="1FFF0247"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710DCE5A" w14:textId="77777777" w:rsidR="006C0D41" w:rsidRPr="00087507" w:rsidRDefault="006C0D41" w:rsidP="0001142F">
            <w:pPr>
              <w:keepNext/>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vAlign w:val="bottom"/>
          </w:tcPr>
          <w:p w14:paraId="39B24FC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327" w:type="pct"/>
            <w:tcBorders>
              <w:top w:val="nil"/>
              <w:left w:val="single" w:sz="4" w:space="0" w:color="000000"/>
              <w:bottom w:val="single" w:sz="4" w:space="0" w:color="000000"/>
              <w:right w:val="nil"/>
            </w:tcBorders>
            <w:shd w:val="clear" w:color="auto" w:fill="FFFFFF"/>
            <w:vAlign w:val="bottom"/>
          </w:tcPr>
          <w:p w14:paraId="08AA58BD" w14:textId="77777777" w:rsidR="006C0D41" w:rsidRPr="00524BCD" w:rsidRDefault="006C0D41" w:rsidP="0001142F">
            <w:pPr>
              <w:keepNext/>
              <w:adjustRightInd w:val="0"/>
              <w:spacing w:before="67" w:after="67"/>
              <w:jc w:val="right"/>
              <w:rPr>
                <w:rFonts w:cs="Arial"/>
                <w:sz w:val="16"/>
                <w:szCs w:val="16"/>
              </w:rPr>
            </w:pPr>
            <w:r w:rsidRPr="00524BCD">
              <w:rPr>
                <w:sz w:val="16"/>
                <w:szCs w:val="16"/>
              </w:rPr>
              <w:t>5</w:t>
            </w:r>
          </w:p>
        </w:tc>
        <w:tc>
          <w:tcPr>
            <w:tcW w:w="327" w:type="pct"/>
            <w:tcBorders>
              <w:top w:val="nil"/>
              <w:left w:val="single" w:sz="4" w:space="0" w:color="000000"/>
              <w:bottom w:val="single" w:sz="4" w:space="0" w:color="000000"/>
              <w:right w:val="nil"/>
            </w:tcBorders>
            <w:shd w:val="clear" w:color="auto" w:fill="FFFFFF"/>
            <w:vAlign w:val="bottom"/>
          </w:tcPr>
          <w:p w14:paraId="0A1AF1ED"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6BFCB77"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6ED812D"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081793C"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214BD21"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10A855A9" w14:textId="77777777" w:rsidR="006C0D41" w:rsidRPr="00524BCD" w:rsidRDefault="006C0D41" w:rsidP="0001142F">
            <w:pPr>
              <w:keepNext/>
              <w:adjustRightInd w:val="0"/>
              <w:spacing w:before="67" w:after="67"/>
              <w:jc w:val="right"/>
              <w:rPr>
                <w:rFonts w:cs="Arial"/>
                <w:sz w:val="16"/>
                <w:szCs w:val="16"/>
              </w:rPr>
            </w:pPr>
            <w:r w:rsidRPr="00524BCD">
              <w:rPr>
                <w:sz w:val="16"/>
                <w:szCs w:val="16"/>
              </w:rPr>
              <w:t>29</w:t>
            </w:r>
          </w:p>
        </w:tc>
        <w:tc>
          <w:tcPr>
            <w:tcW w:w="382" w:type="pct"/>
            <w:tcBorders>
              <w:top w:val="nil"/>
              <w:left w:val="single" w:sz="4" w:space="0" w:color="000000"/>
              <w:bottom w:val="single" w:sz="4" w:space="0" w:color="000000"/>
              <w:right w:val="nil"/>
            </w:tcBorders>
            <w:shd w:val="clear" w:color="auto" w:fill="FFFFFF"/>
            <w:vAlign w:val="bottom"/>
          </w:tcPr>
          <w:p w14:paraId="24EAF07D"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418B8CF"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376CF64"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44</w:t>
            </w:r>
          </w:p>
        </w:tc>
      </w:tr>
      <w:tr w:rsidR="006C0D41" w:rsidRPr="00087507" w14:paraId="7BAB491C" w14:textId="77777777" w:rsidTr="0001142F">
        <w:trPr>
          <w:cantSplit/>
        </w:trPr>
        <w:tc>
          <w:tcPr>
            <w:tcW w:w="1429" w:type="pct"/>
            <w:vMerge/>
            <w:tcBorders>
              <w:top w:val="nil"/>
              <w:left w:val="single" w:sz="4" w:space="0" w:color="000000"/>
              <w:bottom w:val="single" w:sz="4" w:space="0" w:color="000000"/>
              <w:right w:val="nil"/>
            </w:tcBorders>
            <w:shd w:val="clear" w:color="auto" w:fill="FFFFFF"/>
            <w:vAlign w:val="center"/>
          </w:tcPr>
          <w:p w14:paraId="15071432" w14:textId="77777777" w:rsidR="006C0D41" w:rsidRPr="00087507" w:rsidRDefault="006C0D41" w:rsidP="0001142F">
            <w:pPr>
              <w:adjustRightInd w:val="0"/>
              <w:jc w:val="left"/>
              <w:rPr>
                <w:rFonts w:cs="Arial"/>
                <w:sz w:val="16"/>
                <w:szCs w:val="16"/>
                <w:lang w:eastAsia="en-GB"/>
              </w:rPr>
            </w:pPr>
          </w:p>
        </w:tc>
        <w:tc>
          <w:tcPr>
            <w:tcW w:w="256" w:type="pct"/>
            <w:tcBorders>
              <w:top w:val="nil"/>
              <w:left w:val="single" w:sz="4" w:space="0" w:color="000000"/>
              <w:bottom w:val="single" w:sz="4" w:space="0" w:color="000000"/>
              <w:right w:val="nil"/>
            </w:tcBorders>
            <w:shd w:val="clear" w:color="auto" w:fill="FFFFFF"/>
          </w:tcPr>
          <w:p w14:paraId="4B9E70B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7" w:type="pct"/>
            <w:tcBorders>
              <w:top w:val="nil"/>
              <w:left w:val="single" w:sz="4" w:space="0" w:color="000000"/>
              <w:bottom w:val="single" w:sz="4" w:space="0" w:color="000000"/>
              <w:right w:val="nil"/>
            </w:tcBorders>
            <w:shd w:val="clear" w:color="auto" w:fill="FFFFFF"/>
            <w:vAlign w:val="bottom"/>
          </w:tcPr>
          <w:p w14:paraId="18562ECA"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6</w:t>
            </w:r>
          </w:p>
        </w:tc>
        <w:tc>
          <w:tcPr>
            <w:tcW w:w="327" w:type="pct"/>
            <w:tcBorders>
              <w:top w:val="nil"/>
              <w:left w:val="single" w:sz="4" w:space="0" w:color="000000"/>
              <w:bottom w:val="single" w:sz="4" w:space="0" w:color="000000"/>
              <w:right w:val="nil"/>
            </w:tcBorders>
            <w:shd w:val="clear" w:color="auto" w:fill="FFFFFF"/>
            <w:vAlign w:val="bottom"/>
          </w:tcPr>
          <w:p w14:paraId="3D4DB1DB"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68ACFA6B"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F0FCF3C"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2C8E0E02"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0BC3B11"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3032DAEF"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39</w:t>
            </w:r>
          </w:p>
        </w:tc>
        <w:tc>
          <w:tcPr>
            <w:tcW w:w="382" w:type="pct"/>
            <w:tcBorders>
              <w:top w:val="nil"/>
              <w:left w:val="single" w:sz="4" w:space="0" w:color="000000"/>
              <w:bottom w:val="single" w:sz="4" w:space="0" w:color="000000"/>
              <w:right w:val="nil"/>
            </w:tcBorders>
            <w:shd w:val="clear" w:color="auto" w:fill="FFFFFF"/>
            <w:vAlign w:val="bottom"/>
          </w:tcPr>
          <w:p w14:paraId="2A05E1E9"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3EB86E61" w14:textId="77777777" w:rsidR="006C0D41" w:rsidRPr="00524BCD" w:rsidRDefault="006C0D41" w:rsidP="0001142F">
            <w:pPr>
              <w:keepNext/>
              <w:adjustRightInd w:val="0"/>
              <w:spacing w:before="67" w:after="67"/>
              <w:jc w:val="right"/>
              <w:rPr>
                <w:rFonts w:cs="Arial"/>
                <w:b/>
                <w:sz w:val="16"/>
                <w:szCs w:val="16"/>
              </w:rPr>
            </w:pPr>
            <w:r>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446F44B2"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59</w:t>
            </w:r>
          </w:p>
        </w:tc>
      </w:tr>
    </w:tbl>
    <w:p w14:paraId="7520BF50" w14:textId="77777777" w:rsidR="006C0D41" w:rsidRDefault="006C0D41" w:rsidP="006C0D41">
      <w:pPr>
        <w:spacing w:after="120"/>
        <w:jc w:val="left"/>
        <w:rPr>
          <w:rFonts w:cs="Arial"/>
          <w:b/>
          <w:lang w:eastAsia="en-GB"/>
        </w:rPr>
      </w:pPr>
    </w:p>
    <w:p w14:paraId="045861EB" w14:textId="77777777" w:rsidR="006C0D41" w:rsidRDefault="006C0D41" w:rsidP="006C0D41">
      <w:pPr>
        <w:spacing w:after="120"/>
        <w:jc w:val="left"/>
        <w:rPr>
          <w:rFonts w:cs="Arial"/>
          <w:b/>
          <w:lang w:eastAsia="en-GB"/>
        </w:rPr>
      </w:pPr>
    </w:p>
    <w:p w14:paraId="4DB11F9B" w14:textId="77777777" w:rsidR="006C0D41" w:rsidRDefault="006C0D41" w:rsidP="006C0D41">
      <w:pPr>
        <w:spacing w:after="120"/>
        <w:jc w:val="left"/>
        <w:rPr>
          <w:rFonts w:cs="Arial"/>
          <w:b/>
          <w:lang w:eastAsia="en-GB"/>
        </w:rPr>
      </w:pPr>
    </w:p>
    <w:p w14:paraId="1F164FBB" w14:textId="77777777" w:rsidR="006C0D41" w:rsidRDefault="006C0D41" w:rsidP="006C0D41">
      <w:pPr>
        <w:spacing w:after="120"/>
        <w:jc w:val="left"/>
        <w:rPr>
          <w:rFonts w:cs="Arial"/>
          <w:b/>
          <w:lang w:eastAsia="en-GB"/>
        </w:rPr>
      </w:pPr>
    </w:p>
    <w:p w14:paraId="35FD8B48" w14:textId="77777777" w:rsidR="006C0D41" w:rsidRPr="00087507" w:rsidRDefault="006C0D41" w:rsidP="006C0D41">
      <w:pPr>
        <w:spacing w:after="120"/>
        <w:jc w:val="left"/>
        <w:rPr>
          <w:rFonts w:cs="Arial"/>
          <w:b/>
          <w:lang w:eastAsia="en-GB"/>
        </w:rPr>
      </w:pPr>
    </w:p>
    <w:p w14:paraId="5AD51488" w14:textId="77777777" w:rsidR="006C0D41" w:rsidRPr="00087507" w:rsidRDefault="006C0D41" w:rsidP="006C0D41">
      <w:pPr>
        <w:spacing w:after="120"/>
        <w:jc w:val="left"/>
        <w:rPr>
          <w:rFonts w:cs="Arial"/>
          <w:b/>
          <w:lang w:eastAsia="en-GB"/>
        </w:rPr>
      </w:pPr>
    </w:p>
    <w:p w14:paraId="3B819B45"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762E7530" w14:textId="77777777" w:rsidR="006C0D41" w:rsidRPr="00087507" w:rsidRDefault="006C0D41" w:rsidP="006C0D41">
      <w:pPr>
        <w:ind w:left="720" w:hanging="720"/>
        <w:rPr>
          <w:b/>
          <w:lang w:val="en-US"/>
        </w:rPr>
      </w:pPr>
      <w:r w:rsidRPr="00087507">
        <w:rPr>
          <w:b/>
          <w:lang w:val="en-US"/>
        </w:rPr>
        <w:t>3.7</w:t>
      </w:r>
      <w:r w:rsidRPr="00087507">
        <w:rPr>
          <w:b/>
          <w:lang w:val="en-US"/>
        </w:rPr>
        <w:tab/>
        <w:t>Population aged 5 years and older attending an educational institution that benefited from reductions or partial bursaries, by type of institution, sex and province, 2022 (concluded)</w:t>
      </w:r>
    </w:p>
    <w:tbl>
      <w:tblPr>
        <w:tblW w:w="5000" w:type="pct"/>
        <w:tblLayout w:type="fixed"/>
        <w:tblCellMar>
          <w:left w:w="67" w:type="dxa"/>
          <w:right w:w="67" w:type="dxa"/>
        </w:tblCellMar>
        <w:tblLook w:val="0000" w:firstRow="0" w:lastRow="0" w:firstColumn="0" w:lastColumn="0" w:noHBand="0" w:noVBand="0"/>
      </w:tblPr>
      <w:tblGrid>
        <w:gridCol w:w="3981"/>
        <w:gridCol w:w="990"/>
        <w:gridCol w:w="958"/>
        <w:gridCol w:w="958"/>
        <w:gridCol w:w="958"/>
        <w:gridCol w:w="958"/>
        <w:gridCol w:w="958"/>
        <w:gridCol w:w="958"/>
        <w:gridCol w:w="958"/>
        <w:gridCol w:w="958"/>
        <w:gridCol w:w="958"/>
        <w:gridCol w:w="967"/>
      </w:tblGrid>
      <w:tr w:rsidR="006C0D41" w:rsidRPr="00087507" w14:paraId="6D9D0E14" w14:textId="77777777" w:rsidTr="0001142F">
        <w:trPr>
          <w:cantSplit/>
          <w:tblHeader/>
        </w:trPr>
        <w:tc>
          <w:tcPr>
            <w:tcW w:w="1707"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6F52AB72" w14:textId="77777777" w:rsidR="006C0D41" w:rsidRPr="00087507" w:rsidRDefault="006C0D41" w:rsidP="0001142F">
            <w:pPr>
              <w:keepNext/>
              <w:adjustRightInd w:val="0"/>
              <w:spacing w:before="67" w:after="67"/>
              <w:jc w:val="left"/>
              <w:rPr>
                <w:rFonts w:cs="Arial"/>
                <w:b/>
                <w:bCs/>
                <w:iCs/>
                <w:sz w:val="16"/>
                <w:szCs w:val="16"/>
                <w:lang w:eastAsia="en-GB"/>
              </w:rPr>
            </w:pPr>
            <w:r w:rsidRPr="00087507">
              <w:rPr>
                <w:rFonts w:cs="Arial"/>
                <w:b/>
                <w:bCs/>
                <w:sz w:val="16"/>
                <w:szCs w:val="16"/>
                <w:lang w:eastAsia="en-GB"/>
              </w:rPr>
              <w:t>Educational institution</w:t>
            </w:r>
          </w:p>
        </w:tc>
        <w:tc>
          <w:tcPr>
            <w:tcW w:w="3293"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1881BB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43DC7BE" w14:textId="77777777" w:rsidTr="0001142F">
        <w:trPr>
          <w:cantSplit/>
          <w:tblHeader/>
        </w:trPr>
        <w:tc>
          <w:tcPr>
            <w:tcW w:w="1707" w:type="pct"/>
            <w:gridSpan w:val="2"/>
            <w:vMerge/>
            <w:tcBorders>
              <w:top w:val="single" w:sz="4" w:space="0" w:color="000000"/>
              <w:left w:val="single" w:sz="4" w:space="0" w:color="000000"/>
              <w:bottom w:val="single" w:sz="4" w:space="0" w:color="000000"/>
              <w:right w:val="nil"/>
            </w:tcBorders>
            <w:shd w:val="clear" w:color="auto" w:fill="FFFFFF"/>
            <w:vAlign w:val="center"/>
          </w:tcPr>
          <w:p w14:paraId="3D320F19" w14:textId="77777777" w:rsidR="006C0D41" w:rsidRPr="00087507" w:rsidRDefault="006C0D41" w:rsidP="0001142F">
            <w:pPr>
              <w:keepNext/>
              <w:adjustRightInd w:val="0"/>
              <w:jc w:val="left"/>
              <w:rPr>
                <w:rFonts w:cs="Arial"/>
                <w:sz w:val="16"/>
                <w:szCs w:val="16"/>
                <w:lang w:eastAsia="en-GB"/>
              </w:rPr>
            </w:pPr>
          </w:p>
        </w:tc>
        <w:tc>
          <w:tcPr>
            <w:tcW w:w="329" w:type="pct"/>
            <w:tcBorders>
              <w:top w:val="nil"/>
              <w:left w:val="single" w:sz="4" w:space="0" w:color="000000"/>
              <w:bottom w:val="single" w:sz="4" w:space="0" w:color="000000"/>
              <w:right w:val="nil"/>
            </w:tcBorders>
            <w:shd w:val="clear" w:color="auto" w:fill="FFFFFF"/>
            <w:vAlign w:val="bottom"/>
          </w:tcPr>
          <w:p w14:paraId="447A1968"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Western Cape</w:t>
            </w:r>
          </w:p>
        </w:tc>
        <w:tc>
          <w:tcPr>
            <w:tcW w:w="329" w:type="pct"/>
            <w:tcBorders>
              <w:top w:val="nil"/>
              <w:left w:val="single" w:sz="4" w:space="0" w:color="000000"/>
              <w:bottom w:val="single" w:sz="4" w:space="0" w:color="000000"/>
              <w:right w:val="nil"/>
            </w:tcBorders>
            <w:shd w:val="clear" w:color="auto" w:fill="FFFFFF"/>
            <w:vAlign w:val="bottom"/>
          </w:tcPr>
          <w:p w14:paraId="1B2D9721"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Eastern Cape</w:t>
            </w:r>
          </w:p>
        </w:tc>
        <w:tc>
          <w:tcPr>
            <w:tcW w:w="329" w:type="pct"/>
            <w:tcBorders>
              <w:top w:val="nil"/>
              <w:left w:val="single" w:sz="4" w:space="0" w:color="000000"/>
              <w:bottom w:val="single" w:sz="4" w:space="0" w:color="000000"/>
              <w:right w:val="nil"/>
            </w:tcBorders>
            <w:shd w:val="clear" w:color="auto" w:fill="FFFFFF"/>
            <w:vAlign w:val="bottom"/>
          </w:tcPr>
          <w:p w14:paraId="3F0B997E"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Northern Cape</w:t>
            </w:r>
          </w:p>
        </w:tc>
        <w:tc>
          <w:tcPr>
            <w:tcW w:w="329" w:type="pct"/>
            <w:tcBorders>
              <w:top w:val="nil"/>
              <w:left w:val="single" w:sz="4" w:space="0" w:color="000000"/>
              <w:bottom w:val="single" w:sz="4" w:space="0" w:color="000000"/>
              <w:right w:val="nil"/>
            </w:tcBorders>
            <w:shd w:val="clear" w:color="auto" w:fill="FFFFFF"/>
            <w:vAlign w:val="bottom"/>
          </w:tcPr>
          <w:p w14:paraId="3B0C3BB5"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Free State</w:t>
            </w:r>
          </w:p>
        </w:tc>
        <w:tc>
          <w:tcPr>
            <w:tcW w:w="329" w:type="pct"/>
            <w:tcBorders>
              <w:top w:val="nil"/>
              <w:left w:val="single" w:sz="4" w:space="0" w:color="000000"/>
              <w:bottom w:val="single" w:sz="4" w:space="0" w:color="000000"/>
              <w:right w:val="nil"/>
            </w:tcBorders>
            <w:shd w:val="clear" w:color="auto" w:fill="FFFFFF"/>
            <w:vAlign w:val="bottom"/>
          </w:tcPr>
          <w:p w14:paraId="5F5B6CCA"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KwaZulu-Natal</w:t>
            </w:r>
          </w:p>
        </w:tc>
        <w:tc>
          <w:tcPr>
            <w:tcW w:w="329" w:type="pct"/>
            <w:tcBorders>
              <w:top w:val="nil"/>
              <w:left w:val="single" w:sz="4" w:space="0" w:color="000000"/>
              <w:bottom w:val="single" w:sz="4" w:space="0" w:color="000000"/>
              <w:right w:val="nil"/>
            </w:tcBorders>
            <w:shd w:val="clear" w:color="auto" w:fill="FFFFFF"/>
            <w:vAlign w:val="bottom"/>
          </w:tcPr>
          <w:p w14:paraId="516959A6"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North West</w:t>
            </w:r>
          </w:p>
        </w:tc>
        <w:tc>
          <w:tcPr>
            <w:tcW w:w="329" w:type="pct"/>
            <w:tcBorders>
              <w:top w:val="nil"/>
              <w:left w:val="single" w:sz="4" w:space="0" w:color="000000"/>
              <w:bottom w:val="single" w:sz="4" w:space="0" w:color="000000"/>
              <w:right w:val="nil"/>
            </w:tcBorders>
            <w:shd w:val="clear" w:color="auto" w:fill="FFFFFF"/>
            <w:vAlign w:val="bottom"/>
          </w:tcPr>
          <w:p w14:paraId="51A10E18"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Gauteng</w:t>
            </w:r>
          </w:p>
        </w:tc>
        <w:tc>
          <w:tcPr>
            <w:tcW w:w="329" w:type="pct"/>
            <w:tcBorders>
              <w:top w:val="nil"/>
              <w:left w:val="single" w:sz="4" w:space="0" w:color="000000"/>
              <w:bottom w:val="single" w:sz="4" w:space="0" w:color="000000"/>
              <w:right w:val="nil"/>
            </w:tcBorders>
            <w:shd w:val="clear" w:color="auto" w:fill="FFFFFF"/>
            <w:vAlign w:val="bottom"/>
          </w:tcPr>
          <w:p w14:paraId="2AA691ED"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Mpuma-langa</w:t>
            </w:r>
          </w:p>
        </w:tc>
        <w:tc>
          <w:tcPr>
            <w:tcW w:w="329" w:type="pct"/>
            <w:tcBorders>
              <w:top w:val="nil"/>
              <w:left w:val="single" w:sz="4" w:space="0" w:color="000000"/>
              <w:bottom w:val="single" w:sz="4" w:space="0" w:color="000000"/>
              <w:right w:val="nil"/>
            </w:tcBorders>
            <w:shd w:val="clear" w:color="auto" w:fill="FFFFFF"/>
            <w:vAlign w:val="bottom"/>
          </w:tcPr>
          <w:p w14:paraId="5338F774"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Limpopo</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4B7A0C7C" w14:textId="77777777" w:rsidR="006C0D41" w:rsidRPr="00087507" w:rsidRDefault="006C0D41" w:rsidP="0001142F">
            <w:pPr>
              <w:keepNext/>
              <w:adjustRightInd w:val="0"/>
              <w:spacing w:before="67" w:after="67"/>
              <w:jc w:val="right"/>
              <w:rPr>
                <w:rFonts w:cs="Arial"/>
                <w:b/>
                <w:bCs/>
                <w:iCs/>
                <w:sz w:val="16"/>
                <w:szCs w:val="16"/>
                <w:lang w:eastAsia="en-GB"/>
              </w:rPr>
            </w:pPr>
            <w:r w:rsidRPr="00087507">
              <w:rPr>
                <w:rFonts w:cs="Arial"/>
                <w:b/>
                <w:bCs/>
                <w:sz w:val="16"/>
                <w:szCs w:val="16"/>
                <w:lang w:eastAsia="en-GB"/>
              </w:rPr>
              <w:t>South Africa</w:t>
            </w:r>
          </w:p>
        </w:tc>
      </w:tr>
      <w:tr w:rsidR="006C0D41" w:rsidRPr="00087507" w14:paraId="55FC8D86" w14:textId="77777777" w:rsidTr="0001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7" w:type="pct"/>
            <w:vMerge w:val="restart"/>
            <w:shd w:val="clear" w:color="auto" w:fill="FFFFFF"/>
            <w:vAlign w:val="center"/>
          </w:tcPr>
          <w:p w14:paraId="71247D9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Other than any of the above</w:t>
            </w:r>
          </w:p>
        </w:tc>
        <w:tc>
          <w:tcPr>
            <w:tcW w:w="340" w:type="pct"/>
            <w:shd w:val="clear" w:color="auto" w:fill="FFFFFF"/>
            <w:vAlign w:val="bottom"/>
          </w:tcPr>
          <w:p w14:paraId="1FF210B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329" w:type="pct"/>
            <w:tcBorders>
              <w:top w:val="nil"/>
              <w:left w:val="single" w:sz="4" w:space="0" w:color="000000"/>
              <w:bottom w:val="single" w:sz="4" w:space="0" w:color="000000"/>
              <w:right w:val="nil"/>
            </w:tcBorders>
            <w:shd w:val="clear" w:color="auto" w:fill="FFFFFF"/>
            <w:vAlign w:val="bottom"/>
          </w:tcPr>
          <w:p w14:paraId="24776198"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12E7D166"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6258ECFA"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08881222"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672C57A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2B2A7496"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16C761B5" w14:textId="77777777" w:rsidR="006C0D41" w:rsidRPr="00524BCD" w:rsidRDefault="006C0D41" w:rsidP="0001142F">
            <w:pPr>
              <w:keepNext/>
              <w:adjustRightInd w:val="0"/>
              <w:spacing w:before="67" w:after="67"/>
              <w:jc w:val="right"/>
              <w:rPr>
                <w:rFonts w:cs="Arial"/>
                <w:sz w:val="16"/>
                <w:szCs w:val="16"/>
              </w:rPr>
            </w:pPr>
            <w:r w:rsidRPr="00524BCD">
              <w:rPr>
                <w:sz w:val="16"/>
                <w:szCs w:val="16"/>
              </w:rPr>
              <w:t>7</w:t>
            </w:r>
          </w:p>
        </w:tc>
        <w:tc>
          <w:tcPr>
            <w:tcW w:w="329" w:type="pct"/>
            <w:tcBorders>
              <w:top w:val="nil"/>
              <w:left w:val="single" w:sz="4" w:space="0" w:color="000000"/>
              <w:bottom w:val="single" w:sz="4" w:space="0" w:color="000000"/>
              <w:right w:val="nil"/>
            </w:tcBorders>
            <w:shd w:val="clear" w:color="auto" w:fill="FFFFFF"/>
            <w:vAlign w:val="bottom"/>
          </w:tcPr>
          <w:p w14:paraId="79FC0D9B"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55A2DDA1"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641D6019"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8</w:t>
            </w:r>
          </w:p>
        </w:tc>
      </w:tr>
      <w:tr w:rsidR="006C0D41" w:rsidRPr="00087507" w14:paraId="481CD1FB" w14:textId="77777777" w:rsidTr="0001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7" w:type="pct"/>
            <w:vMerge/>
            <w:shd w:val="clear" w:color="auto" w:fill="FFFFFF"/>
            <w:vAlign w:val="center"/>
          </w:tcPr>
          <w:p w14:paraId="54CE43D7" w14:textId="77777777" w:rsidR="006C0D41" w:rsidRPr="00087507" w:rsidRDefault="006C0D41" w:rsidP="0001142F">
            <w:pPr>
              <w:keepNext/>
              <w:adjustRightInd w:val="0"/>
              <w:jc w:val="left"/>
              <w:rPr>
                <w:rFonts w:cs="Arial"/>
                <w:sz w:val="16"/>
                <w:szCs w:val="16"/>
                <w:lang w:eastAsia="en-GB"/>
              </w:rPr>
            </w:pPr>
          </w:p>
        </w:tc>
        <w:tc>
          <w:tcPr>
            <w:tcW w:w="340" w:type="pct"/>
            <w:shd w:val="clear" w:color="auto" w:fill="FFFFFF"/>
            <w:vAlign w:val="bottom"/>
          </w:tcPr>
          <w:p w14:paraId="080D7A1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329" w:type="pct"/>
            <w:tcBorders>
              <w:top w:val="nil"/>
              <w:left w:val="single" w:sz="4" w:space="0" w:color="000000"/>
              <w:bottom w:val="single" w:sz="4" w:space="0" w:color="000000"/>
              <w:right w:val="nil"/>
            </w:tcBorders>
            <w:shd w:val="clear" w:color="auto" w:fill="FFFFFF"/>
            <w:vAlign w:val="bottom"/>
          </w:tcPr>
          <w:p w14:paraId="08121FF9"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3A6155D8"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432716C3"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4DA101C5"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34CDAE9F"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51B0CB40"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067226A7" w14:textId="77777777" w:rsidR="006C0D41" w:rsidRPr="00524BCD" w:rsidRDefault="006C0D41" w:rsidP="0001142F">
            <w:pPr>
              <w:keepNext/>
              <w:adjustRightInd w:val="0"/>
              <w:spacing w:before="67" w:after="67"/>
              <w:jc w:val="right"/>
              <w:rPr>
                <w:rFonts w:cs="Arial"/>
                <w:sz w:val="16"/>
                <w:szCs w:val="16"/>
              </w:rPr>
            </w:pPr>
            <w:r>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64418452"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407E2BB6" w14:textId="77777777" w:rsidR="006C0D41" w:rsidRPr="00524BCD" w:rsidRDefault="006C0D41" w:rsidP="0001142F">
            <w:pPr>
              <w:keepNext/>
              <w:adjustRightInd w:val="0"/>
              <w:spacing w:before="67" w:after="67"/>
              <w:jc w:val="right"/>
              <w:rPr>
                <w:rFonts w:cs="Arial"/>
                <w:sz w:val="16"/>
                <w:szCs w:val="16"/>
              </w:rPr>
            </w:pPr>
            <w:r w:rsidRPr="00F370D4">
              <w:rPr>
                <w:sz w:val="16"/>
                <w:szCs w:val="16"/>
              </w:rPr>
              <w:t>*</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435FAA8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5</w:t>
            </w:r>
          </w:p>
        </w:tc>
      </w:tr>
      <w:tr w:rsidR="006C0D41" w:rsidRPr="00087507" w14:paraId="3BF64F36" w14:textId="77777777" w:rsidTr="0001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7" w:type="pct"/>
            <w:vMerge/>
            <w:shd w:val="clear" w:color="auto" w:fill="FFFFFF"/>
            <w:vAlign w:val="center"/>
          </w:tcPr>
          <w:p w14:paraId="14B07017" w14:textId="77777777" w:rsidR="006C0D41" w:rsidRPr="00087507" w:rsidRDefault="006C0D41" w:rsidP="0001142F">
            <w:pPr>
              <w:adjustRightInd w:val="0"/>
              <w:jc w:val="left"/>
              <w:rPr>
                <w:rFonts w:cs="Arial"/>
                <w:sz w:val="16"/>
                <w:szCs w:val="16"/>
                <w:lang w:eastAsia="en-GB"/>
              </w:rPr>
            </w:pPr>
          </w:p>
        </w:tc>
        <w:tc>
          <w:tcPr>
            <w:tcW w:w="340" w:type="pct"/>
            <w:shd w:val="clear" w:color="auto" w:fill="FFFFFF"/>
          </w:tcPr>
          <w:p w14:paraId="4FC8D708"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9" w:type="pct"/>
            <w:tcBorders>
              <w:top w:val="nil"/>
              <w:left w:val="single" w:sz="4" w:space="0" w:color="000000"/>
              <w:bottom w:val="single" w:sz="4" w:space="0" w:color="000000"/>
              <w:right w:val="nil"/>
            </w:tcBorders>
            <w:shd w:val="clear" w:color="auto" w:fill="FFFFFF"/>
            <w:vAlign w:val="bottom"/>
          </w:tcPr>
          <w:p w14:paraId="66EE1BFB"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57B4505D"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3B7BD401"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18810A80"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297C85B3"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2921FC85"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17E141A7" w14:textId="77777777" w:rsidR="006C0D41" w:rsidRPr="00524BCD" w:rsidRDefault="006C0D41" w:rsidP="0001142F">
            <w:pPr>
              <w:keepNext/>
              <w:adjustRightInd w:val="0"/>
              <w:spacing w:before="67" w:after="67"/>
              <w:jc w:val="right"/>
              <w:rPr>
                <w:rFonts w:cs="Arial"/>
                <w:b/>
                <w:sz w:val="16"/>
                <w:szCs w:val="16"/>
              </w:rPr>
            </w:pPr>
            <w:r w:rsidRPr="00524BCD">
              <w:rPr>
                <w:sz w:val="16"/>
                <w:szCs w:val="16"/>
              </w:rPr>
              <w:t>8</w:t>
            </w:r>
          </w:p>
        </w:tc>
        <w:tc>
          <w:tcPr>
            <w:tcW w:w="329" w:type="pct"/>
            <w:tcBorders>
              <w:top w:val="nil"/>
              <w:left w:val="single" w:sz="4" w:space="0" w:color="000000"/>
              <w:bottom w:val="single" w:sz="4" w:space="0" w:color="000000"/>
              <w:right w:val="nil"/>
            </w:tcBorders>
            <w:shd w:val="clear" w:color="auto" w:fill="FFFFFF"/>
            <w:vAlign w:val="bottom"/>
          </w:tcPr>
          <w:p w14:paraId="37A05426"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1CC8FD4A" w14:textId="77777777" w:rsidR="006C0D41" w:rsidRPr="00524BCD" w:rsidRDefault="006C0D41" w:rsidP="0001142F">
            <w:pPr>
              <w:keepNext/>
              <w:adjustRightInd w:val="0"/>
              <w:spacing w:before="67" w:after="67"/>
              <w:jc w:val="right"/>
              <w:rPr>
                <w:rFonts w:cs="Arial"/>
                <w:b/>
                <w:sz w:val="16"/>
                <w:szCs w:val="16"/>
              </w:rPr>
            </w:pPr>
            <w:r w:rsidRPr="00F370D4">
              <w:rPr>
                <w:sz w:val="16"/>
                <w:szCs w:val="16"/>
              </w:rPr>
              <w:t>*</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65A9BE4C"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13</w:t>
            </w:r>
          </w:p>
        </w:tc>
      </w:tr>
      <w:tr w:rsidR="006C0D41" w:rsidRPr="00087507" w14:paraId="68686B5D" w14:textId="77777777" w:rsidTr="0001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7" w:type="pct"/>
            <w:vMerge w:val="restart"/>
            <w:shd w:val="clear" w:color="auto" w:fill="FFFFFF"/>
            <w:vAlign w:val="center"/>
          </w:tcPr>
          <w:p w14:paraId="7349B02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40" w:type="pct"/>
            <w:shd w:val="clear" w:color="auto" w:fill="FFFFFF"/>
            <w:vAlign w:val="bottom"/>
          </w:tcPr>
          <w:p w14:paraId="6CF75A00"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Male</w:t>
            </w:r>
          </w:p>
        </w:tc>
        <w:tc>
          <w:tcPr>
            <w:tcW w:w="329" w:type="pct"/>
            <w:tcBorders>
              <w:top w:val="nil"/>
              <w:left w:val="single" w:sz="4" w:space="0" w:color="000000"/>
              <w:bottom w:val="single" w:sz="4" w:space="0" w:color="000000"/>
              <w:right w:val="nil"/>
            </w:tcBorders>
            <w:shd w:val="clear" w:color="auto" w:fill="FFFFFF"/>
            <w:vAlign w:val="bottom"/>
          </w:tcPr>
          <w:p w14:paraId="684494D4"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160</w:t>
            </w:r>
          </w:p>
        </w:tc>
        <w:tc>
          <w:tcPr>
            <w:tcW w:w="329" w:type="pct"/>
            <w:tcBorders>
              <w:top w:val="nil"/>
              <w:left w:val="single" w:sz="4" w:space="0" w:color="000000"/>
              <w:bottom w:val="single" w:sz="4" w:space="0" w:color="000000"/>
              <w:right w:val="nil"/>
            </w:tcBorders>
            <w:shd w:val="clear" w:color="auto" w:fill="FFFFFF"/>
            <w:vAlign w:val="bottom"/>
          </w:tcPr>
          <w:p w14:paraId="2A0E7956"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148</w:t>
            </w:r>
          </w:p>
        </w:tc>
        <w:tc>
          <w:tcPr>
            <w:tcW w:w="329" w:type="pct"/>
            <w:tcBorders>
              <w:top w:val="nil"/>
              <w:left w:val="single" w:sz="4" w:space="0" w:color="000000"/>
              <w:bottom w:val="single" w:sz="4" w:space="0" w:color="000000"/>
              <w:right w:val="nil"/>
            </w:tcBorders>
            <w:shd w:val="clear" w:color="auto" w:fill="FFFFFF"/>
            <w:vAlign w:val="bottom"/>
          </w:tcPr>
          <w:p w14:paraId="0851967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8</w:t>
            </w:r>
          </w:p>
        </w:tc>
        <w:tc>
          <w:tcPr>
            <w:tcW w:w="329" w:type="pct"/>
            <w:tcBorders>
              <w:top w:val="nil"/>
              <w:left w:val="single" w:sz="4" w:space="0" w:color="000000"/>
              <w:bottom w:val="single" w:sz="4" w:space="0" w:color="000000"/>
              <w:right w:val="nil"/>
            </w:tcBorders>
            <w:shd w:val="clear" w:color="auto" w:fill="FFFFFF"/>
            <w:vAlign w:val="bottom"/>
          </w:tcPr>
          <w:p w14:paraId="3D04F106"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28</w:t>
            </w:r>
          </w:p>
        </w:tc>
        <w:tc>
          <w:tcPr>
            <w:tcW w:w="329" w:type="pct"/>
            <w:tcBorders>
              <w:top w:val="nil"/>
              <w:left w:val="single" w:sz="4" w:space="0" w:color="000000"/>
              <w:bottom w:val="single" w:sz="4" w:space="0" w:color="000000"/>
              <w:right w:val="nil"/>
            </w:tcBorders>
            <w:shd w:val="clear" w:color="auto" w:fill="FFFFFF"/>
            <w:vAlign w:val="bottom"/>
          </w:tcPr>
          <w:p w14:paraId="019F3EB6"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155</w:t>
            </w:r>
          </w:p>
        </w:tc>
        <w:tc>
          <w:tcPr>
            <w:tcW w:w="329" w:type="pct"/>
            <w:tcBorders>
              <w:top w:val="nil"/>
              <w:left w:val="single" w:sz="4" w:space="0" w:color="000000"/>
              <w:bottom w:val="single" w:sz="4" w:space="0" w:color="000000"/>
              <w:right w:val="nil"/>
            </w:tcBorders>
            <w:shd w:val="clear" w:color="auto" w:fill="FFFFFF"/>
            <w:vAlign w:val="bottom"/>
          </w:tcPr>
          <w:p w14:paraId="5535833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11</w:t>
            </w:r>
          </w:p>
        </w:tc>
        <w:tc>
          <w:tcPr>
            <w:tcW w:w="329" w:type="pct"/>
            <w:tcBorders>
              <w:top w:val="nil"/>
              <w:left w:val="single" w:sz="4" w:space="0" w:color="000000"/>
              <w:bottom w:val="single" w:sz="4" w:space="0" w:color="000000"/>
              <w:right w:val="nil"/>
            </w:tcBorders>
            <w:shd w:val="clear" w:color="auto" w:fill="FFFFFF"/>
            <w:vAlign w:val="bottom"/>
          </w:tcPr>
          <w:p w14:paraId="00F6B5B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255</w:t>
            </w:r>
          </w:p>
        </w:tc>
        <w:tc>
          <w:tcPr>
            <w:tcW w:w="329" w:type="pct"/>
            <w:tcBorders>
              <w:top w:val="nil"/>
              <w:left w:val="single" w:sz="4" w:space="0" w:color="000000"/>
              <w:bottom w:val="single" w:sz="4" w:space="0" w:color="000000"/>
              <w:right w:val="nil"/>
            </w:tcBorders>
            <w:shd w:val="clear" w:color="auto" w:fill="FFFFFF"/>
            <w:vAlign w:val="bottom"/>
          </w:tcPr>
          <w:p w14:paraId="13A4D970"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24</w:t>
            </w:r>
          </w:p>
        </w:tc>
        <w:tc>
          <w:tcPr>
            <w:tcW w:w="329" w:type="pct"/>
            <w:tcBorders>
              <w:top w:val="nil"/>
              <w:left w:val="single" w:sz="4" w:space="0" w:color="000000"/>
              <w:bottom w:val="single" w:sz="4" w:space="0" w:color="000000"/>
              <w:right w:val="nil"/>
            </w:tcBorders>
            <w:shd w:val="clear" w:color="auto" w:fill="FFFFFF"/>
            <w:vAlign w:val="bottom"/>
          </w:tcPr>
          <w:p w14:paraId="36364F84"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80</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5C955846"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870</w:t>
            </w:r>
          </w:p>
        </w:tc>
      </w:tr>
      <w:tr w:rsidR="006C0D41" w:rsidRPr="00087507" w14:paraId="589F26F6" w14:textId="77777777" w:rsidTr="0001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7" w:type="pct"/>
            <w:vMerge/>
            <w:shd w:val="clear" w:color="auto" w:fill="FFFFFF"/>
          </w:tcPr>
          <w:p w14:paraId="08EBCB3F" w14:textId="77777777" w:rsidR="006C0D41" w:rsidRPr="00087507" w:rsidRDefault="006C0D41" w:rsidP="0001142F">
            <w:pPr>
              <w:keepNext/>
              <w:adjustRightInd w:val="0"/>
              <w:jc w:val="left"/>
              <w:rPr>
                <w:rFonts w:cs="Arial"/>
                <w:sz w:val="16"/>
                <w:szCs w:val="16"/>
                <w:lang w:eastAsia="en-GB"/>
              </w:rPr>
            </w:pPr>
          </w:p>
        </w:tc>
        <w:tc>
          <w:tcPr>
            <w:tcW w:w="340" w:type="pct"/>
            <w:shd w:val="clear" w:color="auto" w:fill="FFFFFF"/>
            <w:vAlign w:val="bottom"/>
          </w:tcPr>
          <w:p w14:paraId="58E0D80C"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Female</w:t>
            </w:r>
          </w:p>
        </w:tc>
        <w:tc>
          <w:tcPr>
            <w:tcW w:w="329" w:type="pct"/>
            <w:tcBorders>
              <w:top w:val="nil"/>
              <w:left w:val="single" w:sz="4" w:space="0" w:color="000000"/>
              <w:bottom w:val="single" w:sz="4" w:space="0" w:color="000000"/>
              <w:right w:val="nil"/>
            </w:tcBorders>
            <w:shd w:val="clear" w:color="auto" w:fill="FFFFFF"/>
            <w:vAlign w:val="bottom"/>
          </w:tcPr>
          <w:p w14:paraId="44CD2BFC"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197</w:t>
            </w:r>
          </w:p>
        </w:tc>
        <w:tc>
          <w:tcPr>
            <w:tcW w:w="329" w:type="pct"/>
            <w:tcBorders>
              <w:top w:val="nil"/>
              <w:left w:val="single" w:sz="4" w:space="0" w:color="000000"/>
              <w:bottom w:val="single" w:sz="4" w:space="0" w:color="000000"/>
              <w:right w:val="nil"/>
            </w:tcBorders>
            <w:shd w:val="clear" w:color="auto" w:fill="FFFFFF"/>
            <w:vAlign w:val="bottom"/>
          </w:tcPr>
          <w:p w14:paraId="0E1D4468"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120</w:t>
            </w:r>
          </w:p>
        </w:tc>
        <w:tc>
          <w:tcPr>
            <w:tcW w:w="329" w:type="pct"/>
            <w:tcBorders>
              <w:top w:val="nil"/>
              <w:left w:val="single" w:sz="4" w:space="0" w:color="000000"/>
              <w:bottom w:val="single" w:sz="4" w:space="0" w:color="000000"/>
              <w:right w:val="nil"/>
            </w:tcBorders>
            <w:shd w:val="clear" w:color="auto" w:fill="FFFFFF"/>
            <w:vAlign w:val="bottom"/>
          </w:tcPr>
          <w:p w14:paraId="13D605CD"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13</w:t>
            </w:r>
          </w:p>
        </w:tc>
        <w:tc>
          <w:tcPr>
            <w:tcW w:w="329" w:type="pct"/>
            <w:tcBorders>
              <w:top w:val="nil"/>
              <w:left w:val="single" w:sz="4" w:space="0" w:color="000000"/>
              <w:bottom w:val="single" w:sz="4" w:space="0" w:color="000000"/>
              <w:right w:val="nil"/>
            </w:tcBorders>
            <w:shd w:val="clear" w:color="auto" w:fill="FFFFFF"/>
            <w:vAlign w:val="bottom"/>
          </w:tcPr>
          <w:p w14:paraId="14A94FE9"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36</w:t>
            </w:r>
          </w:p>
        </w:tc>
        <w:tc>
          <w:tcPr>
            <w:tcW w:w="329" w:type="pct"/>
            <w:tcBorders>
              <w:top w:val="nil"/>
              <w:left w:val="single" w:sz="4" w:space="0" w:color="000000"/>
              <w:bottom w:val="single" w:sz="4" w:space="0" w:color="000000"/>
              <w:right w:val="nil"/>
            </w:tcBorders>
            <w:shd w:val="clear" w:color="auto" w:fill="FFFFFF"/>
            <w:vAlign w:val="bottom"/>
          </w:tcPr>
          <w:p w14:paraId="3E6B473B"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166</w:t>
            </w:r>
          </w:p>
        </w:tc>
        <w:tc>
          <w:tcPr>
            <w:tcW w:w="329" w:type="pct"/>
            <w:tcBorders>
              <w:top w:val="nil"/>
              <w:left w:val="single" w:sz="4" w:space="0" w:color="000000"/>
              <w:bottom w:val="single" w:sz="4" w:space="0" w:color="000000"/>
              <w:right w:val="nil"/>
            </w:tcBorders>
            <w:shd w:val="clear" w:color="auto" w:fill="FFFFFF"/>
            <w:vAlign w:val="bottom"/>
          </w:tcPr>
          <w:p w14:paraId="34987501"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30</w:t>
            </w:r>
          </w:p>
        </w:tc>
        <w:tc>
          <w:tcPr>
            <w:tcW w:w="329" w:type="pct"/>
            <w:tcBorders>
              <w:top w:val="nil"/>
              <w:left w:val="single" w:sz="4" w:space="0" w:color="000000"/>
              <w:bottom w:val="single" w:sz="4" w:space="0" w:color="000000"/>
              <w:right w:val="nil"/>
            </w:tcBorders>
            <w:shd w:val="clear" w:color="auto" w:fill="FFFFFF"/>
            <w:vAlign w:val="bottom"/>
          </w:tcPr>
          <w:p w14:paraId="57CD87A5"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265</w:t>
            </w:r>
          </w:p>
        </w:tc>
        <w:tc>
          <w:tcPr>
            <w:tcW w:w="329" w:type="pct"/>
            <w:tcBorders>
              <w:top w:val="nil"/>
              <w:left w:val="single" w:sz="4" w:space="0" w:color="000000"/>
              <w:bottom w:val="single" w:sz="4" w:space="0" w:color="000000"/>
              <w:right w:val="nil"/>
            </w:tcBorders>
            <w:shd w:val="clear" w:color="auto" w:fill="FFFFFF"/>
            <w:vAlign w:val="bottom"/>
          </w:tcPr>
          <w:p w14:paraId="02D9AE72"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45</w:t>
            </w:r>
          </w:p>
        </w:tc>
        <w:tc>
          <w:tcPr>
            <w:tcW w:w="329" w:type="pct"/>
            <w:tcBorders>
              <w:top w:val="nil"/>
              <w:left w:val="single" w:sz="4" w:space="0" w:color="000000"/>
              <w:bottom w:val="single" w:sz="4" w:space="0" w:color="000000"/>
              <w:right w:val="nil"/>
            </w:tcBorders>
            <w:shd w:val="clear" w:color="auto" w:fill="FFFFFF"/>
            <w:vAlign w:val="bottom"/>
          </w:tcPr>
          <w:p w14:paraId="7405F54C"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109</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23A0530F"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983</w:t>
            </w:r>
          </w:p>
        </w:tc>
      </w:tr>
      <w:tr w:rsidR="006C0D41" w:rsidRPr="00087507" w14:paraId="0295B39A" w14:textId="77777777" w:rsidTr="000114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367" w:type="pct"/>
            <w:vMerge/>
            <w:shd w:val="clear" w:color="auto" w:fill="FFFFFF"/>
          </w:tcPr>
          <w:p w14:paraId="6CA69444" w14:textId="77777777" w:rsidR="006C0D41" w:rsidRPr="00087507" w:rsidRDefault="006C0D41" w:rsidP="0001142F">
            <w:pPr>
              <w:adjustRightInd w:val="0"/>
              <w:jc w:val="left"/>
              <w:rPr>
                <w:rFonts w:cs="Arial"/>
                <w:sz w:val="16"/>
                <w:szCs w:val="16"/>
                <w:lang w:eastAsia="en-GB"/>
              </w:rPr>
            </w:pPr>
          </w:p>
        </w:tc>
        <w:tc>
          <w:tcPr>
            <w:tcW w:w="340" w:type="pct"/>
            <w:shd w:val="clear" w:color="auto" w:fill="FFFFFF"/>
          </w:tcPr>
          <w:p w14:paraId="4D92D9E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9" w:type="pct"/>
            <w:tcBorders>
              <w:top w:val="nil"/>
              <w:left w:val="single" w:sz="4" w:space="0" w:color="000000"/>
              <w:bottom w:val="single" w:sz="4" w:space="0" w:color="000000"/>
              <w:right w:val="nil"/>
            </w:tcBorders>
            <w:shd w:val="clear" w:color="auto" w:fill="FFFFFF"/>
            <w:vAlign w:val="bottom"/>
          </w:tcPr>
          <w:p w14:paraId="15BF6897"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358</w:t>
            </w:r>
          </w:p>
        </w:tc>
        <w:tc>
          <w:tcPr>
            <w:tcW w:w="329" w:type="pct"/>
            <w:tcBorders>
              <w:top w:val="nil"/>
              <w:left w:val="single" w:sz="4" w:space="0" w:color="000000"/>
              <w:bottom w:val="single" w:sz="4" w:space="0" w:color="000000"/>
              <w:right w:val="nil"/>
            </w:tcBorders>
            <w:shd w:val="clear" w:color="auto" w:fill="FFFFFF"/>
            <w:vAlign w:val="bottom"/>
          </w:tcPr>
          <w:p w14:paraId="6B1C1642"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269</w:t>
            </w:r>
          </w:p>
        </w:tc>
        <w:tc>
          <w:tcPr>
            <w:tcW w:w="329" w:type="pct"/>
            <w:tcBorders>
              <w:top w:val="nil"/>
              <w:left w:val="single" w:sz="4" w:space="0" w:color="000000"/>
              <w:bottom w:val="single" w:sz="4" w:space="0" w:color="000000"/>
              <w:right w:val="nil"/>
            </w:tcBorders>
            <w:shd w:val="clear" w:color="auto" w:fill="FFFFFF"/>
            <w:vAlign w:val="bottom"/>
          </w:tcPr>
          <w:p w14:paraId="2F8EE507"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21</w:t>
            </w:r>
          </w:p>
        </w:tc>
        <w:tc>
          <w:tcPr>
            <w:tcW w:w="329" w:type="pct"/>
            <w:tcBorders>
              <w:top w:val="nil"/>
              <w:left w:val="single" w:sz="4" w:space="0" w:color="000000"/>
              <w:bottom w:val="single" w:sz="4" w:space="0" w:color="000000"/>
              <w:right w:val="nil"/>
            </w:tcBorders>
            <w:shd w:val="clear" w:color="auto" w:fill="FFFFFF"/>
            <w:vAlign w:val="bottom"/>
          </w:tcPr>
          <w:p w14:paraId="17F50B8C"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64</w:t>
            </w:r>
          </w:p>
        </w:tc>
        <w:tc>
          <w:tcPr>
            <w:tcW w:w="329" w:type="pct"/>
            <w:tcBorders>
              <w:top w:val="nil"/>
              <w:left w:val="single" w:sz="4" w:space="0" w:color="000000"/>
              <w:bottom w:val="single" w:sz="4" w:space="0" w:color="000000"/>
              <w:right w:val="nil"/>
            </w:tcBorders>
            <w:shd w:val="clear" w:color="auto" w:fill="FFFFFF"/>
            <w:vAlign w:val="bottom"/>
          </w:tcPr>
          <w:p w14:paraId="2EC8B0B5"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321</w:t>
            </w:r>
          </w:p>
        </w:tc>
        <w:tc>
          <w:tcPr>
            <w:tcW w:w="329" w:type="pct"/>
            <w:tcBorders>
              <w:top w:val="nil"/>
              <w:left w:val="single" w:sz="4" w:space="0" w:color="000000"/>
              <w:bottom w:val="single" w:sz="4" w:space="0" w:color="000000"/>
              <w:right w:val="nil"/>
            </w:tcBorders>
            <w:shd w:val="clear" w:color="auto" w:fill="FFFFFF"/>
            <w:vAlign w:val="bottom"/>
          </w:tcPr>
          <w:p w14:paraId="642FE818"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42</w:t>
            </w:r>
          </w:p>
        </w:tc>
        <w:tc>
          <w:tcPr>
            <w:tcW w:w="329" w:type="pct"/>
            <w:tcBorders>
              <w:top w:val="nil"/>
              <w:left w:val="single" w:sz="4" w:space="0" w:color="000000"/>
              <w:bottom w:val="single" w:sz="4" w:space="0" w:color="000000"/>
              <w:right w:val="nil"/>
            </w:tcBorders>
            <w:shd w:val="clear" w:color="auto" w:fill="FFFFFF"/>
            <w:vAlign w:val="bottom"/>
          </w:tcPr>
          <w:p w14:paraId="1CE7C07B"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520</w:t>
            </w:r>
          </w:p>
        </w:tc>
        <w:tc>
          <w:tcPr>
            <w:tcW w:w="329" w:type="pct"/>
            <w:tcBorders>
              <w:top w:val="nil"/>
              <w:left w:val="single" w:sz="4" w:space="0" w:color="000000"/>
              <w:bottom w:val="single" w:sz="4" w:space="0" w:color="000000"/>
              <w:right w:val="nil"/>
            </w:tcBorders>
            <w:shd w:val="clear" w:color="auto" w:fill="FFFFFF"/>
            <w:vAlign w:val="bottom"/>
          </w:tcPr>
          <w:p w14:paraId="01CFE769"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70</w:t>
            </w:r>
          </w:p>
        </w:tc>
        <w:tc>
          <w:tcPr>
            <w:tcW w:w="329" w:type="pct"/>
            <w:tcBorders>
              <w:top w:val="nil"/>
              <w:left w:val="single" w:sz="4" w:space="0" w:color="000000"/>
              <w:bottom w:val="single" w:sz="4" w:space="0" w:color="000000"/>
              <w:right w:val="nil"/>
            </w:tcBorders>
            <w:shd w:val="clear" w:color="auto" w:fill="FFFFFF"/>
            <w:vAlign w:val="bottom"/>
          </w:tcPr>
          <w:p w14:paraId="1FED4784"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189</w:t>
            </w:r>
          </w:p>
        </w:tc>
        <w:tc>
          <w:tcPr>
            <w:tcW w:w="332" w:type="pct"/>
            <w:tcBorders>
              <w:top w:val="nil"/>
              <w:left w:val="single" w:sz="4" w:space="0" w:color="000000"/>
              <w:bottom w:val="single" w:sz="4" w:space="0" w:color="000000"/>
              <w:right w:val="single" w:sz="4" w:space="0" w:color="000000"/>
            </w:tcBorders>
            <w:shd w:val="clear" w:color="auto" w:fill="FFFFFF"/>
            <w:vAlign w:val="bottom"/>
          </w:tcPr>
          <w:p w14:paraId="6CDD5869" w14:textId="77777777" w:rsidR="006C0D41" w:rsidRPr="00E4406C" w:rsidRDefault="006C0D41" w:rsidP="0001142F">
            <w:pPr>
              <w:keepNext/>
              <w:adjustRightInd w:val="0"/>
              <w:spacing w:before="67" w:after="67"/>
              <w:jc w:val="right"/>
              <w:rPr>
                <w:rFonts w:cs="Arial"/>
                <w:b/>
                <w:bCs/>
                <w:sz w:val="16"/>
                <w:szCs w:val="16"/>
              </w:rPr>
            </w:pPr>
            <w:r w:rsidRPr="00E4406C">
              <w:rPr>
                <w:b/>
                <w:bCs/>
                <w:sz w:val="16"/>
                <w:szCs w:val="16"/>
              </w:rPr>
              <w:t>1 853</w:t>
            </w:r>
          </w:p>
        </w:tc>
      </w:tr>
    </w:tbl>
    <w:p w14:paraId="4417CD5F"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602E98B8"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6A5A834" w14:textId="77777777" w:rsidR="006C0D41" w:rsidRPr="00087507" w:rsidRDefault="006C0D41" w:rsidP="006C0D41">
      <w:pPr>
        <w:jc w:val="left"/>
        <w:rPr>
          <w:rFonts w:cs="Arial"/>
          <w:lang w:val="en-US" w:eastAsia="en-GB"/>
        </w:rPr>
      </w:pPr>
    </w:p>
    <w:p w14:paraId="4C32B92B" w14:textId="77777777" w:rsidR="006C0D41" w:rsidRPr="00087507" w:rsidRDefault="006C0D41" w:rsidP="006C0D41">
      <w:pPr>
        <w:jc w:val="left"/>
        <w:rPr>
          <w:rFonts w:cs="Arial"/>
          <w:lang w:val="en-US" w:eastAsia="en-GB"/>
        </w:rPr>
      </w:pPr>
    </w:p>
    <w:p w14:paraId="50F67E36" w14:textId="77777777" w:rsidR="006C0D41" w:rsidRPr="00087507" w:rsidRDefault="006C0D41" w:rsidP="006C0D41">
      <w:pPr>
        <w:jc w:val="left"/>
        <w:rPr>
          <w:rFonts w:cs="Arial"/>
          <w:lang w:val="en-US" w:eastAsia="en-GB"/>
        </w:rPr>
      </w:pPr>
    </w:p>
    <w:p w14:paraId="1B54C46C" w14:textId="77777777" w:rsidR="006C0D41" w:rsidRPr="00087507" w:rsidRDefault="006C0D41" w:rsidP="006C0D41">
      <w:pPr>
        <w:jc w:val="left"/>
        <w:rPr>
          <w:rFonts w:cs="Arial"/>
          <w:lang w:val="en-US" w:eastAsia="en-GB"/>
        </w:rPr>
      </w:pPr>
    </w:p>
    <w:p w14:paraId="1E001ECE"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05AA87D3"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7A296BF6" w14:textId="77777777" w:rsidR="006C0D41" w:rsidRPr="00087507" w:rsidRDefault="006C0D41" w:rsidP="006C0D41">
      <w:pPr>
        <w:keepNext/>
        <w:spacing w:after="120"/>
        <w:jc w:val="left"/>
        <w:outlineLvl w:val="1"/>
        <w:rPr>
          <w:rFonts w:cs="Arial"/>
          <w:b/>
          <w:bCs/>
          <w:iCs/>
          <w:lang w:val="en-US" w:eastAsia="en-GB"/>
        </w:rPr>
      </w:pPr>
      <w:bookmarkStart w:id="90" w:name="_Toc517123578"/>
      <w:bookmarkStart w:id="91" w:name="_Toc57983010"/>
      <w:bookmarkStart w:id="92" w:name="_Toc130307576"/>
      <w:bookmarkStart w:id="93" w:name="_Toc140085957"/>
      <w:bookmarkStart w:id="94" w:name="_Toc142929487"/>
      <w:bookmarkStart w:id="95" w:name="_Toc143112613"/>
      <w:r w:rsidRPr="00087507">
        <w:rPr>
          <w:rFonts w:cs="Arial"/>
          <w:b/>
          <w:bCs/>
          <w:iCs/>
          <w:lang w:val="en-US" w:eastAsia="en-GB"/>
        </w:rPr>
        <w:t>3.8</w:t>
      </w:r>
      <w:r w:rsidRPr="00087507">
        <w:rPr>
          <w:rFonts w:cs="Arial"/>
          <w:b/>
          <w:bCs/>
          <w:iCs/>
          <w:lang w:val="en-US" w:eastAsia="en-GB"/>
        </w:rPr>
        <w:tab/>
        <w:t xml:space="preserve">Population aged 5 years and older currently attending school by grade and by province, </w:t>
      </w:r>
      <w:bookmarkEnd w:id="90"/>
      <w:r w:rsidRPr="00087507">
        <w:rPr>
          <w:rFonts w:cs="Arial"/>
          <w:b/>
          <w:bCs/>
          <w:iCs/>
          <w:lang w:val="en-US" w:eastAsia="en-GB"/>
        </w:rPr>
        <w:t>2022</w:t>
      </w:r>
      <w:bookmarkEnd w:id="91"/>
      <w:bookmarkEnd w:id="92"/>
      <w:bookmarkEnd w:id="93"/>
      <w:bookmarkEnd w:id="94"/>
      <w:bookmarkEnd w:id="95"/>
    </w:p>
    <w:tbl>
      <w:tblPr>
        <w:tblW w:w="5000" w:type="pct"/>
        <w:tblCellMar>
          <w:left w:w="67" w:type="dxa"/>
          <w:right w:w="67" w:type="dxa"/>
        </w:tblCellMar>
        <w:tblLook w:val="0000" w:firstRow="0" w:lastRow="0" w:firstColumn="0" w:lastColumn="0" w:noHBand="0" w:noVBand="0"/>
      </w:tblPr>
      <w:tblGrid>
        <w:gridCol w:w="2735"/>
        <w:gridCol w:w="1180"/>
        <w:gridCol w:w="1180"/>
        <w:gridCol w:w="1179"/>
        <w:gridCol w:w="1179"/>
        <w:gridCol w:w="1179"/>
        <w:gridCol w:w="1179"/>
        <w:gridCol w:w="1179"/>
        <w:gridCol w:w="1223"/>
        <w:gridCol w:w="1179"/>
        <w:gridCol w:w="1168"/>
      </w:tblGrid>
      <w:tr w:rsidR="006C0D41" w:rsidRPr="00087507" w14:paraId="64F6DD64" w14:textId="77777777" w:rsidTr="0001142F">
        <w:trPr>
          <w:cantSplit/>
          <w:tblHeader/>
        </w:trPr>
        <w:tc>
          <w:tcPr>
            <w:tcW w:w="939" w:type="pct"/>
            <w:vMerge w:val="restart"/>
            <w:tcBorders>
              <w:top w:val="single" w:sz="4" w:space="0" w:color="000000"/>
              <w:left w:val="single" w:sz="4" w:space="0" w:color="000000"/>
              <w:bottom w:val="single" w:sz="4" w:space="0" w:color="000000"/>
              <w:right w:val="nil"/>
            </w:tcBorders>
            <w:shd w:val="clear" w:color="auto" w:fill="FFFFFF"/>
            <w:vAlign w:val="center"/>
          </w:tcPr>
          <w:p w14:paraId="221FB30E"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School grade</w:t>
            </w:r>
          </w:p>
        </w:tc>
        <w:tc>
          <w:tcPr>
            <w:tcW w:w="406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524EF2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310E912" w14:textId="77777777" w:rsidTr="0001142F">
        <w:trPr>
          <w:cantSplit/>
          <w:tblHeader/>
        </w:trPr>
        <w:tc>
          <w:tcPr>
            <w:tcW w:w="939" w:type="pct"/>
            <w:vMerge/>
            <w:tcBorders>
              <w:top w:val="single" w:sz="4" w:space="0" w:color="000000"/>
              <w:left w:val="single" w:sz="4" w:space="0" w:color="000000"/>
              <w:bottom w:val="single" w:sz="4" w:space="0" w:color="000000"/>
              <w:right w:val="nil"/>
            </w:tcBorders>
            <w:shd w:val="clear" w:color="auto" w:fill="FFFFFF"/>
            <w:vAlign w:val="center"/>
          </w:tcPr>
          <w:p w14:paraId="6D9830B3" w14:textId="77777777" w:rsidR="006C0D41" w:rsidRPr="00087507" w:rsidRDefault="006C0D41" w:rsidP="0001142F">
            <w:pPr>
              <w:keepNext/>
              <w:adjustRightInd w:val="0"/>
              <w:jc w:val="left"/>
              <w:rPr>
                <w:rFonts w:cs="Arial"/>
                <w:sz w:val="16"/>
                <w:szCs w:val="16"/>
                <w:lang w:eastAsia="en-GB"/>
              </w:rPr>
            </w:pPr>
          </w:p>
        </w:tc>
        <w:tc>
          <w:tcPr>
            <w:tcW w:w="405" w:type="pct"/>
            <w:tcBorders>
              <w:top w:val="nil"/>
              <w:left w:val="single" w:sz="4" w:space="0" w:color="000000"/>
              <w:bottom w:val="single" w:sz="4" w:space="0" w:color="000000"/>
              <w:right w:val="nil"/>
            </w:tcBorders>
            <w:shd w:val="clear" w:color="auto" w:fill="FFFFFF"/>
            <w:vAlign w:val="bottom"/>
          </w:tcPr>
          <w:p w14:paraId="0291280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05" w:type="pct"/>
            <w:tcBorders>
              <w:top w:val="nil"/>
              <w:left w:val="single" w:sz="4" w:space="0" w:color="000000"/>
              <w:bottom w:val="single" w:sz="4" w:space="0" w:color="000000"/>
              <w:right w:val="nil"/>
            </w:tcBorders>
            <w:shd w:val="clear" w:color="auto" w:fill="FFFFFF"/>
            <w:vAlign w:val="bottom"/>
          </w:tcPr>
          <w:p w14:paraId="15B98F0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05" w:type="pct"/>
            <w:tcBorders>
              <w:top w:val="nil"/>
              <w:left w:val="single" w:sz="4" w:space="0" w:color="000000"/>
              <w:bottom w:val="single" w:sz="4" w:space="0" w:color="000000"/>
              <w:right w:val="nil"/>
            </w:tcBorders>
            <w:shd w:val="clear" w:color="auto" w:fill="FFFFFF"/>
            <w:vAlign w:val="bottom"/>
          </w:tcPr>
          <w:p w14:paraId="0AB1BEE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05" w:type="pct"/>
            <w:tcBorders>
              <w:top w:val="nil"/>
              <w:left w:val="single" w:sz="4" w:space="0" w:color="000000"/>
              <w:bottom w:val="single" w:sz="4" w:space="0" w:color="000000"/>
              <w:right w:val="nil"/>
            </w:tcBorders>
            <w:shd w:val="clear" w:color="auto" w:fill="FFFFFF"/>
            <w:vAlign w:val="bottom"/>
          </w:tcPr>
          <w:p w14:paraId="5FF501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05" w:type="pct"/>
            <w:tcBorders>
              <w:top w:val="nil"/>
              <w:left w:val="single" w:sz="4" w:space="0" w:color="000000"/>
              <w:bottom w:val="single" w:sz="4" w:space="0" w:color="000000"/>
              <w:right w:val="nil"/>
            </w:tcBorders>
            <w:shd w:val="clear" w:color="auto" w:fill="FFFFFF"/>
            <w:vAlign w:val="bottom"/>
          </w:tcPr>
          <w:p w14:paraId="553A043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05" w:type="pct"/>
            <w:tcBorders>
              <w:top w:val="nil"/>
              <w:left w:val="single" w:sz="4" w:space="0" w:color="000000"/>
              <w:bottom w:val="single" w:sz="4" w:space="0" w:color="000000"/>
              <w:right w:val="nil"/>
            </w:tcBorders>
            <w:shd w:val="clear" w:color="auto" w:fill="FFFFFF"/>
            <w:vAlign w:val="bottom"/>
          </w:tcPr>
          <w:p w14:paraId="2DC0A40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05" w:type="pct"/>
            <w:tcBorders>
              <w:top w:val="nil"/>
              <w:left w:val="single" w:sz="4" w:space="0" w:color="000000"/>
              <w:bottom w:val="single" w:sz="4" w:space="0" w:color="000000"/>
              <w:right w:val="nil"/>
            </w:tcBorders>
            <w:shd w:val="clear" w:color="auto" w:fill="FFFFFF"/>
            <w:vAlign w:val="bottom"/>
          </w:tcPr>
          <w:p w14:paraId="52613F3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20" w:type="pct"/>
            <w:tcBorders>
              <w:top w:val="nil"/>
              <w:left w:val="single" w:sz="4" w:space="0" w:color="000000"/>
              <w:bottom w:val="single" w:sz="4" w:space="0" w:color="000000"/>
              <w:right w:val="nil"/>
            </w:tcBorders>
            <w:shd w:val="clear" w:color="auto" w:fill="FFFFFF"/>
            <w:vAlign w:val="bottom"/>
          </w:tcPr>
          <w:p w14:paraId="77C1F97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05" w:type="pct"/>
            <w:tcBorders>
              <w:top w:val="nil"/>
              <w:left w:val="single" w:sz="4" w:space="0" w:color="000000"/>
              <w:bottom w:val="single" w:sz="4" w:space="0" w:color="000000"/>
              <w:right w:val="nil"/>
            </w:tcBorders>
            <w:shd w:val="clear" w:color="auto" w:fill="FFFFFF"/>
            <w:vAlign w:val="bottom"/>
          </w:tcPr>
          <w:p w14:paraId="678B383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62F7AF6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40095A82"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4ACA2B8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R/0</w:t>
            </w:r>
          </w:p>
        </w:tc>
        <w:tc>
          <w:tcPr>
            <w:tcW w:w="405" w:type="pct"/>
            <w:tcBorders>
              <w:top w:val="nil"/>
              <w:left w:val="single" w:sz="4" w:space="0" w:color="000000"/>
              <w:bottom w:val="single" w:sz="4" w:space="0" w:color="000000"/>
              <w:right w:val="nil"/>
            </w:tcBorders>
            <w:shd w:val="clear" w:color="auto" w:fill="FFFFFF"/>
            <w:vAlign w:val="bottom"/>
          </w:tcPr>
          <w:p w14:paraId="48F4F1FF" w14:textId="77777777" w:rsidR="006C0D41" w:rsidRPr="00032DAE" w:rsidRDefault="006C0D41" w:rsidP="0001142F">
            <w:pPr>
              <w:adjustRightInd w:val="0"/>
              <w:spacing w:before="67" w:after="67"/>
              <w:jc w:val="right"/>
              <w:rPr>
                <w:rFonts w:cs="Arial"/>
                <w:sz w:val="16"/>
                <w:szCs w:val="16"/>
              </w:rPr>
            </w:pPr>
            <w:r w:rsidRPr="00032DAE">
              <w:rPr>
                <w:sz w:val="16"/>
                <w:szCs w:val="16"/>
              </w:rPr>
              <w:t>81</w:t>
            </w:r>
          </w:p>
        </w:tc>
        <w:tc>
          <w:tcPr>
            <w:tcW w:w="405" w:type="pct"/>
            <w:tcBorders>
              <w:top w:val="nil"/>
              <w:left w:val="single" w:sz="4" w:space="0" w:color="000000"/>
              <w:bottom w:val="single" w:sz="4" w:space="0" w:color="000000"/>
              <w:right w:val="nil"/>
            </w:tcBorders>
            <w:shd w:val="clear" w:color="auto" w:fill="FFFFFF"/>
            <w:vAlign w:val="bottom"/>
          </w:tcPr>
          <w:p w14:paraId="77F4AB8F" w14:textId="77777777" w:rsidR="006C0D41" w:rsidRPr="00032DAE" w:rsidRDefault="006C0D41" w:rsidP="0001142F">
            <w:pPr>
              <w:adjustRightInd w:val="0"/>
              <w:spacing w:before="67" w:after="67"/>
              <w:jc w:val="right"/>
              <w:rPr>
                <w:rFonts w:cs="Arial"/>
                <w:sz w:val="16"/>
                <w:szCs w:val="16"/>
              </w:rPr>
            </w:pPr>
            <w:r w:rsidRPr="00032DAE">
              <w:rPr>
                <w:sz w:val="16"/>
                <w:szCs w:val="16"/>
              </w:rPr>
              <w:t>92</w:t>
            </w:r>
          </w:p>
        </w:tc>
        <w:tc>
          <w:tcPr>
            <w:tcW w:w="405" w:type="pct"/>
            <w:tcBorders>
              <w:top w:val="nil"/>
              <w:left w:val="single" w:sz="4" w:space="0" w:color="000000"/>
              <w:bottom w:val="single" w:sz="4" w:space="0" w:color="000000"/>
              <w:right w:val="nil"/>
            </w:tcBorders>
            <w:shd w:val="clear" w:color="auto" w:fill="FFFFFF"/>
            <w:vAlign w:val="bottom"/>
          </w:tcPr>
          <w:p w14:paraId="00668AAF" w14:textId="77777777" w:rsidR="006C0D41" w:rsidRPr="00032DAE" w:rsidRDefault="006C0D41" w:rsidP="0001142F">
            <w:pPr>
              <w:adjustRightInd w:val="0"/>
              <w:spacing w:before="67" w:after="67"/>
              <w:jc w:val="right"/>
              <w:rPr>
                <w:rFonts w:cs="Arial"/>
                <w:sz w:val="16"/>
                <w:szCs w:val="16"/>
              </w:rPr>
            </w:pPr>
            <w:r w:rsidRPr="00032DAE">
              <w:rPr>
                <w:sz w:val="16"/>
                <w:szCs w:val="16"/>
              </w:rPr>
              <w:t>20</w:t>
            </w:r>
          </w:p>
        </w:tc>
        <w:tc>
          <w:tcPr>
            <w:tcW w:w="405" w:type="pct"/>
            <w:tcBorders>
              <w:top w:val="nil"/>
              <w:left w:val="single" w:sz="4" w:space="0" w:color="000000"/>
              <w:bottom w:val="single" w:sz="4" w:space="0" w:color="000000"/>
              <w:right w:val="nil"/>
            </w:tcBorders>
            <w:shd w:val="clear" w:color="auto" w:fill="FFFFFF"/>
            <w:vAlign w:val="bottom"/>
          </w:tcPr>
          <w:p w14:paraId="78E30741" w14:textId="77777777" w:rsidR="006C0D41" w:rsidRPr="00032DAE" w:rsidRDefault="006C0D41" w:rsidP="0001142F">
            <w:pPr>
              <w:adjustRightInd w:val="0"/>
              <w:spacing w:before="67" w:after="67"/>
              <w:jc w:val="right"/>
              <w:rPr>
                <w:rFonts w:cs="Arial"/>
                <w:sz w:val="16"/>
                <w:szCs w:val="16"/>
              </w:rPr>
            </w:pPr>
            <w:r w:rsidRPr="00032DAE">
              <w:rPr>
                <w:sz w:val="16"/>
                <w:szCs w:val="16"/>
              </w:rPr>
              <w:t>41</w:t>
            </w:r>
          </w:p>
        </w:tc>
        <w:tc>
          <w:tcPr>
            <w:tcW w:w="405" w:type="pct"/>
            <w:tcBorders>
              <w:top w:val="nil"/>
              <w:left w:val="single" w:sz="4" w:space="0" w:color="000000"/>
              <w:bottom w:val="single" w:sz="4" w:space="0" w:color="000000"/>
              <w:right w:val="nil"/>
            </w:tcBorders>
            <w:shd w:val="clear" w:color="auto" w:fill="FFFFFF"/>
            <w:vAlign w:val="bottom"/>
          </w:tcPr>
          <w:p w14:paraId="389A44D9" w14:textId="77777777" w:rsidR="006C0D41" w:rsidRPr="00032DAE" w:rsidRDefault="006C0D41" w:rsidP="0001142F">
            <w:pPr>
              <w:adjustRightInd w:val="0"/>
              <w:spacing w:before="67" w:after="67"/>
              <w:jc w:val="right"/>
              <w:rPr>
                <w:rFonts w:cs="Arial"/>
                <w:sz w:val="16"/>
                <w:szCs w:val="16"/>
              </w:rPr>
            </w:pPr>
            <w:r w:rsidRPr="00032DAE">
              <w:rPr>
                <w:sz w:val="16"/>
                <w:szCs w:val="16"/>
              </w:rPr>
              <w:t>125</w:t>
            </w:r>
          </w:p>
        </w:tc>
        <w:tc>
          <w:tcPr>
            <w:tcW w:w="405" w:type="pct"/>
            <w:tcBorders>
              <w:top w:val="nil"/>
              <w:left w:val="single" w:sz="4" w:space="0" w:color="000000"/>
              <w:bottom w:val="single" w:sz="4" w:space="0" w:color="000000"/>
              <w:right w:val="nil"/>
            </w:tcBorders>
            <w:shd w:val="clear" w:color="auto" w:fill="FFFFFF"/>
            <w:vAlign w:val="bottom"/>
          </w:tcPr>
          <w:p w14:paraId="115000D7" w14:textId="77777777" w:rsidR="006C0D41" w:rsidRPr="00032DAE" w:rsidRDefault="006C0D41" w:rsidP="0001142F">
            <w:pPr>
              <w:adjustRightInd w:val="0"/>
              <w:spacing w:before="67" w:after="67"/>
              <w:jc w:val="right"/>
              <w:rPr>
                <w:rFonts w:cs="Arial"/>
                <w:sz w:val="16"/>
                <w:szCs w:val="16"/>
              </w:rPr>
            </w:pPr>
            <w:r w:rsidRPr="00032DAE">
              <w:rPr>
                <w:sz w:val="16"/>
                <w:szCs w:val="16"/>
              </w:rPr>
              <w:t>59</w:t>
            </w:r>
          </w:p>
        </w:tc>
        <w:tc>
          <w:tcPr>
            <w:tcW w:w="405" w:type="pct"/>
            <w:tcBorders>
              <w:top w:val="nil"/>
              <w:left w:val="single" w:sz="4" w:space="0" w:color="000000"/>
              <w:bottom w:val="single" w:sz="4" w:space="0" w:color="000000"/>
              <w:right w:val="nil"/>
            </w:tcBorders>
            <w:shd w:val="clear" w:color="auto" w:fill="FFFFFF"/>
            <w:vAlign w:val="bottom"/>
          </w:tcPr>
          <w:p w14:paraId="453D00F0" w14:textId="77777777" w:rsidR="006C0D41" w:rsidRPr="00032DAE" w:rsidRDefault="006C0D41" w:rsidP="0001142F">
            <w:pPr>
              <w:adjustRightInd w:val="0"/>
              <w:spacing w:before="67" w:after="67"/>
              <w:jc w:val="right"/>
              <w:rPr>
                <w:rFonts w:cs="Arial"/>
                <w:sz w:val="16"/>
                <w:szCs w:val="16"/>
              </w:rPr>
            </w:pPr>
            <w:r w:rsidRPr="00032DAE">
              <w:rPr>
                <w:sz w:val="16"/>
                <w:szCs w:val="16"/>
              </w:rPr>
              <w:t>141</w:t>
            </w:r>
          </w:p>
        </w:tc>
        <w:tc>
          <w:tcPr>
            <w:tcW w:w="420" w:type="pct"/>
            <w:tcBorders>
              <w:top w:val="nil"/>
              <w:left w:val="single" w:sz="4" w:space="0" w:color="000000"/>
              <w:bottom w:val="single" w:sz="4" w:space="0" w:color="000000"/>
              <w:right w:val="nil"/>
            </w:tcBorders>
            <w:shd w:val="clear" w:color="auto" w:fill="FFFFFF"/>
            <w:vAlign w:val="bottom"/>
          </w:tcPr>
          <w:p w14:paraId="5059BFF1" w14:textId="77777777" w:rsidR="006C0D41" w:rsidRPr="00032DAE" w:rsidRDefault="006C0D41" w:rsidP="0001142F">
            <w:pPr>
              <w:adjustRightInd w:val="0"/>
              <w:spacing w:before="67" w:after="67"/>
              <w:jc w:val="right"/>
              <w:rPr>
                <w:rFonts w:cs="Arial"/>
                <w:sz w:val="16"/>
                <w:szCs w:val="16"/>
              </w:rPr>
            </w:pPr>
            <w:r w:rsidRPr="00032DAE">
              <w:rPr>
                <w:sz w:val="16"/>
                <w:szCs w:val="16"/>
              </w:rPr>
              <w:t>88</w:t>
            </w:r>
          </w:p>
        </w:tc>
        <w:tc>
          <w:tcPr>
            <w:tcW w:w="405" w:type="pct"/>
            <w:tcBorders>
              <w:top w:val="nil"/>
              <w:left w:val="single" w:sz="4" w:space="0" w:color="000000"/>
              <w:bottom w:val="single" w:sz="4" w:space="0" w:color="000000"/>
              <w:right w:val="nil"/>
            </w:tcBorders>
            <w:shd w:val="clear" w:color="auto" w:fill="FFFFFF"/>
            <w:vAlign w:val="bottom"/>
          </w:tcPr>
          <w:p w14:paraId="1E2568B4" w14:textId="77777777" w:rsidR="006C0D41" w:rsidRPr="00032DAE" w:rsidRDefault="006C0D41" w:rsidP="0001142F">
            <w:pPr>
              <w:adjustRightInd w:val="0"/>
              <w:spacing w:before="67" w:after="67"/>
              <w:jc w:val="right"/>
              <w:rPr>
                <w:rFonts w:cs="Arial"/>
                <w:sz w:val="16"/>
                <w:szCs w:val="16"/>
              </w:rPr>
            </w:pPr>
            <w:r w:rsidRPr="00032DAE">
              <w:rPr>
                <w:sz w:val="16"/>
                <w:szCs w:val="16"/>
              </w:rPr>
              <w:t>124</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1C2E874D"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770</w:t>
            </w:r>
          </w:p>
        </w:tc>
      </w:tr>
      <w:tr w:rsidR="006C0D41" w:rsidRPr="00087507" w14:paraId="1442A4E6"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41E1F64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1</w:t>
            </w:r>
          </w:p>
        </w:tc>
        <w:tc>
          <w:tcPr>
            <w:tcW w:w="405" w:type="pct"/>
            <w:tcBorders>
              <w:top w:val="nil"/>
              <w:left w:val="single" w:sz="4" w:space="0" w:color="000000"/>
              <w:bottom w:val="single" w:sz="4" w:space="0" w:color="000000"/>
              <w:right w:val="nil"/>
            </w:tcBorders>
            <w:shd w:val="clear" w:color="auto" w:fill="FFFFFF"/>
            <w:vAlign w:val="bottom"/>
          </w:tcPr>
          <w:p w14:paraId="14B205D2" w14:textId="77777777" w:rsidR="006C0D41" w:rsidRPr="00032DAE" w:rsidRDefault="006C0D41" w:rsidP="0001142F">
            <w:pPr>
              <w:adjustRightInd w:val="0"/>
              <w:spacing w:before="67" w:after="67"/>
              <w:jc w:val="right"/>
              <w:rPr>
                <w:rFonts w:cs="Arial"/>
                <w:sz w:val="16"/>
                <w:szCs w:val="16"/>
              </w:rPr>
            </w:pPr>
            <w:r w:rsidRPr="00032DAE">
              <w:rPr>
                <w:sz w:val="16"/>
                <w:szCs w:val="16"/>
              </w:rPr>
              <w:t>115</w:t>
            </w:r>
          </w:p>
        </w:tc>
        <w:tc>
          <w:tcPr>
            <w:tcW w:w="405" w:type="pct"/>
            <w:tcBorders>
              <w:top w:val="nil"/>
              <w:left w:val="single" w:sz="4" w:space="0" w:color="000000"/>
              <w:bottom w:val="single" w:sz="4" w:space="0" w:color="000000"/>
              <w:right w:val="nil"/>
            </w:tcBorders>
            <w:shd w:val="clear" w:color="auto" w:fill="FFFFFF"/>
            <w:vAlign w:val="bottom"/>
          </w:tcPr>
          <w:p w14:paraId="0C95FEB7" w14:textId="77777777" w:rsidR="006C0D41" w:rsidRPr="00032DAE" w:rsidRDefault="006C0D41" w:rsidP="0001142F">
            <w:pPr>
              <w:adjustRightInd w:val="0"/>
              <w:spacing w:before="67" w:after="67"/>
              <w:jc w:val="right"/>
              <w:rPr>
                <w:rFonts w:cs="Arial"/>
                <w:sz w:val="16"/>
                <w:szCs w:val="16"/>
              </w:rPr>
            </w:pPr>
            <w:r w:rsidRPr="00032DAE">
              <w:rPr>
                <w:sz w:val="16"/>
                <w:szCs w:val="16"/>
              </w:rPr>
              <w:t>154</w:t>
            </w:r>
          </w:p>
        </w:tc>
        <w:tc>
          <w:tcPr>
            <w:tcW w:w="405" w:type="pct"/>
            <w:tcBorders>
              <w:top w:val="nil"/>
              <w:left w:val="single" w:sz="4" w:space="0" w:color="000000"/>
              <w:bottom w:val="single" w:sz="4" w:space="0" w:color="000000"/>
              <w:right w:val="nil"/>
            </w:tcBorders>
            <w:shd w:val="clear" w:color="auto" w:fill="FFFFFF"/>
            <w:vAlign w:val="bottom"/>
          </w:tcPr>
          <w:p w14:paraId="71597983" w14:textId="77777777" w:rsidR="006C0D41" w:rsidRPr="00032DAE" w:rsidRDefault="006C0D41" w:rsidP="0001142F">
            <w:pPr>
              <w:adjustRightInd w:val="0"/>
              <w:spacing w:before="67" w:after="67"/>
              <w:jc w:val="right"/>
              <w:rPr>
                <w:rFonts w:cs="Arial"/>
                <w:sz w:val="16"/>
                <w:szCs w:val="16"/>
              </w:rPr>
            </w:pPr>
            <w:r w:rsidRPr="00032DAE">
              <w:rPr>
                <w:sz w:val="16"/>
                <w:szCs w:val="16"/>
              </w:rPr>
              <w:t>27</w:t>
            </w:r>
          </w:p>
        </w:tc>
        <w:tc>
          <w:tcPr>
            <w:tcW w:w="405" w:type="pct"/>
            <w:tcBorders>
              <w:top w:val="nil"/>
              <w:left w:val="single" w:sz="4" w:space="0" w:color="000000"/>
              <w:bottom w:val="single" w:sz="4" w:space="0" w:color="000000"/>
              <w:right w:val="nil"/>
            </w:tcBorders>
            <w:shd w:val="clear" w:color="auto" w:fill="FFFFFF"/>
            <w:vAlign w:val="bottom"/>
          </w:tcPr>
          <w:p w14:paraId="109777ED" w14:textId="77777777" w:rsidR="006C0D41" w:rsidRPr="00032DAE" w:rsidRDefault="006C0D41" w:rsidP="0001142F">
            <w:pPr>
              <w:adjustRightInd w:val="0"/>
              <w:spacing w:before="67" w:after="67"/>
              <w:jc w:val="right"/>
              <w:rPr>
                <w:rFonts w:cs="Arial"/>
                <w:sz w:val="16"/>
                <w:szCs w:val="16"/>
              </w:rPr>
            </w:pPr>
            <w:r w:rsidRPr="00032DAE">
              <w:rPr>
                <w:sz w:val="16"/>
                <w:szCs w:val="16"/>
              </w:rPr>
              <w:t>53</w:t>
            </w:r>
          </w:p>
        </w:tc>
        <w:tc>
          <w:tcPr>
            <w:tcW w:w="405" w:type="pct"/>
            <w:tcBorders>
              <w:top w:val="nil"/>
              <w:left w:val="single" w:sz="4" w:space="0" w:color="000000"/>
              <w:bottom w:val="single" w:sz="4" w:space="0" w:color="000000"/>
              <w:right w:val="nil"/>
            </w:tcBorders>
            <w:shd w:val="clear" w:color="auto" w:fill="FFFFFF"/>
            <w:vAlign w:val="bottom"/>
          </w:tcPr>
          <w:p w14:paraId="1DE070C7" w14:textId="77777777" w:rsidR="006C0D41" w:rsidRPr="00032DAE" w:rsidRDefault="006C0D41" w:rsidP="0001142F">
            <w:pPr>
              <w:adjustRightInd w:val="0"/>
              <w:spacing w:before="67" w:after="67"/>
              <w:jc w:val="right"/>
              <w:rPr>
                <w:rFonts w:cs="Arial"/>
                <w:sz w:val="16"/>
                <w:szCs w:val="16"/>
              </w:rPr>
            </w:pPr>
            <w:r w:rsidRPr="00032DAE">
              <w:rPr>
                <w:sz w:val="16"/>
                <w:szCs w:val="16"/>
              </w:rPr>
              <w:t>276</w:t>
            </w:r>
          </w:p>
        </w:tc>
        <w:tc>
          <w:tcPr>
            <w:tcW w:w="405" w:type="pct"/>
            <w:tcBorders>
              <w:top w:val="nil"/>
              <w:left w:val="single" w:sz="4" w:space="0" w:color="000000"/>
              <w:bottom w:val="single" w:sz="4" w:space="0" w:color="000000"/>
              <w:right w:val="nil"/>
            </w:tcBorders>
            <w:shd w:val="clear" w:color="auto" w:fill="FFFFFF"/>
            <w:vAlign w:val="bottom"/>
          </w:tcPr>
          <w:p w14:paraId="4653462E" w14:textId="77777777" w:rsidR="006C0D41" w:rsidRPr="00032DAE" w:rsidRDefault="006C0D41" w:rsidP="0001142F">
            <w:pPr>
              <w:adjustRightInd w:val="0"/>
              <w:spacing w:before="67" w:after="67"/>
              <w:jc w:val="right"/>
              <w:rPr>
                <w:rFonts w:cs="Arial"/>
                <w:sz w:val="16"/>
                <w:szCs w:val="16"/>
              </w:rPr>
            </w:pPr>
            <w:r w:rsidRPr="00032DAE">
              <w:rPr>
                <w:sz w:val="16"/>
                <w:szCs w:val="16"/>
              </w:rPr>
              <w:t>84</w:t>
            </w:r>
          </w:p>
        </w:tc>
        <w:tc>
          <w:tcPr>
            <w:tcW w:w="405" w:type="pct"/>
            <w:tcBorders>
              <w:top w:val="nil"/>
              <w:left w:val="single" w:sz="4" w:space="0" w:color="000000"/>
              <w:bottom w:val="single" w:sz="4" w:space="0" w:color="000000"/>
              <w:right w:val="nil"/>
            </w:tcBorders>
            <w:shd w:val="clear" w:color="auto" w:fill="FFFFFF"/>
            <w:vAlign w:val="bottom"/>
          </w:tcPr>
          <w:p w14:paraId="03B81BEB" w14:textId="77777777" w:rsidR="006C0D41" w:rsidRPr="00032DAE" w:rsidRDefault="006C0D41" w:rsidP="0001142F">
            <w:pPr>
              <w:adjustRightInd w:val="0"/>
              <w:spacing w:before="67" w:after="67"/>
              <w:jc w:val="right"/>
              <w:rPr>
                <w:rFonts w:cs="Arial"/>
                <w:sz w:val="16"/>
                <w:szCs w:val="16"/>
              </w:rPr>
            </w:pPr>
            <w:r w:rsidRPr="00032DAE">
              <w:rPr>
                <w:sz w:val="16"/>
                <w:szCs w:val="16"/>
              </w:rPr>
              <w:t>265</w:t>
            </w:r>
          </w:p>
        </w:tc>
        <w:tc>
          <w:tcPr>
            <w:tcW w:w="420" w:type="pct"/>
            <w:tcBorders>
              <w:top w:val="nil"/>
              <w:left w:val="single" w:sz="4" w:space="0" w:color="000000"/>
              <w:bottom w:val="single" w:sz="4" w:space="0" w:color="000000"/>
              <w:right w:val="nil"/>
            </w:tcBorders>
            <w:shd w:val="clear" w:color="auto" w:fill="FFFFFF"/>
            <w:vAlign w:val="bottom"/>
          </w:tcPr>
          <w:p w14:paraId="4913CB9B" w14:textId="77777777" w:rsidR="006C0D41" w:rsidRPr="00032DAE" w:rsidRDefault="006C0D41" w:rsidP="0001142F">
            <w:pPr>
              <w:adjustRightInd w:val="0"/>
              <w:spacing w:before="67" w:after="67"/>
              <w:jc w:val="right"/>
              <w:rPr>
                <w:rFonts w:cs="Arial"/>
                <w:sz w:val="16"/>
                <w:szCs w:val="16"/>
              </w:rPr>
            </w:pPr>
            <w:r w:rsidRPr="00032DAE">
              <w:rPr>
                <w:sz w:val="16"/>
                <w:szCs w:val="16"/>
              </w:rPr>
              <w:t>92</w:t>
            </w:r>
          </w:p>
        </w:tc>
        <w:tc>
          <w:tcPr>
            <w:tcW w:w="405" w:type="pct"/>
            <w:tcBorders>
              <w:top w:val="nil"/>
              <w:left w:val="single" w:sz="4" w:space="0" w:color="000000"/>
              <w:bottom w:val="single" w:sz="4" w:space="0" w:color="000000"/>
              <w:right w:val="nil"/>
            </w:tcBorders>
            <w:shd w:val="clear" w:color="auto" w:fill="FFFFFF"/>
            <w:vAlign w:val="bottom"/>
          </w:tcPr>
          <w:p w14:paraId="1776CCDB" w14:textId="77777777" w:rsidR="006C0D41" w:rsidRPr="00032DAE" w:rsidRDefault="006C0D41" w:rsidP="0001142F">
            <w:pPr>
              <w:adjustRightInd w:val="0"/>
              <w:spacing w:before="67" w:after="67"/>
              <w:jc w:val="right"/>
              <w:rPr>
                <w:rFonts w:cs="Arial"/>
                <w:sz w:val="16"/>
                <w:szCs w:val="16"/>
              </w:rPr>
            </w:pPr>
            <w:r w:rsidRPr="00032DAE">
              <w:rPr>
                <w:sz w:val="16"/>
                <w:szCs w:val="16"/>
              </w:rPr>
              <w:t>138</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39DB557"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1 205</w:t>
            </w:r>
          </w:p>
        </w:tc>
      </w:tr>
      <w:tr w:rsidR="006C0D41" w:rsidRPr="00087507" w14:paraId="086F3D11"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5BBCBA4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2</w:t>
            </w:r>
          </w:p>
        </w:tc>
        <w:tc>
          <w:tcPr>
            <w:tcW w:w="405" w:type="pct"/>
            <w:tcBorders>
              <w:top w:val="nil"/>
              <w:left w:val="single" w:sz="4" w:space="0" w:color="000000"/>
              <w:bottom w:val="single" w:sz="4" w:space="0" w:color="000000"/>
              <w:right w:val="nil"/>
            </w:tcBorders>
            <w:shd w:val="clear" w:color="auto" w:fill="FFFFFF"/>
            <w:vAlign w:val="bottom"/>
          </w:tcPr>
          <w:p w14:paraId="72444FB9" w14:textId="77777777" w:rsidR="006C0D41" w:rsidRPr="00032DAE" w:rsidRDefault="006C0D41" w:rsidP="0001142F">
            <w:pPr>
              <w:adjustRightInd w:val="0"/>
              <w:spacing w:before="67" w:after="67"/>
              <w:jc w:val="right"/>
              <w:rPr>
                <w:rFonts w:cs="Arial"/>
                <w:sz w:val="16"/>
                <w:szCs w:val="16"/>
              </w:rPr>
            </w:pPr>
            <w:r w:rsidRPr="00032DAE">
              <w:rPr>
                <w:sz w:val="16"/>
                <w:szCs w:val="16"/>
              </w:rPr>
              <w:t>116</w:t>
            </w:r>
          </w:p>
        </w:tc>
        <w:tc>
          <w:tcPr>
            <w:tcW w:w="405" w:type="pct"/>
            <w:tcBorders>
              <w:top w:val="nil"/>
              <w:left w:val="single" w:sz="4" w:space="0" w:color="000000"/>
              <w:bottom w:val="single" w:sz="4" w:space="0" w:color="000000"/>
              <w:right w:val="nil"/>
            </w:tcBorders>
            <w:shd w:val="clear" w:color="auto" w:fill="FFFFFF"/>
            <w:vAlign w:val="bottom"/>
          </w:tcPr>
          <w:p w14:paraId="41B3630B" w14:textId="77777777" w:rsidR="006C0D41" w:rsidRPr="00032DAE" w:rsidRDefault="006C0D41" w:rsidP="0001142F">
            <w:pPr>
              <w:adjustRightInd w:val="0"/>
              <w:spacing w:before="67" w:after="67"/>
              <w:jc w:val="right"/>
              <w:rPr>
                <w:rFonts w:cs="Arial"/>
                <w:sz w:val="16"/>
                <w:szCs w:val="16"/>
              </w:rPr>
            </w:pPr>
            <w:r w:rsidRPr="00032DAE">
              <w:rPr>
                <w:sz w:val="16"/>
                <w:szCs w:val="16"/>
              </w:rPr>
              <w:t>168</w:t>
            </w:r>
          </w:p>
        </w:tc>
        <w:tc>
          <w:tcPr>
            <w:tcW w:w="405" w:type="pct"/>
            <w:tcBorders>
              <w:top w:val="nil"/>
              <w:left w:val="single" w:sz="4" w:space="0" w:color="000000"/>
              <w:bottom w:val="single" w:sz="4" w:space="0" w:color="000000"/>
              <w:right w:val="nil"/>
            </w:tcBorders>
            <w:shd w:val="clear" w:color="auto" w:fill="FFFFFF"/>
            <w:vAlign w:val="bottom"/>
          </w:tcPr>
          <w:p w14:paraId="19EB7A22" w14:textId="77777777" w:rsidR="006C0D41" w:rsidRPr="00032DAE" w:rsidRDefault="006C0D41" w:rsidP="0001142F">
            <w:pPr>
              <w:adjustRightInd w:val="0"/>
              <w:spacing w:before="67" w:after="67"/>
              <w:jc w:val="right"/>
              <w:rPr>
                <w:rFonts w:cs="Arial"/>
                <w:sz w:val="16"/>
                <w:szCs w:val="16"/>
              </w:rPr>
            </w:pPr>
            <w:r w:rsidRPr="00032DAE">
              <w:rPr>
                <w:sz w:val="16"/>
                <w:szCs w:val="16"/>
              </w:rPr>
              <w:t>27</w:t>
            </w:r>
          </w:p>
        </w:tc>
        <w:tc>
          <w:tcPr>
            <w:tcW w:w="405" w:type="pct"/>
            <w:tcBorders>
              <w:top w:val="nil"/>
              <w:left w:val="single" w:sz="4" w:space="0" w:color="000000"/>
              <w:bottom w:val="single" w:sz="4" w:space="0" w:color="000000"/>
              <w:right w:val="nil"/>
            </w:tcBorders>
            <w:shd w:val="clear" w:color="auto" w:fill="FFFFFF"/>
            <w:vAlign w:val="bottom"/>
          </w:tcPr>
          <w:p w14:paraId="79B93BB8" w14:textId="77777777" w:rsidR="006C0D41" w:rsidRPr="00032DAE" w:rsidRDefault="006C0D41" w:rsidP="0001142F">
            <w:pPr>
              <w:adjustRightInd w:val="0"/>
              <w:spacing w:before="67" w:after="67"/>
              <w:jc w:val="right"/>
              <w:rPr>
                <w:rFonts w:cs="Arial"/>
                <w:sz w:val="16"/>
                <w:szCs w:val="16"/>
              </w:rPr>
            </w:pPr>
            <w:r w:rsidRPr="00032DAE">
              <w:rPr>
                <w:sz w:val="16"/>
                <w:szCs w:val="16"/>
              </w:rPr>
              <w:t>65</w:t>
            </w:r>
          </w:p>
        </w:tc>
        <w:tc>
          <w:tcPr>
            <w:tcW w:w="405" w:type="pct"/>
            <w:tcBorders>
              <w:top w:val="nil"/>
              <w:left w:val="single" w:sz="4" w:space="0" w:color="000000"/>
              <w:bottom w:val="single" w:sz="4" w:space="0" w:color="000000"/>
              <w:right w:val="nil"/>
            </w:tcBorders>
            <w:shd w:val="clear" w:color="auto" w:fill="FFFFFF"/>
            <w:vAlign w:val="bottom"/>
          </w:tcPr>
          <w:p w14:paraId="52350C16" w14:textId="77777777" w:rsidR="006C0D41" w:rsidRPr="00032DAE" w:rsidRDefault="006C0D41" w:rsidP="0001142F">
            <w:pPr>
              <w:adjustRightInd w:val="0"/>
              <w:spacing w:before="67" w:after="67"/>
              <w:jc w:val="right"/>
              <w:rPr>
                <w:rFonts w:cs="Arial"/>
                <w:sz w:val="16"/>
                <w:szCs w:val="16"/>
              </w:rPr>
            </w:pPr>
            <w:r w:rsidRPr="00032DAE">
              <w:rPr>
                <w:sz w:val="16"/>
                <w:szCs w:val="16"/>
              </w:rPr>
              <w:t>287</w:t>
            </w:r>
          </w:p>
        </w:tc>
        <w:tc>
          <w:tcPr>
            <w:tcW w:w="405" w:type="pct"/>
            <w:tcBorders>
              <w:top w:val="nil"/>
              <w:left w:val="single" w:sz="4" w:space="0" w:color="000000"/>
              <w:bottom w:val="single" w:sz="4" w:space="0" w:color="000000"/>
              <w:right w:val="nil"/>
            </w:tcBorders>
            <w:shd w:val="clear" w:color="auto" w:fill="FFFFFF"/>
            <w:vAlign w:val="bottom"/>
          </w:tcPr>
          <w:p w14:paraId="581D86C6" w14:textId="77777777" w:rsidR="006C0D41" w:rsidRPr="00032DAE" w:rsidRDefault="006C0D41" w:rsidP="0001142F">
            <w:pPr>
              <w:adjustRightInd w:val="0"/>
              <w:spacing w:before="67" w:after="67"/>
              <w:jc w:val="right"/>
              <w:rPr>
                <w:rFonts w:cs="Arial"/>
                <w:sz w:val="16"/>
                <w:szCs w:val="16"/>
              </w:rPr>
            </w:pPr>
            <w:r w:rsidRPr="00032DAE">
              <w:rPr>
                <w:sz w:val="16"/>
                <w:szCs w:val="16"/>
              </w:rPr>
              <w:t>97</w:t>
            </w:r>
          </w:p>
        </w:tc>
        <w:tc>
          <w:tcPr>
            <w:tcW w:w="405" w:type="pct"/>
            <w:tcBorders>
              <w:top w:val="nil"/>
              <w:left w:val="single" w:sz="4" w:space="0" w:color="000000"/>
              <w:bottom w:val="single" w:sz="4" w:space="0" w:color="000000"/>
              <w:right w:val="nil"/>
            </w:tcBorders>
            <w:shd w:val="clear" w:color="auto" w:fill="FFFFFF"/>
            <w:vAlign w:val="bottom"/>
          </w:tcPr>
          <w:p w14:paraId="7FC85183" w14:textId="77777777" w:rsidR="006C0D41" w:rsidRPr="00032DAE" w:rsidRDefault="006C0D41" w:rsidP="0001142F">
            <w:pPr>
              <w:adjustRightInd w:val="0"/>
              <w:spacing w:before="67" w:after="67"/>
              <w:jc w:val="right"/>
              <w:rPr>
                <w:rFonts w:cs="Arial"/>
                <w:sz w:val="16"/>
                <w:szCs w:val="16"/>
              </w:rPr>
            </w:pPr>
            <w:r w:rsidRPr="00032DAE">
              <w:rPr>
                <w:sz w:val="16"/>
                <w:szCs w:val="16"/>
              </w:rPr>
              <w:t>256</w:t>
            </w:r>
          </w:p>
        </w:tc>
        <w:tc>
          <w:tcPr>
            <w:tcW w:w="420" w:type="pct"/>
            <w:tcBorders>
              <w:top w:val="nil"/>
              <w:left w:val="single" w:sz="4" w:space="0" w:color="000000"/>
              <w:bottom w:val="single" w:sz="4" w:space="0" w:color="000000"/>
              <w:right w:val="nil"/>
            </w:tcBorders>
            <w:shd w:val="clear" w:color="auto" w:fill="FFFFFF"/>
            <w:vAlign w:val="bottom"/>
          </w:tcPr>
          <w:p w14:paraId="42EC0AE5" w14:textId="77777777" w:rsidR="006C0D41" w:rsidRPr="00032DAE" w:rsidRDefault="006C0D41" w:rsidP="0001142F">
            <w:pPr>
              <w:adjustRightInd w:val="0"/>
              <w:spacing w:before="67" w:after="67"/>
              <w:jc w:val="right"/>
              <w:rPr>
                <w:rFonts w:cs="Arial"/>
                <w:sz w:val="16"/>
                <w:szCs w:val="16"/>
              </w:rPr>
            </w:pPr>
            <w:r w:rsidRPr="00032DAE">
              <w:rPr>
                <w:sz w:val="16"/>
                <w:szCs w:val="16"/>
              </w:rPr>
              <w:t>94</w:t>
            </w:r>
          </w:p>
        </w:tc>
        <w:tc>
          <w:tcPr>
            <w:tcW w:w="405" w:type="pct"/>
            <w:tcBorders>
              <w:top w:val="nil"/>
              <w:left w:val="single" w:sz="4" w:space="0" w:color="000000"/>
              <w:bottom w:val="single" w:sz="4" w:space="0" w:color="000000"/>
              <w:right w:val="nil"/>
            </w:tcBorders>
            <w:shd w:val="clear" w:color="auto" w:fill="FFFFFF"/>
            <w:vAlign w:val="bottom"/>
          </w:tcPr>
          <w:p w14:paraId="746ADA37" w14:textId="77777777" w:rsidR="006C0D41" w:rsidRPr="00032DAE" w:rsidRDefault="006C0D41" w:rsidP="0001142F">
            <w:pPr>
              <w:adjustRightInd w:val="0"/>
              <w:spacing w:before="67" w:after="67"/>
              <w:jc w:val="right"/>
              <w:rPr>
                <w:rFonts w:cs="Arial"/>
                <w:sz w:val="16"/>
                <w:szCs w:val="16"/>
              </w:rPr>
            </w:pPr>
            <w:r w:rsidRPr="00032DAE">
              <w:rPr>
                <w:sz w:val="16"/>
                <w:szCs w:val="16"/>
              </w:rPr>
              <w:t>163</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24266D1"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1 273</w:t>
            </w:r>
          </w:p>
        </w:tc>
      </w:tr>
      <w:tr w:rsidR="006C0D41" w:rsidRPr="00087507" w14:paraId="1C75A382"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2E86603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3</w:t>
            </w:r>
          </w:p>
        </w:tc>
        <w:tc>
          <w:tcPr>
            <w:tcW w:w="405" w:type="pct"/>
            <w:tcBorders>
              <w:top w:val="nil"/>
              <w:left w:val="single" w:sz="4" w:space="0" w:color="000000"/>
              <w:bottom w:val="single" w:sz="4" w:space="0" w:color="000000"/>
              <w:right w:val="nil"/>
            </w:tcBorders>
            <w:shd w:val="clear" w:color="auto" w:fill="FFFFFF"/>
            <w:vAlign w:val="bottom"/>
          </w:tcPr>
          <w:p w14:paraId="7424CEF3" w14:textId="77777777" w:rsidR="006C0D41" w:rsidRPr="00032DAE" w:rsidRDefault="006C0D41" w:rsidP="0001142F">
            <w:pPr>
              <w:adjustRightInd w:val="0"/>
              <w:spacing w:before="67" w:after="67"/>
              <w:jc w:val="right"/>
              <w:rPr>
                <w:rFonts w:cs="Arial"/>
                <w:sz w:val="16"/>
                <w:szCs w:val="16"/>
              </w:rPr>
            </w:pPr>
            <w:r w:rsidRPr="00032DAE">
              <w:rPr>
                <w:sz w:val="16"/>
                <w:szCs w:val="16"/>
              </w:rPr>
              <w:t>109</w:t>
            </w:r>
          </w:p>
        </w:tc>
        <w:tc>
          <w:tcPr>
            <w:tcW w:w="405" w:type="pct"/>
            <w:tcBorders>
              <w:top w:val="nil"/>
              <w:left w:val="single" w:sz="4" w:space="0" w:color="000000"/>
              <w:bottom w:val="single" w:sz="4" w:space="0" w:color="000000"/>
              <w:right w:val="nil"/>
            </w:tcBorders>
            <w:shd w:val="clear" w:color="auto" w:fill="FFFFFF"/>
            <w:vAlign w:val="bottom"/>
          </w:tcPr>
          <w:p w14:paraId="4324455A" w14:textId="77777777" w:rsidR="006C0D41" w:rsidRPr="00032DAE" w:rsidRDefault="006C0D41" w:rsidP="0001142F">
            <w:pPr>
              <w:adjustRightInd w:val="0"/>
              <w:spacing w:before="67" w:after="67"/>
              <w:jc w:val="right"/>
              <w:rPr>
                <w:rFonts w:cs="Arial"/>
                <w:sz w:val="16"/>
                <w:szCs w:val="16"/>
              </w:rPr>
            </w:pPr>
            <w:r w:rsidRPr="00032DAE">
              <w:rPr>
                <w:sz w:val="16"/>
                <w:szCs w:val="16"/>
              </w:rPr>
              <w:t>163</w:t>
            </w:r>
          </w:p>
        </w:tc>
        <w:tc>
          <w:tcPr>
            <w:tcW w:w="405" w:type="pct"/>
            <w:tcBorders>
              <w:top w:val="nil"/>
              <w:left w:val="single" w:sz="4" w:space="0" w:color="000000"/>
              <w:bottom w:val="single" w:sz="4" w:space="0" w:color="000000"/>
              <w:right w:val="nil"/>
            </w:tcBorders>
            <w:shd w:val="clear" w:color="auto" w:fill="FFFFFF"/>
            <w:vAlign w:val="bottom"/>
          </w:tcPr>
          <w:p w14:paraId="618557F3" w14:textId="77777777" w:rsidR="006C0D41" w:rsidRPr="00032DAE" w:rsidRDefault="006C0D41" w:rsidP="0001142F">
            <w:pPr>
              <w:adjustRightInd w:val="0"/>
              <w:spacing w:before="67" w:after="67"/>
              <w:jc w:val="right"/>
              <w:rPr>
                <w:rFonts w:cs="Arial"/>
                <w:sz w:val="16"/>
                <w:szCs w:val="16"/>
              </w:rPr>
            </w:pPr>
            <w:r w:rsidRPr="00032DAE">
              <w:rPr>
                <w:sz w:val="16"/>
                <w:szCs w:val="16"/>
              </w:rPr>
              <w:t>27</w:t>
            </w:r>
          </w:p>
        </w:tc>
        <w:tc>
          <w:tcPr>
            <w:tcW w:w="405" w:type="pct"/>
            <w:tcBorders>
              <w:top w:val="nil"/>
              <w:left w:val="single" w:sz="4" w:space="0" w:color="000000"/>
              <w:bottom w:val="single" w:sz="4" w:space="0" w:color="000000"/>
              <w:right w:val="nil"/>
            </w:tcBorders>
            <w:shd w:val="clear" w:color="auto" w:fill="FFFFFF"/>
            <w:vAlign w:val="bottom"/>
          </w:tcPr>
          <w:p w14:paraId="538BDF57" w14:textId="77777777" w:rsidR="006C0D41" w:rsidRPr="00032DAE" w:rsidRDefault="006C0D41" w:rsidP="0001142F">
            <w:pPr>
              <w:adjustRightInd w:val="0"/>
              <w:spacing w:before="67" w:after="67"/>
              <w:jc w:val="right"/>
              <w:rPr>
                <w:rFonts w:cs="Arial"/>
                <w:sz w:val="16"/>
                <w:szCs w:val="16"/>
              </w:rPr>
            </w:pPr>
            <w:r w:rsidRPr="00032DAE">
              <w:rPr>
                <w:sz w:val="16"/>
                <w:szCs w:val="16"/>
              </w:rPr>
              <w:t>57</w:t>
            </w:r>
          </w:p>
        </w:tc>
        <w:tc>
          <w:tcPr>
            <w:tcW w:w="405" w:type="pct"/>
            <w:tcBorders>
              <w:top w:val="nil"/>
              <w:left w:val="single" w:sz="4" w:space="0" w:color="000000"/>
              <w:bottom w:val="single" w:sz="4" w:space="0" w:color="000000"/>
              <w:right w:val="nil"/>
            </w:tcBorders>
            <w:shd w:val="clear" w:color="auto" w:fill="FFFFFF"/>
            <w:vAlign w:val="bottom"/>
          </w:tcPr>
          <w:p w14:paraId="3803F32F" w14:textId="77777777" w:rsidR="006C0D41" w:rsidRPr="00032DAE" w:rsidRDefault="006C0D41" w:rsidP="0001142F">
            <w:pPr>
              <w:adjustRightInd w:val="0"/>
              <w:spacing w:before="67" w:after="67"/>
              <w:jc w:val="right"/>
              <w:rPr>
                <w:rFonts w:cs="Arial"/>
                <w:sz w:val="16"/>
                <w:szCs w:val="16"/>
              </w:rPr>
            </w:pPr>
            <w:r w:rsidRPr="00032DAE">
              <w:rPr>
                <w:sz w:val="16"/>
                <w:szCs w:val="16"/>
              </w:rPr>
              <w:t>262</w:t>
            </w:r>
          </w:p>
        </w:tc>
        <w:tc>
          <w:tcPr>
            <w:tcW w:w="405" w:type="pct"/>
            <w:tcBorders>
              <w:top w:val="nil"/>
              <w:left w:val="single" w:sz="4" w:space="0" w:color="000000"/>
              <w:bottom w:val="single" w:sz="4" w:space="0" w:color="000000"/>
              <w:right w:val="nil"/>
            </w:tcBorders>
            <w:shd w:val="clear" w:color="auto" w:fill="FFFFFF"/>
            <w:vAlign w:val="bottom"/>
          </w:tcPr>
          <w:p w14:paraId="0A951F1B" w14:textId="77777777" w:rsidR="006C0D41" w:rsidRPr="00032DAE" w:rsidRDefault="006C0D41" w:rsidP="0001142F">
            <w:pPr>
              <w:adjustRightInd w:val="0"/>
              <w:spacing w:before="67" w:after="67"/>
              <w:jc w:val="right"/>
              <w:rPr>
                <w:rFonts w:cs="Arial"/>
                <w:sz w:val="16"/>
                <w:szCs w:val="16"/>
              </w:rPr>
            </w:pPr>
            <w:r w:rsidRPr="00032DAE">
              <w:rPr>
                <w:sz w:val="16"/>
                <w:szCs w:val="16"/>
              </w:rPr>
              <w:t>96</w:t>
            </w:r>
          </w:p>
        </w:tc>
        <w:tc>
          <w:tcPr>
            <w:tcW w:w="405" w:type="pct"/>
            <w:tcBorders>
              <w:top w:val="nil"/>
              <w:left w:val="single" w:sz="4" w:space="0" w:color="000000"/>
              <w:bottom w:val="single" w:sz="4" w:space="0" w:color="000000"/>
              <w:right w:val="nil"/>
            </w:tcBorders>
            <w:shd w:val="clear" w:color="auto" w:fill="FFFFFF"/>
            <w:vAlign w:val="bottom"/>
          </w:tcPr>
          <w:p w14:paraId="15D6F7CC" w14:textId="77777777" w:rsidR="006C0D41" w:rsidRPr="00032DAE" w:rsidRDefault="006C0D41" w:rsidP="0001142F">
            <w:pPr>
              <w:adjustRightInd w:val="0"/>
              <w:spacing w:before="67" w:after="67"/>
              <w:jc w:val="right"/>
              <w:rPr>
                <w:rFonts w:cs="Arial"/>
                <w:sz w:val="16"/>
                <w:szCs w:val="16"/>
              </w:rPr>
            </w:pPr>
            <w:r w:rsidRPr="00032DAE">
              <w:rPr>
                <w:sz w:val="16"/>
                <w:szCs w:val="16"/>
              </w:rPr>
              <w:t>261</w:t>
            </w:r>
          </w:p>
        </w:tc>
        <w:tc>
          <w:tcPr>
            <w:tcW w:w="420" w:type="pct"/>
            <w:tcBorders>
              <w:top w:val="nil"/>
              <w:left w:val="single" w:sz="4" w:space="0" w:color="000000"/>
              <w:bottom w:val="single" w:sz="4" w:space="0" w:color="000000"/>
              <w:right w:val="nil"/>
            </w:tcBorders>
            <w:shd w:val="clear" w:color="auto" w:fill="FFFFFF"/>
            <w:vAlign w:val="bottom"/>
          </w:tcPr>
          <w:p w14:paraId="72ED0E4B" w14:textId="77777777" w:rsidR="006C0D41" w:rsidRPr="00032DAE" w:rsidRDefault="006C0D41" w:rsidP="0001142F">
            <w:pPr>
              <w:adjustRightInd w:val="0"/>
              <w:spacing w:before="67" w:after="67"/>
              <w:jc w:val="right"/>
              <w:rPr>
                <w:rFonts w:cs="Arial"/>
                <w:sz w:val="16"/>
                <w:szCs w:val="16"/>
              </w:rPr>
            </w:pPr>
            <w:r w:rsidRPr="00032DAE">
              <w:rPr>
                <w:sz w:val="16"/>
                <w:szCs w:val="16"/>
              </w:rPr>
              <w:t>112</w:t>
            </w:r>
          </w:p>
        </w:tc>
        <w:tc>
          <w:tcPr>
            <w:tcW w:w="405" w:type="pct"/>
            <w:tcBorders>
              <w:top w:val="nil"/>
              <w:left w:val="single" w:sz="4" w:space="0" w:color="000000"/>
              <w:bottom w:val="single" w:sz="4" w:space="0" w:color="000000"/>
              <w:right w:val="nil"/>
            </w:tcBorders>
            <w:shd w:val="clear" w:color="auto" w:fill="FFFFFF"/>
            <w:vAlign w:val="bottom"/>
          </w:tcPr>
          <w:p w14:paraId="0B4A5480" w14:textId="77777777" w:rsidR="006C0D41" w:rsidRPr="00032DAE" w:rsidRDefault="006C0D41" w:rsidP="0001142F">
            <w:pPr>
              <w:adjustRightInd w:val="0"/>
              <w:spacing w:before="67" w:after="67"/>
              <w:jc w:val="right"/>
              <w:rPr>
                <w:rFonts w:cs="Arial"/>
                <w:sz w:val="16"/>
                <w:szCs w:val="16"/>
              </w:rPr>
            </w:pPr>
            <w:r w:rsidRPr="00032DAE">
              <w:rPr>
                <w:sz w:val="16"/>
                <w:szCs w:val="16"/>
              </w:rPr>
              <w:t>167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3D9872B7"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1 255</w:t>
            </w:r>
          </w:p>
        </w:tc>
      </w:tr>
      <w:tr w:rsidR="006C0D41" w:rsidRPr="00087507" w14:paraId="26AC5234"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680E819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4</w:t>
            </w:r>
          </w:p>
        </w:tc>
        <w:tc>
          <w:tcPr>
            <w:tcW w:w="405" w:type="pct"/>
            <w:tcBorders>
              <w:top w:val="nil"/>
              <w:left w:val="single" w:sz="4" w:space="0" w:color="000000"/>
              <w:bottom w:val="single" w:sz="4" w:space="0" w:color="000000"/>
              <w:right w:val="nil"/>
            </w:tcBorders>
            <w:shd w:val="clear" w:color="auto" w:fill="FFFFFF"/>
            <w:vAlign w:val="bottom"/>
          </w:tcPr>
          <w:p w14:paraId="0F8DCBF5" w14:textId="77777777" w:rsidR="006C0D41" w:rsidRPr="00032DAE" w:rsidRDefault="006C0D41" w:rsidP="0001142F">
            <w:pPr>
              <w:adjustRightInd w:val="0"/>
              <w:spacing w:before="67" w:after="67"/>
              <w:jc w:val="right"/>
              <w:rPr>
                <w:rFonts w:cs="Arial"/>
                <w:sz w:val="16"/>
                <w:szCs w:val="16"/>
              </w:rPr>
            </w:pPr>
            <w:r w:rsidRPr="00032DAE">
              <w:rPr>
                <w:sz w:val="16"/>
                <w:szCs w:val="16"/>
              </w:rPr>
              <w:t>145</w:t>
            </w:r>
          </w:p>
        </w:tc>
        <w:tc>
          <w:tcPr>
            <w:tcW w:w="405" w:type="pct"/>
            <w:tcBorders>
              <w:top w:val="nil"/>
              <w:left w:val="single" w:sz="4" w:space="0" w:color="000000"/>
              <w:bottom w:val="single" w:sz="4" w:space="0" w:color="000000"/>
              <w:right w:val="nil"/>
            </w:tcBorders>
            <w:shd w:val="clear" w:color="auto" w:fill="FFFFFF"/>
            <w:vAlign w:val="bottom"/>
          </w:tcPr>
          <w:p w14:paraId="4DD62A87" w14:textId="77777777" w:rsidR="006C0D41" w:rsidRPr="00032DAE" w:rsidRDefault="006C0D41" w:rsidP="0001142F">
            <w:pPr>
              <w:adjustRightInd w:val="0"/>
              <w:spacing w:before="67" w:after="67"/>
              <w:jc w:val="right"/>
              <w:rPr>
                <w:rFonts w:cs="Arial"/>
                <w:sz w:val="16"/>
                <w:szCs w:val="16"/>
              </w:rPr>
            </w:pPr>
            <w:r w:rsidRPr="00032DAE">
              <w:rPr>
                <w:sz w:val="16"/>
                <w:szCs w:val="16"/>
              </w:rPr>
              <w:t>179</w:t>
            </w:r>
          </w:p>
        </w:tc>
        <w:tc>
          <w:tcPr>
            <w:tcW w:w="405" w:type="pct"/>
            <w:tcBorders>
              <w:top w:val="nil"/>
              <w:left w:val="single" w:sz="4" w:space="0" w:color="000000"/>
              <w:bottom w:val="single" w:sz="4" w:space="0" w:color="000000"/>
              <w:right w:val="nil"/>
            </w:tcBorders>
            <w:shd w:val="clear" w:color="auto" w:fill="FFFFFF"/>
            <w:vAlign w:val="bottom"/>
          </w:tcPr>
          <w:p w14:paraId="2C2A638C" w14:textId="77777777" w:rsidR="006C0D41" w:rsidRPr="00032DAE" w:rsidRDefault="006C0D41" w:rsidP="0001142F">
            <w:pPr>
              <w:adjustRightInd w:val="0"/>
              <w:spacing w:before="67" w:after="67"/>
              <w:jc w:val="right"/>
              <w:rPr>
                <w:rFonts w:cs="Arial"/>
                <w:sz w:val="16"/>
                <w:szCs w:val="16"/>
              </w:rPr>
            </w:pPr>
            <w:r w:rsidRPr="00032DAE">
              <w:rPr>
                <w:sz w:val="16"/>
                <w:szCs w:val="16"/>
              </w:rPr>
              <w:t>24</w:t>
            </w:r>
          </w:p>
        </w:tc>
        <w:tc>
          <w:tcPr>
            <w:tcW w:w="405" w:type="pct"/>
            <w:tcBorders>
              <w:top w:val="nil"/>
              <w:left w:val="single" w:sz="4" w:space="0" w:color="000000"/>
              <w:bottom w:val="single" w:sz="4" w:space="0" w:color="000000"/>
              <w:right w:val="nil"/>
            </w:tcBorders>
            <w:shd w:val="clear" w:color="auto" w:fill="FFFFFF"/>
            <w:vAlign w:val="bottom"/>
          </w:tcPr>
          <w:p w14:paraId="7139B7EA" w14:textId="77777777" w:rsidR="006C0D41" w:rsidRPr="00032DAE" w:rsidRDefault="006C0D41" w:rsidP="0001142F">
            <w:pPr>
              <w:adjustRightInd w:val="0"/>
              <w:spacing w:before="67" w:after="67"/>
              <w:jc w:val="right"/>
              <w:rPr>
                <w:rFonts w:cs="Arial"/>
                <w:sz w:val="16"/>
                <w:szCs w:val="16"/>
              </w:rPr>
            </w:pPr>
            <w:r w:rsidRPr="00032DAE">
              <w:rPr>
                <w:sz w:val="16"/>
                <w:szCs w:val="16"/>
              </w:rPr>
              <w:t>68</w:t>
            </w:r>
          </w:p>
        </w:tc>
        <w:tc>
          <w:tcPr>
            <w:tcW w:w="405" w:type="pct"/>
            <w:tcBorders>
              <w:top w:val="nil"/>
              <w:left w:val="single" w:sz="4" w:space="0" w:color="000000"/>
              <w:bottom w:val="single" w:sz="4" w:space="0" w:color="000000"/>
              <w:right w:val="nil"/>
            </w:tcBorders>
            <w:shd w:val="clear" w:color="auto" w:fill="FFFFFF"/>
            <w:vAlign w:val="bottom"/>
          </w:tcPr>
          <w:p w14:paraId="4E5185D7" w14:textId="77777777" w:rsidR="006C0D41" w:rsidRPr="00032DAE" w:rsidRDefault="006C0D41" w:rsidP="0001142F">
            <w:pPr>
              <w:adjustRightInd w:val="0"/>
              <w:spacing w:before="67" w:after="67"/>
              <w:jc w:val="right"/>
              <w:rPr>
                <w:rFonts w:cs="Arial"/>
                <w:sz w:val="16"/>
                <w:szCs w:val="16"/>
              </w:rPr>
            </w:pPr>
            <w:r w:rsidRPr="00032DAE">
              <w:rPr>
                <w:sz w:val="16"/>
                <w:szCs w:val="16"/>
              </w:rPr>
              <w:t>277</w:t>
            </w:r>
          </w:p>
        </w:tc>
        <w:tc>
          <w:tcPr>
            <w:tcW w:w="405" w:type="pct"/>
            <w:tcBorders>
              <w:top w:val="nil"/>
              <w:left w:val="single" w:sz="4" w:space="0" w:color="000000"/>
              <w:bottom w:val="single" w:sz="4" w:space="0" w:color="000000"/>
              <w:right w:val="nil"/>
            </w:tcBorders>
            <w:shd w:val="clear" w:color="auto" w:fill="FFFFFF"/>
            <w:vAlign w:val="bottom"/>
          </w:tcPr>
          <w:p w14:paraId="2888706F" w14:textId="77777777" w:rsidR="006C0D41" w:rsidRPr="00032DAE" w:rsidRDefault="006C0D41" w:rsidP="0001142F">
            <w:pPr>
              <w:adjustRightInd w:val="0"/>
              <w:spacing w:before="67" w:after="67"/>
              <w:jc w:val="right"/>
              <w:rPr>
                <w:rFonts w:cs="Arial"/>
                <w:sz w:val="16"/>
                <w:szCs w:val="16"/>
              </w:rPr>
            </w:pPr>
            <w:r w:rsidRPr="00032DAE">
              <w:rPr>
                <w:sz w:val="16"/>
                <w:szCs w:val="16"/>
              </w:rPr>
              <w:t>69</w:t>
            </w:r>
          </w:p>
        </w:tc>
        <w:tc>
          <w:tcPr>
            <w:tcW w:w="405" w:type="pct"/>
            <w:tcBorders>
              <w:top w:val="nil"/>
              <w:left w:val="single" w:sz="4" w:space="0" w:color="000000"/>
              <w:bottom w:val="single" w:sz="4" w:space="0" w:color="000000"/>
              <w:right w:val="nil"/>
            </w:tcBorders>
            <w:shd w:val="clear" w:color="auto" w:fill="FFFFFF"/>
            <w:vAlign w:val="bottom"/>
          </w:tcPr>
          <w:p w14:paraId="154E184F" w14:textId="77777777" w:rsidR="006C0D41" w:rsidRPr="00032DAE" w:rsidRDefault="006C0D41" w:rsidP="0001142F">
            <w:pPr>
              <w:adjustRightInd w:val="0"/>
              <w:spacing w:before="67" w:after="67"/>
              <w:jc w:val="right"/>
              <w:rPr>
                <w:rFonts w:cs="Arial"/>
                <w:sz w:val="16"/>
                <w:szCs w:val="16"/>
              </w:rPr>
            </w:pPr>
            <w:r w:rsidRPr="00032DAE">
              <w:rPr>
                <w:sz w:val="16"/>
                <w:szCs w:val="16"/>
              </w:rPr>
              <w:t>253</w:t>
            </w:r>
          </w:p>
        </w:tc>
        <w:tc>
          <w:tcPr>
            <w:tcW w:w="420" w:type="pct"/>
            <w:tcBorders>
              <w:top w:val="nil"/>
              <w:left w:val="single" w:sz="4" w:space="0" w:color="000000"/>
              <w:bottom w:val="single" w:sz="4" w:space="0" w:color="000000"/>
              <w:right w:val="nil"/>
            </w:tcBorders>
            <w:shd w:val="clear" w:color="auto" w:fill="FFFFFF"/>
            <w:vAlign w:val="bottom"/>
          </w:tcPr>
          <w:p w14:paraId="70075B33" w14:textId="77777777" w:rsidR="006C0D41" w:rsidRPr="00032DAE" w:rsidRDefault="006C0D41" w:rsidP="0001142F">
            <w:pPr>
              <w:adjustRightInd w:val="0"/>
              <w:spacing w:before="67" w:after="67"/>
              <w:jc w:val="right"/>
              <w:rPr>
                <w:rFonts w:cs="Arial"/>
                <w:sz w:val="16"/>
                <w:szCs w:val="16"/>
              </w:rPr>
            </w:pPr>
            <w:r w:rsidRPr="00032DAE">
              <w:rPr>
                <w:sz w:val="16"/>
                <w:szCs w:val="16"/>
              </w:rPr>
              <w:t>115</w:t>
            </w:r>
          </w:p>
        </w:tc>
        <w:tc>
          <w:tcPr>
            <w:tcW w:w="405" w:type="pct"/>
            <w:tcBorders>
              <w:top w:val="nil"/>
              <w:left w:val="single" w:sz="4" w:space="0" w:color="000000"/>
              <w:bottom w:val="single" w:sz="4" w:space="0" w:color="000000"/>
              <w:right w:val="nil"/>
            </w:tcBorders>
            <w:shd w:val="clear" w:color="auto" w:fill="FFFFFF"/>
            <w:vAlign w:val="bottom"/>
          </w:tcPr>
          <w:p w14:paraId="65429ED3" w14:textId="77777777" w:rsidR="006C0D41" w:rsidRPr="00032DAE" w:rsidRDefault="006C0D41" w:rsidP="0001142F">
            <w:pPr>
              <w:adjustRightInd w:val="0"/>
              <w:spacing w:before="67" w:after="67"/>
              <w:jc w:val="right"/>
              <w:rPr>
                <w:rFonts w:cs="Arial"/>
                <w:sz w:val="16"/>
                <w:szCs w:val="16"/>
              </w:rPr>
            </w:pPr>
            <w:r w:rsidRPr="00032DAE">
              <w:rPr>
                <w:sz w:val="16"/>
                <w:szCs w:val="16"/>
              </w:rPr>
              <w:t>166</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7D3E2B0"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1 296</w:t>
            </w:r>
          </w:p>
        </w:tc>
      </w:tr>
      <w:tr w:rsidR="006C0D41" w:rsidRPr="00087507" w14:paraId="0127DDD4"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3BDA6DA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5</w:t>
            </w:r>
          </w:p>
        </w:tc>
        <w:tc>
          <w:tcPr>
            <w:tcW w:w="405" w:type="pct"/>
            <w:tcBorders>
              <w:top w:val="nil"/>
              <w:left w:val="single" w:sz="4" w:space="0" w:color="000000"/>
              <w:bottom w:val="single" w:sz="4" w:space="0" w:color="000000"/>
              <w:right w:val="nil"/>
            </w:tcBorders>
            <w:shd w:val="clear" w:color="auto" w:fill="FFFFFF"/>
            <w:vAlign w:val="bottom"/>
          </w:tcPr>
          <w:p w14:paraId="45AE8F6A" w14:textId="77777777" w:rsidR="006C0D41" w:rsidRPr="00032DAE" w:rsidRDefault="006C0D41" w:rsidP="0001142F">
            <w:pPr>
              <w:adjustRightInd w:val="0"/>
              <w:spacing w:before="67" w:after="67"/>
              <w:jc w:val="right"/>
              <w:rPr>
                <w:rFonts w:cs="Arial"/>
                <w:sz w:val="16"/>
                <w:szCs w:val="16"/>
              </w:rPr>
            </w:pPr>
            <w:r w:rsidRPr="00032DAE">
              <w:rPr>
                <w:sz w:val="16"/>
                <w:szCs w:val="16"/>
              </w:rPr>
              <w:t>109</w:t>
            </w:r>
          </w:p>
        </w:tc>
        <w:tc>
          <w:tcPr>
            <w:tcW w:w="405" w:type="pct"/>
            <w:tcBorders>
              <w:top w:val="nil"/>
              <w:left w:val="single" w:sz="4" w:space="0" w:color="000000"/>
              <w:bottom w:val="single" w:sz="4" w:space="0" w:color="000000"/>
              <w:right w:val="nil"/>
            </w:tcBorders>
            <w:shd w:val="clear" w:color="auto" w:fill="FFFFFF"/>
            <w:vAlign w:val="bottom"/>
          </w:tcPr>
          <w:p w14:paraId="54C0C23A" w14:textId="77777777" w:rsidR="006C0D41" w:rsidRPr="00032DAE" w:rsidRDefault="006C0D41" w:rsidP="0001142F">
            <w:pPr>
              <w:adjustRightInd w:val="0"/>
              <w:spacing w:before="67" w:after="67"/>
              <w:jc w:val="right"/>
              <w:rPr>
                <w:rFonts w:cs="Arial"/>
                <w:sz w:val="16"/>
                <w:szCs w:val="16"/>
              </w:rPr>
            </w:pPr>
            <w:r w:rsidRPr="00032DAE">
              <w:rPr>
                <w:sz w:val="16"/>
                <w:szCs w:val="16"/>
              </w:rPr>
              <w:t>176</w:t>
            </w:r>
          </w:p>
        </w:tc>
        <w:tc>
          <w:tcPr>
            <w:tcW w:w="405" w:type="pct"/>
            <w:tcBorders>
              <w:top w:val="nil"/>
              <w:left w:val="single" w:sz="4" w:space="0" w:color="000000"/>
              <w:bottom w:val="single" w:sz="4" w:space="0" w:color="000000"/>
              <w:right w:val="nil"/>
            </w:tcBorders>
            <w:shd w:val="clear" w:color="auto" w:fill="FFFFFF"/>
            <w:vAlign w:val="bottom"/>
          </w:tcPr>
          <w:p w14:paraId="01E81A6B" w14:textId="77777777" w:rsidR="006C0D41" w:rsidRPr="00032DAE" w:rsidRDefault="006C0D41" w:rsidP="0001142F">
            <w:pPr>
              <w:adjustRightInd w:val="0"/>
              <w:spacing w:before="67" w:after="67"/>
              <w:jc w:val="right"/>
              <w:rPr>
                <w:rFonts w:cs="Arial"/>
                <w:sz w:val="16"/>
                <w:szCs w:val="16"/>
              </w:rPr>
            </w:pPr>
            <w:r w:rsidRPr="00032DAE">
              <w:rPr>
                <w:sz w:val="16"/>
                <w:szCs w:val="16"/>
              </w:rPr>
              <w:t>17</w:t>
            </w:r>
          </w:p>
        </w:tc>
        <w:tc>
          <w:tcPr>
            <w:tcW w:w="405" w:type="pct"/>
            <w:tcBorders>
              <w:top w:val="nil"/>
              <w:left w:val="single" w:sz="4" w:space="0" w:color="000000"/>
              <w:bottom w:val="single" w:sz="4" w:space="0" w:color="000000"/>
              <w:right w:val="nil"/>
            </w:tcBorders>
            <w:shd w:val="clear" w:color="auto" w:fill="FFFFFF"/>
            <w:vAlign w:val="bottom"/>
          </w:tcPr>
          <w:p w14:paraId="404A2B33" w14:textId="77777777" w:rsidR="006C0D41" w:rsidRPr="00032DAE" w:rsidRDefault="006C0D41" w:rsidP="0001142F">
            <w:pPr>
              <w:adjustRightInd w:val="0"/>
              <w:spacing w:before="67" w:after="67"/>
              <w:jc w:val="right"/>
              <w:rPr>
                <w:rFonts w:cs="Arial"/>
                <w:sz w:val="16"/>
                <w:szCs w:val="16"/>
              </w:rPr>
            </w:pPr>
            <w:r w:rsidRPr="00032DAE">
              <w:rPr>
                <w:sz w:val="16"/>
                <w:szCs w:val="16"/>
              </w:rPr>
              <w:t>73</w:t>
            </w:r>
          </w:p>
        </w:tc>
        <w:tc>
          <w:tcPr>
            <w:tcW w:w="405" w:type="pct"/>
            <w:tcBorders>
              <w:top w:val="nil"/>
              <w:left w:val="single" w:sz="4" w:space="0" w:color="000000"/>
              <w:bottom w:val="single" w:sz="4" w:space="0" w:color="000000"/>
              <w:right w:val="nil"/>
            </w:tcBorders>
            <w:shd w:val="clear" w:color="auto" w:fill="FFFFFF"/>
            <w:vAlign w:val="bottom"/>
          </w:tcPr>
          <w:p w14:paraId="7868236F" w14:textId="77777777" w:rsidR="006C0D41" w:rsidRPr="00032DAE" w:rsidRDefault="006C0D41" w:rsidP="0001142F">
            <w:pPr>
              <w:adjustRightInd w:val="0"/>
              <w:spacing w:before="67" w:after="67"/>
              <w:jc w:val="right"/>
              <w:rPr>
                <w:rFonts w:cs="Arial"/>
                <w:sz w:val="16"/>
                <w:szCs w:val="16"/>
              </w:rPr>
            </w:pPr>
            <w:r w:rsidRPr="00032DAE">
              <w:rPr>
                <w:sz w:val="16"/>
                <w:szCs w:val="16"/>
              </w:rPr>
              <w:t>232</w:t>
            </w:r>
          </w:p>
        </w:tc>
        <w:tc>
          <w:tcPr>
            <w:tcW w:w="405" w:type="pct"/>
            <w:tcBorders>
              <w:top w:val="nil"/>
              <w:left w:val="single" w:sz="4" w:space="0" w:color="000000"/>
              <w:bottom w:val="single" w:sz="4" w:space="0" w:color="000000"/>
              <w:right w:val="nil"/>
            </w:tcBorders>
            <w:shd w:val="clear" w:color="auto" w:fill="FFFFFF"/>
            <w:vAlign w:val="bottom"/>
          </w:tcPr>
          <w:p w14:paraId="4E245D59" w14:textId="77777777" w:rsidR="006C0D41" w:rsidRPr="00032DAE" w:rsidRDefault="006C0D41" w:rsidP="0001142F">
            <w:pPr>
              <w:adjustRightInd w:val="0"/>
              <w:spacing w:before="67" w:after="67"/>
              <w:jc w:val="right"/>
              <w:rPr>
                <w:rFonts w:cs="Arial"/>
                <w:sz w:val="16"/>
                <w:szCs w:val="16"/>
              </w:rPr>
            </w:pPr>
            <w:r w:rsidRPr="00032DAE">
              <w:rPr>
                <w:sz w:val="16"/>
                <w:szCs w:val="16"/>
              </w:rPr>
              <w:t>95</w:t>
            </w:r>
          </w:p>
        </w:tc>
        <w:tc>
          <w:tcPr>
            <w:tcW w:w="405" w:type="pct"/>
            <w:tcBorders>
              <w:top w:val="nil"/>
              <w:left w:val="single" w:sz="4" w:space="0" w:color="000000"/>
              <w:bottom w:val="single" w:sz="4" w:space="0" w:color="000000"/>
              <w:right w:val="nil"/>
            </w:tcBorders>
            <w:shd w:val="clear" w:color="auto" w:fill="FFFFFF"/>
            <w:vAlign w:val="bottom"/>
          </w:tcPr>
          <w:p w14:paraId="641DFB44" w14:textId="77777777" w:rsidR="006C0D41" w:rsidRPr="00032DAE" w:rsidRDefault="006C0D41" w:rsidP="0001142F">
            <w:pPr>
              <w:adjustRightInd w:val="0"/>
              <w:spacing w:before="67" w:after="67"/>
              <w:jc w:val="right"/>
              <w:rPr>
                <w:rFonts w:cs="Arial"/>
                <w:sz w:val="16"/>
                <w:szCs w:val="16"/>
              </w:rPr>
            </w:pPr>
            <w:r w:rsidRPr="00032DAE">
              <w:rPr>
                <w:sz w:val="16"/>
                <w:szCs w:val="16"/>
              </w:rPr>
              <w:t>272</w:t>
            </w:r>
          </w:p>
        </w:tc>
        <w:tc>
          <w:tcPr>
            <w:tcW w:w="420" w:type="pct"/>
            <w:tcBorders>
              <w:top w:val="nil"/>
              <w:left w:val="single" w:sz="4" w:space="0" w:color="000000"/>
              <w:bottom w:val="single" w:sz="4" w:space="0" w:color="000000"/>
              <w:right w:val="nil"/>
            </w:tcBorders>
            <w:shd w:val="clear" w:color="auto" w:fill="FFFFFF"/>
            <w:vAlign w:val="bottom"/>
          </w:tcPr>
          <w:p w14:paraId="6D3D5B08" w14:textId="77777777" w:rsidR="006C0D41" w:rsidRPr="00032DAE" w:rsidRDefault="006C0D41" w:rsidP="0001142F">
            <w:pPr>
              <w:adjustRightInd w:val="0"/>
              <w:spacing w:before="67" w:after="67"/>
              <w:jc w:val="right"/>
              <w:rPr>
                <w:rFonts w:cs="Arial"/>
                <w:sz w:val="16"/>
                <w:szCs w:val="16"/>
              </w:rPr>
            </w:pPr>
            <w:r w:rsidRPr="00032DAE">
              <w:rPr>
                <w:sz w:val="16"/>
                <w:szCs w:val="16"/>
              </w:rPr>
              <w:t>90</w:t>
            </w:r>
          </w:p>
        </w:tc>
        <w:tc>
          <w:tcPr>
            <w:tcW w:w="405" w:type="pct"/>
            <w:tcBorders>
              <w:top w:val="nil"/>
              <w:left w:val="single" w:sz="4" w:space="0" w:color="000000"/>
              <w:bottom w:val="single" w:sz="4" w:space="0" w:color="000000"/>
              <w:right w:val="nil"/>
            </w:tcBorders>
            <w:shd w:val="clear" w:color="auto" w:fill="FFFFFF"/>
            <w:vAlign w:val="bottom"/>
          </w:tcPr>
          <w:p w14:paraId="65DA415B" w14:textId="77777777" w:rsidR="006C0D41" w:rsidRPr="00032DAE" w:rsidRDefault="006C0D41" w:rsidP="0001142F">
            <w:pPr>
              <w:adjustRightInd w:val="0"/>
              <w:spacing w:before="67" w:after="67"/>
              <w:jc w:val="right"/>
              <w:rPr>
                <w:rFonts w:cs="Arial"/>
                <w:sz w:val="16"/>
                <w:szCs w:val="16"/>
              </w:rPr>
            </w:pPr>
            <w:r w:rsidRPr="00032DAE">
              <w:rPr>
                <w:sz w:val="16"/>
                <w:szCs w:val="16"/>
              </w:rPr>
              <w:t>153</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010A3F37"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1 217</w:t>
            </w:r>
          </w:p>
        </w:tc>
      </w:tr>
      <w:tr w:rsidR="006C0D41" w:rsidRPr="00087507" w14:paraId="29D60947"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7175AE0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6</w:t>
            </w:r>
          </w:p>
        </w:tc>
        <w:tc>
          <w:tcPr>
            <w:tcW w:w="405" w:type="pct"/>
            <w:tcBorders>
              <w:top w:val="nil"/>
              <w:left w:val="single" w:sz="4" w:space="0" w:color="000000"/>
              <w:bottom w:val="single" w:sz="4" w:space="0" w:color="000000"/>
              <w:right w:val="nil"/>
            </w:tcBorders>
            <w:shd w:val="clear" w:color="auto" w:fill="FFFFFF"/>
            <w:vAlign w:val="bottom"/>
          </w:tcPr>
          <w:p w14:paraId="4AA17D92" w14:textId="77777777" w:rsidR="006C0D41" w:rsidRPr="00032DAE" w:rsidRDefault="006C0D41" w:rsidP="0001142F">
            <w:pPr>
              <w:adjustRightInd w:val="0"/>
              <w:spacing w:before="67" w:after="67"/>
              <w:jc w:val="right"/>
              <w:rPr>
                <w:rFonts w:cs="Arial"/>
                <w:sz w:val="16"/>
                <w:szCs w:val="16"/>
              </w:rPr>
            </w:pPr>
            <w:r w:rsidRPr="00032DAE">
              <w:rPr>
                <w:sz w:val="16"/>
                <w:szCs w:val="16"/>
              </w:rPr>
              <w:t>115</w:t>
            </w:r>
          </w:p>
        </w:tc>
        <w:tc>
          <w:tcPr>
            <w:tcW w:w="405" w:type="pct"/>
            <w:tcBorders>
              <w:top w:val="nil"/>
              <w:left w:val="single" w:sz="4" w:space="0" w:color="000000"/>
              <w:bottom w:val="single" w:sz="4" w:space="0" w:color="000000"/>
              <w:right w:val="nil"/>
            </w:tcBorders>
            <w:shd w:val="clear" w:color="auto" w:fill="FFFFFF"/>
            <w:vAlign w:val="bottom"/>
          </w:tcPr>
          <w:p w14:paraId="305B187E" w14:textId="77777777" w:rsidR="006C0D41" w:rsidRPr="00032DAE" w:rsidRDefault="006C0D41" w:rsidP="0001142F">
            <w:pPr>
              <w:adjustRightInd w:val="0"/>
              <w:spacing w:before="67" w:after="67"/>
              <w:jc w:val="right"/>
              <w:rPr>
                <w:rFonts w:cs="Arial"/>
                <w:sz w:val="16"/>
                <w:szCs w:val="16"/>
              </w:rPr>
            </w:pPr>
            <w:r w:rsidRPr="00032DAE">
              <w:rPr>
                <w:sz w:val="16"/>
                <w:szCs w:val="16"/>
              </w:rPr>
              <w:t>148</w:t>
            </w:r>
          </w:p>
        </w:tc>
        <w:tc>
          <w:tcPr>
            <w:tcW w:w="405" w:type="pct"/>
            <w:tcBorders>
              <w:top w:val="nil"/>
              <w:left w:val="single" w:sz="4" w:space="0" w:color="000000"/>
              <w:bottom w:val="single" w:sz="4" w:space="0" w:color="000000"/>
              <w:right w:val="nil"/>
            </w:tcBorders>
            <w:shd w:val="clear" w:color="auto" w:fill="FFFFFF"/>
            <w:vAlign w:val="bottom"/>
          </w:tcPr>
          <w:p w14:paraId="31C75412" w14:textId="77777777" w:rsidR="006C0D41" w:rsidRPr="00032DAE" w:rsidRDefault="006C0D41" w:rsidP="0001142F">
            <w:pPr>
              <w:adjustRightInd w:val="0"/>
              <w:spacing w:before="67" w:after="67"/>
              <w:jc w:val="right"/>
              <w:rPr>
                <w:rFonts w:cs="Arial"/>
                <w:sz w:val="16"/>
                <w:szCs w:val="16"/>
              </w:rPr>
            </w:pPr>
            <w:r w:rsidRPr="00032DAE">
              <w:rPr>
                <w:sz w:val="16"/>
                <w:szCs w:val="16"/>
              </w:rPr>
              <w:t>23</w:t>
            </w:r>
          </w:p>
        </w:tc>
        <w:tc>
          <w:tcPr>
            <w:tcW w:w="405" w:type="pct"/>
            <w:tcBorders>
              <w:top w:val="nil"/>
              <w:left w:val="single" w:sz="4" w:space="0" w:color="000000"/>
              <w:bottom w:val="single" w:sz="4" w:space="0" w:color="000000"/>
              <w:right w:val="nil"/>
            </w:tcBorders>
            <w:shd w:val="clear" w:color="auto" w:fill="FFFFFF"/>
            <w:vAlign w:val="bottom"/>
          </w:tcPr>
          <w:p w14:paraId="46F0F627" w14:textId="77777777" w:rsidR="006C0D41" w:rsidRPr="00032DAE" w:rsidRDefault="006C0D41" w:rsidP="0001142F">
            <w:pPr>
              <w:adjustRightInd w:val="0"/>
              <w:spacing w:before="67" w:after="67"/>
              <w:jc w:val="right"/>
              <w:rPr>
                <w:rFonts w:cs="Arial"/>
                <w:sz w:val="16"/>
                <w:szCs w:val="16"/>
              </w:rPr>
            </w:pPr>
            <w:r w:rsidRPr="00032DAE">
              <w:rPr>
                <w:sz w:val="16"/>
                <w:szCs w:val="16"/>
              </w:rPr>
              <w:t>69</w:t>
            </w:r>
          </w:p>
        </w:tc>
        <w:tc>
          <w:tcPr>
            <w:tcW w:w="405" w:type="pct"/>
            <w:tcBorders>
              <w:top w:val="nil"/>
              <w:left w:val="single" w:sz="4" w:space="0" w:color="000000"/>
              <w:bottom w:val="single" w:sz="4" w:space="0" w:color="000000"/>
              <w:right w:val="nil"/>
            </w:tcBorders>
            <w:shd w:val="clear" w:color="auto" w:fill="FFFFFF"/>
            <w:vAlign w:val="bottom"/>
          </w:tcPr>
          <w:p w14:paraId="2520182D" w14:textId="77777777" w:rsidR="006C0D41" w:rsidRPr="00032DAE" w:rsidRDefault="006C0D41" w:rsidP="0001142F">
            <w:pPr>
              <w:adjustRightInd w:val="0"/>
              <w:spacing w:before="67" w:after="67"/>
              <w:jc w:val="right"/>
              <w:rPr>
                <w:rFonts w:cs="Arial"/>
                <w:sz w:val="16"/>
                <w:szCs w:val="16"/>
              </w:rPr>
            </w:pPr>
            <w:r w:rsidRPr="00032DAE">
              <w:rPr>
                <w:sz w:val="16"/>
                <w:szCs w:val="16"/>
              </w:rPr>
              <w:t>246</w:t>
            </w:r>
          </w:p>
        </w:tc>
        <w:tc>
          <w:tcPr>
            <w:tcW w:w="405" w:type="pct"/>
            <w:tcBorders>
              <w:top w:val="nil"/>
              <w:left w:val="single" w:sz="4" w:space="0" w:color="000000"/>
              <w:bottom w:val="single" w:sz="4" w:space="0" w:color="000000"/>
              <w:right w:val="nil"/>
            </w:tcBorders>
            <w:shd w:val="clear" w:color="auto" w:fill="FFFFFF"/>
            <w:vAlign w:val="bottom"/>
          </w:tcPr>
          <w:p w14:paraId="5B4C404D" w14:textId="77777777" w:rsidR="006C0D41" w:rsidRPr="00032DAE" w:rsidRDefault="006C0D41" w:rsidP="0001142F">
            <w:pPr>
              <w:adjustRightInd w:val="0"/>
              <w:spacing w:before="67" w:after="67"/>
              <w:jc w:val="right"/>
              <w:rPr>
                <w:rFonts w:cs="Arial"/>
                <w:sz w:val="16"/>
                <w:szCs w:val="16"/>
              </w:rPr>
            </w:pPr>
            <w:r w:rsidRPr="00032DAE">
              <w:rPr>
                <w:sz w:val="16"/>
                <w:szCs w:val="16"/>
              </w:rPr>
              <w:t>101</w:t>
            </w:r>
          </w:p>
        </w:tc>
        <w:tc>
          <w:tcPr>
            <w:tcW w:w="405" w:type="pct"/>
            <w:tcBorders>
              <w:top w:val="nil"/>
              <w:left w:val="single" w:sz="4" w:space="0" w:color="000000"/>
              <w:bottom w:val="single" w:sz="4" w:space="0" w:color="000000"/>
              <w:right w:val="nil"/>
            </w:tcBorders>
            <w:shd w:val="clear" w:color="auto" w:fill="FFFFFF"/>
            <w:vAlign w:val="bottom"/>
          </w:tcPr>
          <w:p w14:paraId="174BAE87" w14:textId="77777777" w:rsidR="006C0D41" w:rsidRPr="00032DAE" w:rsidRDefault="006C0D41" w:rsidP="0001142F">
            <w:pPr>
              <w:adjustRightInd w:val="0"/>
              <w:spacing w:before="67" w:after="67"/>
              <w:jc w:val="right"/>
              <w:rPr>
                <w:rFonts w:cs="Arial"/>
                <w:sz w:val="16"/>
                <w:szCs w:val="16"/>
              </w:rPr>
            </w:pPr>
            <w:r w:rsidRPr="00032DAE">
              <w:rPr>
                <w:sz w:val="16"/>
                <w:szCs w:val="16"/>
              </w:rPr>
              <w:t>240</w:t>
            </w:r>
          </w:p>
        </w:tc>
        <w:tc>
          <w:tcPr>
            <w:tcW w:w="420" w:type="pct"/>
            <w:tcBorders>
              <w:top w:val="nil"/>
              <w:left w:val="single" w:sz="4" w:space="0" w:color="000000"/>
              <w:bottom w:val="single" w:sz="4" w:space="0" w:color="000000"/>
              <w:right w:val="nil"/>
            </w:tcBorders>
            <w:shd w:val="clear" w:color="auto" w:fill="FFFFFF"/>
            <w:vAlign w:val="bottom"/>
          </w:tcPr>
          <w:p w14:paraId="4D7341BE" w14:textId="77777777" w:rsidR="006C0D41" w:rsidRPr="00032DAE" w:rsidRDefault="006C0D41" w:rsidP="0001142F">
            <w:pPr>
              <w:adjustRightInd w:val="0"/>
              <w:spacing w:before="67" w:after="67"/>
              <w:jc w:val="right"/>
              <w:rPr>
                <w:rFonts w:cs="Arial"/>
                <w:sz w:val="16"/>
                <w:szCs w:val="16"/>
              </w:rPr>
            </w:pPr>
            <w:r w:rsidRPr="00032DAE">
              <w:rPr>
                <w:sz w:val="16"/>
                <w:szCs w:val="16"/>
              </w:rPr>
              <w:t>94</w:t>
            </w:r>
          </w:p>
        </w:tc>
        <w:tc>
          <w:tcPr>
            <w:tcW w:w="405" w:type="pct"/>
            <w:tcBorders>
              <w:top w:val="nil"/>
              <w:left w:val="single" w:sz="4" w:space="0" w:color="000000"/>
              <w:bottom w:val="single" w:sz="4" w:space="0" w:color="000000"/>
              <w:right w:val="nil"/>
            </w:tcBorders>
            <w:shd w:val="clear" w:color="auto" w:fill="FFFFFF"/>
            <w:vAlign w:val="bottom"/>
          </w:tcPr>
          <w:p w14:paraId="59ADE18D" w14:textId="77777777" w:rsidR="006C0D41" w:rsidRPr="00032DAE" w:rsidRDefault="006C0D41" w:rsidP="0001142F">
            <w:pPr>
              <w:adjustRightInd w:val="0"/>
              <w:spacing w:before="67" w:after="67"/>
              <w:jc w:val="right"/>
              <w:rPr>
                <w:rFonts w:cs="Arial"/>
                <w:sz w:val="16"/>
                <w:szCs w:val="16"/>
              </w:rPr>
            </w:pPr>
            <w:r w:rsidRPr="00032DAE">
              <w:rPr>
                <w:sz w:val="16"/>
                <w:szCs w:val="16"/>
              </w:rPr>
              <w:t>151</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EB2BBA8"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1 186</w:t>
            </w:r>
          </w:p>
        </w:tc>
      </w:tr>
      <w:tr w:rsidR="006C0D41" w:rsidRPr="00087507" w14:paraId="19CE5F4A"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132EBC5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7</w:t>
            </w:r>
          </w:p>
        </w:tc>
        <w:tc>
          <w:tcPr>
            <w:tcW w:w="405" w:type="pct"/>
            <w:tcBorders>
              <w:top w:val="nil"/>
              <w:left w:val="single" w:sz="4" w:space="0" w:color="000000"/>
              <w:bottom w:val="single" w:sz="4" w:space="0" w:color="000000"/>
              <w:right w:val="nil"/>
            </w:tcBorders>
            <w:shd w:val="clear" w:color="auto" w:fill="FFFFFF"/>
            <w:vAlign w:val="bottom"/>
          </w:tcPr>
          <w:p w14:paraId="02FC1D64" w14:textId="77777777" w:rsidR="006C0D41" w:rsidRPr="00032DAE" w:rsidRDefault="006C0D41" w:rsidP="0001142F">
            <w:pPr>
              <w:adjustRightInd w:val="0"/>
              <w:spacing w:before="67" w:after="67"/>
              <w:jc w:val="right"/>
              <w:rPr>
                <w:rFonts w:cs="Arial"/>
                <w:sz w:val="16"/>
                <w:szCs w:val="16"/>
              </w:rPr>
            </w:pPr>
            <w:r w:rsidRPr="00032DAE">
              <w:rPr>
                <w:sz w:val="16"/>
                <w:szCs w:val="16"/>
              </w:rPr>
              <w:t>118</w:t>
            </w:r>
          </w:p>
        </w:tc>
        <w:tc>
          <w:tcPr>
            <w:tcW w:w="405" w:type="pct"/>
            <w:tcBorders>
              <w:top w:val="nil"/>
              <w:left w:val="single" w:sz="4" w:space="0" w:color="000000"/>
              <w:bottom w:val="single" w:sz="4" w:space="0" w:color="000000"/>
              <w:right w:val="nil"/>
            </w:tcBorders>
            <w:shd w:val="clear" w:color="auto" w:fill="FFFFFF"/>
            <w:vAlign w:val="bottom"/>
          </w:tcPr>
          <w:p w14:paraId="1D003942" w14:textId="77777777" w:rsidR="006C0D41" w:rsidRPr="00032DAE" w:rsidRDefault="006C0D41" w:rsidP="0001142F">
            <w:pPr>
              <w:adjustRightInd w:val="0"/>
              <w:spacing w:before="67" w:after="67"/>
              <w:jc w:val="right"/>
              <w:rPr>
                <w:rFonts w:cs="Arial"/>
                <w:sz w:val="16"/>
                <w:szCs w:val="16"/>
              </w:rPr>
            </w:pPr>
            <w:r w:rsidRPr="00032DAE">
              <w:rPr>
                <w:sz w:val="16"/>
                <w:szCs w:val="16"/>
              </w:rPr>
              <w:t>174</w:t>
            </w:r>
          </w:p>
        </w:tc>
        <w:tc>
          <w:tcPr>
            <w:tcW w:w="405" w:type="pct"/>
            <w:tcBorders>
              <w:top w:val="nil"/>
              <w:left w:val="single" w:sz="4" w:space="0" w:color="000000"/>
              <w:bottom w:val="single" w:sz="4" w:space="0" w:color="000000"/>
              <w:right w:val="nil"/>
            </w:tcBorders>
            <w:shd w:val="clear" w:color="auto" w:fill="FFFFFF"/>
            <w:vAlign w:val="bottom"/>
          </w:tcPr>
          <w:p w14:paraId="2CA147BC" w14:textId="77777777" w:rsidR="006C0D41" w:rsidRPr="00032DAE" w:rsidRDefault="006C0D41" w:rsidP="0001142F">
            <w:pPr>
              <w:adjustRightInd w:val="0"/>
              <w:spacing w:before="67" w:after="67"/>
              <w:jc w:val="right"/>
              <w:rPr>
                <w:rFonts w:cs="Arial"/>
                <w:sz w:val="16"/>
                <w:szCs w:val="16"/>
              </w:rPr>
            </w:pPr>
            <w:r w:rsidRPr="00032DAE">
              <w:rPr>
                <w:sz w:val="16"/>
                <w:szCs w:val="16"/>
              </w:rPr>
              <w:t>23</w:t>
            </w:r>
          </w:p>
        </w:tc>
        <w:tc>
          <w:tcPr>
            <w:tcW w:w="405" w:type="pct"/>
            <w:tcBorders>
              <w:top w:val="nil"/>
              <w:left w:val="single" w:sz="4" w:space="0" w:color="000000"/>
              <w:bottom w:val="single" w:sz="4" w:space="0" w:color="000000"/>
              <w:right w:val="nil"/>
            </w:tcBorders>
            <w:shd w:val="clear" w:color="auto" w:fill="FFFFFF"/>
            <w:vAlign w:val="bottom"/>
          </w:tcPr>
          <w:p w14:paraId="4249CEF7" w14:textId="77777777" w:rsidR="006C0D41" w:rsidRPr="00032DAE" w:rsidRDefault="006C0D41" w:rsidP="0001142F">
            <w:pPr>
              <w:adjustRightInd w:val="0"/>
              <w:spacing w:before="67" w:after="67"/>
              <w:jc w:val="right"/>
              <w:rPr>
                <w:rFonts w:cs="Arial"/>
                <w:sz w:val="16"/>
                <w:szCs w:val="16"/>
              </w:rPr>
            </w:pPr>
            <w:r w:rsidRPr="00032DAE">
              <w:rPr>
                <w:sz w:val="16"/>
                <w:szCs w:val="16"/>
              </w:rPr>
              <w:t>67</w:t>
            </w:r>
          </w:p>
        </w:tc>
        <w:tc>
          <w:tcPr>
            <w:tcW w:w="405" w:type="pct"/>
            <w:tcBorders>
              <w:top w:val="nil"/>
              <w:left w:val="single" w:sz="4" w:space="0" w:color="000000"/>
              <w:bottom w:val="single" w:sz="4" w:space="0" w:color="000000"/>
              <w:right w:val="nil"/>
            </w:tcBorders>
            <w:shd w:val="clear" w:color="auto" w:fill="FFFFFF"/>
            <w:vAlign w:val="bottom"/>
          </w:tcPr>
          <w:p w14:paraId="2495A124" w14:textId="77777777" w:rsidR="006C0D41" w:rsidRPr="00032DAE" w:rsidRDefault="006C0D41" w:rsidP="0001142F">
            <w:pPr>
              <w:adjustRightInd w:val="0"/>
              <w:spacing w:before="67" w:after="67"/>
              <w:jc w:val="right"/>
              <w:rPr>
                <w:rFonts w:cs="Arial"/>
                <w:sz w:val="16"/>
                <w:szCs w:val="16"/>
              </w:rPr>
            </w:pPr>
            <w:r w:rsidRPr="00032DAE">
              <w:rPr>
                <w:sz w:val="16"/>
                <w:szCs w:val="16"/>
              </w:rPr>
              <w:t>275</w:t>
            </w:r>
          </w:p>
        </w:tc>
        <w:tc>
          <w:tcPr>
            <w:tcW w:w="405" w:type="pct"/>
            <w:tcBorders>
              <w:top w:val="nil"/>
              <w:left w:val="single" w:sz="4" w:space="0" w:color="000000"/>
              <w:bottom w:val="single" w:sz="4" w:space="0" w:color="000000"/>
              <w:right w:val="nil"/>
            </w:tcBorders>
            <w:shd w:val="clear" w:color="auto" w:fill="FFFFFF"/>
            <w:vAlign w:val="bottom"/>
          </w:tcPr>
          <w:p w14:paraId="1B539987" w14:textId="77777777" w:rsidR="006C0D41" w:rsidRPr="00032DAE" w:rsidRDefault="006C0D41" w:rsidP="0001142F">
            <w:pPr>
              <w:adjustRightInd w:val="0"/>
              <w:spacing w:before="67" w:after="67"/>
              <w:jc w:val="right"/>
              <w:rPr>
                <w:rFonts w:cs="Arial"/>
                <w:sz w:val="16"/>
                <w:szCs w:val="16"/>
              </w:rPr>
            </w:pPr>
            <w:r w:rsidRPr="00032DAE">
              <w:rPr>
                <w:sz w:val="16"/>
                <w:szCs w:val="16"/>
              </w:rPr>
              <w:t>94</w:t>
            </w:r>
          </w:p>
        </w:tc>
        <w:tc>
          <w:tcPr>
            <w:tcW w:w="405" w:type="pct"/>
            <w:tcBorders>
              <w:top w:val="nil"/>
              <w:left w:val="single" w:sz="4" w:space="0" w:color="000000"/>
              <w:bottom w:val="single" w:sz="4" w:space="0" w:color="000000"/>
              <w:right w:val="nil"/>
            </w:tcBorders>
            <w:shd w:val="clear" w:color="auto" w:fill="FFFFFF"/>
            <w:vAlign w:val="bottom"/>
          </w:tcPr>
          <w:p w14:paraId="71359367" w14:textId="77777777" w:rsidR="006C0D41" w:rsidRPr="00032DAE" w:rsidRDefault="006C0D41" w:rsidP="0001142F">
            <w:pPr>
              <w:adjustRightInd w:val="0"/>
              <w:spacing w:before="67" w:after="67"/>
              <w:jc w:val="right"/>
              <w:rPr>
                <w:rFonts w:cs="Arial"/>
                <w:sz w:val="16"/>
                <w:szCs w:val="16"/>
              </w:rPr>
            </w:pPr>
            <w:r w:rsidRPr="00032DAE">
              <w:rPr>
                <w:sz w:val="16"/>
                <w:szCs w:val="16"/>
              </w:rPr>
              <w:t>267</w:t>
            </w:r>
          </w:p>
        </w:tc>
        <w:tc>
          <w:tcPr>
            <w:tcW w:w="420" w:type="pct"/>
            <w:tcBorders>
              <w:top w:val="nil"/>
              <w:left w:val="single" w:sz="4" w:space="0" w:color="000000"/>
              <w:bottom w:val="single" w:sz="4" w:space="0" w:color="000000"/>
              <w:right w:val="nil"/>
            </w:tcBorders>
            <w:shd w:val="clear" w:color="auto" w:fill="FFFFFF"/>
            <w:vAlign w:val="bottom"/>
          </w:tcPr>
          <w:p w14:paraId="2F64BB93" w14:textId="77777777" w:rsidR="006C0D41" w:rsidRPr="00032DAE" w:rsidRDefault="006C0D41" w:rsidP="0001142F">
            <w:pPr>
              <w:adjustRightInd w:val="0"/>
              <w:spacing w:before="67" w:after="67"/>
              <w:jc w:val="right"/>
              <w:rPr>
                <w:rFonts w:cs="Arial"/>
                <w:sz w:val="16"/>
                <w:szCs w:val="16"/>
              </w:rPr>
            </w:pPr>
            <w:r w:rsidRPr="00032DAE">
              <w:rPr>
                <w:sz w:val="16"/>
                <w:szCs w:val="16"/>
              </w:rPr>
              <w:t>130</w:t>
            </w:r>
          </w:p>
        </w:tc>
        <w:tc>
          <w:tcPr>
            <w:tcW w:w="405" w:type="pct"/>
            <w:tcBorders>
              <w:top w:val="nil"/>
              <w:left w:val="single" w:sz="4" w:space="0" w:color="000000"/>
              <w:bottom w:val="single" w:sz="4" w:space="0" w:color="000000"/>
              <w:right w:val="nil"/>
            </w:tcBorders>
            <w:shd w:val="clear" w:color="auto" w:fill="FFFFFF"/>
            <w:vAlign w:val="bottom"/>
          </w:tcPr>
          <w:p w14:paraId="467CB245" w14:textId="77777777" w:rsidR="006C0D41" w:rsidRPr="00032DAE" w:rsidRDefault="006C0D41" w:rsidP="0001142F">
            <w:pPr>
              <w:adjustRightInd w:val="0"/>
              <w:spacing w:before="67" w:after="67"/>
              <w:jc w:val="right"/>
              <w:rPr>
                <w:rFonts w:cs="Arial"/>
                <w:sz w:val="16"/>
                <w:szCs w:val="16"/>
              </w:rPr>
            </w:pPr>
            <w:r w:rsidRPr="00032DAE">
              <w:rPr>
                <w:sz w:val="16"/>
                <w:szCs w:val="16"/>
              </w:rPr>
              <w:t>145</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38CFDFED"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1 293</w:t>
            </w:r>
          </w:p>
        </w:tc>
      </w:tr>
      <w:tr w:rsidR="006C0D41" w:rsidRPr="00087507" w14:paraId="1E94F97A"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1D2A6BB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8</w:t>
            </w:r>
          </w:p>
        </w:tc>
        <w:tc>
          <w:tcPr>
            <w:tcW w:w="405" w:type="pct"/>
            <w:tcBorders>
              <w:top w:val="nil"/>
              <w:left w:val="single" w:sz="4" w:space="0" w:color="000000"/>
              <w:bottom w:val="single" w:sz="4" w:space="0" w:color="000000"/>
              <w:right w:val="nil"/>
            </w:tcBorders>
            <w:shd w:val="clear" w:color="auto" w:fill="FFFFFF"/>
            <w:vAlign w:val="bottom"/>
          </w:tcPr>
          <w:p w14:paraId="7F72BFB7" w14:textId="77777777" w:rsidR="006C0D41" w:rsidRPr="00032DAE" w:rsidRDefault="006C0D41" w:rsidP="0001142F">
            <w:pPr>
              <w:adjustRightInd w:val="0"/>
              <w:spacing w:before="67" w:after="67"/>
              <w:jc w:val="right"/>
              <w:rPr>
                <w:rFonts w:cs="Arial"/>
                <w:sz w:val="16"/>
                <w:szCs w:val="16"/>
              </w:rPr>
            </w:pPr>
            <w:r w:rsidRPr="00032DAE">
              <w:rPr>
                <w:sz w:val="16"/>
                <w:szCs w:val="16"/>
              </w:rPr>
              <w:t>117</w:t>
            </w:r>
          </w:p>
        </w:tc>
        <w:tc>
          <w:tcPr>
            <w:tcW w:w="405" w:type="pct"/>
            <w:tcBorders>
              <w:top w:val="nil"/>
              <w:left w:val="single" w:sz="4" w:space="0" w:color="000000"/>
              <w:bottom w:val="single" w:sz="4" w:space="0" w:color="000000"/>
              <w:right w:val="nil"/>
            </w:tcBorders>
            <w:shd w:val="clear" w:color="auto" w:fill="FFFFFF"/>
            <w:vAlign w:val="bottom"/>
          </w:tcPr>
          <w:p w14:paraId="7031BBD3" w14:textId="77777777" w:rsidR="006C0D41" w:rsidRPr="00032DAE" w:rsidRDefault="006C0D41" w:rsidP="0001142F">
            <w:pPr>
              <w:adjustRightInd w:val="0"/>
              <w:spacing w:before="67" w:after="67"/>
              <w:jc w:val="right"/>
              <w:rPr>
                <w:rFonts w:cs="Arial"/>
                <w:sz w:val="16"/>
                <w:szCs w:val="16"/>
              </w:rPr>
            </w:pPr>
            <w:r w:rsidRPr="00032DAE">
              <w:rPr>
                <w:sz w:val="16"/>
                <w:szCs w:val="16"/>
              </w:rPr>
              <w:t>172</w:t>
            </w:r>
          </w:p>
        </w:tc>
        <w:tc>
          <w:tcPr>
            <w:tcW w:w="405" w:type="pct"/>
            <w:tcBorders>
              <w:top w:val="nil"/>
              <w:left w:val="single" w:sz="4" w:space="0" w:color="000000"/>
              <w:bottom w:val="single" w:sz="4" w:space="0" w:color="000000"/>
              <w:right w:val="nil"/>
            </w:tcBorders>
            <w:shd w:val="clear" w:color="auto" w:fill="FFFFFF"/>
            <w:vAlign w:val="bottom"/>
          </w:tcPr>
          <w:p w14:paraId="3EFF80AB" w14:textId="77777777" w:rsidR="006C0D41" w:rsidRPr="00032DAE" w:rsidRDefault="006C0D41" w:rsidP="0001142F">
            <w:pPr>
              <w:adjustRightInd w:val="0"/>
              <w:spacing w:before="67" w:after="67"/>
              <w:jc w:val="right"/>
              <w:rPr>
                <w:rFonts w:cs="Arial"/>
                <w:sz w:val="16"/>
                <w:szCs w:val="16"/>
              </w:rPr>
            </w:pPr>
            <w:r w:rsidRPr="00032DAE">
              <w:rPr>
                <w:sz w:val="16"/>
                <w:szCs w:val="16"/>
              </w:rPr>
              <w:t>27</w:t>
            </w:r>
          </w:p>
        </w:tc>
        <w:tc>
          <w:tcPr>
            <w:tcW w:w="405" w:type="pct"/>
            <w:tcBorders>
              <w:top w:val="nil"/>
              <w:left w:val="single" w:sz="4" w:space="0" w:color="000000"/>
              <w:bottom w:val="single" w:sz="4" w:space="0" w:color="000000"/>
              <w:right w:val="nil"/>
            </w:tcBorders>
            <w:shd w:val="clear" w:color="auto" w:fill="FFFFFF"/>
            <w:vAlign w:val="bottom"/>
          </w:tcPr>
          <w:p w14:paraId="6AF7F310" w14:textId="77777777" w:rsidR="006C0D41" w:rsidRPr="00032DAE" w:rsidRDefault="006C0D41" w:rsidP="0001142F">
            <w:pPr>
              <w:adjustRightInd w:val="0"/>
              <w:spacing w:before="67" w:after="67"/>
              <w:jc w:val="right"/>
              <w:rPr>
                <w:rFonts w:cs="Arial"/>
                <w:sz w:val="16"/>
                <w:szCs w:val="16"/>
              </w:rPr>
            </w:pPr>
            <w:r w:rsidRPr="00032DAE">
              <w:rPr>
                <w:sz w:val="16"/>
                <w:szCs w:val="16"/>
              </w:rPr>
              <w:t>69</w:t>
            </w:r>
          </w:p>
        </w:tc>
        <w:tc>
          <w:tcPr>
            <w:tcW w:w="405" w:type="pct"/>
            <w:tcBorders>
              <w:top w:val="nil"/>
              <w:left w:val="single" w:sz="4" w:space="0" w:color="000000"/>
              <w:bottom w:val="single" w:sz="4" w:space="0" w:color="000000"/>
              <w:right w:val="nil"/>
            </w:tcBorders>
            <w:shd w:val="clear" w:color="auto" w:fill="FFFFFF"/>
            <w:vAlign w:val="bottom"/>
          </w:tcPr>
          <w:p w14:paraId="4534AFF0" w14:textId="77777777" w:rsidR="006C0D41" w:rsidRPr="00032DAE" w:rsidRDefault="006C0D41" w:rsidP="0001142F">
            <w:pPr>
              <w:adjustRightInd w:val="0"/>
              <w:spacing w:before="67" w:after="67"/>
              <w:jc w:val="right"/>
              <w:rPr>
                <w:rFonts w:cs="Arial"/>
                <w:sz w:val="16"/>
                <w:szCs w:val="16"/>
              </w:rPr>
            </w:pPr>
            <w:r w:rsidRPr="00032DAE">
              <w:rPr>
                <w:sz w:val="16"/>
                <w:szCs w:val="16"/>
              </w:rPr>
              <w:t>291</w:t>
            </w:r>
          </w:p>
        </w:tc>
        <w:tc>
          <w:tcPr>
            <w:tcW w:w="405" w:type="pct"/>
            <w:tcBorders>
              <w:top w:val="nil"/>
              <w:left w:val="single" w:sz="4" w:space="0" w:color="000000"/>
              <w:bottom w:val="single" w:sz="4" w:space="0" w:color="000000"/>
              <w:right w:val="nil"/>
            </w:tcBorders>
            <w:shd w:val="clear" w:color="auto" w:fill="FFFFFF"/>
            <w:vAlign w:val="bottom"/>
          </w:tcPr>
          <w:p w14:paraId="114E5F3C" w14:textId="77777777" w:rsidR="006C0D41" w:rsidRPr="00032DAE" w:rsidRDefault="006C0D41" w:rsidP="0001142F">
            <w:pPr>
              <w:adjustRightInd w:val="0"/>
              <w:spacing w:before="67" w:after="67"/>
              <w:jc w:val="right"/>
              <w:rPr>
                <w:rFonts w:cs="Arial"/>
                <w:sz w:val="16"/>
                <w:szCs w:val="16"/>
              </w:rPr>
            </w:pPr>
            <w:r w:rsidRPr="00032DAE">
              <w:rPr>
                <w:sz w:val="16"/>
                <w:szCs w:val="16"/>
              </w:rPr>
              <w:t>74</w:t>
            </w:r>
          </w:p>
        </w:tc>
        <w:tc>
          <w:tcPr>
            <w:tcW w:w="405" w:type="pct"/>
            <w:tcBorders>
              <w:top w:val="nil"/>
              <w:left w:val="single" w:sz="4" w:space="0" w:color="000000"/>
              <w:bottom w:val="single" w:sz="4" w:space="0" w:color="000000"/>
              <w:right w:val="nil"/>
            </w:tcBorders>
            <w:shd w:val="clear" w:color="auto" w:fill="FFFFFF"/>
            <w:vAlign w:val="bottom"/>
          </w:tcPr>
          <w:p w14:paraId="06A83A7F" w14:textId="77777777" w:rsidR="006C0D41" w:rsidRPr="00032DAE" w:rsidRDefault="006C0D41" w:rsidP="0001142F">
            <w:pPr>
              <w:adjustRightInd w:val="0"/>
              <w:spacing w:before="67" w:after="67"/>
              <w:jc w:val="right"/>
              <w:rPr>
                <w:rFonts w:cs="Arial"/>
                <w:sz w:val="16"/>
                <w:szCs w:val="16"/>
              </w:rPr>
            </w:pPr>
            <w:r w:rsidRPr="00032DAE">
              <w:rPr>
                <w:sz w:val="16"/>
                <w:szCs w:val="16"/>
              </w:rPr>
              <w:t>278</w:t>
            </w:r>
          </w:p>
        </w:tc>
        <w:tc>
          <w:tcPr>
            <w:tcW w:w="420" w:type="pct"/>
            <w:tcBorders>
              <w:top w:val="nil"/>
              <w:left w:val="single" w:sz="4" w:space="0" w:color="000000"/>
              <w:bottom w:val="single" w:sz="4" w:space="0" w:color="000000"/>
              <w:right w:val="nil"/>
            </w:tcBorders>
            <w:shd w:val="clear" w:color="auto" w:fill="FFFFFF"/>
            <w:vAlign w:val="bottom"/>
          </w:tcPr>
          <w:p w14:paraId="7ED8C85D" w14:textId="77777777" w:rsidR="006C0D41" w:rsidRPr="00032DAE" w:rsidRDefault="006C0D41" w:rsidP="0001142F">
            <w:pPr>
              <w:adjustRightInd w:val="0"/>
              <w:spacing w:before="67" w:after="67"/>
              <w:jc w:val="right"/>
              <w:rPr>
                <w:rFonts w:cs="Arial"/>
                <w:sz w:val="16"/>
                <w:szCs w:val="16"/>
              </w:rPr>
            </w:pPr>
            <w:r w:rsidRPr="00032DAE">
              <w:rPr>
                <w:sz w:val="16"/>
                <w:szCs w:val="16"/>
              </w:rPr>
              <w:t>123</w:t>
            </w:r>
          </w:p>
        </w:tc>
        <w:tc>
          <w:tcPr>
            <w:tcW w:w="405" w:type="pct"/>
            <w:tcBorders>
              <w:top w:val="nil"/>
              <w:left w:val="single" w:sz="4" w:space="0" w:color="000000"/>
              <w:bottom w:val="single" w:sz="4" w:space="0" w:color="000000"/>
              <w:right w:val="nil"/>
            </w:tcBorders>
            <w:shd w:val="clear" w:color="auto" w:fill="FFFFFF"/>
            <w:vAlign w:val="bottom"/>
          </w:tcPr>
          <w:p w14:paraId="5D8B9AC2" w14:textId="77777777" w:rsidR="006C0D41" w:rsidRPr="00032DAE" w:rsidRDefault="006C0D41" w:rsidP="0001142F">
            <w:pPr>
              <w:adjustRightInd w:val="0"/>
              <w:spacing w:before="67" w:after="67"/>
              <w:jc w:val="right"/>
              <w:rPr>
                <w:rFonts w:cs="Arial"/>
                <w:sz w:val="16"/>
                <w:szCs w:val="16"/>
              </w:rPr>
            </w:pPr>
            <w:r w:rsidRPr="00032DAE">
              <w:rPr>
                <w:sz w:val="16"/>
                <w:szCs w:val="16"/>
              </w:rPr>
              <w:t>138</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4FBCF1CC"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1 289</w:t>
            </w:r>
          </w:p>
        </w:tc>
      </w:tr>
      <w:tr w:rsidR="006C0D41" w:rsidRPr="00087507" w14:paraId="03F76C17"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5433730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9 / NCV Level 1</w:t>
            </w:r>
          </w:p>
        </w:tc>
        <w:tc>
          <w:tcPr>
            <w:tcW w:w="405" w:type="pct"/>
            <w:tcBorders>
              <w:top w:val="nil"/>
              <w:left w:val="single" w:sz="4" w:space="0" w:color="000000"/>
              <w:bottom w:val="single" w:sz="4" w:space="0" w:color="000000"/>
              <w:right w:val="nil"/>
            </w:tcBorders>
            <w:shd w:val="clear" w:color="auto" w:fill="FFFFFF"/>
            <w:vAlign w:val="bottom"/>
          </w:tcPr>
          <w:p w14:paraId="54D14FE7" w14:textId="77777777" w:rsidR="006C0D41" w:rsidRPr="00032DAE" w:rsidRDefault="006C0D41" w:rsidP="0001142F">
            <w:pPr>
              <w:adjustRightInd w:val="0"/>
              <w:spacing w:before="67" w:after="67"/>
              <w:jc w:val="right"/>
              <w:rPr>
                <w:rFonts w:cs="Arial"/>
                <w:sz w:val="16"/>
                <w:szCs w:val="16"/>
              </w:rPr>
            </w:pPr>
            <w:r w:rsidRPr="00032DAE">
              <w:rPr>
                <w:sz w:val="16"/>
                <w:szCs w:val="16"/>
              </w:rPr>
              <w:t>113</w:t>
            </w:r>
          </w:p>
        </w:tc>
        <w:tc>
          <w:tcPr>
            <w:tcW w:w="405" w:type="pct"/>
            <w:tcBorders>
              <w:top w:val="nil"/>
              <w:left w:val="single" w:sz="4" w:space="0" w:color="000000"/>
              <w:bottom w:val="single" w:sz="4" w:space="0" w:color="000000"/>
              <w:right w:val="nil"/>
            </w:tcBorders>
            <w:shd w:val="clear" w:color="auto" w:fill="FFFFFF"/>
            <w:vAlign w:val="bottom"/>
          </w:tcPr>
          <w:p w14:paraId="7CF321C3" w14:textId="77777777" w:rsidR="006C0D41" w:rsidRPr="00032DAE" w:rsidRDefault="006C0D41" w:rsidP="0001142F">
            <w:pPr>
              <w:adjustRightInd w:val="0"/>
              <w:spacing w:before="67" w:after="67"/>
              <w:jc w:val="right"/>
              <w:rPr>
                <w:rFonts w:cs="Arial"/>
                <w:sz w:val="16"/>
                <w:szCs w:val="16"/>
              </w:rPr>
            </w:pPr>
            <w:r w:rsidRPr="00032DAE">
              <w:rPr>
                <w:sz w:val="16"/>
                <w:szCs w:val="16"/>
              </w:rPr>
              <w:t>137</w:t>
            </w:r>
          </w:p>
        </w:tc>
        <w:tc>
          <w:tcPr>
            <w:tcW w:w="405" w:type="pct"/>
            <w:tcBorders>
              <w:top w:val="nil"/>
              <w:left w:val="single" w:sz="4" w:space="0" w:color="000000"/>
              <w:bottom w:val="single" w:sz="4" w:space="0" w:color="000000"/>
              <w:right w:val="nil"/>
            </w:tcBorders>
            <w:shd w:val="clear" w:color="auto" w:fill="FFFFFF"/>
            <w:vAlign w:val="bottom"/>
          </w:tcPr>
          <w:p w14:paraId="166335AC" w14:textId="77777777" w:rsidR="006C0D41" w:rsidRPr="00032DAE" w:rsidRDefault="006C0D41" w:rsidP="0001142F">
            <w:pPr>
              <w:adjustRightInd w:val="0"/>
              <w:spacing w:before="67" w:after="67"/>
              <w:jc w:val="right"/>
              <w:rPr>
                <w:rFonts w:cs="Arial"/>
                <w:sz w:val="16"/>
                <w:szCs w:val="16"/>
              </w:rPr>
            </w:pPr>
            <w:r w:rsidRPr="00032DAE">
              <w:rPr>
                <w:sz w:val="16"/>
                <w:szCs w:val="16"/>
              </w:rPr>
              <w:t>25</w:t>
            </w:r>
          </w:p>
        </w:tc>
        <w:tc>
          <w:tcPr>
            <w:tcW w:w="405" w:type="pct"/>
            <w:tcBorders>
              <w:top w:val="nil"/>
              <w:left w:val="single" w:sz="4" w:space="0" w:color="000000"/>
              <w:bottom w:val="single" w:sz="4" w:space="0" w:color="000000"/>
              <w:right w:val="nil"/>
            </w:tcBorders>
            <w:shd w:val="clear" w:color="auto" w:fill="FFFFFF"/>
            <w:vAlign w:val="bottom"/>
          </w:tcPr>
          <w:p w14:paraId="770EB676" w14:textId="77777777" w:rsidR="006C0D41" w:rsidRPr="00032DAE" w:rsidRDefault="006C0D41" w:rsidP="0001142F">
            <w:pPr>
              <w:adjustRightInd w:val="0"/>
              <w:spacing w:before="67" w:after="67"/>
              <w:jc w:val="right"/>
              <w:rPr>
                <w:rFonts w:cs="Arial"/>
                <w:sz w:val="16"/>
                <w:szCs w:val="16"/>
              </w:rPr>
            </w:pPr>
            <w:r w:rsidRPr="00032DAE">
              <w:rPr>
                <w:sz w:val="16"/>
                <w:szCs w:val="16"/>
              </w:rPr>
              <w:t>52</w:t>
            </w:r>
          </w:p>
        </w:tc>
        <w:tc>
          <w:tcPr>
            <w:tcW w:w="405" w:type="pct"/>
            <w:tcBorders>
              <w:top w:val="nil"/>
              <w:left w:val="single" w:sz="4" w:space="0" w:color="000000"/>
              <w:bottom w:val="single" w:sz="4" w:space="0" w:color="000000"/>
              <w:right w:val="nil"/>
            </w:tcBorders>
            <w:shd w:val="clear" w:color="auto" w:fill="FFFFFF"/>
            <w:vAlign w:val="bottom"/>
          </w:tcPr>
          <w:p w14:paraId="0A7AC8CD" w14:textId="77777777" w:rsidR="006C0D41" w:rsidRPr="00032DAE" w:rsidRDefault="006C0D41" w:rsidP="0001142F">
            <w:pPr>
              <w:adjustRightInd w:val="0"/>
              <w:spacing w:before="67" w:after="67"/>
              <w:jc w:val="right"/>
              <w:rPr>
                <w:rFonts w:cs="Arial"/>
                <w:sz w:val="16"/>
                <w:szCs w:val="16"/>
              </w:rPr>
            </w:pPr>
            <w:r w:rsidRPr="00032DAE">
              <w:rPr>
                <w:sz w:val="16"/>
                <w:szCs w:val="16"/>
              </w:rPr>
              <w:t>290</w:t>
            </w:r>
          </w:p>
        </w:tc>
        <w:tc>
          <w:tcPr>
            <w:tcW w:w="405" w:type="pct"/>
            <w:tcBorders>
              <w:top w:val="nil"/>
              <w:left w:val="single" w:sz="4" w:space="0" w:color="000000"/>
              <w:bottom w:val="single" w:sz="4" w:space="0" w:color="000000"/>
              <w:right w:val="nil"/>
            </w:tcBorders>
            <w:shd w:val="clear" w:color="auto" w:fill="FFFFFF"/>
            <w:vAlign w:val="bottom"/>
          </w:tcPr>
          <w:p w14:paraId="237624BC" w14:textId="77777777" w:rsidR="006C0D41" w:rsidRPr="00032DAE" w:rsidRDefault="006C0D41" w:rsidP="0001142F">
            <w:pPr>
              <w:adjustRightInd w:val="0"/>
              <w:spacing w:before="67" w:after="67"/>
              <w:jc w:val="right"/>
              <w:rPr>
                <w:rFonts w:cs="Arial"/>
                <w:sz w:val="16"/>
                <w:szCs w:val="16"/>
              </w:rPr>
            </w:pPr>
            <w:r w:rsidRPr="00032DAE">
              <w:rPr>
                <w:sz w:val="16"/>
                <w:szCs w:val="16"/>
              </w:rPr>
              <w:t>83</w:t>
            </w:r>
          </w:p>
        </w:tc>
        <w:tc>
          <w:tcPr>
            <w:tcW w:w="405" w:type="pct"/>
            <w:tcBorders>
              <w:top w:val="nil"/>
              <w:left w:val="single" w:sz="4" w:space="0" w:color="000000"/>
              <w:bottom w:val="single" w:sz="4" w:space="0" w:color="000000"/>
              <w:right w:val="nil"/>
            </w:tcBorders>
            <w:shd w:val="clear" w:color="auto" w:fill="FFFFFF"/>
            <w:vAlign w:val="bottom"/>
          </w:tcPr>
          <w:p w14:paraId="066C05FC" w14:textId="77777777" w:rsidR="006C0D41" w:rsidRPr="00032DAE" w:rsidRDefault="006C0D41" w:rsidP="0001142F">
            <w:pPr>
              <w:adjustRightInd w:val="0"/>
              <w:spacing w:before="67" w:after="67"/>
              <w:jc w:val="right"/>
              <w:rPr>
                <w:rFonts w:cs="Arial"/>
                <w:sz w:val="16"/>
                <w:szCs w:val="16"/>
              </w:rPr>
            </w:pPr>
            <w:r w:rsidRPr="00032DAE">
              <w:rPr>
                <w:sz w:val="16"/>
                <w:szCs w:val="16"/>
              </w:rPr>
              <w:t>255</w:t>
            </w:r>
          </w:p>
        </w:tc>
        <w:tc>
          <w:tcPr>
            <w:tcW w:w="420" w:type="pct"/>
            <w:tcBorders>
              <w:top w:val="nil"/>
              <w:left w:val="single" w:sz="4" w:space="0" w:color="000000"/>
              <w:bottom w:val="single" w:sz="4" w:space="0" w:color="000000"/>
              <w:right w:val="nil"/>
            </w:tcBorders>
            <w:shd w:val="clear" w:color="auto" w:fill="FFFFFF"/>
            <w:vAlign w:val="bottom"/>
          </w:tcPr>
          <w:p w14:paraId="792E452C" w14:textId="77777777" w:rsidR="006C0D41" w:rsidRPr="00032DAE" w:rsidRDefault="006C0D41" w:rsidP="0001142F">
            <w:pPr>
              <w:adjustRightInd w:val="0"/>
              <w:spacing w:before="67" w:after="67"/>
              <w:jc w:val="right"/>
              <w:rPr>
                <w:rFonts w:cs="Arial"/>
                <w:sz w:val="16"/>
                <w:szCs w:val="16"/>
              </w:rPr>
            </w:pPr>
            <w:r w:rsidRPr="00032DAE">
              <w:rPr>
                <w:sz w:val="16"/>
                <w:szCs w:val="16"/>
              </w:rPr>
              <w:t>95</w:t>
            </w:r>
          </w:p>
        </w:tc>
        <w:tc>
          <w:tcPr>
            <w:tcW w:w="405" w:type="pct"/>
            <w:tcBorders>
              <w:top w:val="nil"/>
              <w:left w:val="single" w:sz="4" w:space="0" w:color="000000"/>
              <w:bottom w:val="single" w:sz="4" w:space="0" w:color="000000"/>
              <w:right w:val="nil"/>
            </w:tcBorders>
            <w:shd w:val="clear" w:color="auto" w:fill="FFFFFF"/>
            <w:vAlign w:val="bottom"/>
          </w:tcPr>
          <w:p w14:paraId="7F20A4C3" w14:textId="77777777" w:rsidR="006C0D41" w:rsidRPr="00032DAE" w:rsidRDefault="006C0D41" w:rsidP="0001142F">
            <w:pPr>
              <w:adjustRightInd w:val="0"/>
              <w:spacing w:before="67" w:after="67"/>
              <w:jc w:val="right"/>
              <w:rPr>
                <w:rFonts w:cs="Arial"/>
                <w:sz w:val="16"/>
                <w:szCs w:val="16"/>
              </w:rPr>
            </w:pPr>
            <w:r w:rsidRPr="00032DAE">
              <w:rPr>
                <w:sz w:val="16"/>
                <w:szCs w:val="16"/>
              </w:rPr>
              <w:t>162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225DCFBE"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1 213</w:t>
            </w:r>
          </w:p>
        </w:tc>
      </w:tr>
      <w:tr w:rsidR="006C0D41" w:rsidRPr="00087507" w14:paraId="2D7CA15C"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45FA6D7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10 / NCV Level 2</w:t>
            </w:r>
          </w:p>
        </w:tc>
        <w:tc>
          <w:tcPr>
            <w:tcW w:w="405" w:type="pct"/>
            <w:tcBorders>
              <w:top w:val="nil"/>
              <w:left w:val="single" w:sz="4" w:space="0" w:color="000000"/>
              <w:bottom w:val="single" w:sz="4" w:space="0" w:color="000000"/>
              <w:right w:val="nil"/>
            </w:tcBorders>
            <w:shd w:val="clear" w:color="auto" w:fill="FFFFFF"/>
            <w:vAlign w:val="bottom"/>
          </w:tcPr>
          <w:p w14:paraId="33458602" w14:textId="77777777" w:rsidR="006C0D41" w:rsidRPr="00032DAE" w:rsidRDefault="006C0D41" w:rsidP="0001142F">
            <w:pPr>
              <w:adjustRightInd w:val="0"/>
              <w:spacing w:before="67" w:after="67"/>
              <w:jc w:val="right"/>
              <w:rPr>
                <w:rFonts w:cs="Arial"/>
                <w:sz w:val="16"/>
                <w:szCs w:val="16"/>
              </w:rPr>
            </w:pPr>
            <w:r w:rsidRPr="00032DAE">
              <w:rPr>
                <w:sz w:val="16"/>
                <w:szCs w:val="16"/>
              </w:rPr>
              <w:t>92</w:t>
            </w:r>
          </w:p>
        </w:tc>
        <w:tc>
          <w:tcPr>
            <w:tcW w:w="405" w:type="pct"/>
            <w:tcBorders>
              <w:top w:val="nil"/>
              <w:left w:val="single" w:sz="4" w:space="0" w:color="000000"/>
              <w:bottom w:val="single" w:sz="4" w:space="0" w:color="000000"/>
              <w:right w:val="nil"/>
            </w:tcBorders>
            <w:shd w:val="clear" w:color="auto" w:fill="FFFFFF"/>
            <w:vAlign w:val="bottom"/>
          </w:tcPr>
          <w:p w14:paraId="0D32BB2B" w14:textId="77777777" w:rsidR="006C0D41" w:rsidRPr="00032DAE" w:rsidRDefault="006C0D41" w:rsidP="0001142F">
            <w:pPr>
              <w:adjustRightInd w:val="0"/>
              <w:spacing w:before="67" w:after="67"/>
              <w:jc w:val="right"/>
              <w:rPr>
                <w:rFonts w:cs="Arial"/>
                <w:sz w:val="16"/>
                <w:szCs w:val="16"/>
              </w:rPr>
            </w:pPr>
            <w:r w:rsidRPr="00032DAE">
              <w:rPr>
                <w:sz w:val="16"/>
                <w:szCs w:val="16"/>
              </w:rPr>
              <w:t>148</w:t>
            </w:r>
          </w:p>
        </w:tc>
        <w:tc>
          <w:tcPr>
            <w:tcW w:w="405" w:type="pct"/>
            <w:tcBorders>
              <w:top w:val="nil"/>
              <w:left w:val="single" w:sz="4" w:space="0" w:color="000000"/>
              <w:bottom w:val="single" w:sz="4" w:space="0" w:color="000000"/>
              <w:right w:val="nil"/>
            </w:tcBorders>
            <w:shd w:val="clear" w:color="auto" w:fill="FFFFFF"/>
            <w:vAlign w:val="bottom"/>
          </w:tcPr>
          <w:p w14:paraId="6E431C30" w14:textId="77777777" w:rsidR="006C0D41" w:rsidRPr="00032DAE" w:rsidRDefault="006C0D41" w:rsidP="0001142F">
            <w:pPr>
              <w:adjustRightInd w:val="0"/>
              <w:spacing w:before="67" w:after="67"/>
              <w:jc w:val="right"/>
              <w:rPr>
                <w:rFonts w:cs="Arial"/>
                <w:sz w:val="16"/>
                <w:szCs w:val="16"/>
              </w:rPr>
            </w:pPr>
            <w:r w:rsidRPr="00032DAE">
              <w:rPr>
                <w:sz w:val="16"/>
                <w:szCs w:val="16"/>
              </w:rPr>
              <w:t>16</w:t>
            </w:r>
          </w:p>
        </w:tc>
        <w:tc>
          <w:tcPr>
            <w:tcW w:w="405" w:type="pct"/>
            <w:tcBorders>
              <w:top w:val="nil"/>
              <w:left w:val="single" w:sz="4" w:space="0" w:color="000000"/>
              <w:bottom w:val="single" w:sz="4" w:space="0" w:color="000000"/>
              <w:right w:val="nil"/>
            </w:tcBorders>
            <w:shd w:val="clear" w:color="auto" w:fill="FFFFFF"/>
            <w:vAlign w:val="bottom"/>
          </w:tcPr>
          <w:p w14:paraId="1F9D46CA" w14:textId="77777777" w:rsidR="006C0D41" w:rsidRPr="00032DAE" w:rsidRDefault="006C0D41" w:rsidP="0001142F">
            <w:pPr>
              <w:adjustRightInd w:val="0"/>
              <w:spacing w:before="67" w:after="67"/>
              <w:jc w:val="right"/>
              <w:rPr>
                <w:rFonts w:cs="Arial"/>
                <w:sz w:val="16"/>
                <w:szCs w:val="16"/>
              </w:rPr>
            </w:pPr>
            <w:r w:rsidRPr="00032DAE">
              <w:rPr>
                <w:sz w:val="16"/>
                <w:szCs w:val="16"/>
              </w:rPr>
              <w:t>67</w:t>
            </w:r>
          </w:p>
        </w:tc>
        <w:tc>
          <w:tcPr>
            <w:tcW w:w="405" w:type="pct"/>
            <w:tcBorders>
              <w:top w:val="nil"/>
              <w:left w:val="single" w:sz="4" w:space="0" w:color="000000"/>
              <w:bottom w:val="single" w:sz="4" w:space="0" w:color="000000"/>
              <w:right w:val="nil"/>
            </w:tcBorders>
            <w:shd w:val="clear" w:color="auto" w:fill="FFFFFF"/>
            <w:vAlign w:val="bottom"/>
          </w:tcPr>
          <w:p w14:paraId="6FB175D7" w14:textId="77777777" w:rsidR="006C0D41" w:rsidRPr="00032DAE" w:rsidRDefault="006C0D41" w:rsidP="0001142F">
            <w:pPr>
              <w:adjustRightInd w:val="0"/>
              <w:spacing w:before="67" w:after="67"/>
              <w:jc w:val="right"/>
              <w:rPr>
                <w:rFonts w:cs="Arial"/>
                <w:sz w:val="16"/>
                <w:szCs w:val="16"/>
              </w:rPr>
            </w:pPr>
            <w:r w:rsidRPr="00032DAE">
              <w:rPr>
                <w:sz w:val="16"/>
                <w:szCs w:val="16"/>
              </w:rPr>
              <w:t>275</w:t>
            </w:r>
          </w:p>
        </w:tc>
        <w:tc>
          <w:tcPr>
            <w:tcW w:w="405" w:type="pct"/>
            <w:tcBorders>
              <w:top w:val="nil"/>
              <w:left w:val="single" w:sz="4" w:space="0" w:color="000000"/>
              <w:bottom w:val="single" w:sz="4" w:space="0" w:color="000000"/>
              <w:right w:val="nil"/>
            </w:tcBorders>
            <w:shd w:val="clear" w:color="auto" w:fill="FFFFFF"/>
            <w:vAlign w:val="bottom"/>
          </w:tcPr>
          <w:p w14:paraId="0602BDBB" w14:textId="77777777" w:rsidR="006C0D41" w:rsidRPr="00032DAE" w:rsidRDefault="006C0D41" w:rsidP="0001142F">
            <w:pPr>
              <w:adjustRightInd w:val="0"/>
              <w:spacing w:before="67" w:after="67"/>
              <w:jc w:val="right"/>
              <w:rPr>
                <w:rFonts w:cs="Arial"/>
                <w:sz w:val="16"/>
                <w:szCs w:val="16"/>
              </w:rPr>
            </w:pPr>
            <w:r w:rsidRPr="00032DAE">
              <w:rPr>
                <w:sz w:val="16"/>
                <w:szCs w:val="16"/>
              </w:rPr>
              <w:t>87</w:t>
            </w:r>
          </w:p>
        </w:tc>
        <w:tc>
          <w:tcPr>
            <w:tcW w:w="405" w:type="pct"/>
            <w:tcBorders>
              <w:top w:val="nil"/>
              <w:left w:val="single" w:sz="4" w:space="0" w:color="000000"/>
              <w:bottom w:val="single" w:sz="4" w:space="0" w:color="000000"/>
              <w:right w:val="nil"/>
            </w:tcBorders>
            <w:shd w:val="clear" w:color="auto" w:fill="FFFFFF"/>
            <w:vAlign w:val="bottom"/>
          </w:tcPr>
          <w:p w14:paraId="323575E4" w14:textId="77777777" w:rsidR="006C0D41" w:rsidRPr="00032DAE" w:rsidRDefault="006C0D41" w:rsidP="0001142F">
            <w:pPr>
              <w:adjustRightInd w:val="0"/>
              <w:spacing w:before="67" w:after="67"/>
              <w:jc w:val="right"/>
              <w:rPr>
                <w:rFonts w:cs="Arial"/>
                <w:sz w:val="16"/>
                <w:szCs w:val="16"/>
              </w:rPr>
            </w:pPr>
            <w:r w:rsidRPr="00032DAE">
              <w:rPr>
                <w:sz w:val="16"/>
                <w:szCs w:val="16"/>
              </w:rPr>
              <w:t>319</w:t>
            </w:r>
          </w:p>
        </w:tc>
        <w:tc>
          <w:tcPr>
            <w:tcW w:w="420" w:type="pct"/>
            <w:tcBorders>
              <w:top w:val="nil"/>
              <w:left w:val="single" w:sz="4" w:space="0" w:color="000000"/>
              <w:bottom w:val="single" w:sz="4" w:space="0" w:color="000000"/>
              <w:right w:val="nil"/>
            </w:tcBorders>
            <w:shd w:val="clear" w:color="auto" w:fill="FFFFFF"/>
            <w:vAlign w:val="bottom"/>
          </w:tcPr>
          <w:p w14:paraId="47F88631" w14:textId="77777777" w:rsidR="006C0D41" w:rsidRPr="00032DAE" w:rsidRDefault="006C0D41" w:rsidP="0001142F">
            <w:pPr>
              <w:adjustRightInd w:val="0"/>
              <w:spacing w:before="67" w:after="67"/>
              <w:jc w:val="right"/>
              <w:rPr>
                <w:rFonts w:cs="Arial"/>
                <w:sz w:val="16"/>
                <w:szCs w:val="16"/>
              </w:rPr>
            </w:pPr>
            <w:r w:rsidRPr="00032DAE">
              <w:rPr>
                <w:sz w:val="16"/>
                <w:szCs w:val="16"/>
              </w:rPr>
              <w:t>111</w:t>
            </w:r>
          </w:p>
        </w:tc>
        <w:tc>
          <w:tcPr>
            <w:tcW w:w="405" w:type="pct"/>
            <w:tcBorders>
              <w:top w:val="nil"/>
              <w:left w:val="single" w:sz="4" w:space="0" w:color="000000"/>
              <w:bottom w:val="single" w:sz="4" w:space="0" w:color="000000"/>
              <w:right w:val="nil"/>
            </w:tcBorders>
            <w:shd w:val="clear" w:color="auto" w:fill="FFFFFF"/>
            <w:vAlign w:val="bottom"/>
          </w:tcPr>
          <w:p w14:paraId="2440E1E4" w14:textId="77777777" w:rsidR="006C0D41" w:rsidRPr="00032DAE" w:rsidRDefault="006C0D41" w:rsidP="0001142F">
            <w:pPr>
              <w:adjustRightInd w:val="0"/>
              <w:spacing w:before="67" w:after="67"/>
              <w:jc w:val="right"/>
              <w:rPr>
                <w:rFonts w:cs="Arial"/>
                <w:sz w:val="16"/>
                <w:szCs w:val="16"/>
              </w:rPr>
            </w:pPr>
            <w:r w:rsidRPr="00032DAE">
              <w:rPr>
                <w:sz w:val="16"/>
                <w:szCs w:val="16"/>
              </w:rPr>
              <w:t>167</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6826A45E"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1 283</w:t>
            </w:r>
          </w:p>
        </w:tc>
      </w:tr>
      <w:tr w:rsidR="006C0D41" w:rsidRPr="00087507" w14:paraId="65F829B0"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21471FE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11 / NCV Level 3</w:t>
            </w:r>
          </w:p>
        </w:tc>
        <w:tc>
          <w:tcPr>
            <w:tcW w:w="405" w:type="pct"/>
            <w:tcBorders>
              <w:top w:val="nil"/>
              <w:left w:val="single" w:sz="4" w:space="0" w:color="000000"/>
              <w:bottom w:val="single" w:sz="4" w:space="0" w:color="000000"/>
              <w:right w:val="nil"/>
            </w:tcBorders>
            <w:shd w:val="clear" w:color="auto" w:fill="FFFFFF"/>
            <w:vAlign w:val="bottom"/>
          </w:tcPr>
          <w:p w14:paraId="409F1CA9" w14:textId="77777777" w:rsidR="006C0D41" w:rsidRPr="00032DAE" w:rsidRDefault="006C0D41" w:rsidP="0001142F">
            <w:pPr>
              <w:adjustRightInd w:val="0"/>
              <w:spacing w:before="67" w:after="67"/>
              <w:jc w:val="right"/>
              <w:rPr>
                <w:rFonts w:cs="Arial"/>
                <w:sz w:val="16"/>
                <w:szCs w:val="16"/>
              </w:rPr>
            </w:pPr>
            <w:r w:rsidRPr="00032DAE">
              <w:rPr>
                <w:sz w:val="16"/>
                <w:szCs w:val="16"/>
              </w:rPr>
              <w:t>92</w:t>
            </w:r>
          </w:p>
        </w:tc>
        <w:tc>
          <w:tcPr>
            <w:tcW w:w="405" w:type="pct"/>
            <w:tcBorders>
              <w:top w:val="nil"/>
              <w:left w:val="single" w:sz="4" w:space="0" w:color="000000"/>
              <w:bottom w:val="single" w:sz="4" w:space="0" w:color="000000"/>
              <w:right w:val="nil"/>
            </w:tcBorders>
            <w:shd w:val="clear" w:color="auto" w:fill="FFFFFF"/>
            <w:vAlign w:val="bottom"/>
          </w:tcPr>
          <w:p w14:paraId="331B4707" w14:textId="77777777" w:rsidR="006C0D41" w:rsidRPr="00032DAE" w:rsidRDefault="006C0D41" w:rsidP="0001142F">
            <w:pPr>
              <w:adjustRightInd w:val="0"/>
              <w:spacing w:before="67" w:after="67"/>
              <w:jc w:val="right"/>
              <w:rPr>
                <w:rFonts w:cs="Arial"/>
                <w:sz w:val="16"/>
                <w:szCs w:val="16"/>
              </w:rPr>
            </w:pPr>
            <w:r w:rsidRPr="00032DAE">
              <w:rPr>
                <w:sz w:val="16"/>
                <w:szCs w:val="16"/>
              </w:rPr>
              <w:t>126</w:t>
            </w:r>
          </w:p>
        </w:tc>
        <w:tc>
          <w:tcPr>
            <w:tcW w:w="405" w:type="pct"/>
            <w:tcBorders>
              <w:top w:val="nil"/>
              <w:left w:val="single" w:sz="4" w:space="0" w:color="000000"/>
              <w:bottom w:val="single" w:sz="4" w:space="0" w:color="000000"/>
              <w:right w:val="nil"/>
            </w:tcBorders>
            <w:shd w:val="clear" w:color="auto" w:fill="FFFFFF"/>
            <w:vAlign w:val="bottom"/>
          </w:tcPr>
          <w:p w14:paraId="3880A3E5" w14:textId="77777777" w:rsidR="006C0D41" w:rsidRPr="00032DAE" w:rsidRDefault="006C0D41" w:rsidP="0001142F">
            <w:pPr>
              <w:adjustRightInd w:val="0"/>
              <w:spacing w:before="67" w:after="67"/>
              <w:jc w:val="right"/>
              <w:rPr>
                <w:rFonts w:cs="Arial"/>
                <w:sz w:val="16"/>
                <w:szCs w:val="16"/>
              </w:rPr>
            </w:pPr>
            <w:r w:rsidRPr="00032DAE">
              <w:rPr>
                <w:sz w:val="16"/>
                <w:szCs w:val="16"/>
              </w:rPr>
              <w:t>23</w:t>
            </w:r>
          </w:p>
        </w:tc>
        <w:tc>
          <w:tcPr>
            <w:tcW w:w="405" w:type="pct"/>
            <w:tcBorders>
              <w:top w:val="nil"/>
              <w:left w:val="single" w:sz="4" w:space="0" w:color="000000"/>
              <w:bottom w:val="single" w:sz="4" w:space="0" w:color="000000"/>
              <w:right w:val="nil"/>
            </w:tcBorders>
            <w:shd w:val="clear" w:color="auto" w:fill="FFFFFF"/>
            <w:vAlign w:val="bottom"/>
          </w:tcPr>
          <w:p w14:paraId="3A1C658E" w14:textId="77777777" w:rsidR="006C0D41" w:rsidRPr="00032DAE" w:rsidRDefault="006C0D41" w:rsidP="0001142F">
            <w:pPr>
              <w:adjustRightInd w:val="0"/>
              <w:spacing w:before="67" w:after="67"/>
              <w:jc w:val="right"/>
              <w:rPr>
                <w:rFonts w:cs="Arial"/>
                <w:sz w:val="16"/>
                <w:szCs w:val="16"/>
              </w:rPr>
            </w:pPr>
            <w:r w:rsidRPr="00032DAE">
              <w:rPr>
                <w:sz w:val="16"/>
                <w:szCs w:val="16"/>
              </w:rPr>
              <w:t>51</w:t>
            </w:r>
          </w:p>
        </w:tc>
        <w:tc>
          <w:tcPr>
            <w:tcW w:w="405" w:type="pct"/>
            <w:tcBorders>
              <w:top w:val="nil"/>
              <w:left w:val="single" w:sz="4" w:space="0" w:color="000000"/>
              <w:bottom w:val="single" w:sz="4" w:space="0" w:color="000000"/>
              <w:right w:val="nil"/>
            </w:tcBorders>
            <w:shd w:val="clear" w:color="auto" w:fill="FFFFFF"/>
            <w:vAlign w:val="bottom"/>
          </w:tcPr>
          <w:p w14:paraId="6E70B87F" w14:textId="77777777" w:rsidR="006C0D41" w:rsidRPr="00032DAE" w:rsidRDefault="006C0D41" w:rsidP="0001142F">
            <w:pPr>
              <w:adjustRightInd w:val="0"/>
              <w:spacing w:before="67" w:after="67"/>
              <w:jc w:val="right"/>
              <w:rPr>
                <w:rFonts w:cs="Arial"/>
                <w:sz w:val="16"/>
                <w:szCs w:val="16"/>
              </w:rPr>
            </w:pPr>
            <w:r w:rsidRPr="00032DAE">
              <w:rPr>
                <w:sz w:val="16"/>
                <w:szCs w:val="16"/>
              </w:rPr>
              <w:t>252</w:t>
            </w:r>
          </w:p>
        </w:tc>
        <w:tc>
          <w:tcPr>
            <w:tcW w:w="405" w:type="pct"/>
            <w:tcBorders>
              <w:top w:val="nil"/>
              <w:left w:val="single" w:sz="4" w:space="0" w:color="000000"/>
              <w:bottom w:val="single" w:sz="4" w:space="0" w:color="000000"/>
              <w:right w:val="nil"/>
            </w:tcBorders>
            <w:shd w:val="clear" w:color="auto" w:fill="FFFFFF"/>
            <w:vAlign w:val="bottom"/>
          </w:tcPr>
          <w:p w14:paraId="7562DE03" w14:textId="77777777" w:rsidR="006C0D41" w:rsidRPr="00032DAE" w:rsidRDefault="006C0D41" w:rsidP="0001142F">
            <w:pPr>
              <w:adjustRightInd w:val="0"/>
              <w:spacing w:before="67" w:after="67"/>
              <w:jc w:val="right"/>
              <w:rPr>
                <w:rFonts w:cs="Arial"/>
                <w:sz w:val="16"/>
                <w:szCs w:val="16"/>
              </w:rPr>
            </w:pPr>
            <w:r w:rsidRPr="00032DAE">
              <w:rPr>
                <w:sz w:val="16"/>
                <w:szCs w:val="16"/>
              </w:rPr>
              <w:t>61</w:t>
            </w:r>
          </w:p>
        </w:tc>
        <w:tc>
          <w:tcPr>
            <w:tcW w:w="405" w:type="pct"/>
            <w:tcBorders>
              <w:top w:val="nil"/>
              <w:left w:val="single" w:sz="4" w:space="0" w:color="000000"/>
              <w:bottom w:val="single" w:sz="4" w:space="0" w:color="000000"/>
              <w:right w:val="nil"/>
            </w:tcBorders>
            <w:shd w:val="clear" w:color="auto" w:fill="FFFFFF"/>
            <w:vAlign w:val="bottom"/>
          </w:tcPr>
          <w:p w14:paraId="6CEC1F49" w14:textId="77777777" w:rsidR="006C0D41" w:rsidRPr="00032DAE" w:rsidRDefault="006C0D41" w:rsidP="0001142F">
            <w:pPr>
              <w:adjustRightInd w:val="0"/>
              <w:spacing w:before="67" w:after="67"/>
              <w:jc w:val="right"/>
              <w:rPr>
                <w:rFonts w:cs="Arial"/>
                <w:sz w:val="16"/>
                <w:szCs w:val="16"/>
              </w:rPr>
            </w:pPr>
            <w:r w:rsidRPr="00032DAE">
              <w:rPr>
                <w:sz w:val="16"/>
                <w:szCs w:val="16"/>
              </w:rPr>
              <w:t>251</w:t>
            </w:r>
          </w:p>
        </w:tc>
        <w:tc>
          <w:tcPr>
            <w:tcW w:w="420" w:type="pct"/>
            <w:tcBorders>
              <w:top w:val="nil"/>
              <w:left w:val="single" w:sz="4" w:space="0" w:color="000000"/>
              <w:bottom w:val="single" w:sz="4" w:space="0" w:color="000000"/>
              <w:right w:val="nil"/>
            </w:tcBorders>
            <w:shd w:val="clear" w:color="auto" w:fill="FFFFFF"/>
            <w:vAlign w:val="bottom"/>
          </w:tcPr>
          <w:p w14:paraId="397919A6" w14:textId="77777777" w:rsidR="006C0D41" w:rsidRPr="00032DAE" w:rsidRDefault="006C0D41" w:rsidP="0001142F">
            <w:pPr>
              <w:adjustRightInd w:val="0"/>
              <w:spacing w:before="67" w:after="67"/>
              <w:jc w:val="right"/>
              <w:rPr>
                <w:rFonts w:cs="Arial"/>
                <w:sz w:val="16"/>
                <w:szCs w:val="16"/>
              </w:rPr>
            </w:pPr>
            <w:r w:rsidRPr="00032DAE">
              <w:rPr>
                <w:sz w:val="16"/>
                <w:szCs w:val="16"/>
              </w:rPr>
              <w:t>69</w:t>
            </w:r>
          </w:p>
        </w:tc>
        <w:tc>
          <w:tcPr>
            <w:tcW w:w="405" w:type="pct"/>
            <w:tcBorders>
              <w:top w:val="nil"/>
              <w:left w:val="single" w:sz="4" w:space="0" w:color="000000"/>
              <w:bottom w:val="single" w:sz="4" w:space="0" w:color="000000"/>
              <w:right w:val="nil"/>
            </w:tcBorders>
            <w:shd w:val="clear" w:color="auto" w:fill="FFFFFF"/>
            <w:vAlign w:val="bottom"/>
          </w:tcPr>
          <w:p w14:paraId="75D9BEF5" w14:textId="77777777" w:rsidR="006C0D41" w:rsidRPr="00032DAE" w:rsidRDefault="006C0D41" w:rsidP="0001142F">
            <w:pPr>
              <w:adjustRightInd w:val="0"/>
              <w:spacing w:before="67" w:after="67"/>
              <w:jc w:val="right"/>
              <w:rPr>
                <w:rFonts w:cs="Arial"/>
                <w:sz w:val="16"/>
                <w:szCs w:val="16"/>
              </w:rPr>
            </w:pPr>
            <w:r w:rsidRPr="00032DAE">
              <w:rPr>
                <w:sz w:val="16"/>
                <w:szCs w:val="16"/>
              </w:rPr>
              <w:t>142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3D7FAC0C"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1 067</w:t>
            </w:r>
          </w:p>
        </w:tc>
      </w:tr>
      <w:tr w:rsidR="006C0D41" w:rsidRPr="00087507" w14:paraId="1F1D9941"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7C64434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Grade 12/Matric / NCV Level 4</w:t>
            </w:r>
          </w:p>
        </w:tc>
        <w:tc>
          <w:tcPr>
            <w:tcW w:w="405" w:type="pct"/>
            <w:tcBorders>
              <w:top w:val="nil"/>
              <w:left w:val="single" w:sz="4" w:space="0" w:color="000000"/>
              <w:bottom w:val="single" w:sz="4" w:space="0" w:color="000000"/>
              <w:right w:val="nil"/>
            </w:tcBorders>
            <w:shd w:val="clear" w:color="auto" w:fill="FFFFFF"/>
            <w:vAlign w:val="bottom"/>
          </w:tcPr>
          <w:p w14:paraId="2D756AFC" w14:textId="77777777" w:rsidR="006C0D41" w:rsidRPr="00032DAE" w:rsidRDefault="006C0D41" w:rsidP="0001142F">
            <w:pPr>
              <w:adjustRightInd w:val="0"/>
              <w:spacing w:before="67" w:after="67"/>
              <w:jc w:val="right"/>
              <w:rPr>
                <w:rFonts w:cs="Arial"/>
                <w:sz w:val="16"/>
                <w:szCs w:val="16"/>
              </w:rPr>
            </w:pPr>
            <w:r w:rsidRPr="00032DAE">
              <w:rPr>
                <w:sz w:val="16"/>
                <w:szCs w:val="16"/>
              </w:rPr>
              <w:t>108</w:t>
            </w:r>
          </w:p>
        </w:tc>
        <w:tc>
          <w:tcPr>
            <w:tcW w:w="405" w:type="pct"/>
            <w:tcBorders>
              <w:top w:val="nil"/>
              <w:left w:val="single" w:sz="4" w:space="0" w:color="000000"/>
              <w:bottom w:val="single" w:sz="4" w:space="0" w:color="000000"/>
              <w:right w:val="nil"/>
            </w:tcBorders>
            <w:shd w:val="clear" w:color="auto" w:fill="FFFFFF"/>
            <w:vAlign w:val="bottom"/>
          </w:tcPr>
          <w:p w14:paraId="0C9612F4" w14:textId="77777777" w:rsidR="006C0D41" w:rsidRPr="00032DAE" w:rsidRDefault="006C0D41" w:rsidP="0001142F">
            <w:pPr>
              <w:adjustRightInd w:val="0"/>
              <w:spacing w:before="67" w:after="67"/>
              <w:jc w:val="right"/>
              <w:rPr>
                <w:rFonts w:cs="Arial"/>
                <w:sz w:val="16"/>
                <w:szCs w:val="16"/>
              </w:rPr>
            </w:pPr>
            <w:r w:rsidRPr="00032DAE">
              <w:rPr>
                <w:sz w:val="16"/>
                <w:szCs w:val="16"/>
              </w:rPr>
              <w:t>84</w:t>
            </w:r>
          </w:p>
        </w:tc>
        <w:tc>
          <w:tcPr>
            <w:tcW w:w="405" w:type="pct"/>
            <w:tcBorders>
              <w:top w:val="nil"/>
              <w:left w:val="single" w:sz="4" w:space="0" w:color="000000"/>
              <w:bottom w:val="single" w:sz="4" w:space="0" w:color="000000"/>
              <w:right w:val="nil"/>
            </w:tcBorders>
            <w:shd w:val="clear" w:color="auto" w:fill="FFFFFF"/>
            <w:vAlign w:val="bottom"/>
          </w:tcPr>
          <w:p w14:paraId="7461C01A" w14:textId="77777777" w:rsidR="006C0D41" w:rsidRPr="00032DAE" w:rsidRDefault="006C0D41" w:rsidP="0001142F">
            <w:pPr>
              <w:adjustRightInd w:val="0"/>
              <w:spacing w:before="67" w:after="67"/>
              <w:jc w:val="right"/>
              <w:rPr>
                <w:rFonts w:cs="Arial"/>
                <w:sz w:val="16"/>
                <w:szCs w:val="16"/>
              </w:rPr>
            </w:pPr>
            <w:r w:rsidRPr="00032DAE">
              <w:rPr>
                <w:sz w:val="16"/>
                <w:szCs w:val="16"/>
              </w:rPr>
              <w:t>18</w:t>
            </w:r>
          </w:p>
        </w:tc>
        <w:tc>
          <w:tcPr>
            <w:tcW w:w="405" w:type="pct"/>
            <w:tcBorders>
              <w:top w:val="nil"/>
              <w:left w:val="single" w:sz="4" w:space="0" w:color="000000"/>
              <w:bottom w:val="single" w:sz="4" w:space="0" w:color="000000"/>
              <w:right w:val="nil"/>
            </w:tcBorders>
            <w:shd w:val="clear" w:color="auto" w:fill="FFFFFF"/>
            <w:vAlign w:val="bottom"/>
          </w:tcPr>
          <w:p w14:paraId="65139EC1" w14:textId="77777777" w:rsidR="006C0D41" w:rsidRPr="00032DAE" w:rsidRDefault="006C0D41" w:rsidP="0001142F">
            <w:pPr>
              <w:adjustRightInd w:val="0"/>
              <w:spacing w:before="67" w:after="67"/>
              <w:jc w:val="right"/>
              <w:rPr>
                <w:rFonts w:cs="Arial"/>
                <w:sz w:val="16"/>
                <w:szCs w:val="16"/>
              </w:rPr>
            </w:pPr>
            <w:r w:rsidRPr="00032DAE">
              <w:rPr>
                <w:sz w:val="16"/>
                <w:szCs w:val="16"/>
              </w:rPr>
              <w:t>34</w:t>
            </w:r>
          </w:p>
        </w:tc>
        <w:tc>
          <w:tcPr>
            <w:tcW w:w="405" w:type="pct"/>
            <w:tcBorders>
              <w:top w:val="nil"/>
              <w:left w:val="single" w:sz="4" w:space="0" w:color="000000"/>
              <w:bottom w:val="single" w:sz="4" w:space="0" w:color="000000"/>
              <w:right w:val="nil"/>
            </w:tcBorders>
            <w:shd w:val="clear" w:color="auto" w:fill="FFFFFF"/>
            <w:vAlign w:val="bottom"/>
          </w:tcPr>
          <w:p w14:paraId="3CBE2EF3" w14:textId="77777777" w:rsidR="006C0D41" w:rsidRPr="00032DAE" w:rsidRDefault="006C0D41" w:rsidP="0001142F">
            <w:pPr>
              <w:adjustRightInd w:val="0"/>
              <w:spacing w:before="67" w:after="67"/>
              <w:jc w:val="right"/>
              <w:rPr>
                <w:rFonts w:cs="Arial"/>
                <w:sz w:val="16"/>
                <w:szCs w:val="16"/>
              </w:rPr>
            </w:pPr>
            <w:r w:rsidRPr="00032DAE">
              <w:rPr>
                <w:sz w:val="16"/>
                <w:szCs w:val="16"/>
              </w:rPr>
              <w:t>217</w:t>
            </w:r>
          </w:p>
        </w:tc>
        <w:tc>
          <w:tcPr>
            <w:tcW w:w="405" w:type="pct"/>
            <w:tcBorders>
              <w:top w:val="nil"/>
              <w:left w:val="single" w:sz="4" w:space="0" w:color="000000"/>
              <w:bottom w:val="single" w:sz="4" w:space="0" w:color="000000"/>
              <w:right w:val="nil"/>
            </w:tcBorders>
            <w:shd w:val="clear" w:color="auto" w:fill="FFFFFF"/>
            <w:vAlign w:val="bottom"/>
          </w:tcPr>
          <w:p w14:paraId="671BFC23" w14:textId="77777777" w:rsidR="006C0D41" w:rsidRPr="00032DAE" w:rsidRDefault="006C0D41" w:rsidP="0001142F">
            <w:pPr>
              <w:adjustRightInd w:val="0"/>
              <w:spacing w:before="67" w:after="67"/>
              <w:jc w:val="right"/>
              <w:rPr>
                <w:rFonts w:cs="Arial"/>
                <w:sz w:val="16"/>
                <w:szCs w:val="16"/>
              </w:rPr>
            </w:pPr>
            <w:r w:rsidRPr="00032DAE">
              <w:rPr>
                <w:sz w:val="16"/>
                <w:szCs w:val="16"/>
              </w:rPr>
              <w:t>68</w:t>
            </w:r>
          </w:p>
        </w:tc>
        <w:tc>
          <w:tcPr>
            <w:tcW w:w="405" w:type="pct"/>
            <w:tcBorders>
              <w:top w:val="nil"/>
              <w:left w:val="single" w:sz="4" w:space="0" w:color="000000"/>
              <w:bottom w:val="single" w:sz="4" w:space="0" w:color="000000"/>
              <w:right w:val="nil"/>
            </w:tcBorders>
            <w:shd w:val="clear" w:color="auto" w:fill="FFFFFF"/>
            <w:vAlign w:val="bottom"/>
          </w:tcPr>
          <w:p w14:paraId="37A4BF14" w14:textId="77777777" w:rsidR="006C0D41" w:rsidRPr="00032DAE" w:rsidRDefault="006C0D41" w:rsidP="0001142F">
            <w:pPr>
              <w:adjustRightInd w:val="0"/>
              <w:spacing w:before="67" w:after="67"/>
              <w:jc w:val="right"/>
              <w:rPr>
                <w:rFonts w:cs="Arial"/>
                <w:sz w:val="16"/>
                <w:szCs w:val="16"/>
              </w:rPr>
            </w:pPr>
            <w:r w:rsidRPr="00032DAE">
              <w:rPr>
                <w:sz w:val="16"/>
                <w:szCs w:val="16"/>
              </w:rPr>
              <w:t>232</w:t>
            </w:r>
          </w:p>
        </w:tc>
        <w:tc>
          <w:tcPr>
            <w:tcW w:w="420" w:type="pct"/>
            <w:tcBorders>
              <w:top w:val="nil"/>
              <w:left w:val="single" w:sz="4" w:space="0" w:color="000000"/>
              <w:bottom w:val="single" w:sz="4" w:space="0" w:color="000000"/>
              <w:right w:val="nil"/>
            </w:tcBorders>
            <w:shd w:val="clear" w:color="auto" w:fill="FFFFFF"/>
            <w:vAlign w:val="bottom"/>
          </w:tcPr>
          <w:p w14:paraId="46433F7A" w14:textId="77777777" w:rsidR="006C0D41" w:rsidRPr="00032DAE" w:rsidRDefault="006C0D41" w:rsidP="0001142F">
            <w:pPr>
              <w:adjustRightInd w:val="0"/>
              <w:spacing w:before="67" w:after="67"/>
              <w:jc w:val="right"/>
              <w:rPr>
                <w:rFonts w:cs="Arial"/>
                <w:sz w:val="16"/>
                <w:szCs w:val="16"/>
              </w:rPr>
            </w:pPr>
            <w:r w:rsidRPr="00032DAE">
              <w:rPr>
                <w:sz w:val="16"/>
                <w:szCs w:val="16"/>
              </w:rPr>
              <w:t>109</w:t>
            </w:r>
          </w:p>
        </w:tc>
        <w:tc>
          <w:tcPr>
            <w:tcW w:w="405" w:type="pct"/>
            <w:tcBorders>
              <w:top w:val="nil"/>
              <w:left w:val="single" w:sz="4" w:space="0" w:color="000000"/>
              <w:bottom w:val="single" w:sz="4" w:space="0" w:color="000000"/>
              <w:right w:val="nil"/>
            </w:tcBorders>
            <w:shd w:val="clear" w:color="auto" w:fill="FFFFFF"/>
            <w:vAlign w:val="bottom"/>
          </w:tcPr>
          <w:p w14:paraId="1CE703AA" w14:textId="77777777" w:rsidR="006C0D41" w:rsidRPr="00032DAE" w:rsidRDefault="006C0D41" w:rsidP="0001142F">
            <w:pPr>
              <w:adjustRightInd w:val="0"/>
              <w:spacing w:before="67" w:after="67"/>
              <w:jc w:val="right"/>
              <w:rPr>
                <w:rFonts w:cs="Arial"/>
                <w:sz w:val="16"/>
                <w:szCs w:val="16"/>
              </w:rPr>
            </w:pPr>
            <w:r w:rsidRPr="00032DAE">
              <w:rPr>
                <w:sz w:val="16"/>
                <w:szCs w:val="16"/>
              </w:rPr>
              <w:t>122</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65844A27"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991</w:t>
            </w:r>
          </w:p>
        </w:tc>
      </w:tr>
      <w:tr w:rsidR="006C0D41" w:rsidRPr="00087507" w14:paraId="7C5BDC36"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4D8D195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N1 / NTC1</w:t>
            </w:r>
          </w:p>
        </w:tc>
        <w:tc>
          <w:tcPr>
            <w:tcW w:w="405" w:type="pct"/>
            <w:tcBorders>
              <w:top w:val="nil"/>
              <w:left w:val="single" w:sz="4" w:space="0" w:color="000000"/>
              <w:bottom w:val="single" w:sz="4" w:space="0" w:color="000000"/>
              <w:right w:val="nil"/>
            </w:tcBorders>
            <w:shd w:val="clear" w:color="auto" w:fill="FFFFFF"/>
            <w:vAlign w:val="bottom"/>
          </w:tcPr>
          <w:p w14:paraId="391230CB" w14:textId="77777777" w:rsidR="006C0D41" w:rsidRPr="00032DAE" w:rsidRDefault="006C0D41" w:rsidP="0001142F">
            <w:pPr>
              <w:adjustRightInd w:val="0"/>
              <w:spacing w:before="67" w:after="67"/>
              <w:jc w:val="right"/>
              <w:rPr>
                <w:rFonts w:cs="Arial"/>
                <w:sz w:val="16"/>
                <w:szCs w:val="16"/>
              </w:rPr>
            </w:pPr>
            <w:r w:rsidRPr="00032DAE">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09E69DD6"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6F41D628"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4BC1BE4F"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62AEA740"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6153382F"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509F5F88"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D20B2EF"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3A7D3C16"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176F9D9"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6</w:t>
            </w:r>
          </w:p>
        </w:tc>
      </w:tr>
      <w:tr w:rsidR="006C0D41" w:rsidRPr="00087507" w14:paraId="449FF238"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6B1BF07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N2 / NTC2</w:t>
            </w:r>
          </w:p>
        </w:tc>
        <w:tc>
          <w:tcPr>
            <w:tcW w:w="405" w:type="pct"/>
            <w:tcBorders>
              <w:top w:val="nil"/>
              <w:left w:val="single" w:sz="4" w:space="0" w:color="000000"/>
              <w:bottom w:val="single" w:sz="4" w:space="0" w:color="000000"/>
              <w:right w:val="nil"/>
            </w:tcBorders>
            <w:shd w:val="clear" w:color="auto" w:fill="FFFFFF"/>
            <w:vAlign w:val="bottom"/>
          </w:tcPr>
          <w:p w14:paraId="29E5C267" w14:textId="77777777" w:rsidR="006C0D41" w:rsidRPr="00032DAE" w:rsidRDefault="006C0D41" w:rsidP="0001142F">
            <w:pPr>
              <w:adjustRightInd w:val="0"/>
              <w:spacing w:before="67" w:after="67"/>
              <w:jc w:val="right"/>
              <w:rPr>
                <w:rFonts w:cs="Arial"/>
                <w:sz w:val="16"/>
                <w:szCs w:val="16"/>
              </w:rPr>
            </w:pPr>
            <w:r w:rsidRPr="00032DAE">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6E5FBEE9"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6A2BD426"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E769809"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16B37022"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7CE17A2D"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71190888"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686930BB"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67F625B"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7FED1086"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w:t>
            </w:r>
          </w:p>
        </w:tc>
      </w:tr>
      <w:tr w:rsidR="006C0D41" w:rsidRPr="00087507" w14:paraId="435C60D0" w14:textId="77777777" w:rsidTr="0001142F">
        <w:trPr>
          <w:cantSplit/>
        </w:trPr>
        <w:tc>
          <w:tcPr>
            <w:tcW w:w="939" w:type="pct"/>
            <w:tcBorders>
              <w:top w:val="nil"/>
              <w:left w:val="single" w:sz="4" w:space="0" w:color="000000"/>
              <w:bottom w:val="single" w:sz="4" w:space="0" w:color="000000"/>
              <w:right w:val="nil"/>
            </w:tcBorders>
            <w:shd w:val="clear" w:color="auto" w:fill="FFFFFF"/>
            <w:vAlign w:val="bottom"/>
          </w:tcPr>
          <w:p w14:paraId="471C2CD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N3 /NTC 3</w:t>
            </w:r>
          </w:p>
        </w:tc>
        <w:tc>
          <w:tcPr>
            <w:tcW w:w="405" w:type="pct"/>
            <w:tcBorders>
              <w:top w:val="nil"/>
              <w:left w:val="single" w:sz="4" w:space="0" w:color="000000"/>
              <w:bottom w:val="single" w:sz="4" w:space="0" w:color="000000"/>
              <w:right w:val="nil"/>
            </w:tcBorders>
            <w:shd w:val="clear" w:color="auto" w:fill="FFFFFF"/>
            <w:vAlign w:val="bottom"/>
          </w:tcPr>
          <w:p w14:paraId="1EF09CBB" w14:textId="77777777" w:rsidR="006C0D41" w:rsidRPr="00032DAE" w:rsidRDefault="006C0D41" w:rsidP="0001142F">
            <w:pPr>
              <w:adjustRightInd w:val="0"/>
              <w:spacing w:before="67" w:after="67"/>
              <w:jc w:val="right"/>
              <w:rPr>
                <w:rFonts w:cs="Arial"/>
                <w:sz w:val="16"/>
                <w:szCs w:val="16"/>
              </w:rPr>
            </w:pPr>
            <w:r w:rsidRPr="00032DAE">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0FB97200" w14:textId="77777777" w:rsidR="006C0D41" w:rsidRPr="00032DAE" w:rsidRDefault="006C0D41" w:rsidP="0001142F">
            <w:pPr>
              <w:adjustRightInd w:val="0"/>
              <w:spacing w:before="67" w:after="67"/>
              <w:jc w:val="right"/>
              <w:rPr>
                <w:rFonts w:cs="Arial"/>
                <w:sz w:val="16"/>
                <w:szCs w:val="16"/>
              </w:rPr>
            </w:pPr>
            <w:r w:rsidRPr="00032DAE">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58572917"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2D02EF3"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7A5E0B8"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1AAAE6A"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BF1DB7F"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87E5972"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5" w:type="pct"/>
            <w:tcBorders>
              <w:top w:val="nil"/>
              <w:left w:val="single" w:sz="4" w:space="0" w:color="000000"/>
              <w:bottom w:val="single" w:sz="4" w:space="0" w:color="000000"/>
              <w:right w:val="nil"/>
            </w:tcBorders>
            <w:shd w:val="clear" w:color="auto" w:fill="FFFFFF"/>
            <w:vAlign w:val="bottom"/>
          </w:tcPr>
          <w:p w14:paraId="223A611A" w14:textId="77777777" w:rsidR="006C0D41" w:rsidRPr="00032DAE" w:rsidRDefault="006C0D41" w:rsidP="0001142F">
            <w:pPr>
              <w:adjustRightInd w:val="0"/>
              <w:spacing w:before="67" w:after="67"/>
              <w:jc w:val="right"/>
              <w:rPr>
                <w:rFonts w:cs="Arial"/>
                <w:sz w:val="16"/>
                <w:szCs w:val="16"/>
              </w:rPr>
            </w:pPr>
            <w:r w:rsidRPr="00F370D4">
              <w:rPr>
                <w:sz w:val="16"/>
                <w:szCs w:val="16"/>
              </w:rPr>
              <w:t>*</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34ABF17F"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2</w:t>
            </w:r>
          </w:p>
        </w:tc>
      </w:tr>
      <w:tr w:rsidR="006C0D41" w:rsidRPr="00087507" w14:paraId="4E0400E9" w14:textId="77777777" w:rsidTr="0001142F">
        <w:trPr>
          <w:cantSplit/>
        </w:trPr>
        <w:tc>
          <w:tcPr>
            <w:tcW w:w="939" w:type="pct"/>
            <w:tcBorders>
              <w:top w:val="nil"/>
              <w:left w:val="single" w:sz="4" w:space="0" w:color="000000"/>
              <w:bottom w:val="single" w:sz="4" w:space="0" w:color="000000"/>
              <w:right w:val="nil"/>
            </w:tcBorders>
            <w:shd w:val="clear" w:color="auto" w:fill="FFFFFF"/>
          </w:tcPr>
          <w:p w14:paraId="49FAF6E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05" w:type="pct"/>
            <w:tcBorders>
              <w:top w:val="nil"/>
              <w:left w:val="single" w:sz="4" w:space="0" w:color="000000"/>
              <w:bottom w:val="single" w:sz="4" w:space="0" w:color="000000"/>
              <w:right w:val="nil"/>
            </w:tcBorders>
            <w:shd w:val="clear" w:color="auto" w:fill="FFFFFF"/>
            <w:vAlign w:val="bottom"/>
          </w:tcPr>
          <w:p w14:paraId="3BE013D4"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1 431</w:t>
            </w:r>
          </w:p>
        </w:tc>
        <w:tc>
          <w:tcPr>
            <w:tcW w:w="405" w:type="pct"/>
            <w:tcBorders>
              <w:top w:val="nil"/>
              <w:left w:val="single" w:sz="4" w:space="0" w:color="000000"/>
              <w:bottom w:val="single" w:sz="4" w:space="0" w:color="000000"/>
              <w:right w:val="nil"/>
            </w:tcBorders>
            <w:shd w:val="clear" w:color="auto" w:fill="FFFFFF"/>
            <w:vAlign w:val="bottom"/>
          </w:tcPr>
          <w:p w14:paraId="1E65802A"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1 922</w:t>
            </w:r>
          </w:p>
        </w:tc>
        <w:tc>
          <w:tcPr>
            <w:tcW w:w="405" w:type="pct"/>
            <w:tcBorders>
              <w:top w:val="nil"/>
              <w:left w:val="single" w:sz="4" w:space="0" w:color="000000"/>
              <w:bottom w:val="single" w:sz="4" w:space="0" w:color="000000"/>
              <w:right w:val="nil"/>
            </w:tcBorders>
            <w:shd w:val="clear" w:color="auto" w:fill="FFFFFF"/>
            <w:vAlign w:val="bottom"/>
          </w:tcPr>
          <w:p w14:paraId="36F27E0F"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297</w:t>
            </w:r>
          </w:p>
        </w:tc>
        <w:tc>
          <w:tcPr>
            <w:tcW w:w="405" w:type="pct"/>
            <w:tcBorders>
              <w:top w:val="nil"/>
              <w:left w:val="single" w:sz="4" w:space="0" w:color="000000"/>
              <w:bottom w:val="single" w:sz="4" w:space="0" w:color="000000"/>
              <w:right w:val="nil"/>
            </w:tcBorders>
            <w:shd w:val="clear" w:color="auto" w:fill="FFFFFF"/>
            <w:vAlign w:val="bottom"/>
          </w:tcPr>
          <w:p w14:paraId="0FDAE523"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767</w:t>
            </w:r>
          </w:p>
        </w:tc>
        <w:tc>
          <w:tcPr>
            <w:tcW w:w="405" w:type="pct"/>
            <w:tcBorders>
              <w:top w:val="nil"/>
              <w:left w:val="single" w:sz="4" w:space="0" w:color="000000"/>
              <w:bottom w:val="single" w:sz="4" w:space="0" w:color="000000"/>
              <w:right w:val="nil"/>
            </w:tcBorders>
            <w:shd w:val="clear" w:color="auto" w:fill="FFFFFF"/>
            <w:vAlign w:val="bottom"/>
          </w:tcPr>
          <w:p w14:paraId="5B952177"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3 308</w:t>
            </w:r>
          </w:p>
        </w:tc>
        <w:tc>
          <w:tcPr>
            <w:tcW w:w="405" w:type="pct"/>
            <w:tcBorders>
              <w:top w:val="nil"/>
              <w:left w:val="single" w:sz="4" w:space="0" w:color="000000"/>
              <w:bottom w:val="single" w:sz="4" w:space="0" w:color="000000"/>
              <w:right w:val="nil"/>
            </w:tcBorders>
            <w:shd w:val="clear" w:color="auto" w:fill="FFFFFF"/>
            <w:vAlign w:val="bottom"/>
          </w:tcPr>
          <w:p w14:paraId="0331C373"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1 070</w:t>
            </w:r>
          </w:p>
        </w:tc>
        <w:tc>
          <w:tcPr>
            <w:tcW w:w="405" w:type="pct"/>
            <w:tcBorders>
              <w:top w:val="nil"/>
              <w:left w:val="single" w:sz="4" w:space="0" w:color="000000"/>
              <w:bottom w:val="single" w:sz="4" w:space="0" w:color="000000"/>
              <w:right w:val="nil"/>
            </w:tcBorders>
            <w:shd w:val="clear" w:color="auto" w:fill="FFFFFF"/>
            <w:vAlign w:val="bottom"/>
          </w:tcPr>
          <w:p w14:paraId="2723D7DD"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3 293</w:t>
            </w:r>
          </w:p>
        </w:tc>
        <w:tc>
          <w:tcPr>
            <w:tcW w:w="420" w:type="pct"/>
            <w:tcBorders>
              <w:top w:val="nil"/>
              <w:left w:val="single" w:sz="4" w:space="0" w:color="000000"/>
              <w:bottom w:val="single" w:sz="4" w:space="0" w:color="000000"/>
              <w:right w:val="nil"/>
            </w:tcBorders>
            <w:shd w:val="clear" w:color="auto" w:fill="FFFFFF"/>
            <w:vAlign w:val="bottom"/>
          </w:tcPr>
          <w:p w14:paraId="251CFEE6"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1 323</w:t>
            </w:r>
          </w:p>
        </w:tc>
        <w:tc>
          <w:tcPr>
            <w:tcW w:w="405" w:type="pct"/>
            <w:tcBorders>
              <w:top w:val="nil"/>
              <w:left w:val="single" w:sz="4" w:space="0" w:color="000000"/>
              <w:bottom w:val="single" w:sz="4" w:space="0" w:color="000000"/>
              <w:right w:val="nil"/>
            </w:tcBorders>
            <w:shd w:val="clear" w:color="auto" w:fill="FFFFFF"/>
            <w:vAlign w:val="bottom"/>
          </w:tcPr>
          <w:p w14:paraId="646B7E37"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1 936</w:t>
            </w:r>
          </w:p>
        </w:tc>
        <w:tc>
          <w:tcPr>
            <w:tcW w:w="401" w:type="pct"/>
            <w:tcBorders>
              <w:top w:val="nil"/>
              <w:left w:val="single" w:sz="4" w:space="0" w:color="000000"/>
              <w:bottom w:val="single" w:sz="4" w:space="0" w:color="000000"/>
              <w:right w:val="single" w:sz="4" w:space="0" w:color="000000"/>
            </w:tcBorders>
            <w:shd w:val="clear" w:color="auto" w:fill="FFFFFF"/>
            <w:vAlign w:val="bottom"/>
          </w:tcPr>
          <w:p w14:paraId="0AD5FAD2" w14:textId="77777777" w:rsidR="006C0D41" w:rsidRPr="00D3250B" w:rsidRDefault="006C0D41" w:rsidP="0001142F">
            <w:pPr>
              <w:adjustRightInd w:val="0"/>
              <w:spacing w:before="67" w:after="67"/>
              <w:jc w:val="right"/>
              <w:rPr>
                <w:rFonts w:cs="Arial"/>
                <w:b/>
                <w:bCs/>
                <w:sz w:val="16"/>
                <w:szCs w:val="16"/>
              </w:rPr>
            </w:pPr>
            <w:r w:rsidRPr="00D3250B">
              <w:rPr>
                <w:b/>
                <w:bCs/>
                <w:sz w:val="16"/>
                <w:szCs w:val="16"/>
              </w:rPr>
              <w:t>15 347</w:t>
            </w:r>
          </w:p>
        </w:tc>
      </w:tr>
    </w:tbl>
    <w:p w14:paraId="0AA3D472"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A19DF2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D9378F1" w14:textId="77777777" w:rsidR="006C0D41" w:rsidRPr="00087507" w:rsidRDefault="006C0D41" w:rsidP="006C0D41">
      <w:pPr>
        <w:jc w:val="left"/>
        <w:rPr>
          <w:rFonts w:cs="Arial"/>
          <w:lang w:eastAsia="en-GB"/>
        </w:rPr>
        <w:sectPr w:rsidR="006C0D41" w:rsidRPr="00087507" w:rsidSect="0001142F">
          <w:pgSz w:w="16838" w:h="11906" w:orient="landscape" w:code="9"/>
          <w:pgMar w:top="1814" w:right="1134" w:bottom="1134" w:left="1134" w:header="709" w:footer="510" w:gutter="0"/>
          <w:cols w:space="720"/>
          <w:docGrid w:linePitch="360"/>
        </w:sectPr>
      </w:pPr>
    </w:p>
    <w:p w14:paraId="7D93AD35"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2568CD88" w14:textId="77777777" w:rsidR="006C0D41" w:rsidRPr="00087507" w:rsidRDefault="006C0D41" w:rsidP="006C0D41">
      <w:pPr>
        <w:keepNext/>
        <w:tabs>
          <w:tab w:val="left" w:pos="709"/>
        </w:tabs>
        <w:spacing w:after="120"/>
        <w:ind w:left="709" w:hanging="709"/>
        <w:jc w:val="left"/>
        <w:outlineLvl w:val="1"/>
        <w:rPr>
          <w:rFonts w:cs="Arial"/>
          <w:b/>
          <w:bCs/>
          <w:iCs/>
          <w:lang w:val="en-US" w:eastAsia="en-GB"/>
        </w:rPr>
      </w:pPr>
      <w:bookmarkStart w:id="96" w:name="_Toc517123579"/>
      <w:bookmarkStart w:id="97" w:name="_Toc57983011"/>
      <w:bookmarkStart w:id="98" w:name="_Toc130307577"/>
      <w:bookmarkStart w:id="99" w:name="_Toc140085958"/>
      <w:bookmarkStart w:id="100" w:name="_Toc142929488"/>
      <w:bookmarkStart w:id="101" w:name="_Toc143112614"/>
      <w:r w:rsidRPr="00087507">
        <w:rPr>
          <w:rFonts w:cs="Arial"/>
          <w:b/>
          <w:bCs/>
          <w:iCs/>
          <w:lang w:val="en-US" w:eastAsia="en-GB"/>
        </w:rPr>
        <w:t>3.9</w:t>
      </w:r>
      <w:r w:rsidRPr="00087507">
        <w:rPr>
          <w:rFonts w:cs="Arial"/>
          <w:b/>
          <w:bCs/>
          <w:iCs/>
          <w:lang w:val="en-US" w:eastAsia="en-GB"/>
        </w:rPr>
        <w:tab/>
        <w:t xml:space="preserve">Population aged 0–4 years attending a day care centre, crèche, early childhood development centre (ECD) playgroup, nursery school or pre-primary school, by whether they attend or not, and by province, </w:t>
      </w:r>
      <w:bookmarkEnd w:id="96"/>
      <w:r w:rsidRPr="00087507">
        <w:rPr>
          <w:rFonts w:cs="Arial"/>
          <w:b/>
          <w:bCs/>
          <w:iCs/>
          <w:lang w:val="en-US" w:eastAsia="en-GB"/>
        </w:rPr>
        <w:t>2022</w:t>
      </w:r>
      <w:bookmarkEnd w:id="97"/>
      <w:bookmarkEnd w:id="98"/>
      <w:bookmarkEnd w:id="99"/>
      <w:bookmarkEnd w:id="100"/>
      <w:bookmarkEnd w:id="101"/>
    </w:p>
    <w:tbl>
      <w:tblPr>
        <w:tblW w:w="4057" w:type="pct"/>
        <w:tblCellMar>
          <w:left w:w="67" w:type="dxa"/>
          <w:right w:w="67" w:type="dxa"/>
        </w:tblCellMar>
        <w:tblLook w:val="0000" w:firstRow="0" w:lastRow="0" w:firstColumn="0" w:lastColumn="0" w:noHBand="0" w:noVBand="0"/>
      </w:tblPr>
      <w:tblGrid>
        <w:gridCol w:w="3339"/>
        <w:gridCol w:w="2906"/>
        <w:gridCol w:w="2833"/>
        <w:gridCol w:w="2736"/>
      </w:tblGrid>
      <w:tr w:rsidR="006C0D41" w:rsidRPr="00087507" w14:paraId="510C7033" w14:textId="77777777" w:rsidTr="0001142F">
        <w:trPr>
          <w:cantSplit/>
          <w:tblHeader/>
        </w:trPr>
        <w:tc>
          <w:tcPr>
            <w:tcW w:w="1413" w:type="pct"/>
            <w:vMerge w:val="restart"/>
            <w:tcBorders>
              <w:top w:val="single" w:sz="4" w:space="0" w:color="000000"/>
              <w:left w:val="single" w:sz="4" w:space="0" w:color="000000"/>
              <w:bottom w:val="single" w:sz="4" w:space="0" w:color="000000"/>
              <w:right w:val="nil"/>
            </w:tcBorders>
            <w:shd w:val="clear" w:color="auto" w:fill="FFFFFF"/>
            <w:vAlign w:val="center"/>
          </w:tcPr>
          <w:p w14:paraId="40A196E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Province</w:t>
            </w:r>
          </w:p>
        </w:tc>
        <w:tc>
          <w:tcPr>
            <w:tcW w:w="3587"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1225D94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4529DB7" w14:textId="77777777" w:rsidTr="0001142F">
        <w:trPr>
          <w:cantSplit/>
          <w:tblHeader/>
        </w:trPr>
        <w:tc>
          <w:tcPr>
            <w:tcW w:w="1413" w:type="pct"/>
            <w:vMerge/>
            <w:tcBorders>
              <w:top w:val="single" w:sz="4" w:space="0" w:color="000000"/>
              <w:left w:val="single" w:sz="4" w:space="0" w:color="000000"/>
              <w:bottom w:val="single" w:sz="4" w:space="0" w:color="000000"/>
              <w:right w:val="nil"/>
            </w:tcBorders>
            <w:shd w:val="clear" w:color="auto" w:fill="FFFFFF"/>
            <w:vAlign w:val="center"/>
          </w:tcPr>
          <w:p w14:paraId="65392958" w14:textId="77777777" w:rsidR="006C0D41" w:rsidRPr="00087507" w:rsidRDefault="006C0D41" w:rsidP="0001142F">
            <w:pPr>
              <w:keepNext/>
              <w:adjustRightInd w:val="0"/>
              <w:jc w:val="left"/>
              <w:rPr>
                <w:rFonts w:cs="Arial"/>
                <w:sz w:val="16"/>
                <w:szCs w:val="16"/>
                <w:lang w:eastAsia="en-GB"/>
              </w:rPr>
            </w:pPr>
          </w:p>
        </w:tc>
        <w:tc>
          <w:tcPr>
            <w:tcW w:w="1230" w:type="pct"/>
            <w:tcBorders>
              <w:top w:val="nil"/>
              <w:left w:val="single" w:sz="4" w:space="0" w:color="000000"/>
              <w:bottom w:val="single" w:sz="4" w:space="0" w:color="000000"/>
              <w:right w:val="nil"/>
            </w:tcBorders>
            <w:shd w:val="clear" w:color="auto" w:fill="FFFFFF"/>
            <w:vAlign w:val="bottom"/>
          </w:tcPr>
          <w:p w14:paraId="5CF4067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Attend</w:t>
            </w:r>
          </w:p>
        </w:tc>
        <w:tc>
          <w:tcPr>
            <w:tcW w:w="1199" w:type="pct"/>
            <w:tcBorders>
              <w:top w:val="nil"/>
              <w:left w:val="single" w:sz="4" w:space="0" w:color="000000"/>
              <w:bottom w:val="single" w:sz="4" w:space="0" w:color="000000"/>
              <w:right w:val="nil"/>
            </w:tcBorders>
            <w:shd w:val="clear" w:color="auto" w:fill="FFFFFF"/>
            <w:vAlign w:val="bottom"/>
          </w:tcPr>
          <w:p w14:paraId="18A9A40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attend</w:t>
            </w:r>
          </w:p>
        </w:tc>
        <w:tc>
          <w:tcPr>
            <w:tcW w:w="1158" w:type="pct"/>
            <w:tcBorders>
              <w:top w:val="nil"/>
              <w:left w:val="single" w:sz="4" w:space="0" w:color="000000"/>
              <w:bottom w:val="single" w:sz="4" w:space="0" w:color="000000"/>
              <w:right w:val="single" w:sz="4" w:space="0" w:color="auto"/>
            </w:tcBorders>
            <w:shd w:val="clear" w:color="auto" w:fill="FFFFFF"/>
            <w:vAlign w:val="bottom"/>
          </w:tcPr>
          <w:p w14:paraId="3F0595D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604D10EF"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0079674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Western Cape</w:t>
            </w:r>
          </w:p>
        </w:tc>
        <w:tc>
          <w:tcPr>
            <w:tcW w:w="1230" w:type="pct"/>
            <w:tcBorders>
              <w:top w:val="nil"/>
              <w:left w:val="single" w:sz="4" w:space="0" w:color="000000"/>
              <w:bottom w:val="single" w:sz="4" w:space="0" w:color="000000"/>
              <w:right w:val="nil"/>
            </w:tcBorders>
            <w:shd w:val="clear" w:color="auto" w:fill="FFFFFF"/>
            <w:vAlign w:val="bottom"/>
          </w:tcPr>
          <w:p w14:paraId="4C7CA514" w14:textId="77777777" w:rsidR="006C0D41" w:rsidRPr="00032DAE" w:rsidRDefault="006C0D41" w:rsidP="0001142F">
            <w:pPr>
              <w:adjustRightInd w:val="0"/>
              <w:spacing w:before="67" w:after="67"/>
              <w:jc w:val="right"/>
              <w:rPr>
                <w:rFonts w:cs="Arial"/>
                <w:sz w:val="16"/>
                <w:szCs w:val="16"/>
              </w:rPr>
            </w:pPr>
            <w:r w:rsidRPr="00032DAE">
              <w:rPr>
                <w:sz w:val="16"/>
                <w:szCs w:val="16"/>
              </w:rPr>
              <w:t>224</w:t>
            </w:r>
          </w:p>
        </w:tc>
        <w:tc>
          <w:tcPr>
            <w:tcW w:w="1199" w:type="pct"/>
            <w:tcBorders>
              <w:top w:val="nil"/>
              <w:left w:val="single" w:sz="4" w:space="0" w:color="000000"/>
              <w:bottom w:val="single" w:sz="4" w:space="0" w:color="000000"/>
              <w:right w:val="nil"/>
            </w:tcBorders>
            <w:shd w:val="clear" w:color="auto" w:fill="FFFFFF"/>
            <w:vAlign w:val="bottom"/>
          </w:tcPr>
          <w:p w14:paraId="64D5BB45" w14:textId="77777777" w:rsidR="006C0D41" w:rsidRPr="00032DAE" w:rsidRDefault="006C0D41" w:rsidP="0001142F">
            <w:pPr>
              <w:adjustRightInd w:val="0"/>
              <w:spacing w:before="67" w:after="67"/>
              <w:jc w:val="right"/>
              <w:rPr>
                <w:rFonts w:cs="Arial"/>
                <w:sz w:val="16"/>
                <w:szCs w:val="16"/>
              </w:rPr>
            </w:pPr>
            <w:r w:rsidRPr="00032DAE">
              <w:rPr>
                <w:sz w:val="16"/>
                <w:szCs w:val="16"/>
              </w:rPr>
              <w:t>389</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767E248C"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613</w:t>
            </w:r>
          </w:p>
        </w:tc>
      </w:tr>
      <w:tr w:rsidR="006C0D41" w:rsidRPr="00087507" w14:paraId="7A9F2F7A"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078F874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Eastern Cape</w:t>
            </w:r>
          </w:p>
        </w:tc>
        <w:tc>
          <w:tcPr>
            <w:tcW w:w="1230" w:type="pct"/>
            <w:tcBorders>
              <w:top w:val="nil"/>
              <w:left w:val="single" w:sz="4" w:space="0" w:color="000000"/>
              <w:bottom w:val="single" w:sz="4" w:space="0" w:color="000000"/>
              <w:right w:val="nil"/>
            </w:tcBorders>
            <w:shd w:val="clear" w:color="auto" w:fill="FFFFFF"/>
            <w:vAlign w:val="bottom"/>
          </w:tcPr>
          <w:p w14:paraId="284487B4" w14:textId="77777777" w:rsidR="006C0D41" w:rsidRPr="00032DAE" w:rsidRDefault="006C0D41" w:rsidP="0001142F">
            <w:pPr>
              <w:adjustRightInd w:val="0"/>
              <w:spacing w:before="67" w:after="67"/>
              <w:jc w:val="right"/>
              <w:rPr>
                <w:rFonts w:cs="Arial"/>
                <w:sz w:val="16"/>
                <w:szCs w:val="16"/>
              </w:rPr>
            </w:pPr>
            <w:r w:rsidRPr="00032DAE">
              <w:rPr>
                <w:sz w:val="16"/>
                <w:szCs w:val="16"/>
              </w:rPr>
              <w:t>192</w:t>
            </w:r>
          </w:p>
        </w:tc>
        <w:tc>
          <w:tcPr>
            <w:tcW w:w="1199" w:type="pct"/>
            <w:tcBorders>
              <w:top w:val="nil"/>
              <w:left w:val="single" w:sz="4" w:space="0" w:color="000000"/>
              <w:bottom w:val="single" w:sz="4" w:space="0" w:color="000000"/>
              <w:right w:val="nil"/>
            </w:tcBorders>
            <w:shd w:val="clear" w:color="auto" w:fill="FFFFFF"/>
            <w:vAlign w:val="bottom"/>
          </w:tcPr>
          <w:p w14:paraId="6816DBFB" w14:textId="77777777" w:rsidR="006C0D41" w:rsidRPr="00032DAE" w:rsidRDefault="006C0D41" w:rsidP="0001142F">
            <w:pPr>
              <w:adjustRightInd w:val="0"/>
              <w:spacing w:before="67" w:after="67"/>
              <w:jc w:val="right"/>
              <w:rPr>
                <w:rFonts w:cs="Arial"/>
                <w:sz w:val="16"/>
                <w:szCs w:val="16"/>
              </w:rPr>
            </w:pPr>
            <w:r w:rsidRPr="00032DAE">
              <w:rPr>
                <w:sz w:val="16"/>
                <w:szCs w:val="16"/>
              </w:rPr>
              <w:t>468</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500212FC"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660</w:t>
            </w:r>
          </w:p>
        </w:tc>
      </w:tr>
      <w:tr w:rsidR="006C0D41" w:rsidRPr="00087507" w14:paraId="3DACB9B3"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47ED44A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Northern Cape</w:t>
            </w:r>
          </w:p>
        </w:tc>
        <w:tc>
          <w:tcPr>
            <w:tcW w:w="1230" w:type="pct"/>
            <w:tcBorders>
              <w:top w:val="nil"/>
              <w:left w:val="single" w:sz="4" w:space="0" w:color="000000"/>
              <w:bottom w:val="single" w:sz="4" w:space="0" w:color="000000"/>
              <w:right w:val="nil"/>
            </w:tcBorders>
            <w:shd w:val="clear" w:color="auto" w:fill="FFFFFF"/>
            <w:vAlign w:val="bottom"/>
          </w:tcPr>
          <w:p w14:paraId="74703CF1" w14:textId="77777777" w:rsidR="006C0D41" w:rsidRPr="00032DAE" w:rsidRDefault="006C0D41" w:rsidP="0001142F">
            <w:pPr>
              <w:adjustRightInd w:val="0"/>
              <w:spacing w:before="67" w:after="67"/>
              <w:jc w:val="right"/>
              <w:rPr>
                <w:rFonts w:cs="Arial"/>
                <w:sz w:val="16"/>
                <w:szCs w:val="16"/>
              </w:rPr>
            </w:pPr>
            <w:r w:rsidRPr="00032DAE">
              <w:rPr>
                <w:sz w:val="16"/>
                <w:szCs w:val="16"/>
              </w:rPr>
              <w:t>33</w:t>
            </w:r>
          </w:p>
        </w:tc>
        <w:tc>
          <w:tcPr>
            <w:tcW w:w="1199" w:type="pct"/>
            <w:tcBorders>
              <w:top w:val="nil"/>
              <w:left w:val="single" w:sz="4" w:space="0" w:color="000000"/>
              <w:bottom w:val="single" w:sz="4" w:space="0" w:color="000000"/>
              <w:right w:val="nil"/>
            </w:tcBorders>
            <w:shd w:val="clear" w:color="auto" w:fill="FFFFFF"/>
            <w:vAlign w:val="bottom"/>
          </w:tcPr>
          <w:p w14:paraId="10DEEE2D" w14:textId="77777777" w:rsidR="006C0D41" w:rsidRPr="00032DAE" w:rsidRDefault="006C0D41" w:rsidP="0001142F">
            <w:pPr>
              <w:adjustRightInd w:val="0"/>
              <w:spacing w:before="67" w:after="67"/>
              <w:jc w:val="right"/>
              <w:rPr>
                <w:rFonts w:cs="Arial"/>
                <w:sz w:val="16"/>
                <w:szCs w:val="16"/>
              </w:rPr>
            </w:pPr>
            <w:r w:rsidRPr="00032DAE">
              <w:rPr>
                <w:sz w:val="16"/>
                <w:szCs w:val="16"/>
              </w:rPr>
              <w:t>98</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5363FB4E"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130</w:t>
            </w:r>
          </w:p>
        </w:tc>
      </w:tr>
      <w:tr w:rsidR="006C0D41" w:rsidRPr="00087507" w14:paraId="12A24403"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265CE4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Free State</w:t>
            </w:r>
          </w:p>
        </w:tc>
        <w:tc>
          <w:tcPr>
            <w:tcW w:w="1230" w:type="pct"/>
            <w:tcBorders>
              <w:top w:val="nil"/>
              <w:left w:val="single" w:sz="4" w:space="0" w:color="000000"/>
              <w:bottom w:val="single" w:sz="4" w:space="0" w:color="000000"/>
              <w:right w:val="nil"/>
            </w:tcBorders>
            <w:shd w:val="clear" w:color="auto" w:fill="FFFFFF"/>
            <w:vAlign w:val="bottom"/>
          </w:tcPr>
          <w:p w14:paraId="54A80F71" w14:textId="77777777" w:rsidR="006C0D41" w:rsidRPr="00032DAE" w:rsidRDefault="006C0D41" w:rsidP="0001142F">
            <w:pPr>
              <w:adjustRightInd w:val="0"/>
              <w:spacing w:before="67" w:after="67"/>
              <w:jc w:val="right"/>
              <w:rPr>
                <w:rFonts w:cs="Arial"/>
                <w:sz w:val="16"/>
                <w:szCs w:val="16"/>
              </w:rPr>
            </w:pPr>
            <w:r w:rsidRPr="00032DAE">
              <w:rPr>
                <w:sz w:val="16"/>
                <w:szCs w:val="16"/>
              </w:rPr>
              <w:t>117</w:t>
            </w:r>
          </w:p>
        </w:tc>
        <w:tc>
          <w:tcPr>
            <w:tcW w:w="1199" w:type="pct"/>
            <w:tcBorders>
              <w:top w:val="nil"/>
              <w:left w:val="single" w:sz="4" w:space="0" w:color="000000"/>
              <w:bottom w:val="single" w:sz="4" w:space="0" w:color="000000"/>
              <w:right w:val="nil"/>
            </w:tcBorders>
            <w:shd w:val="clear" w:color="auto" w:fill="FFFFFF"/>
            <w:vAlign w:val="bottom"/>
          </w:tcPr>
          <w:p w14:paraId="4E6532E6" w14:textId="77777777" w:rsidR="006C0D41" w:rsidRPr="00032DAE" w:rsidRDefault="006C0D41" w:rsidP="0001142F">
            <w:pPr>
              <w:adjustRightInd w:val="0"/>
              <w:spacing w:before="67" w:after="67"/>
              <w:jc w:val="right"/>
              <w:rPr>
                <w:rFonts w:cs="Arial"/>
                <w:sz w:val="16"/>
                <w:szCs w:val="16"/>
              </w:rPr>
            </w:pPr>
            <w:r w:rsidRPr="00032DAE">
              <w:rPr>
                <w:sz w:val="16"/>
                <w:szCs w:val="16"/>
              </w:rPr>
              <w:t>162</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1B5E7B06"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279</w:t>
            </w:r>
          </w:p>
        </w:tc>
      </w:tr>
      <w:tr w:rsidR="006C0D41" w:rsidRPr="00087507" w14:paraId="3AA6CE61"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7617EEB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KwaZulu-Natal</w:t>
            </w:r>
          </w:p>
        </w:tc>
        <w:tc>
          <w:tcPr>
            <w:tcW w:w="1230" w:type="pct"/>
            <w:tcBorders>
              <w:top w:val="nil"/>
              <w:left w:val="single" w:sz="4" w:space="0" w:color="000000"/>
              <w:bottom w:val="single" w:sz="4" w:space="0" w:color="000000"/>
              <w:right w:val="nil"/>
            </w:tcBorders>
            <w:shd w:val="clear" w:color="auto" w:fill="FFFFFF"/>
            <w:vAlign w:val="bottom"/>
          </w:tcPr>
          <w:p w14:paraId="0F2DFB90" w14:textId="77777777" w:rsidR="006C0D41" w:rsidRPr="00032DAE" w:rsidRDefault="006C0D41" w:rsidP="0001142F">
            <w:pPr>
              <w:adjustRightInd w:val="0"/>
              <w:spacing w:before="67" w:after="67"/>
              <w:jc w:val="right"/>
              <w:rPr>
                <w:rFonts w:cs="Arial"/>
                <w:sz w:val="16"/>
                <w:szCs w:val="16"/>
              </w:rPr>
            </w:pPr>
            <w:r w:rsidRPr="00032DAE">
              <w:rPr>
                <w:sz w:val="16"/>
                <w:szCs w:val="16"/>
              </w:rPr>
              <w:t>306</w:t>
            </w:r>
          </w:p>
        </w:tc>
        <w:tc>
          <w:tcPr>
            <w:tcW w:w="1199" w:type="pct"/>
            <w:tcBorders>
              <w:top w:val="nil"/>
              <w:left w:val="single" w:sz="4" w:space="0" w:color="000000"/>
              <w:bottom w:val="single" w:sz="4" w:space="0" w:color="000000"/>
              <w:right w:val="nil"/>
            </w:tcBorders>
            <w:shd w:val="clear" w:color="auto" w:fill="FFFFFF"/>
            <w:vAlign w:val="bottom"/>
          </w:tcPr>
          <w:p w14:paraId="72187A62" w14:textId="77777777" w:rsidR="006C0D41" w:rsidRPr="00032DAE" w:rsidRDefault="006C0D41" w:rsidP="0001142F">
            <w:pPr>
              <w:adjustRightInd w:val="0"/>
              <w:spacing w:before="67" w:after="67"/>
              <w:jc w:val="right"/>
              <w:rPr>
                <w:rFonts w:cs="Arial"/>
                <w:sz w:val="16"/>
                <w:szCs w:val="16"/>
              </w:rPr>
            </w:pPr>
            <w:r w:rsidRPr="00032DAE">
              <w:rPr>
                <w:sz w:val="16"/>
                <w:szCs w:val="16"/>
              </w:rPr>
              <w:t>787</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301BEED9"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1 093</w:t>
            </w:r>
          </w:p>
        </w:tc>
      </w:tr>
      <w:tr w:rsidR="006C0D41" w:rsidRPr="00087507" w14:paraId="2557341A"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2C48270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North West</w:t>
            </w:r>
          </w:p>
        </w:tc>
        <w:tc>
          <w:tcPr>
            <w:tcW w:w="1230" w:type="pct"/>
            <w:tcBorders>
              <w:top w:val="nil"/>
              <w:left w:val="single" w:sz="4" w:space="0" w:color="000000"/>
              <w:bottom w:val="single" w:sz="4" w:space="0" w:color="000000"/>
              <w:right w:val="nil"/>
            </w:tcBorders>
            <w:shd w:val="clear" w:color="auto" w:fill="FFFFFF"/>
            <w:vAlign w:val="bottom"/>
          </w:tcPr>
          <w:p w14:paraId="670DC51A" w14:textId="77777777" w:rsidR="006C0D41" w:rsidRPr="00032DAE" w:rsidRDefault="006C0D41" w:rsidP="0001142F">
            <w:pPr>
              <w:adjustRightInd w:val="0"/>
              <w:spacing w:before="67" w:after="67"/>
              <w:jc w:val="right"/>
              <w:rPr>
                <w:rFonts w:cs="Arial"/>
                <w:sz w:val="16"/>
                <w:szCs w:val="16"/>
              </w:rPr>
            </w:pPr>
            <w:r w:rsidRPr="00032DAE">
              <w:rPr>
                <w:sz w:val="16"/>
                <w:szCs w:val="16"/>
              </w:rPr>
              <w:t>111</w:t>
            </w:r>
          </w:p>
        </w:tc>
        <w:tc>
          <w:tcPr>
            <w:tcW w:w="1199" w:type="pct"/>
            <w:tcBorders>
              <w:top w:val="nil"/>
              <w:left w:val="single" w:sz="4" w:space="0" w:color="000000"/>
              <w:bottom w:val="single" w:sz="4" w:space="0" w:color="000000"/>
              <w:right w:val="nil"/>
            </w:tcBorders>
            <w:shd w:val="clear" w:color="auto" w:fill="FFFFFF"/>
            <w:vAlign w:val="bottom"/>
          </w:tcPr>
          <w:p w14:paraId="164F71EE" w14:textId="77777777" w:rsidR="006C0D41" w:rsidRPr="00032DAE" w:rsidRDefault="006C0D41" w:rsidP="0001142F">
            <w:pPr>
              <w:adjustRightInd w:val="0"/>
              <w:spacing w:before="67" w:after="67"/>
              <w:jc w:val="right"/>
              <w:rPr>
                <w:rFonts w:cs="Arial"/>
                <w:sz w:val="16"/>
                <w:szCs w:val="16"/>
              </w:rPr>
            </w:pPr>
            <w:r w:rsidRPr="00032DAE">
              <w:rPr>
                <w:sz w:val="16"/>
                <w:szCs w:val="16"/>
              </w:rPr>
              <w:t>322</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00D27821"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433</w:t>
            </w:r>
          </w:p>
        </w:tc>
      </w:tr>
      <w:tr w:rsidR="006C0D41" w:rsidRPr="00087507" w14:paraId="5E7A1BED"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1D76801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Gauteng</w:t>
            </w:r>
          </w:p>
        </w:tc>
        <w:tc>
          <w:tcPr>
            <w:tcW w:w="1230" w:type="pct"/>
            <w:tcBorders>
              <w:top w:val="nil"/>
              <w:left w:val="single" w:sz="4" w:space="0" w:color="000000"/>
              <w:bottom w:val="single" w:sz="4" w:space="0" w:color="000000"/>
              <w:right w:val="nil"/>
            </w:tcBorders>
            <w:shd w:val="clear" w:color="auto" w:fill="FFFFFF"/>
            <w:vAlign w:val="bottom"/>
          </w:tcPr>
          <w:p w14:paraId="661C0179" w14:textId="77777777" w:rsidR="006C0D41" w:rsidRPr="00032DAE" w:rsidRDefault="006C0D41" w:rsidP="0001142F">
            <w:pPr>
              <w:adjustRightInd w:val="0"/>
              <w:spacing w:before="67" w:after="67"/>
              <w:jc w:val="right"/>
              <w:rPr>
                <w:rFonts w:cs="Arial"/>
                <w:sz w:val="16"/>
                <w:szCs w:val="16"/>
              </w:rPr>
            </w:pPr>
            <w:r w:rsidRPr="00032DAE">
              <w:rPr>
                <w:sz w:val="16"/>
                <w:szCs w:val="16"/>
              </w:rPr>
              <w:t>462</w:t>
            </w:r>
          </w:p>
        </w:tc>
        <w:tc>
          <w:tcPr>
            <w:tcW w:w="1199" w:type="pct"/>
            <w:tcBorders>
              <w:top w:val="nil"/>
              <w:left w:val="single" w:sz="4" w:space="0" w:color="000000"/>
              <w:bottom w:val="single" w:sz="4" w:space="0" w:color="000000"/>
              <w:right w:val="nil"/>
            </w:tcBorders>
            <w:shd w:val="clear" w:color="auto" w:fill="FFFFFF"/>
            <w:vAlign w:val="bottom"/>
          </w:tcPr>
          <w:p w14:paraId="5B7179BA" w14:textId="77777777" w:rsidR="006C0D41" w:rsidRPr="00032DAE" w:rsidRDefault="006C0D41" w:rsidP="0001142F">
            <w:pPr>
              <w:adjustRightInd w:val="0"/>
              <w:spacing w:before="67" w:after="67"/>
              <w:jc w:val="right"/>
              <w:rPr>
                <w:rFonts w:cs="Arial"/>
                <w:sz w:val="16"/>
                <w:szCs w:val="16"/>
              </w:rPr>
            </w:pPr>
            <w:r w:rsidRPr="00032DAE">
              <w:rPr>
                <w:sz w:val="16"/>
                <w:szCs w:val="16"/>
              </w:rPr>
              <w:t>835</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2B57B2FB"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1 296</w:t>
            </w:r>
          </w:p>
        </w:tc>
      </w:tr>
      <w:tr w:rsidR="006C0D41" w:rsidRPr="00087507" w14:paraId="419729EC"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0D8E3DA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Mpumalanga</w:t>
            </w:r>
          </w:p>
        </w:tc>
        <w:tc>
          <w:tcPr>
            <w:tcW w:w="1230" w:type="pct"/>
            <w:tcBorders>
              <w:top w:val="nil"/>
              <w:left w:val="single" w:sz="4" w:space="0" w:color="000000"/>
              <w:bottom w:val="single" w:sz="4" w:space="0" w:color="000000"/>
              <w:right w:val="nil"/>
            </w:tcBorders>
            <w:shd w:val="clear" w:color="auto" w:fill="FFFFFF"/>
            <w:vAlign w:val="bottom"/>
          </w:tcPr>
          <w:p w14:paraId="24DFC806" w14:textId="77777777" w:rsidR="006C0D41" w:rsidRPr="00032DAE" w:rsidRDefault="006C0D41" w:rsidP="0001142F">
            <w:pPr>
              <w:adjustRightInd w:val="0"/>
              <w:spacing w:before="67" w:after="67"/>
              <w:jc w:val="right"/>
              <w:rPr>
                <w:rFonts w:cs="Arial"/>
                <w:sz w:val="16"/>
                <w:szCs w:val="16"/>
              </w:rPr>
            </w:pPr>
            <w:r w:rsidRPr="00032DAE">
              <w:rPr>
                <w:sz w:val="16"/>
                <w:szCs w:val="16"/>
              </w:rPr>
              <w:t>138</w:t>
            </w:r>
          </w:p>
        </w:tc>
        <w:tc>
          <w:tcPr>
            <w:tcW w:w="1199" w:type="pct"/>
            <w:tcBorders>
              <w:top w:val="nil"/>
              <w:left w:val="single" w:sz="4" w:space="0" w:color="000000"/>
              <w:bottom w:val="single" w:sz="4" w:space="0" w:color="000000"/>
              <w:right w:val="nil"/>
            </w:tcBorders>
            <w:shd w:val="clear" w:color="auto" w:fill="FFFFFF"/>
            <w:vAlign w:val="bottom"/>
          </w:tcPr>
          <w:p w14:paraId="380942EE" w14:textId="77777777" w:rsidR="006C0D41" w:rsidRPr="00032DAE" w:rsidRDefault="006C0D41" w:rsidP="0001142F">
            <w:pPr>
              <w:adjustRightInd w:val="0"/>
              <w:spacing w:before="67" w:after="67"/>
              <w:jc w:val="right"/>
              <w:rPr>
                <w:rFonts w:cs="Arial"/>
                <w:sz w:val="16"/>
                <w:szCs w:val="16"/>
              </w:rPr>
            </w:pPr>
            <w:r w:rsidRPr="00032DAE">
              <w:rPr>
                <w:sz w:val="16"/>
                <w:szCs w:val="16"/>
              </w:rPr>
              <w:t>367</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56597981"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505</w:t>
            </w:r>
          </w:p>
        </w:tc>
      </w:tr>
      <w:tr w:rsidR="006C0D41" w:rsidRPr="00087507" w14:paraId="05FFE3E2" w14:textId="77777777" w:rsidTr="0001142F">
        <w:trPr>
          <w:cantSplit/>
        </w:trPr>
        <w:tc>
          <w:tcPr>
            <w:tcW w:w="1413" w:type="pct"/>
            <w:tcBorders>
              <w:top w:val="nil"/>
              <w:left w:val="single" w:sz="4" w:space="0" w:color="000000"/>
              <w:bottom w:val="single" w:sz="4" w:space="0" w:color="000000"/>
              <w:right w:val="nil"/>
            </w:tcBorders>
            <w:shd w:val="clear" w:color="auto" w:fill="FFFFFF"/>
            <w:vAlign w:val="bottom"/>
          </w:tcPr>
          <w:p w14:paraId="5F30175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Limpopo</w:t>
            </w:r>
          </w:p>
        </w:tc>
        <w:tc>
          <w:tcPr>
            <w:tcW w:w="1230" w:type="pct"/>
            <w:tcBorders>
              <w:top w:val="nil"/>
              <w:left w:val="single" w:sz="4" w:space="0" w:color="000000"/>
              <w:bottom w:val="single" w:sz="4" w:space="0" w:color="000000"/>
              <w:right w:val="nil"/>
            </w:tcBorders>
            <w:shd w:val="clear" w:color="auto" w:fill="FFFFFF"/>
            <w:vAlign w:val="bottom"/>
          </w:tcPr>
          <w:p w14:paraId="52FBCE20" w14:textId="77777777" w:rsidR="006C0D41" w:rsidRPr="00032DAE" w:rsidRDefault="006C0D41" w:rsidP="0001142F">
            <w:pPr>
              <w:adjustRightInd w:val="0"/>
              <w:spacing w:before="67" w:after="67"/>
              <w:jc w:val="right"/>
              <w:rPr>
                <w:rFonts w:cs="Arial"/>
                <w:sz w:val="16"/>
                <w:szCs w:val="16"/>
              </w:rPr>
            </w:pPr>
            <w:r w:rsidRPr="00032DAE">
              <w:rPr>
                <w:sz w:val="16"/>
                <w:szCs w:val="16"/>
              </w:rPr>
              <w:t>241</w:t>
            </w:r>
          </w:p>
        </w:tc>
        <w:tc>
          <w:tcPr>
            <w:tcW w:w="1199" w:type="pct"/>
            <w:tcBorders>
              <w:top w:val="nil"/>
              <w:left w:val="single" w:sz="4" w:space="0" w:color="000000"/>
              <w:bottom w:val="single" w:sz="4" w:space="0" w:color="000000"/>
              <w:right w:val="nil"/>
            </w:tcBorders>
            <w:shd w:val="clear" w:color="auto" w:fill="FFFFFF"/>
            <w:vAlign w:val="bottom"/>
          </w:tcPr>
          <w:p w14:paraId="211F8EF3" w14:textId="77777777" w:rsidR="006C0D41" w:rsidRPr="00032DAE" w:rsidRDefault="006C0D41" w:rsidP="0001142F">
            <w:pPr>
              <w:adjustRightInd w:val="0"/>
              <w:spacing w:before="67" w:after="67"/>
              <w:jc w:val="right"/>
              <w:rPr>
                <w:rFonts w:cs="Arial"/>
                <w:sz w:val="16"/>
                <w:szCs w:val="16"/>
              </w:rPr>
            </w:pPr>
            <w:r w:rsidRPr="00032DAE">
              <w:rPr>
                <w:sz w:val="16"/>
                <w:szCs w:val="16"/>
              </w:rPr>
              <w:t>469</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52BBB447"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711</w:t>
            </w:r>
          </w:p>
        </w:tc>
      </w:tr>
      <w:tr w:rsidR="006C0D41" w:rsidRPr="00087507" w14:paraId="4F0AA72C" w14:textId="77777777" w:rsidTr="0001142F">
        <w:trPr>
          <w:cantSplit/>
        </w:trPr>
        <w:tc>
          <w:tcPr>
            <w:tcW w:w="1413" w:type="pct"/>
            <w:tcBorders>
              <w:top w:val="nil"/>
              <w:left w:val="single" w:sz="4" w:space="0" w:color="000000"/>
              <w:bottom w:val="single" w:sz="4" w:space="0" w:color="000000"/>
              <w:right w:val="nil"/>
            </w:tcBorders>
            <w:shd w:val="clear" w:color="auto" w:fill="FFFFFF"/>
          </w:tcPr>
          <w:p w14:paraId="44D611A5"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South Africa</w:t>
            </w:r>
          </w:p>
        </w:tc>
        <w:tc>
          <w:tcPr>
            <w:tcW w:w="1230" w:type="pct"/>
            <w:tcBorders>
              <w:top w:val="nil"/>
              <w:left w:val="single" w:sz="4" w:space="0" w:color="000000"/>
              <w:bottom w:val="single" w:sz="4" w:space="0" w:color="000000"/>
              <w:right w:val="nil"/>
            </w:tcBorders>
            <w:shd w:val="clear" w:color="auto" w:fill="FFFFFF"/>
            <w:vAlign w:val="bottom"/>
          </w:tcPr>
          <w:p w14:paraId="636FB7CA"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1 823</w:t>
            </w:r>
          </w:p>
        </w:tc>
        <w:tc>
          <w:tcPr>
            <w:tcW w:w="1199" w:type="pct"/>
            <w:tcBorders>
              <w:top w:val="nil"/>
              <w:left w:val="single" w:sz="4" w:space="0" w:color="000000"/>
              <w:bottom w:val="single" w:sz="4" w:space="0" w:color="000000"/>
              <w:right w:val="nil"/>
            </w:tcBorders>
            <w:shd w:val="clear" w:color="auto" w:fill="FFFFFF"/>
            <w:vAlign w:val="bottom"/>
          </w:tcPr>
          <w:p w14:paraId="4FEA99D9"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3 896</w:t>
            </w:r>
          </w:p>
        </w:tc>
        <w:tc>
          <w:tcPr>
            <w:tcW w:w="1158" w:type="pct"/>
            <w:tcBorders>
              <w:top w:val="nil"/>
              <w:left w:val="single" w:sz="4" w:space="0" w:color="000000"/>
              <w:bottom w:val="single" w:sz="4" w:space="0" w:color="000000"/>
              <w:right w:val="single" w:sz="4" w:space="0" w:color="000000"/>
            </w:tcBorders>
            <w:shd w:val="clear" w:color="auto" w:fill="FFFFFF"/>
            <w:vAlign w:val="bottom"/>
          </w:tcPr>
          <w:p w14:paraId="761CEF06" w14:textId="77777777" w:rsidR="006C0D41" w:rsidRPr="006C1E3D" w:rsidRDefault="006C0D41" w:rsidP="0001142F">
            <w:pPr>
              <w:adjustRightInd w:val="0"/>
              <w:spacing w:before="67" w:after="67"/>
              <w:jc w:val="right"/>
              <w:rPr>
                <w:rFonts w:cs="Arial"/>
                <w:b/>
                <w:bCs/>
                <w:sz w:val="16"/>
                <w:szCs w:val="16"/>
              </w:rPr>
            </w:pPr>
            <w:r w:rsidRPr="006C1E3D">
              <w:rPr>
                <w:b/>
                <w:bCs/>
                <w:sz w:val="16"/>
                <w:szCs w:val="16"/>
              </w:rPr>
              <w:t>5 719</w:t>
            </w:r>
          </w:p>
        </w:tc>
      </w:tr>
    </w:tbl>
    <w:p w14:paraId="66BC35B3"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D64F163"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48D493F" w14:textId="77777777" w:rsidR="006C0D41" w:rsidRPr="00087507" w:rsidRDefault="006C0D41" w:rsidP="006C0D41">
      <w:pPr>
        <w:tabs>
          <w:tab w:val="left" w:pos="180"/>
        </w:tabs>
        <w:jc w:val="left"/>
        <w:rPr>
          <w:rFonts w:cs="Arial"/>
          <w:sz w:val="16"/>
          <w:szCs w:val="16"/>
          <w:lang w:eastAsia="en-GB"/>
        </w:rPr>
      </w:pPr>
    </w:p>
    <w:p w14:paraId="3B3FA70A" w14:textId="77777777" w:rsidR="006C0D41" w:rsidRPr="00087507" w:rsidRDefault="006C0D41" w:rsidP="006C0D41">
      <w:pPr>
        <w:jc w:val="left"/>
        <w:rPr>
          <w:rFonts w:cs="Arial"/>
          <w:b/>
          <w:lang w:eastAsia="en-GB"/>
        </w:rPr>
      </w:pPr>
    </w:p>
    <w:p w14:paraId="13F80A78"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2DB65D49" w14:textId="77777777" w:rsidR="006C0D41" w:rsidRPr="00087507" w:rsidRDefault="006C0D41" w:rsidP="006C0D41">
      <w:pPr>
        <w:spacing w:after="120"/>
        <w:jc w:val="left"/>
        <w:rPr>
          <w:rFonts w:cs="Arial"/>
          <w:b/>
          <w:lang w:eastAsia="en-GB"/>
        </w:rPr>
      </w:pPr>
      <w:r w:rsidRPr="00087507">
        <w:rPr>
          <w:rFonts w:cs="Arial"/>
          <w:b/>
          <w:lang w:eastAsia="en-GB"/>
        </w:rPr>
        <w:lastRenderedPageBreak/>
        <w:t>3.</w:t>
      </w:r>
      <w:r w:rsidRPr="00087507">
        <w:rPr>
          <w:rFonts w:cs="Arial"/>
          <w:b/>
          <w:lang w:eastAsia="en-GB"/>
        </w:rPr>
        <w:tab/>
        <w:t>Attendance at an educational institution</w:t>
      </w:r>
    </w:p>
    <w:p w14:paraId="48257C21" w14:textId="77777777" w:rsidR="006C0D41" w:rsidRPr="00087507" w:rsidRDefault="006C0D41" w:rsidP="006C0D41">
      <w:pPr>
        <w:keepNext/>
        <w:spacing w:after="120"/>
        <w:ind w:left="709" w:hanging="709"/>
        <w:jc w:val="left"/>
        <w:outlineLvl w:val="1"/>
        <w:rPr>
          <w:rFonts w:cs="Arial"/>
          <w:b/>
          <w:bCs/>
          <w:iCs/>
          <w:lang w:val="en-US" w:eastAsia="en-GB"/>
        </w:rPr>
      </w:pPr>
      <w:bookmarkStart w:id="102" w:name="_Toc517123580"/>
      <w:bookmarkStart w:id="103" w:name="_Toc57983012"/>
      <w:bookmarkStart w:id="104" w:name="_Toc130307578"/>
      <w:bookmarkStart w:id="105" w:name="_Toc140085959"/>
      <w:bookmarkStart w:id="106" w:name="_Toc142929489"/>
      <w:bookmarkStart w:id="107" w:name="_Toc143112615"/>
      <w:r w:rsidRPr="00087507">
        <w:rPr>
          <w:rFonts w:cs="Arial"/>
          <w:b/>
          <w:bCs/>
          <w:iCs/>
          <w:lang w:val="en-US" w:eastAsia="en-GB"/>
        </w:rPr>
        <w:t>3.10</w:t>
      </w:r>
      <w:r w:rsidRPr="00087507">
        <w:rPr>
          <w:rFonts w:cs="Arial"/>
          <w:b/>
          <w:bCs/>
          <w:iCs/>
          <w:lang w:val="en-US" w:eastAsia="en-GB"/>
        </w:rPr>
        <w:tab/>
        <w:t xml:space="preserve">Population aged 0–4 years attending a day care centre, crèche, early childhood development centre (ECD) playgroup, nursery school or pre-primary school, by whether they attend these institutions, and by population group and sex, </w:t>
      </w:r>
      <w:bookmarkEnd w:id="102"/>
      <w:r w:rsidRPr="00087507">
        <w:rPr>
          <w:rFonts w:cs="Arial"/>
          <w:b/>
          <w:bCs/>
          <w:iCs/>
          <w:lang w:val="en-US" w:eastAsia="en-GB"/>
        </w:rPr>
        <w:t>2022</w:t>
      </w:r>
      <w:bookmarkEnd w:id="103"/>
      <w:bookmarkEnd w:id="104"/>
      <w:bookmarkEnd w:id="105"/>
      <w:bookmarkEnd w:id="106"/>
      <w:bookmarkEnd w:id="107"/>
    </w:p>
    <w:tbl>
      <w:tblPr>
        <w:tblW w:w="4115" w:type="pct"/>
        <w:tblCellMar>
          <w:left w:w="67" w:type="dxa"/>
          <w:right w:w="67" w:type="dxa"/>
        </w:tblCellMar>
        <w:tblLook w:val="0000" w:firstRow="0" w:lastRow="0" w:firstColumn="0" w:lastColumn="0" w:noHBand="0" w:noVBand="0"/>
      </w:tblPr>
      <w:tblGrid>
        <w:gridCol w:w="2720"/>
        <w:gridCol w:w="1714"/>
        <w:gridCol w:w="2411"/>
        <w:gridCol w:w="2574"/>
        <w:gridCol w:w="2564"/>
      </w:tblGrid>
      <w:tr w:rsidR="006C0D41" w:rsidRPr="00087507" w14:paraId="6073DD8A" w14:textId="77777777" w:rsidTr="0001142F">
        <w:trPr>
          <w:cantSplit/>
          <w:tblHeader/>
        </w:trPr>
        <w:tc>
          <w:tcPr>
            <w:tcW w:w="1850"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6117EA2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sex</w:t>
            </w:r>
          </w:p>
        </w:tc>
        <w:tc>
          <w:tcPr>
            <w:tcW w:w="3150"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D7FF20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DC17AB1" w14:textId="77777777" w:rsidTr="0001142F">
        <w:trPr>
          <w:cantSplit/>
          <w:tblHeader/>
        </w:trPr>
        <w:tc>
          <w:tcPr>
            <w:tcW w:w="1850" w:type="pct"/>
            <w:gridSpan w:val="2"/>
            <w:vMerge/>
            <w:tcBorders>
              <w:top w:val="single" w:sz="4" w:space="0" w:color="000000"/>
              <w:left w:val="single" w:sz="4" w:space="0" w:color="000000"/>
              <w:bottom w:val="single" w:sz="4" w:space="0" w:color="000000"/>
              <w:right w:val="nil"/>
            </w:tcBorders>
            <w:shd w:val="clear" w:color="auto" w:fill="FFFFFF"/>
            <w:vAlign w:val="center"/>
          </w:tcPr>
          <w:p w14:paraId="5806D491" w14:textId="77777777" w:rsidR="006C0D41" w:rsidRPr="00087507" w:rsidRDefault="006C0D41" w:rsidP="0001142F">
            <w:pPr>
              <w:keepNext/>
              <w:adjustRightInd w:val="0"/>
              <w:jc w:val="left"/>
              <w:rPr>
                <w:rFonts w:cs="Arial"/>
                <w:sz w:val="16"/>
                <w:szCs w:val="16"/>
                <w:lang w:eastAsia="en-GB"/>
              </w:rPr>
            </w:pPr>
          </w:p>
        </w:tc>
        <w:tc>
          <w:tcPr>
            <w:tcW w:w="1006" w:type="pct"/>
            <w:tcBorders>
              <w:top w:val="nil"/>
              <w:left w:val="single" w:sz="4" w:space="0" w:color="000000"/>
              <w:bottom w:val="single" w:sz="4" w:space="0" w:color="000000"/>
              <w:right w:val="nil"/>
            </w:tcBorders>
            <w:shd w:val="clear" w:color="auto" w:fill="FFFFFF"/>
            <w:vAlign w:val="bottom"/>
          </w:tcPr>
          <w:p w14:paraId="1915ABE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Attend</w:t>
            </w:r>
          </w:p>
        </w:tc>
        <w:tc>
          <w:tcPr>
            <w:tcW w:w="1074" w:type="pct"/>
            <w:tcBorders>
              <w:top w:val="nil"/>
              <w:left w:val="single" w:sz="4" w:space="0" w:color="000000"/>
              <w:bottom w:val="single" w:sz="4" w:space="0" w:color="000000"/>
              <w:right w:val="nil"/>
            </w:tcBorders>
            <w:shd w:val="clear" w:color="auto" w:fill="FFFFFF"/>
            <w:vAlign w:val="bottom"/>
          </w:tcPr>
          <w:p w14:paraId="6F71502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attend</w:t>
            </w:r>
          </w:p>
        </w:tc>
        <w:tc>
          <w:tcPr>
            <w:tcW w:w="1070" w:type="pct"/>
            <w:tcBorders>
              <w:top w:val="nil"/>
              <w:left w:val="single" w:sz="4" w:space="0" w:color="000000"/>
              <w:bottom w:val="single" w:sz="4" w:space="0" w:color="000000"/>
              <w:right w:val="single" w:sz="4" w:space="0" w:color="auto"/>
            </w:tcBorders>
            <w:shd w:val="clear" w:color="auto" w:fill="FFFFFF"/>
            <w:vAlign w:val="bottom"/>
          </w:tcPr>
          <w:p w14:paraId="691BE2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6985BAFF" w14:textId="77777777" w:rsidTr="0001142F">
        <w:trPr>
          <w:cantSplit/>
        </w:trPr>
        <w:tc>
          <w:tcPr>
            <w:tcW w:w="1135" w:type="pct"/>
            <w:vMerge w:val="restart"/>
            <w:tcBorders>
              <w:top w:val="nil"/>
              <w:left w:val="single" w:sz="4" w:space="0" w:color="000000"/>
              <w:bottom w:val="single" w:sz="4" w:space="0" w:color="000000"/>
              <w:right w:val="nil"/>
            </w:tcBorders>
            <w:shd w:val="clear" w:color="auto" w:fill="FFFFFF"/>
            <w:vAlign w:val="center"/>
          </w:tcPr>
          <w:p w14:paraId="328CD30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715" w:type="pct"/>
            <w:tcBorders>
              <w:top w:val="nil"/>
              <w:left w:val="single" w:sz="4" w:space="0" w:color="000000"/>
              <w:bottom w:val="single" w:sz="4" w:space="0" w:color="000000"/>
              <w:right w:val="nil"/>
            </w:tcBorders>
            <w:shd w:val="clear" w:color="auto" w:fill="FFFFFF"/>
            <w:vAlign w:val="bottom"/>
          </w:tcPr>
          <w:p w14:paraId="5F88C82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1D7254E2" w14:textId="77777777" w:rsidR="006C0D41" w:rsidRPr="00A04576" w:rsidRDefault="006C0D41" w:rsidP="0001142F">
            <w:pPr>
              <w:adjustRightInd w:val="0"/>
              <w:spacing w:before="67" w:after="67"/>
              <w:jc w:val="right"/>
              <w:rPr>
                <w:rFonts w:cs="Arial"/>
                <w:sz w:val="16"/>
                <w:szCs w:val="16"/>
              </w:rPr>
            </w:pPr>
            <w:r w:rsidRPr="00A04576">
              <w:rPr>
                <w:sz w:val="16"/>
                <w:szCs w:val="16"/>
              </w:rPr>
              <w:t>776</w:t>
            </w:r>
          </w:p>
        </w:tc>
        <w:tc>
          <w:tcPr>
            <w:tcW w:w="1074" w:type="pct"/>
            <w:tcBorders>
              <w:top w:val="nil"/>
              <w:left w:val="single" w:sz="4" w:space="0" w:color="000000"/>
              <w:bottom w:val="single" w:sz="4" w:space="0" w:color="000000"/>
              <w:right w:val="nil"/>
            </w:tcBorders>
            <w:shd w:val="clear" w:color="auto" w:fill="FFFFFF"/>
            <w:vAlign w:val="bottom"/>
          </w:tcPr>
          <w:p w14:paraId="462F3319" w14:textId="77777777" w:rsidR="006C0D41" w:rsidRPr="00A04576" w:rsidRDefault="006C0D41" w:rsidP="0001142F">
            <w:pPr>
              <w:adjustRightInd w:val="0"/>
              <w:spacing w:before="67" w:after="67"/>
              <w:jc w:val="right"/>
              <w:rPr>
                <w:rFonts w:cs="Arial"/>
                <w:sz w:val="16"/>
                <w:szCs w:val="16"/>
              </w:rPr>
            </w:pPr>
            <w:r w:rsidRPr="00A04576">
              <w:rPr>
                <w:sz w:val="16"/>
                <w:szCs w:val="16"/>
              </w:rPr>
              <w:t>1 702</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1BC82D7C"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2 477</w:t>
            </w:r>
          </w:p>
        </w:tc>
      </w:tr>
      <w:tr w:rsidR="006C0D41" w:rsidRPr="00087507" w14:paraId="3749E2D9" w14:textId="77777777" w:rsidTr="0001142F">
        <w:trPr>
          <w:cantSplit/>
        </w:trPr>
        <w:tc>
          <w:tcPr>
            <w:tcW w:w="1135" w:type="pct"/>
            <w:vMerge/>
            <w:tcBorders>
              <w:top w:val="nil"/>
              <w:left w:val="single" w:sz="4" w:space="0" w:color="000000"/>
              <w:bottom w:val="single" w:sz="4" w:space="0" w:color="000000"/>
              <w:right w:val="nil"/>
            </w:tcBorders>
            <w:shd w:val="clear" w:color="auto" w:fill="FFFFFF"/>
            <w:vAlign w:val="center"/>
          </w:tcPr>
          <w:p w14:paraId="4A63B761" w14:textId="77777777" w:rsidR="006C0D41" w:rsidRPr="00087507" w:rsidRDefault="006C0D41" w:rsidP="0001142F">
            <w:pPr>
              <w:keepNext/>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vAlign w:val="bottom"/>
          </w:tcPr>
          <w:p w14:paraId="6E7EEFE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16C69829" w14:textId="77777777" w:rsidR="006C0D41" w:rsidRPr="00A04576" w:rsidRDefault="006C0D41" w:rsidP="0001142F">
            <w:pPr>
              <w:adjustRightInd w:val="0"/>
              <w:spacing w:before="67" w:after="67"/>
              <w:jc w:val="right"/>
              <w:rPr>
                <w:rFonts w:cs="Arial"/>
                <w:sz w:val="16"/>
                <w:szCs w:val="16"/>
              </w:rPr>
            </w:pPr>
            <w:r w:rsidRPr="00A04576">
              <w:rPr>
                <w:sz w:val="16"/>
                <w:szCs w:val="16"/>
              </w:rPr>
              <w:t>794</w:t>
            </w:r>
          </w:p>
        </w:tc>
        <w:tc>
          <w:tcPr>
            <w:tcW w:w="1074" w:type="pct"/>
            <w:tcBorders>
              <w:top w:val="nil"/>
              <w:left w:val="single" w:sz="4" w:space="0" w:color="000000"/>
              <w:bottom w:val="single" w:sz="4" w:space="0" w:color="000000"/>
              <w:right w:val="nil"/>
            </w:tcBorders>
            <w:shd w:val="clear" w:color="auto" w:fill="FFFFFF"/>
            <w:vAlign w:val="bottom"/>
          </w:tcPr>
          <w:p w14:paraId="5BC8208E" w14:textId="77777777" w:rsidR="006C0D41" w:rsidRPr="00A04576" w:rsidRDefault="006C0D41" w:rsidP="0001142F">
            <w:pPr>
              <w:adjustRightInd w:val="0"/>
              <w:spacing w:before="67" w:after="67"/>
              <w:jc w:val="right"/>
              <w:rPr>
                <w:rFonts w:cs="Arial"/>
                <w:sz w:val="16"/>
                <w:szCs w:val="16"/>
              </w:rPr>
            </w:pPr>
            <w:r w:rsidRPr="00A04576">
              <w:rPr>
                <w:sz w:val="16"/>
                <w:szCs w:val="16"/>
              </w:rPr>
              <w:t>1 673</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2795C240"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2 467</w:t>
            </w:r>
          </w:p>
        </w:tc>
      </w:tr>
      <w:tr w:rsidR="006C0D41" w:rsidRPr="00087507" w14:paraId="35161C81" w14:textId="77777777" w:rsidTr="0001142F">
        <w:trPr>
          <w:cantSplit/>
        </w:trPr>
        <w:tc>
          <w:tcPr>
            <w:tcW w:w="1135" w:type="pct"/>
            <w:vMerge/>
            <w:tcBorders>
              <w:top w:val="nil"/>
              <w:left w:val="single" w:sz="4" w:space="0" w:color="000000"/>
              <w:bottom w:val="single" w:sz="4" w:space="0" w:color="000000"/>
              <w:right w:val="nil"/>
            </w:tcBorders>
            <w:shd w:val="clear" w:color="auto" w:fill="FFFFFF"/>
            <w:vAlign w:val="center"/>
          </w:tcPr>
          <w:p w14:paraId="28907141" w14:textId="77777777" w:rsidR="006C0D41" w:rsidRPr="00087507" w:rsidRDefault="006C0D41" w:rsidP="0001142F">
            <w:pPr>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tcPr>
          <w:p w14:paraId="48559CF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177354BF" w14:textId="77777777" w:rsidR="006C0D41" w:rsidRPr="00A04576" w:rsidRDefault="006C0D41" w:rsidP="0001142F">
            <w:pPr>
              <w:adjustRightInd w:val="0"/>
              <w:spacing w:before="67" w:after="67"/>
              <w:jc w:val="right"/>
              <w:rPr>
                <w:rFonts w:cs="Arial"/>
                <w:b/>
                <w:sz w:val="16"/>
                <w:szCs w:val="16"/>
              </w:rPr>
            </w:pPr>
            <w:r w:rsidRPr="00A04576">
              <w:rPr>
                <w:sz w:val="16"/>
                <w:szCs w:val="16"/>
              </w:rPr>
              <w:t>1 570</w:t>
            </w:r>
          </w:p>
        </w:tc>
        <w:tc>
          <w:tcPr>
            <w:tcW w:w="1074" w:type="pct"/>
            <w:tcBorders>
              <w:top w:val="nil"/>
              <w:left w:val="single" w:sz="4" w:space="0" w:color="000000"/>
              <w:bottom w:val="single" w:sz="4" w:space="0" w:color="000000"/>
              <w:right w:val="nil"/>
            </w:tcBorders>
            <w:shd w:val="clear" w:color="auto" w:fill="FFFFFF"/>
            <w:vAlign w:val="bottom"/>
          </w:tcPr>
          <w:p w14:paraId="3E86F2E3" w14:textId="77777777" w:rsidR="006C0D41" w:rsidRPr="00A04576" w:rsidRDefault="006C0D41" w:rsidP="0001142F">
            <w:pPr>
              <w:adjustRightInd w:val="0"/>
              <w:spacing w:before="67" w:after="67"/>
              <w:jc w:val="right"/>
              <w:rPr>
                <w:rFonts w:cs="Arial"/>
                <w:b/>
                <w:sz w:val="16"/>
                <w:szCs w:val="16"/>
              </w:rPr>
            </w:pPr>
            <w:r w:rsidRPr="00A04576">
              <w:rPr>
                <w:sz w:val="16"/>
                <w:szCs w:val="16"/>
              </w:rPr>
              <w:t>3 375</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5A20BD96"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4 945</w:t>
            </w:r>
          </w:p>
        </w:tc>
      </w:tr>
      <w:tr w:rsidR="006C0D41" w:rsidRPr="00087507" w14:paraId="13AF15CE" w14:textId="77777777" w:rsidTr="0001142F">
        <w:trPr>
          <w:cantSplit/>
        </w:trPr>
        <w:tc>
          <w:tcPr>
            <w:tcW w:w="1135" w:type="pct"/>
            <w:vMerge w:val="restart"/>
            <w:tcBorders>
              <w:top w:val="nil"/>
              <w:left w:val="single" w:sz="4" w:space="0" w:color="000000"/>
              <w:bottom w:val="single" w:sz="4" w:space="0" w:color="000000"/>
              <w:right w:val="nil"/>
            </w:tcBorders>
            <w:shd w:val="clear" w:color="auto" w:fill="FFFFFF"/>
            <w:vAlign w:val="center"/>
          </w:tcPr>
          <w:p w14:paraId="2C5041C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715" w:type="pct"/>
            <w:tcBorders>
              <w:top w:val="nil"/>
              <w:left w:val="single" w:sz="4" w:space="0" w:color="000000"/>
              <w:bottom w:val="single" w:sz="4" w:space="0" w:color="000000"/>
              <w:right w:val="nil"/>
            </w:tcBorders>
            <w:shd w:val="clear" w:color="auto" w:fill="FFFFFF"/>
            <w:vAlign w:val="bottom"/>
          </w:tcPr>
          <w:p w14:paraId="1DF7482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3296EA9D" w14:textId="77777777" w:rsidR="006C0D41" w:rsidRPr="00A04576" w:rsidRDefault="006C0D41" w:rsidP="0001142F">
            <w:pPr>
              <w:adjustRightInd w:val="0"/>
              <w:spacing w:before="67" w:after="67"/>
              <w:jc w:val="right"/>
              <w:rPr>
                <w:rFonts w:cs="Arial"/>
                <w:sz w:val="16"/>
                <w:szCs w:val="16"/>
              </w:rPr>
            </w:pPr>
            <w:r w:rsidRPr="00A04576">
              <w:rPr>
                <w:sz w:val="16"/>
                <w:szCs w:val="16"/>
              </w:rPr>
              <w:t>64</w:t>
            </w:r>
          </w:p>
        </w:tc>
        <w:tc>
          <w:tcPr>
            <w:tcW w:w="1074" w:type="pct"/>
            <w:tcBorders>
              <w:top w:val="nil"/>
              <w:left w:val="single" w:sz="4" w:space="0" w:color="000000"/>
              <w:bottom w:val="single" w:sz="4" w:space="0" w:color="000000"/>
              <w:right w:val="nil"/>
            </w:tcBorders>
            <w:shd w:val="clear" w:color="auto" w:fill="FFFFFF"/>
            <w:vAlign w:val="bottom"/>
          </w:tcPr>
          <w:p w14:paraId="62B34D98" w14:textId="77777777" w:rsidR="006C0D41" w:rsidRPr="00A04576" w:rsidRDefault="006C0D41" w:rsidP="0001142F">
            <w:pPr>
              <w:adjustRightInd w:val="0"/>
              <w:spacing w:before="67" w:after="67"/>
              <w:jc w:val="right"/>
              <w:rPr>
                <w:rFonts w:cs="Arial"/>
                <w:sz w:val="16"/>
                <w:szCs w:val="16"/>
              </w:rPr>
            </w:pPr>
            <w:r w:rsidRPr="00A04576">
              <w:rPr>
                <w:sz w:val="16"/>
                <w:szCs w:val="16"/>
              </w:rPr>
              <w:t>177</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13B4A1C7"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240</w:t>
            </w:r>
          </w:p>
        </w:tc>
      </w:tr>
      <w:tr w:rsidR="006C0D41" w:rsidRPr="00087507" w14:paraId="551A04B7" w14:textId="77777777" w:rsidTr="0001142F">
        <w:trPr>
          <w:cantSplit/>
        </w:trPr>
        <w:tc>
          <w:tcPr>
            <w:tcW w:w="1135" w:type="pct"/>
            <w:vMerge/>
            <w:tcBorders>
              <w:top w:val="nil"/>
              <w:left w:val="single" w:sz="4" w:space="0" w:color="000000"/>
              <w:bottom w:val="single" w:sz="4" w:space="0" w:color="000000"/>
              <w:right w:val="nil"/>
            </w:tcBorders>
            <w:shd w:val="clear" w:color="auto" w:fill="FFFFFF"/>
            <w:vAlign w:val="center"/>
          </w:tcPr>
          <w:p w14:paraId="3EE43064" w14:textId="77777777" w:rsidR="006C0D41" w:rsidRPr="00087507" w:rsidRDefault="006C0D41" w:rsidP="0001142F">
            <w:pPr>
              <w:keepNext/>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vAlign w:val="bottom"/>
          </w:tcPr>
          <w:p w14:paraId="53213AC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3CD8C4F3" w14:textId="77777777" w:rsidR="006C0D41" w:rsidRPr="00A04576" w:rsidRDefault="006C0D41" w:rsidP="0001142F">
            <w:pPr>
              <w:adjustRightInd w:val="0"/>
              <w:spacing w:before="67" w:after="67"/>
              <w:jc w:val="right"/>
              <w:rPr>
                <w:rFonts w:cs="Arial"/>
                <w:sz w:val="16"/>
                <w:szCs w:val="16"/>
              </w:rPr>
            </w:pPr>
            <w:r w:rsidRPr="00A04576">
              <w:rPr>
                <w:sz w:val="16"/>
                <w:szCs w:val="16"/>
              </w:rPr>
              <w:t>57</w:t>
            </w:r>
          </w:p>
        </w:tc>
        <w:tc>
          <w:tcPr>
            <w:tcW w:w="1074" w:type="pct"/>
            <w:tcBorders>
              <w:top w:val="nil"/>
              <w:left w:val="single" w:sz="4" w:space="0" w:color="000000"/>
              <w:bottom w:val="single" w:sz="4" w:space="0" w:color="000000"/>
              <w:right w:val="nil"/>
            </w:tcBorders>
            <w:shd w:val="clear" w:color="auto" w:fill="FFFFFF"/>
            <w:vAlign w:val="bottom"/>
          </w:tcPr>
          <w:p w14:paraId="63088441" w14:textId="77777777" w:rsidR="006C0D41" w:rsidRPr="00A04576" w:rsidRDefault="006C0D41" w:rsidP="0001142F">
            <w:pPr>
              <w:adjustRightInd w:val="0"/>
              <w:spacing w:before="67" w:after="67"/>
              <w:jc w:val="right"/>
              <w:rPr>
                <w:rFonts w:cs="Arial"/>
                <w:sz w:val="16"/>
                <w:szCs w:val="16"/>
              </w:rPr>
            </w:pPr>
            <w:r w:rsidRPr="00A04576">
              <w:rPr>
                <w:sz w:val="16"/>
                <w:szCs w:val="16"/>
              </w:rPr>
              <w:t>178</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58C6939E"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234</w:t>
            </w:r>
          </w:p>
        </w:tc>
      </w:tr>
      <w:tr w:rsidR="006C0D41" w:rsidRPr="00087507" w14:paraId="2AEF0AB1" w14:textId="77777777" w:rsidTr="0001142F">
        <w:trPr>
          <w:cantSplit/>
        </w:trPr>
        <w:tc>
          <w:tcPr>
            <w:tcW w:w="1135" w:type="pct"/>
            <w:vMerge/>
            <w:tcBorders>
              <w:top w:val="nil"/>
              <w:left w:val="single" w:sz="4" w:space="0" w:color="000000"/>
              <w:bottom w:val="single" w:sz="4" w:space="0" w:color="000000"/>
              <w:right w:val="nil"/>
            </w:tcBorders>
            <w:shd w:val="clear" w:color="auto" w:fill="FFFFFF"/>
            <w:vAlign w:val="center"/>
          </w:tcPr>
          <w:p w14:paraId="6233C508" w14:textId="77777777" w:rsidR="006C0D41" w:rsidRPr="00087507" w:rsidRDefault="006C0D41" w:rsidP="0001142F">
            <w:pPr>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tcPr>
          <w:p w14:paraId="771ABAF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5783879F" w14:textId="77777777" w:rsidR="006C0D41" w:rsidRPr="00A04576" w:rsidRDefault="006C0D41" w:rsidP="0001142F">
            <w:pPr>
              <w:adjustRightInd w:val="0"/>
              <w:spacing w:before="67" w:after="67"/>
              <w:jc w:val="right"/>
              <w:rPr>
                <w:rFonts w:cs="Arial"/>
                <w:b/>
                <w:sz w:val="16"/>
                <w:szCs w:val="16"/>
              </w:rPr>
            </w:pPr>
            <w:r w:rsidRPr="00A04576">
              <w:rPr>
                <w:sz w:val="16"/>
                <w:szCs w:val="16"/>
              </w:rPr>
              <w:t>120</w:t>
            </w:r>
          </w:p>
        </w:tc>
        <w:tc>
          <w:tcPr>
            <w:tcW w:w="1074" w:type="pct"/>
            <w:tcBorders>
              <w:top w:val="nil"/>
              <w:left w:val="single" w:sz="4" w:space="0" w:color="000000"/>
              <w:bottom w:val="single" w:sz="4" w:space="0" w:color="000000"/>
              <w:right w:val="nil"/>
            </w:tcBorders>
            <w:shd w:val="clear" w:color="auto" w:fill="FFFFFF"/>
            <w:vAlign w:val="bottom"/>
          </w:tcPr>
          <w:p w14:paraId="6BF6BC32" w14:textId="77777777" w:rsidR="006C0D41" w:rsidRPr="00A04576" w:rsidRDefault="006C0D41" w:rsidP="0001142F">
            <w:pPr>
              <w:adjustRightInd w:val="0"/>
              <w:spacing w:before="67" w:after="67"/>
              <w:jc w:val="right"/>
              <w:rPr>
                <w:rFonts w:cs="Arial"/>
                <w:b/>
                <w:sz w:val="16"/>
                <w:szCs w:val="16"/>
              </w:rPr>
            </w:pPr>
            <w:r w:rsidRPr="00A04576">
              <w:rPr>
                <w:sz w:val="16"/>
                <w:szCs w:val="16"/>
              </w:rPr>
              <w:t>354</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739EB768"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475</w:t>
            </w:r>
          </w:p>
        </w:tc>
      </w:tr>
      <w:tr w:rsidR="006C0D41" w:rsidRPr="00087507" w14:paraId="11C210AE" w14:textId="77777777" w:rsidTr="0001142F">
        <w:trPr>
          <w:cantSplit/>
        </w:trPr>
        <w:tc>
          <w:tcPr>
            <w:tcW w:w="1135" w:type="pct"/>
            <w:vMerge w:val="restart"/>
            <w:tcBorders>
              <w:top w:val="nil"/>
              <w:left w:val="single" w:sz="4" w:space="0" w:color="000000"/>
              <w:bottom w:val="single" w:sz="4" w:space="0" w:color="000000"/>
              <w:right w:val="nil"/>
            </w:tcBorders>
            <w:shd w:val="clear" w:color="auto" w:fill="FFFFFF"/>
            <w:vAlign w:val="center"/>
          </w:tcPr>
          <w:p w14:paraId="2F79F02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715" w:type="pct"/>
            <w:tcBorders>
              <w:top w:val="nil"/>
              <w:left w:val="single" w:sz="4" w:space="0" w:color="000000"/>
              <w:bottom w:val="single" w:sz="4" w:space="0" w:color="000000"/>
              <w:right w:val="nil"/>
            </w:tcBorders>
            <w:shd w:val="clear" w:color="auto" w:fill="FFFFFF"/>
            <w:vAlign w:val="bottom"/>
          </w:tcPr>
          <w:p w14:paraId="73FF0FC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1B0D8962" w14:textId="77777777" w:rsidR="006C0D41" w:rsidRPr="00A04576" w:rsidRDefault="006C0D41" w:rsidP="0001142F">
            <w:pPr>
              <w:adjustRightInd w:val="0"/>
              <w:spacing w:before="67" w:after="67"/>
              <w:jc w:val="right"/>
              <w:rPr>
                <w:rFonts w:cs="Arial"/>
                <w:sz w:val="16"/>
                <w:szCs w:val="16"/>
              </w:rPr>
            </w:pPr>
            <w:r w:rsidRPr="00A04576">
              <w:rPr>
                <w:sz w:val="16"/>
                <w:szCs w:val="16"/>
              </w:rPr>
              <w:t>8</w:t>
            </w:r>
          </w:p>
        </w:tc>
        <w:tc>
          <w:tcPr>
            <w:tcW w:w="1074" w:type="pct"/>
            <w:tcBorders>
              <w:top w:val="nil"/>
              <w:left w:val="single" w:sz="4" w:space="0" w:color="000000"/>
              <w:bottom w:val="single" w:sz="4" w:space="0" w:color="000000"/>
              <w:right w:val="nil"/>
            </w:tcBorders>
            <w:shd w:val="clear" w:color="auto" w:fill="FFFFFF"/>
            <w:vAlign w:val="bottom"/>
          </w:tcPr>
          <w:p w14:paraId="715C35B6" w14:textId="77777777" w:rsidR="006C0D41" w:rsidRPr="00A04576" w:rsidRDefault="006C0D41" w:rsidP="0001142F">
            <w:pPr>
              <w:adjustRightInd w:val="0"/>
              <w:spacing w:before="67" w:after="67"/>
              <w:jc w:val="right"/>
              <w:rPr>
                <w:rFonts w:cs="Arial"/>
                <w:sz w:val="16"/>
                <w:szCs w:val="16"/>
              </w:rPr>
            </w:pPr>
            <w:r w:rsidRPr="00A04576">
              <w:rPr>
                <w:sz w:val="16"/>
                <w:szCs w:val="16"/>
              </w:rPr>
              <w:t>39</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79858166"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47</w:t>
            </w:r>
          </w:p>
        </w:tc>
      </w:tr>
      <w:tr w:rsidR="006C0D41" w:rsidRPr="00087507" w14:paraId="70367B1C" w14:textId="77777777" w:rsidTr="0001142F">
        <w:trPr>
          <w:cantSplit/>
        </w:trPr>
        <w:tc>
          <w:tcPr>
            <w:tcW w:w="1135" w:type="pct"/>
            <w:vMerge/>
            <w:tcBorders>
              <w:top w:val="nil"/>
              <w:left w:val="single" w:sz="4" w:space="0" w:color="000000"/>
              <w:bottom w:val="single" w:sz="4" w:space="0" w:color="000000"/>
              <w:right w:val="nil"/>
            </w:tcBorders>
            <w:shd w:val="clear" w:color="auto" w:fill="FFFFFF"/>
            <w:vAlign w:val="center"/>
          </w:tcPr>
          <w:p w14:paraId="5D06A8F8" w14:textId="77777777" w:rsidR="006C0D41" w:rsidRPr="00087507" w:rsidRDefault="006C0D41" w:rsidP="0001142F">
            <w:pPr>
              <w:keepNext/>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vAlign w:val="bottom"/>
          </w:tcPr>
          <w:p w14:paraId="638D100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35ADBA62" w14:textId="77777777" w:rsidR="006C0D41" w:rsidRPr="00A04576" w:rsidRDefault="006C0D41" w:rsidP="0001142F">
            <w:pPr>
              <w:adjustRightInd w:val="0"/>
              <w:spacing w:before="67" w:after="67"/>
              <w:jc w:val="right"/>
              <w:rPr>
                <w:rFonts w:cs="Arial"/>
                <w:sz w:val="16"/>
                <w:szCs w:val="16"/>
              </w:rPr>
            </w:pPr>
            <w:r w:rsidRPr="00A04576">
              <w:rPr>
                <w:sz w:val="16"/>
                <w:szCs w:val="16"/>
              </w:rPr>
              <w:t>9</w:t>
            </w:r>
          </w:p>
        </w:tc>
        <w:tc>
          <w:tcPr>
            <w:tcW w:w="1074" w:type="pct"/>
            <w:tcBorders>
              <w:top w:val="nil"/>
              <w:left w:val="single" w:sz="4" w:space="0" w:color="000000"/>
              <w:bottom w:val="single" w:sz="4" w:space="0" w:color="000000"/>
              <w:right w:val="nil"/>
            </w:tcBorders>
            <w:shd w:val="clear" w:color="auto" w:fill="FFFFFF"/>
            <w:vAlign w:val="bottom"/>
          </w:tcPr>
          <w:p w14:paraId="64D41E83" w14:textId="77777777" w:rsidR="006C0D41" w:rsidRPr="00A04576" w:rsidRDefault="006C0D41" w:rsidP="0001142F">
            <w:pPr>
              <w:adjustRightInd w:val="0"/>
              <w:spacing w:before="67" w:after="67"/>
              <w:jc w:val="right"/>
              <w:rPr>
                <w:rFonts w:cs="Arial"/>
                <w:sz w:val="16"/>
                <w:szCs w:val="16"/>
              </w:rPr>
            </w:pPr>
            <w:r w:rsidRPr="00A04576">
              <w:rPr>
                <w:sz w:val="16"/>
                <w:szCs w:val="16"/>
              </w:rPr>
              <w:t>37</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38A36A6C"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47</w:t>
            </w:r>
          </w:p>
        </w:tc>
      </w:tr>
      <w:tr w:rsidR="006C0D41" w:rsidRPr="00087507" w14:paraId="78AE53C5" w14:textId="77777777" w:rsidTr="0001142F">
        <w:trPr>
          <w:cantSplit/>
        </w:trPr>
        <w:tc>
          <w:tcPr>
            <w:tcW w:w="1135" w:type="pct"/>
            <w:vMerge/>
            <w:tcBorders>
              <w:top w:val="nil"/>
              <w:left w:val="single" w:sz="4" w:space="0" w:color="000000"/>
              <w:bottom w:val="single" w:sz="4" w:space="0" w:color="000000"/>
              <w:right w:val="nil"/>
            </w:tcBorders>
            <w:shd w:val="clear" w:color="auto" w:fill="FFFFFF"/>
            <w:vAlign w:val="center"/>
          </w:tcPr>
          <w:p w14:paraId="751DE51E" w14:textId="77777777" w:rsidR="006C0D41" w:rsidRPr="00087507" w:rsidRDefault="006C0D41" w:rsidP="0001142F">
            <w:pPr>
              <w:adjustRightInd w:val="0"/>
              <w:jc w:val="left"/>
              <w:rPr>
                <w:rFonts w:cs="Arial"/>
                <w:sz w:val="16"/>
                <w:szCs w:val="16"/>
                <w:lang w:eastAsia="en-GB"/>
              </w:rPr>
            </w:pPr>
          </w:p>
        </w:tc>
        <w:tc>
          <w:tcPr>
            <w:tcW w:w="715" w:type="pct"/>
            <w:tcBorders>
              <w:top w:val="nil"/>
              <w:left w:val="single" w:sz="4" w:space="0" w:color="000000"/>
              <w:bottom w:val="single" w:sz="4" w:space="0" w:color="000000"/>
              <w:right w:val="nil"/>
            </w:tcBorders>
            <w:shd w:val="clear" w:color="auto" w:fill="FFFFFF"/>
          </w:tcPr>
          <w:p w14:paraId="16EBAB2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6A11EFBA" w14:textId="77777777" w:rsidR="006C0D41" w:rsidRPr="00A04576" w:rsidRDefault="006C0D41" w:rsidP="0001142F">
            <w:pPr>
              <w:adjustRightInd w:val="0"/>
              <w:spacing w:before="67" w:after="67"/>
              <w:jc w:val="right"/>
              <w:rPr>
                <w:rFonts w:cs="Arial"/>
                <w:b/>
                <w:sz w:val="16"/>
                <w:szCs w:val="16"/>
              </w:rPr>
            </w:pPr>
            <w:r w:rsidRPr="00A04576">
              <w:rPr>
                <w:sz w:val="16"/>
                <w:szCs w:val="16"/>
              </w:rPr>
              <w:t>17</w:t>
            </w:r>
          </w:p>
        </w:tc>
        <w:tc>
          <w:tcPr>
            <w:tcW w:w="1074" w:type="pct"/>
            <w:tcBorders>
              <w:top w:val="nil"/>
              <w:left w:val="single" w:sz="4" w:space="0" w:color="000000"/>
              <w:bottom w:val="single" w:sz="4" w:space="0" w:color="000000"/>
              <w:right w:val="nil"/>
            </w:tcBorders>
            <w:shd w:val="clear" w:color="auto" w:fill="FFFFFF"/>
            <w:vAlign w:val="bottom"/>
          </w:tcPr>
          <w:p w14:paraId="4D269660" w14:textId="77777777" w:rsidR="006C0D41" w:rsidRPr="00A04576" w:rsidRDefault="006C0D41" w:rsidP="0001142F">
            <w:pPr>
              <w:adjustRightInd w:val="0"/>
              <w:spacing w:before="67" w:after="67"/>
              <w:jc w:val="right"/>
              <w:rPr>
                <w:rFonts w:cs="Arial"/>
                <w:b/>
                <w:sz w:val="16"/>
                <w:szCs w:val="16"/>
              </w:rPr>
            </w:pPr>
            <w:r w:rsidRPr="00A04576">
              <w:rPr>
                <w:sz w:val="16"/>
                <w:szCs w:val="16"/>
              </w:rPr>
              <w:t>77</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5C63B89D"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94</w:t>
            </w:r>
          </w:p>
        </w:tc>
      </w:tr>
      <w:tr w:rsidR="006C0D41" w:rsidRPr="00087507" w14:paraId="3026E4F1" w14:textId="77777777" w:rsidTr="0001142F">
        <w:trPr>
          <w:cantSplit/>
        </w:trPr>
        <w:tc>
          <w:tcPr>
            <w:tcW w:w="113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2D0AC9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2A7B139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4EAAB0A3" w14:textId="77777777" w:rsidR="006C0D41" w:rsidRPr="00A04576" w:rsidRDefault="006C0D41" w:rsidP="0001142F">
            <w:pPr>
              <w:adjustRightInd w:val="0"/>
              <w:spacing w:before="67" w:after="67"/>
              <w:jc w:val="right"/>
              <w:rPr>
                <w:rFonts w:cs="Arial"/>
                <w:sz w:val="16"/>
                <w:szCs w:val="16"/>
              </w:rPr>
            </w:pPr>
            <w:r w:rsidRPr="00A04576">
              <w:rPr>
                <w:sz w:val="16"/>
                <w:szCs w:val="16"/>
              </w:rPr>
              <w:t>64</w:t>
            </w:r>
          </w:p>
        </w:tc>
        <w:tc>
          <w:tcPr>
            <w:tcW w:w="1074" w:type="pct"/>
            <w:tcBorders>
              <w:top w:val="nil"/>
              <w:left w:val="single" w:sz="4" w:space="0" w:color="000000"/>
              <w:bottom w:val="single" w:sz="4" w:space="0" w:color="000000"/>
              <w:right w:val="nil"/>
            </w:tcBorders>
            <w:shd w:val="clear" w:color="auto" w:fill="FFFFFF"/>
            <w:vAlign w:val="bottom"/>
          </w:tcPr>
          <w:p w14:paraId="05474CF0" w14:textId="77777777" w:rsidR="006C0D41" w:rsidRPr="00A04576" w:rsidRDefault="006C0D41" w:rsidP="0001142F">
            <w:pPr>
              <w:adjustRightInd w:val="0"/>
              <w:spacing w:before="67" w:after="67"/>
              <w:jc w:val="right"/>
              <w:rPr>
                <w:rFonts w:cs="Arial"/>
                <w:sz w:val="16"/>
                <w:szCs w:val="16"/>
              </w:rPr>
            </w:pPr>
            <w:r w:rsidRPr="00A04576">
              <w:rPr>
                <w:sz w:val="16"/>
                <w:szCs w:val="16"/>
              </w:rPr>
              <w:t>41</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1B5F3FFF"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105</w:t>
            </w:r>
          </w:p>
        </w:tc>
      </w:tr>
      <w:tr w:rsidR="006C0D41" w:rsidRPr="00087507" w14:paraId="761C5131" w14:textId="77777777" w:rsidTr="0001142F">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29BA14" w14:textId="77777777" w:rsidR="006C0D41" w:rsidRPr="00087507" w:rsidRDefault="006C0D41" w:rsidP="0001142F">
            <w:pPr>
              <w:keepNext/>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ED48AD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1AE085A6" w14:textId="77777777" w:rsidR="006C0D41" w:rsidRPr="00A04576" w:rsidRDefault="006C0D41" w:rsidP="0001142F">
            <w:pPr>
              <w:adjustRightInd w:val="0"/>
              <w:spacing w:before="67" w:after="67"/>
              <w:jc w:val="right"/>
              <w:rPr>
                <w:rFonts w:cs="Arial"/>
                <w:sz w:val="16"/>
                <w:szCs w:val="16"/>
              </w:rPr>
            </w:pPr>
            <w:r w:rsidRPr="00A04576">
              <w:rPr>
                <w:sz w:val="16"/>
                <w:szCs w:val="16"/>
              </w:rPr>
              <w:t>51</w:t>
            </w:r>
          </w:p>
        </w:tc>
        <w:tc>
          <w:tcPr>
            <w:tcW w:w="1074" w:type="pct"/>
            <w:tcBorders>
              <w:top w:val="nil"/>
              <w:left w:val="single" w:sz="4" w:space="0" w:color="000000"/>
              <w:bottom w:val="single" w:sz="4" w:space="0" w:color="000000"/>
              <w:right w:val="nil"/>
            </w:tcBorders>
            <w:shd w:val="clear" w:color="auto" w:fill="FFFFFF"/>
            <w:vAlign w:val="bottom"/>
          </w:tcPr>
          <w:p w14:paraId="3273F5B7" w14:textId="77777777" w:rsidR="006C0D41" w:rsidRPr="00A04576" w:rsidRDefault="006C0D41" w:rsidP="0001142F">
            <w:pPr>
              <w:adjustRightInd w:val="0"/>
              <w:spacing w:before="67" w:after="67"/>
              <w:jc w:val="right"/>
              <w:rPr>
                <w:rFonts w:cs="Arial"/>
                <w:sz w:val="16"/>
                <w:szCs w:val="16"/>
              </w:rPr>
            </w:pPr>
            <w:r w:rsidRPr="00A04576">
              <w:rPr>
                <w:sz w:val="16"/>
                <w:szCs w:val="16"/>
              </w:rPr>
              <w:t>49</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25A6411A"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101</w:t>
            </w:r>
          </w:p>
        </w:tc>
      </w:tr>
      <w:tr w:rsidR="006C0D41" w:rsidRPr="00087507" w14:paraId="42C2F341" w14:textId="77777777" w:rsidTr="0001142F">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63C155" w14:textId="77777777" w:rsidR="006C0D41" w:rsidRPr="00087507" w:rsidRDefault="006C0D41" w:rsidP="0001142F">
            <w:pPr>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14:paraId="08FCAF8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60E672C2" w14:textId="77777777" w:rsidR="006C0D41" w:rsidRPr="00A04576" w:rsidRDefault="006C0D41" w:rsidP="0001142F">
            <w:pPr>
              <w:adjustRightInd w:val="0"/>
              <w:spacing w:before="67" w:after="67"/>
              <w:jc w:val="right"/>
              <w:rPr>
                <w:rFonts w:cs="Arial"/>
                <w:sz w:val="16"/>
                <w:szCs w:val="16"/>
              </w:rPr>
            </w:pPr>
            <w:r w:rsidRPr="00A04576">
              <w:rPr>
                <w:sz w:val="16"/>
                <w:szCs w:val="16"/>
              </w:rPr>
              <w:t>115</w:t>
            </w:r>
          </w:p>
        </w:tc>
        <w:tc>
          <w:tcPr>
            <w:tcW w:w="1074" w:type="pct"/>
            <w:tcBorders>
              <w:top w:val="nil"/>
              <w:left w:val="single" w:sz="4" w:space="0" w:color="000000"/>
              <w:bottom w:val="single" w:sz="4" w:space="0" w:color="000000"/>
              <w:right w:val="nil"/>
            </w:tcBorders>
            <w:shd w:val="clear" w:color="auto" w:fill="FFFFFF"/>
            <w:vAlign w:val="bottom"/>
          </w:tcPr>
          <w:p w14:paraId="03CD5678" w14:textId="77777777" w:rsidR="006C0D41" w:rsidRPr="00A04576" w:rsidRDefault="006C0D41" w:rsidP="0001142F">
            <w:pPr>
              <w:adjustRightInd w:val="0"/>
              <w:spacing w:before="67" w:after="67"/>
              <w:jc w:val="right"/>
              <w:rPr>
                <w:rFonts w:cs="Arial"/>
                <w:sz w:val="16"/>
                <w:szCs w:val="16"/>
              </w:rPr>
            </w:pPr>
            <w:r w:rsidRPr="00A04576">
              <w:rPr>
                <w:sz w:val="16"/>
                <w:szCs w:val="16"/>
              </w:rPr>
              <w:t>90</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777AF2D6"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206</w:t>
            </w:r>
          </w:p>
        </w:tc>
      </w:tr>
      <w:tr w:rsidR="006C0D41" w:rsidRPr="00087507" w14:paraId="4B91DDC2" w14:textId="77777777" w:rsidTr="0001142F">
        <w:trPr>
          <w:cantSplit/>
        </w:trPr>
        <w:tc>
          <w:tcPr>
            <w:tcW w:w="113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FAD3AA"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7096EC6F"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Male</w:t>
            </w:r>
          </w:p>
        </w:tc>
        <w:tc>
          <w:tcPr>
            <w:tcW w:w="1006" w:type="pct"/>
            <w:tcBorders>
              <w:top w:val="nil"/>
              <w:left w:val="single" w:sz="4" w:space="0" w:color="000000"/>
              <w:bottom w:val="single" w:sz="4" w:space="0" w:color="000000"/>
              <w:right w:val="nil"/>
            </w:tcBorders>
            <w:shd w:val="clear" w:color="auto" w:fill="FFFFFF"/>
            <w:vAlign w:val="bottom"/>
          </w:tcPr>
          <w:p w14:paraId="68F949B2"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911</w:t>
            </w:r>
          </w:p>
        </w:tc>
        <w:tc>
          <w:tcPr>
            <w:tcW w:w="1074" w:type="pct"/>
            <w:tcBorders>
              <w:top w:val="nil"/>
              <w:left w:val="single" w:sz="4" w:space="0" w:color="000000"/>
              <w:bottom w:val="single" w:sz="4" w:space="0" w:color="000000"/>
              <w:right w:val="nil"/>
            </w:tcBorders>
            <w:shd w:val="clear" w:color="auto" w:fill="FFFFFF"/>
            <w:vAlign w:val="bottom"/>
          </w:tcPr>
          <w:p w14:paraId="3E8D16BE"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1 959</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45AE5223"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2 870</w:t>
            </w:r>
          </w:p>
        </w:tc>
      </w:tr>
      <w:tr w:rsidR="006C0D41" w:rsidRPr="00087507" w14:paraId="2BBB7E3B" w14:textId="77777777" w:rsidTr="0001142F">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tcPr>
          <w:p w14:paraId="35F53B89" w14:textId="77777777" w:rsidR="006C0D41" w:rsidRPr="00087507" w:rsidRDefault="006C0D41" w:rsidP="0001142F">
            <w:pPr>
              <w:keepNext/>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BF9CB5E"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Female</w:t>
            </w:r>
          </w:p>
        </w:tc>
        <w:tc>
          <w:tcPr>
            <w:tcW w:w="1006" w:type="pct"/>
            <w:tcBorders>
              <w:top w:val="nil"/>
              <w:left w:val="single" w:sz="4" w:space="0" w:color="000000"/>
              <w:bottom w:val="single" w:sz="4" w:space="0" w:color="000000"/>
              <w:right w:val="nil"/>
            </w:tcBorders>
            <w:shd w:val="clear" w:color="auto" w:fill="FFFFFF"/>
            <w:vAlign w:val="bottom"/>
          </w:tcPr>
          <w:p w14:paraId="58FB8B65"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912</w:t>
            </w:r>
          </w:p>
        </w:tc>
        <w:tc>
          <w:tcPr>
            <w:tcW w:w="1074" w:type="pct"/>
            <w:tcBorders>
              <w:top w:val="nil"/>
              <w:left w:val="single" w:sz="4" w:space="0" w:color="000000"/>
              <w:bottom w:val="single" w:sz="4" w:space="0" w:color="000000"/>
              <w:right w:val="nil"/>
            </w:tcBorders>
            <w:shd w:val="clear" w:color="auto" w:fill="FFFFFF"/>
            <w:vAlign w:val="bottom"/>
          </w:tcPr>
          <w:p w14:paraId="451F8F03"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1 938</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66BE4074"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2 849</w:t>
            </w:r>
          </w:p>
        </w:tc>
      </w:tr>
      <w:tr w:rsidR="006C0D41" w:rsidRPr="00087507" w14:paraId="1FB3A3E5" w14:textId="77777777" w:rsidTr="0001142F">
        <w:trPr>
          <w:cantSplit/>
        </w:trPr>
        <w:tc>
          <w:tcPr>
            <w:tcW w:w="1135" w:type="pct"/>
            <w:vMerge/>
            <w:tcBorders>
              <w:top w:val="single" w:sz="4" w:space="0" w:color="000000"/>
              <w:left w:val="single" w:sz="4" w:space="0" w:color="000000"/>
              <w:bottom w:val="single" w:sz="4" w:space="0" w:color="000000"/>
              <w:right w:val="single" w:sz="4" w:space="0" w:color="000000"/>
            </w:tcBorders>
            <w:shd w:val="clear" w:color="auto" w:fill="FFFFFF"/>
          </w:tcPr>
          <w:p w14:paraId="52E659FA" w14:textId="77777777" w:rsidR="006C0D41" w:rsidRPr="00087507" w:rsidRDefault="006C0D41" w:rsidP="0001142F">
            <w:pPr>
              <w:adjustRightInd w:val="0"/>
              <w:jc w:val="left"/>
              <w:rPr>
                <w:rFonts w:cs="Arial"/>
                <w:sz w:val="16"/>
                <w:szCs w:val="16"/>
                <w:lang w:eastAsia="en-GB"/>
              </w:rPr>
            </w:pPr>
          </w:p>
        </w:tc>
        <w:tc>
          <w:tcPr>
            <w:tcW w:w="715" w:type="pct"/>
            <w:tcBorders>
              <w:top w:val="single" w:sz="4" w:space="0" w:color="000000"/>
              <w:left w:val="single" w:sz="4" w:space="0" w:color="000000"/>
              <w:bottom w:val="single" w:sz="4" w:space="0" w:color="000000"/>
              <w:right w:val="single" w:sz="4" w:space="0" w:color="000000"/>
            </w:tcBorders>
            <w:shd w:val="clear" w:color="auto" w:fill="FFFFFF"/>
          </w:tcPr>
          <w:p w14:paraId="6A169CAA"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1006" w:type="pct"/>
            <w:tcBorders>
              <w:top w:val="nil"/>
              <w:left w:val="single" w:sz="4" w:space="0" w:color="000000"/>
              <w:bottom w:val="single" w:sz="4" w:space="0" w:color="000000"/>
              <w:right w:val="nil"/>
            </w:tcBorders>
            <w:shd w:val="clear" w:color="auto" w:fill="FFFFFF"/>
            <w:vAlign w:val="bottom"/>
          </w:tcPr>
          <w:p w14:paraId="00852597"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1 823</w:t>
            </w:r>
          </w:p>
        </w:tc>
        <w:tc>
          <w:tcPr>
            <w:tcW w:w="1074" w:type="pct"/>
            <w:tcBorders>
              <w:top w:val="nil"/>
              <w:left w:val="single" w:sz="4" w:space="0" w:color="000000"/>
              <w:bottom w:val="single" w:sz="4" w:space="0" w:color="000000"/>
              <w:right w:val="nil"/>
            </w:tcBorders>
            <w:shd w:val="clear" w:color="auto" w:fill="FFFFFF"/>
            <w:vAlign w:val="bottom"/>
          </w:tcPr>
          <w:p w14:paraId="0EFFC0B0"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3 896</w:t>
            </w:r>
          </w:p>
        </w:tc>
        <w:tc>
          <w:tcPr>
            <w:tcW w:w="1070" w:type="pct"/>
            <w:tcBorders>
              <w:top w:val="nil"/>
              <w:left w:val="single" w:sz="4" w:space="0" w:color="000000"/>
              <w:bottom w:val="single" w:sz="4" w:space="0" w:color="000000"/>
              <w:right w:val="single" w:sz="4" w:space="0" w:color="000000"/>
            </w:tcBorders>
            <w:shd w:val="clear" w:color="auto" w:fill="FFFFFF"/>
            <w:vAlign w:val="bottom"/>
          </w:tcPr>
          <w:p w14:paraId="048FE793" w14:textId="77777777" w:rsidR="006C0D41" w:rsidRPr="00021665" w:rsidRDefault="006C0D41" w:rsidP="0001142F">
            <w:pPr>
              <w:adjustRightInd w:val="0"/>
              <w:spacing w:before="67" w:after="67"/>
              <w:jc w:val="right"/>
              <w:rPr>
                <w:rFonts w:cs="Arial"/>
                <w:b/>
                <w:bCs/>
                <w:sz w:val="16"/>
                <w:szCs w:val="16"/>
              </w:rPr>
            </w:pPr>
            <w:r w:rsidRPr="00021665">
              <w:rPr>
                <w:b/>
                <w:bCs/>
                <w:sz w:val="16"/>
                <w:szCs w:val="16"/>
              </w:rPr>
              <w:t>5 719</w:t>
            </w:r>
          </w:p>
        </w:tc>
      </w:tr>
    </w:tbl>
    <w:p w14:paraId="49A34DD6"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18EDF16F"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B53F3A8" w14:textId="77777777" w:rsidR="006C0D41" w:rsidRPr="00087507" w:rsidRDefault="006C0D41" w:rsidP="006C0D41">
      <w:pPr>
        <w:jc w:val="left"/>
        <w:rPr>
          <w:rFonts w:cs="Arial"/>
          <w:b/>
          <w:lang w:eastAsia="en-GB"/>
        </w:rPr>
      </w:pPr>
    </w:p>
    <w:p w14:paraId="5EB7670B" w14:textId="77777777" w:rsidR="006C0D41" w:rsidRPr="00087507" w:rsidRDefault="006C0D41" w:rsidP="006C0D41">
      <w:pPr>
        <w:jc w:val="left"/>
        <w:rPr>
          <w:rFonts w:cs="Arial"/>
          <w:lang w:eastAsia="en-GB"/>
        </w:rPr>
        <w:sectPr w:rsidR="006C0D41" w:rsidRPr="00087507" w:rsidSect="0001142F">
          <w:pgSz w:w="16838" w:h="11906" w:orient="landscape" w:code="9"/>
          <w:pgMar w:top="1814" w:right="1134" w:bottom="1134" w:left="1134" w:header="709" w:footer="510" w:gutter="0"/>
          <w:cols w:space="720"/>
          <w:docGrid w:linePitch="360"/>
        </w:sectPr>
      </w:pPr>
    </w:p>
    <w:p w14:paraId="3CF90A4E" w14:textId="77777777" w:rsidR="006C0D41" w:rsidRPr="00087507" w:rsidRDefault="006C0D41" w:rsidP="006C0D41">
      <w:pPr>
        <w:keepNext/>
        <w:spacing w:after="120"/>
        <w:jc w:val="left"/>
        <w:outlineLvl w:val="0"/>
        <w:rPr>
          <w:rFonts w:cs="Arial"/>
          <w:b/>
          <w:bCs/>
          <w:kern w:val="32"/>
          <w:lang w:val="en-US" w:eastAsia="en-GB"/>
        </w:rPr>
      </w:pPr>
      <w:bookmarkStart w:id="108" w:name="_Toc517123581"/>
      <w:bookmarkStart w:id="109" w:name="_Toc57983013"/>
      <w:bookmarkStart w:id="110" w:name="_Toc130307579"/>
      <w:bookmarkStart w:id="111" w:name="_Toc140085960"/>
      <w:bookmarkStart w:id="112" w:name="_Toc142929490"/>
      <w:bookmarkStart w:id="113" w:name="_Toc143112616"/>
      <w:r w:rsidRPr="00087507">
        <w:rPr>
          <w:rFonts w:cs="Arial"/>
          <w:b/>
          <w:bCs/>
          <w:kern w:val="32"/>
          <w:lang w:val="en-US" w:eastAsia="en-GB"/>
        </w:rPr>
        <w:lastRenderedPageBreak/>
        <w:t>4.</w:t>
      </w:r>
      <w:r w:rsidRPr="00087507">
        <w:rPr>
          <w:rFonts w:cs="Arial"/>
          <w:b/>
          <w:bCs/>
          <w:kern w:val="32"/>
          <w:lang w:val="en-US" w:eastAsia="en-GB"/>
        </w:rPr>
        <w:tab/>
        <w:t>Medical aid coverage</w:t>
      </w:r>
      <w:bookmarkEnd w:id="108"/>
      <w:bookmarkEnd w:id="109"/>
      <w:bookmarkEnd w:id="110"/>
      <w:bookmarkEnd w:id="111"/>
      <w:bookmarkEnd w:id="112"/>
      <w:bookmarkEnd w:id="113"/>
    </w:p>
    <w:p w14:paraId="390D2F19" w14:textId="77777777" w:rsidR="006C0D41" w:rsidRPr="00087507" w:rsidRDefault="006C0D41" w:rsidP="006C0D41">
      <w:pPr>
        <w:keepNext/>
        <w:spacing w:after="120"/>
        <w:jc w:val="left"/>
        <w:outlineLvl w:val="1"/>
        <w:rPr>
          <w:rFonts w:cs="Arial"/>
          <w:b/>
          <w:bCs/>
          <w:iCs/>
          <w:lang w:val="en-US" w:eastAsia="en-GB"/>
        </w:rPr>
      </w:pPr>
      <w:bookmarkStart w:id="114" w:name="_Toc517123582"/>
      <w:bookmarkStart w:id="115" w:name="_Toc57983014"/>
      <w:bookmarkStart w:id="116" w:name="_Toc130307580"/>
      <w:bookmarkStart w:id="117" w:name="_Toc140085961"/>
      <w:bookmarkStart w:id="118" w:name="_Toc142929491"/>
      <w:bookmarkStart w:id="119" w:name="_Toc143112617"/>
      <w:r w:rsidRPr="00087507">
        <w:rPr>
          <w:rFonts w:cs="Arial"/>
          <w:b/>
          <w:bCs/>
          <w:iCs/>
          <w:lang w:val="en-US" w:eastAsia="en-GB"/>
        </w:rPr>
        <w:t>4.1</w:t>
      </w:r>
      <w:r w:rsidRPr="00087507">
        <w:rPr>
          <w:rFonts w:cs="Arial"/>
          <w:b/>
          <w:bCs/>
          <w:iCs/>
          <w:lang w:val="en-US" w:eastAsia="en-GB"/>
        </w:rPr>
        <w:tab/>
        <w:t xml:space="preserve">Medical aid coverage, by province and population group, </w:t>
      </w:r>
      <w:bookmarkEnd w:id="114"/>
      <w:r w:rsidRPr="00087507">
        <w:rPr>
          <w:rFonts w:cs="Arial"/>
          <w:b/>
          <w:bCs/>
          <w:iCs/>
          <w:lang w:val="en-US" w:eastAsia="en-GB"/>
        </w:rPr>
        <w:t>2022</w:t>
      </w:r>
      <w:bookmarkEnd w:id="115"/>
      <w:bookmarkEnd w:id="116"/>
      <w:bookmarkEnd w:id="117"/>
      <w:bookmarkEnd w:id="118"/>
      <w:bookmarkEnd w:id="119"/>
    </w:p>
    <w:tbl>
      <w:tblPr>
        <w:tblW w:w="5000" w:type="pct"/>
        <w:tblCellMar>
          <w:left w:w="67" w:type="dxa"/>
          <w:right w:w="67" w:type="dxa"/>
        </w:tblCellMar>
        <w:tblLook w:val="0000" w:firstRow="0" w:lastRow="0" w:firstColumn="0" w:lastColumn="0" w:noHBand="0" w:noVBand="0"/>
      </w:tblPr>
      <w:tblGrid>
        <w:gridCol w:w="1400"/>
        <w:gridCol w:w="1481"/>
        <w:gridCol w:w="1167"/>
        <w:gridCol w:w="1168"/>
        <w:gridCol w:w="1168"/>
        <w:gridCol w:w="1168"/>
        <w:gridCol w:w="1168"/>
        <w:gridCol w:w="1168"/>
        <w:gridCol w:w="1168"/>
        <w:gridCol w:w="1168"/>
        <w:gridCol w:w="1168"/>
        <w:gridCol w:w="1168"/>
      </w:tblGrid>
      <w:tr w:rsidR="006C0D41" w:rsidRPr="00087507" w14:paraId="43A97863" w14:textId="77777777" w:rsidTr="0001142F">
        <w:trPr>
          <w:cantSplit/>
          <w:tblHeader/>
        </w:trPr>
        <w:tc>
          <w:tcPr>
            <w:tcW w:w="989"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49D4A6FA"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Province</w:t>
            </w:r>
          </w:p>
        </w:tc>
        <w:tc>
          <w:tcPr>
            <w:tcW w:w="401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E1696F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1D372B6" w14:textId="77777777" w:rsidTr="0001142F">
        <w:trPr>
          <w:cantSplit/>
          <w:tblHeader/>
        </w:trPr>
        <w:tc>
          <w:tcPr>
            <w:tcW w:w="989" w:type="pct"/>
            <w:gridSpan w:val="2"/>
            <w:vMerge/>
            <w:tcBorders>
              <w:top w:val="single" w:sz="4" w:space="0" w:color="000000"/>
              <w:left w:val="single" w:sz="4" w:space="0" w:color="000000"/>
              <w:bottom w:val="single" w:sz="4" w:space="0" w:color="000000"/>
              <w:right w:val="nil"/>
            </w:tcBorders>
            <w:shd w:val="clear" w:color="auto" w:fill="FFFFFF"/>
            <w:vAlign w:val="center"/>
          </w:tcPr>
          <w:p w14:paraId="577C49E7" w14:textId="77777777" w:rsidR="006C0D41" w:rsidRPr="00087507" w:rsidRDefault="006C0D41" w:rsidP="0001142F">
            <w:pPr>
              <w:keepNext/>
              <w:adjustRightInd w:val="0"/>
              <w:jc w:val="left"/>
              <w:rPr>
                <w:rFonts w:cs="Arial"/>
                <w:sz w:val="16"/>
                <w:szCs w:val="16"/>
                <w:lang w:eastAsia="en-GB"/>
              </w:rPr>
            </w:pPr>
          </w:p>
        </w:tc>
        <w:tc>
          <w:tcPr>
            <w:tcW w:w="401" w:type="pct"/>
            <w:tcBorders>
              <w:top w:val="nil"/>
              <w:left w:val="single" w:sz="4" w:space="0" w:color="000000"/>
              <w:bottom w:val="single" w:sz="4" w:space="0" w:color="000000"/>
              <w:right w:val="nil"/>
            </w:tcBorders>
            <w:shd w:val="clear" w:color="auto" w:fill="FFFFFF"/>
            <w:vAlign w:val="bottom"/>
          </w:tcPr>
          <w:p w14:paraId="562BF7E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01" w:type="pct"/>
            <w:tcBorders>
              <w:top w:val="nil"/>
              <w:left w:val="single" w:sz="4" w:space="0" w:color="000000"/>
              <w:bottom w:val="single" w:sz="4" w:space="0" w:color="000000"/>
              <w:right w:val="nil"/>
            </w:tcBorders>
            <w:shd w:val="clear" w:color="auto" w:fill="FFFFFF"/>
            <w:vAlign w:val="bottom"/>
          </w:tcPr>
          <w:p w14:paraId="6FD1988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01" w:type="pct"/>
            <w:tcBorders>
              <w:top w:val="nil"/>
              <w:left w:val="single" w:sz="4" w:space="0" w:color="000000"/>
              <w:bottom w:val="single" w:sz="4" w:space="0" w:color="000000"/>
              <w:right w:val="nil"/>
            </w:tcBorders>
            <w:shd w:val="clear" w:color="auto" w:fill="FFFFFF"/>
            <w:vAlign w:val="bottom"/>
          </w:tcPr>
          <w:p w14:paraId="56D6584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01" w:type="pct"/>
            <w:tcBorders>
              <w:top w:val="nil"/>
              <w:left w:val="single" w:sz="4" w:space="0" w:color="000000"/>
              <w:bottom w:val="single" w:sz="4" w:space="0" w:color="000000"/>
              <w:right w:val="nil"/>
            </w:tcBorders>
            <w:shd w:val="clear" w:color="auto" w:fill="FFFFFF"/>
            <w:vAlign w:val="bottom"/>
          </w:tcPr>
          <w:p w14:paraId="78065E3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01" w:type="pct"/>
            <w:tcBorders>
              <w:top w:val="nil"/>
              <w:left w:val="single" w:sz="4" w:space="0" w:color="000000"/>
              <w:bottom w:val="single" w:sz="4" w:space="0" w:color="000000"/>
              <w:right w:val="nil"/>
            </w:tcBorders>
            <w:shd w:val="clear" w:color="auto" w:fill="FFFFFF"/>
            <w:vAlign w:val="bottom"/>
          </w:tcPr>
          <w:p w14:paraId="2759081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01" w:type="pct"/>
            <w:tcBorders>
              <w:top w:val="nil"/>
              <w:left w:val="single" w:sz="4" w:space="0" w:color="000000"/>
              <w:bottom w:val="single" w:sz="4" w:space="0" w:color="000000"/>
              <w:right w:val="nil"/>
            </w:tcBorders>
            <w:shd w:val="clear" w:color="auto" w:fill="FFFFFF"/>
            <w:vAlign w:val="bottom"/>
          </w:tcPr>
          <w:p w14:paraId="1D986FD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01" w:type="pct"/>
            <w:tcBorders>
              <w:top w:val="nil"/>
              <w:left w:val="single" w:sz="4" w:space="0" w:color="000000"/>
              <w:bottom w:val="single" w:sz="4" w:space="0" w:color="000000"/>
              <w:right w:val="nil"/>
            </w:tcBorders>
            <w:shd w:val="clear" w:color="auto" w:fill="FFFFFF"/>
            <w:vAlign w:val="bottom"/>
          </w:tcPr>
          <w:p w14:paraId="7C074CE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01" w:type="pct"/>
            <w:tcBorders>
              <w:top w:val="nil"/>
              <w:left w:val="single" w:sz="4" w:space="0" w:color="000000"/>
              <w:bottom w:val="single" w:sz="4" w:space="0" w:color="000000"/>
              <w:right w:val="nil"/>
            </w:tcBorders>
            <w:shd w:val="clear" w:color="auto" w:fill="FFFFFF"/>
            <w:vAlign w:val="bottom"/>
          </w:tcPr>
          <w:p w14:paraId="3F1DB31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01" w:type="pct"/>
            <w:tcBorders>
              <w:top w:val="nil"/>
              <w:left w:val="single" w:sz="4" w:space="0" w:color="000000"/>
              <w:bottom w:val="single" w:sz="4" w:space="0" w:color="000000"/>
              <w:right w:val="nil"/>
            </w:tcBorders>
            <w:shd w:val="clear" w:color="auto" w:fill="FFFFFF"/>
            <w:vAlign w:val="bottom"/>
          </w:tcPr>
          <w:p w14:paraId="716CB20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01" w:type="pct"/>
            <w:tcBorders>
              <w:top w:val="nil"/>
              <w:left w:val="single" w:sz="4" w:space="0" w:color="000000"/>
              <w:right w:val="single" w:sz="4" w:space="0" w:color="000000"/>
            </w:tcBorders>
            <w:shd w:val="clear" w:color="auto" w:fill="FFFFFF"/>
            <w:vAlign w:val="bottom"/>
          </w:tcPr>
          <w:p w14:paraId="71F7931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700A50C1" w14:textId="77777777" w:rsidTr="0001142F">
        <w:trPr>
          <w:cantSplit/>
        </w:trPr>
        <w:tc>
          <w:tcPr>
            <w:tcW w:w="4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7E48C5A"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Covered</w:t>
            </w:r>
          </w:p>
        </w:tc>
        <w:tc>
          <w:tcPr>
            <w:tcW w:w="509" w:type="pct"/>
            <w:tcBorders>
              <w:top w:val="nil"/>
              <w:left w:val="single" w:sz="4" w:space="0" w:color="auto"/>
              <w:bottom w:val="single" w:sz="4" w:space="0" w:color="000000"/>
              <w:right w:val="nil"/>
            </w:tcBorders>
            <w:shd w:val="clear" w:color="auto" w:fill="FFFFFF"/>
          </w:tcPr>
          <w:p w14:paraId="45E9498A"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Black African</w:t>
            </w:r>
          </w:p>
        </w:tc>
        <w:tc>
          <w:tcPr>
            <w:tcW w:w="401" w:type="pct"/>
            <w:tcBorders>
              <w:top w:val="nil"/>
              <w:left w:val="single" w:sz="4" w:space="0" w:color="000000"/>
              <w:bottom w:val="single" w:sz="4" w:space="0" w:color="000000"/>
              <w:right w:val="nil"/>
            </w:tcBorders>
            <w:shd w:val="clear" w:color="auto" w:fill="FFFFFF"/>
            <w:vAlign w:val="bottom"/>
          </w:tcPr>
          <w:p w14:paraId="21B6FBB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210</w:t>
            </w:r>
          </w:p>
        </w:tc>
        <w:tc>
          <w:tcPr>
            <w:tcW w:w="401" w:type="pct"/>
            <w:tcBorders>
              <w:top w:val="nil"/>
              <w:left w:val="single" w:sz="4" w:space="0" w:color="000000"/>
              <w:bottom w:val="single" w:sz="4" w:space="0" w:color="000000"/>
              <w:right w:val="nil"/>
            </w:tcBorders>
            <w:shd w:val="clear" w:color="auto" w:fill="FFFFFF"/>
            <w:vAlign w:val="bottom"/>
          </w:tcPr>
          <w:p w14:paraId="03E45BE1"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344</w:t>
            </w:r>
          </w:p>
        </w:tc>
        <w:tc>
          <w:tcPr>
            <w:tcW w:w="401" w:type="pct"/>
            <w:tcBorders>
              <w:top w:val="nil"/>
              <w:left w:val="single" w:sz="4" w:space="0" w:color="000000"/>
              <w:bottom w:val="single" w:sz="4" w:space="0" w:color="000000"/>
              <w:right w:val="nil"/>
            </w:tcBorders>
            <w:shd w:val="clear" w:color="auto" w:fill="FFFFFF"/>
            <w:vAlign w:val="bottom"/>
          </w:tcPr>
          <w:p w14:paraId="6AA56E86"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92</w:t>
            </w:r>
          </w:p>
        </w:tc>
        <w:tc>
          <w:tcPr>
            <w:tcW w:w="401" w:type="pct"/>
            <w:tcBorders>
              <w:top w:val="nil"/>
              <w:left w:val="single" w:sz="4" w:space="0" w:color="000000"/>
              <w:bottom w:val="single" w:sz="4" w:space="0" w:color="000000"/>
              <w:right w:val="nil"/>
            </w:tcBorders>
            <w:shd w:val="clear" w:color="auto" w:fill="FFFFFF"/>
            <w:vAlign w:val="bottom"/>
          </w:tcPr>
          <w:p w14:paraId="678DF5D3"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292</w:t>
            </w:r>
          </w:p>
        </w:tc>
        <w:tc>
          <w:tcPr>
            <w:tcW w:w="401" w:type="pct"/>
            <w:tcBorders>
              <w:top w:val="nil"/>
              <w:left w:val="single" w:sz="4" w:space="0" w:color="000000"/>
              <w:bottom w:val="single" w:sz="4" w:space="0" w:color="000000"/>
              <w:right w:val="nil"/>
            </w:tcBorders>
            <w:shd w:val="clear" w:color="auto" w:fill="FFFFFF"/>
            <w:vAlign w:val="bottom"/>
          </w:tcPr>
          <w:p w14:paraId="4C1C961D"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624</w:t>
            </w:r>
          </w:p>
        </w:tc>
        <w:tc>
          <w:tcPr>
            <w:tcW w:w="401" w:type="pct"/>
            <w:tcBorders>
              <w:top w:val="nil"/>
              <w:left w:val="single" w:sz="4" w:space="0" w:color="000000"/>
              <w:bottom w:val="single" w:sz="4" w:space="0" w:color="000000"/>
              <w:right w:val="nil"/>
            </w:tcBorders>
            <w:shd w:val="clear" w:color="auto" w:fill="FFFFFF"/>
            <w:vAlign w:val="bottom"/>
          </w:tcPr>
          <w:p w14:paraId="7FB7B70A"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403</w:t>
            </w:r>
          </w:p>
        </w:tc>
        <w:tc>
          <w:tcPr>
            <w:tcW w:w="401" w:type="pct"/>
            <w:tcBorders>
              <w:top w:val="nil"/>
              <w:left w:val="single" w:sz="4" w:space="0" w:color="000000"/>
              <w:bottom w:val="single" w:sz="4" w:space="0" w:color="000000"/>
              <w:right w:val="nil"/>
            </w:tcBorders>
            <w:shd w:val="clear" w:color="auto" w:fill="FFFFFF"/>
            <w:vAlign w:val="bottom"/>
          </w:tcPr>
          <w:p w14:paraId="45F5F909"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2 051</w:t>
            </w:r>
          </w:p>
        </w:tc>
        <w:tc>
          <w:tcPr>
            <w:tcW w:w="401" w:type="pct"/>
            <w:tcBorders>
              <w:top w:val="nil"/>
              <w:left w:val="single" w:sz="4" w:space="0" w:color="000000"/>
              <w:bottom w:val="single" w:sz="4" w:space="0" w:color="000000"/>
              <w:right w:val="nil"/>
            </w:tcBorders>
            <w:shd w:val="clear" w:color="auto" w:fill="FFFFFF"/>
            <w:vAlign w:val="bottom"/>
          </w:tcPr>
          <w:p w14:paraId="085FB899"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368</w:t>
            </w:r>
          </w:p>
        </w:tc>
        <w:tc>
          <w:tcPr>
            <w:tcW w:w="401" w:type="pct"/>
            <w:tcBorders>
              <w:top w:val="nil"/>
              <w:left w:val="single" w:sz="4" w:space="0" w:color="000000"/>
              <w:bottom w:val="single" w:sz="4" w:space="0" w:color="000000"/>
              <w:right w:val="nil"/>
            </w:tcBorders>
            <w:shd w:val="clear" w:color="auto" w:fill="FFFFFF"/>
            <w:vAlign w:val="bottom"/>
          </w:tcPr>
          <w:p w14:paraId="5B396F64"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489</w:t>
            </w:r>
          </w:p>
        </w:tc>
        <w:tc>
          <w:tcPr>
            <w:tcW w:w="401" w:type="pct"/>
            <w:tcBorders>
              <w:top w:val="nil"/>
              <w:left w:val="single" w:sz="4" w:space="0" w:color="000000"/>
              <w:bottom w:val="single" w:sz="4" w:space="0" w:color="000000"/>
              <w:right w:val="single" w:sz="4" w:space="0" w:color="auto"/>
            </w:tcBorders>
            <w:shd w:val="clear" w:color="auto" w:fill="FFFFFF"/>
            <w:vAlign w:val="bottom"/>
          </w:tcPr>
          <w:p w14:paraId="457336CE"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4 872</w:t>
            </w:r>
          </w:p>
        </w:tc>
      </w:tr>
      <w:tr w:rsidR="006C0D41" w:rsidRPr="00087507" w14:paraId="6B919725"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6C8E6BC"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7448A66A"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Coloured</w:t>
            </w:r>
          </w:p>
        </w:tc>
        <w:tc>
          <w:tcPr>
            <w:tcW w:w="401" w:type="pct"/>
            <w:tcBorders>
              <w:top w:val="nil"/>
              <w:left w:val="single" w:sz="4" w:space="0" w:color="000000"/>
              <w:bottom w:val="single" w:sz="4" w:space="0" w:color="000000"/>
              <w:right w:val="nil"/>
            </w:tcBorders>
            <w:shd w:val="clear" w:color="auto" w:fill="FFFFFF"/>
            <w:vAlign w:val="bottom"/>
          </w:tcPr>
          <w:p w14:paraId="222534D5"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635</w:t>
            </w:r>
          </w:p>
        </w:tc>
        <w:tc>
          <w:tcPr>
            <w:tcW w:w="401" w:type="pct"/>
            <w:tcBorders>
              <w:top w:val="nil"/>
              <w:left w:val="single" w:sz="4" w:space="0" w:color="000000"/>
              <w:bottom w:val="single" w:sz="4" w:space="0" w:color="000000"/>
              <w:right w:val="nil"/>
            </w:tcBorders>
            <w:shd w:val="clear" w:color="auto" w:fill="FFFFFF"/>
            <w:vAlign w:val="bottom"/>
          </w:tcPr>
          <w:p w14:paraId="0868A0D4"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97</w:t>
            </w:r>
          </w:p>
        </w:tc>
        <w:tc>
          <w:tcPr>
            <w:tcW w:w="401" w:type="pct"/>
            <w:tcBorders>
              <w:top w:val="nil"/>
              <w:left w:val="single" w:sz="4" w:space="0" w:color="000000"/>
              <w:bottom w:val="single" w:sz="4" w:space="0" w:color="000000"/>
              <w:right w:val="nil"/>
            </w:tcBorders>
            <w:shd w:val="clear" w:color="auto" w:fill="FFFFFF"/>
            <w:vAlign w:val="bottom"/>
          </w:tcPr>
          <w:p w14:paraId="30EEA980"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44</w:t>
            </w:r>
          </w:p>
        </w:tc>
        <w:tc>
          <w:tcPr>
            <w:tcW w:w="401" w:type="pct"/>
            <w:tcBorders>
              <w:top w:val="nil"/>
              <w:left w:val="single" w:sz="4" w:space="0" w:color="000000"/>
              <w:bottom w:val="single" w:sz="4" w:space="0" w:color="000000"/>
              <w:right w:val="nil"/>
            </w:tcBorders>
            <w:shd w:val="clear" w:color="auto" w:fill="FFFFFF"/>
            <w:vAlign w:val="bottom"/>
          </w:tcPr>
          <w:p w14:paraId="4EE96E16"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23</w:t>
            </w:r>
          </w:p>
        </w:tc>
        <w:tc>
          <w:tcPr>
            <w:tcW w:w="401" w:type="pct"/>
            <w:tcBorders>
              <w:top w:val="nil"/>
              <w:left w:val="single" w:sz="4" w:space="0" w:color="000000"/>
              <w:bottom w:val="single" w:sz="4" w:space="0" w:color="000000"/>
              <w:right w:val="nil"/>
            </w:tcBorders>
            <w:shd w:val="clear" w:color="auto" w:fill="FFFFFF"/>
            <w:vAlign w:val="bottom"/>
          </w:tcPr>
          <w:p w14:paraId="6C3132FB"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33</w:t>
            </w:r>
          </w:p>
        </w:tc>
        <w:tc>
          <w:tcPr>
            <w:tcW w:w="401" w:type="pct"/>
            <w:tcBorders>
              <w:top w:val="nil"/>
              <w:left w:val="single" w:sz="4" w:space="0" w:color="000000"/>
              <w:bottom w:val="single" w:sz="4" w:space="0" w:color="000000"/>
              <w:right w:val="nil"/>
            </w:tcBorders>
            <w:shd w:val="clear" w:color="auto" w:fill="FFFFFF"/>
            <w:vAlign w:val="bottom"/>
          </w:tcPr>
          <w:p w14:paraId="367DC417"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1D8786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114</w:t>
            </w:r>
          </w:p>
        </w:tc>
        <w:tc>
          <w:tcPr>
            <w:tcW w:w="401" w:type="pct"/>
            <w:tcBorders>
              <w:top w:val="nil"/>
              <w:left w:val="single" w:sz="4" w:space="0" w:color="000000"/>
              <w:bottom w:val="single" w:sz="4" w:space="0" w:color="000000"/>
              <w:right w:val="nil"/>
            </w:tcBorders>
            <w:shd w:val="clear" w:color="auto" w:fill="FFFFFF"/>
            <w:vAlign w:val="bottom"/>
          </w:tcPr>
          <w:p w14:paraId="388FDD49"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w:t>
            </w:r>
          </w:p>
        </w:tc>
        <w:tc>
          <w:tcPr>
            <w:tcW w:w="401" w:type="pct"/>
            <w:tcBorders>
              <w:top w:val="nil"/>
              <w:left w:val="single" w:sz="4" w:space="0" w:color="000000"/>
              <w:bottom w:val="single" w:sz="4" w:space="0" w:color="000000"/>
              <w:right w:val="nil"/>
            </w:tcBorders>
            <w:shd w:val="clear" w:color="auto" w:fill="FFFFFF"/>
            <w:vAlign w:val="bottom"/>
          </w:tcPr>
          <w:p w14:paraId="02291982"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7DC4377C"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954</w:t>
            </w:r>
          </w:p>
        </w:tc>
      </w:tr>
      <w:tr w:rsidR="006C0D41" w:rsidRPr="00087507" w14:paraId="108C8B85"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B604407"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71E9570"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Indian/Asian</w:t>
            </w:r>
          </w:p>
        </w:tc>
        <w:tc>
          <w:tcPr>
            <w:tcW w:w="401" w:type="pct"/>
            <w:tcBorders>
              <w:top w:val="nil"/>
              <w:left w:val="single" w:sz="4" w:space="0" w:color="000000"/>
              <w:bottom w:val="single" w:sz="4" w:space="0" w:color="000000"/>
              <w:right w:val="nil"/>
            </w:tcBorders>
            <w:shd w:val="clear" w:color="auto" w:fill="FFFFFF"/>
            <w:vAlign w:val="bottom"/>
          </w:tcPr>
          <w:p w14:paraId="7B57BBC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40</w:t>
            </w:r>
          </w:p>
        </w:tc>
        <w:tc>
          <w:tcPr>
            <w:tcW w:w="401" w:type="pct"/>
            <w:tcBorders>
              <w:top w:val="nil"/>
              <w:left w:val="single" w:sz="4" w:space="0" w:color="000000"/>
              <w:bottom w:val="single" w:sz="4" w:space="0" w:color="000000"/>
              <w:right w:val="nil"/>
            </w:tcBorders>
            <w:shd w:val="clear" w:color="auto" w:fill="FFFFFF"/>
            <w:vAlign w:val="bottom"/>
          </w:tcPr>
          <w:p w14:paraId="6FCCD10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22</w:t>
            </w:r>
          </w:p>
        </w:tc>
        <w:tc>
          <w:tcPr>
            <w:tcW w:w="401" w:type="pct"/>
            <w:tcBorders>
              <w:top w:val="nil"/>
              <w:left w:val="single" w:sz="4" w:space="0" w:color="000000"/>
              <w:bottom w:val="single" w:sz="4" w:space="0" w:color="000000"/>
              <w:right w:val="nil"/>
            </w:tcBorders>
            <w:shd w:val="clear" w:color="auto" w:fill="FFFFFF"/>
            <w:vAlign w:val="bottom"/>
          </w:tcPr>
          <w:p w14:paraId="1F7C2235"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839204B"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298E3AB"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409</w:t>
            </w:r>
          </w:p>
        </w:tc>
        <w:tc>
          <w:tcPr>
            <w:tcW w:w="401" w:type="pct"/>
            <w:tcBorders>
              <w:top w:val="nil"/>
              <w:left w:val="single" w:sz="4" w:space="0" w:color="000000"/>
              <w:bottom w:val="single" w:sz="4" w:space="0" w:color="000000"/>
              <w:right w:val="nil"/>
            </w:tcBorders>
            <w:shd w:val="clear" w:color="auto" w:fill="FFFFFF"/>
            <w:vAlign w:val="bottom"/>
          </w:tcPr>
          <w:p w14:paraId="7E62EBDD"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3FF67D6"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258</w:t>
            </w:r>
          </w:p>
        </w:tc>
        <w:tc>
          <w:tcPr>
            <w:tcW w:w="401" w:type="pct"/>
            <w:tcBorders>
              <w:top w:val="nil"/>
              <w:left w:val="single" w:sz="4" w:space="0" w:color="000000"/>
              <w:bottom w:val="single" w:sz="4" w:space="0" w:color="000000"/>
              <w:right w:val="nil"/>
            </w:tcBorders>
            <w:shd w:val="clear" w:color="auto" w:fill="FFFFFF"/>
            <w:vAlign w:val="bottom"/>
          </w:tcPr>
          <w:p w14:paraId="683F3B9B" w14:textId="77777777" w:rsidR="006C0D41" w:rsidRPr="00A04576" w:rsidRDefault="006C0D41" w:rsidP="0001142F">
            <w:pPr>
              <w:keepNext/>
              <w:adjustRightInd w:val="0"/>
              <w:spacing w:before="67" w:after="67"/>
              <w:jc w:val="right"/>
              <w:rPr>
                <w:rFonts w:cs="Arial"/>
                <w:sz w:val="16"/>
                <w:szCs w:val="16"/>
                <w:lang w:eastAsia="en-GB"/>
              </w:rPr>
            </w:pPr>
            <w:r>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CDE925B"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61A1A039"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738</w:t>
            </w:r>
          </w:p>
        </w:tc>
      </w:tr>
      <w:tr w:rsidR="006C0D41" w:rsidRPr="00087507" w14:paraId="4F7CE7F4"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AD11480"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20C72A1"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White</w:t>
            </w:r>
          </w:p>
        </w:tc>
        <w:tc>
          <w:tcPr>
            <w:tcW w:w="401" w:type="pct"/>
            <w:tcBorders>
              <w:top w:val="nil"/>
              <w:left w:val="single" w:sz="4" w:space="0" w:color="000000"/>
              <w:bottom w:val="single" w:sz="4" w:space="0" w:color="000000"/>
              <w:right w:val="nil"/>
            </w:tcBorders>
            <w:shd w:val="clear" w:color="auto" w:fill="FFFFFF"/>
            <w:vAlign w:val="bottom"/>
          </w:tcPr>
          <w:p w14:paraId="72965557"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940</w:t>
            </w:r>
          </w:p>
        </w:tc>
        <w:tc>
          <w:tcPr>
            <w:tcW w:w="401" w:type="pct"/>
            <w:tcBorders>
              <w:top w:val="nil"/>
              <w:left w:val="single" w:sz="4" w:space="0" w:color="000000"/>
              <w:bottom w:val="single" w:sz="4" w:space="0" w:color="000000"/>
              <w:right w:val="nil"/>
            </w:tcBorders>
            <w:shd w:val="clear" w:color="auto" w:fill="FFFFFF"/>
            <w:vAlign w:val="bottom"/>
          </w:tcPr>
          <w:p w14:paraId="0C54D60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229</w:t>
            </w:r>
          </w:p>
        </w:tc>
        <w:tc>
          <w:tcPr>
            <w:tcW w:w="401" w:type="pct"/>
            <w:tcBorders>
              <w:top w:val="nil"/>
              <w:left w:val="single" w:sz="4" w:space="0" w:color="000000"/>
              <w:bottom w:val="single" w:sz="4" w:space="0" w:color="000000"/>
              <w:right w:val="nil"/>
            </w:tcBorders>
            <w:shd w:val="clear" w:color="auto" w:fill="FFFFFF"/>
            <w:vAlign w:val="bottom"/>
          </w:tcPr>
          <w:p w14:paraId="2DA49CD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67</w:t>
            </w:r>
          </w:p>
        </w:tc>
        <w:tc>
          <w:tcPr>
            <w:tcW w:w="401" w:type="pct"/>
            <w:tcBorders>
              <w:top w:val="nil"/>
              <w:left w:val="single" w:sz="4" w:space="0" w:color="000000"/>
              <w:bottom w:val="single" w:sz="4" w:space="0" w:color="000000"/>
              <w:right w:val="nil"/>
            </w:tcBorders>
            <w:shd w:val="clear" w:color="auto" w:fill="FFFFFF"/>
            <w:vAlign w:val="bottom"/>
          </w:tcPr>
          <w:p w14:paraId="1F21E86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119</w:t>
            </w:r>
          </w:p>
        </w:tc>
        <w:tc>
          <w:tcPr>
            <w:tcW w:w="401" w:type="pct"/>
            <w:tcBorders>
              <w:top w:val="nil"/>
              <w:left w:val="single" w:sz="4" w:space="0" w:color="000000"/>
              <w:bottom w:val="single" w:sz="4" w:space="0" w:color="000000"/>
              <w:right w:val="nil"/>
            </w:tcBorders>
            <w:shd w:val="clear" w:color="auto" w:fill="FFFFFF"/>
            <w:vAlign w:val="bottom"/>
          </w:tcPr>
          <w:p w14:paraId="72DE9541"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247</w:t>
            </w:r>
          </w:p>
        </w:tc>
        <w:tc>
          <w:tcPr>
            <w:tcW w:w="401" w:type="pct"/>
            <w:tcBorders>
              <w:top w:val="nil"/>
              <w:left w:val="single" w:sz="4" w:space="0" w:color="000000"/>
              <w:bottom w:val="single" w:sz="4" w:space="0" w:color="000000"/>
              <w:right w:val="nil"/>
            </w:tcBorders>
            <w:shd w:val="clear" w:color="auto" w:fill="FFFFFF"/>
            <w:vAlign w:val="bottom"/>
          </w:tcPr>
          <w:p w14:paraId="6010E1E3"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165</w:t>
            </w:r>
          </w:p>
        </w:tc>
        <w:tc>
          <w:tcPr>
            <w:tcW w:w="401" w:type="pct"/>
            <w:tcBorders>
              <w:top w:val="nil"/>
              <w:left w:val="single" w:sz="4" w:space="0" w:color="000000"/>
              <w:bottom w:val="single" w:sz="4" w:space="0" w:color="000000"/>
              <w:right w:val="nil"/>
            </w:tcBorders>
            <w:shd w:val="clear" w:color="auto" w:fill="FFFFFF"/>
            <w:vAlign w:val="bottom"/>
          </w:tcPr>
          <w:p w14:paraId="02B6A44D"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1 191</w:t>
            </w:r>
          </w:p>
        </w:tc>
        <w:tc>
          <w:tcPr>
            <w:tcW w:w="401" w:type="pct"/>
            <w:tcBorders>
              <w:top w:val="nil"/>
              <w:left w:val="single" w:sz="4" w:space="0" w:color="000000"/>
              <w:bottom w:val="single" w:sz="4" w:space="0" w:color="000000"/>
              <w:right w:val="nil"/>
            </w:tcBorders>
            <w:shd w:val="clear" w:color="auto" w:fill="FFFFFF"/>
            <w:vAlign w:val="bottom"/>
          </w:tcPr>
          <w:p w14:paraId="33C9C17D"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120</w:t>
            </w:r>
          </w:p>
        </w:tc>
        <w:tc>
          <w:tcPr>
            <w:tcW w:w="401" w:type="pct"/>
            <w:tcBorders>
              <w:top w:val="nil"/>
              <w:left w:val="single" w:sz="4" w:space="0" w:color="000000"/>
              <w:bottom w:val="single" w:sz="4" w:space="0" w:color="000000"/>
              <w:right w:val="nil"/>
            </w:tcBorders>
            <w:shd w:val="clear" w:color="auto" w:fill="FFFFFF"/>
            <w:vAlign w:val="bottom"/>
          </w:tcPr>
          <w:p w14:paraId="5E10B5FF"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58</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4222E375"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3 136</w:t>
            </w:r>
          </w:p>
        </w:tc>
      </w:tr>
      <w:tr w:rsidR="006C0D41" w:rsidRPr="00087507" w14:paraId="01D954C3"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5DB5D6D" w14:textId="77777777" w:rsidR="006C0D41" w:rsidRPr="00087507" w:rsidRDefault="006C0D41" w:rsidP="0001142F">
            <w:pPr>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B9BD3A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01" w:type="pct"/>
            <w:tcBorders>
              <w:top w:val="nil"/>
              <w:left w:val="single" w:sz="4" w:space="0" w:color="000000"/>
              <w:bottom w:val="single" w:sz="4" w:space="0" w:color="000000"/>
              <w:right w:val="nil"/>
            </w:tcBorders>
            <w:shd w:val="clear" w:color="auto" w:fill="FFFFFF"/>
            <w:vAlign w:val="bottom"/>
          </w:tcPr>
          <w:p w14:paraId="341351DC"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1 825</w:t>
            </w:r>
          </w:p>
        </w:tc>
        <w:tc>
          <w:tcPr>
            <w:tcW w:w="401" w:type="pct"/>
            <w:tcBorders>
              <w:top w:val="nil"/>
              <w:left w:val="single" w:sz="4" w:space="0" w:color="000000"/>
              <w:bottom w:val="single" w:sz="4" w:space="0" w:color="000000"/>
              <w:right w:val="nil"/>
            </w:tcBorders>
            <w:shd w:val="clear" w:color="auto" w:fill="FFFFFF"/>
            <w:vAlign w:val="bottom"/>
          </w:tcPr>
          <w:p w14:paraId="6438347E"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693</w:t>
            </w:r>
          </w:p>
        </w:tc>
        <w:tc>
          <w:tcPr>
            <w:tcW w:w="401" w:type="pct"/>
            <w:tcBorders>
              <w:top w:val="nil"/>
              <w:left w:val="single" w:sz="4" w:space="0" w:color="000000"/>
              <w:bottom w:val="single" w:sz="4" w:space="0" w:color="000000"/>
              <w:right w:val="nil"/>
            </w:tcBorders>
            <w:shd w:val="clear" w:color="auto" w:fill="FFFFFF"/>
            <w:vAlign w:val="bottom"/>
          </w:tcPr>
          <w:p w14:paraId="5B42C23A"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203</w:t>
            </w:r>
          </w:p>
        </w:tc>
        <w:tc>
          <w:tcPr>
            <w:tcW w:w="401" w:type="pct"/>
            <w:tcBorders>
              <w:top w:val="nil"/>
              <w:left w:val="single" w:sz="4" w:space="0" w:color="000000"/>
              <w:bottom w:val="single" w:sz="4" w:space="0" w:color="000000"/>
              <w:right w:val="nil"/>
            </w:tcBorders>
            <w:shd w:val="clear" w:color="auto" w:fill="FFFFFF"/>
            <w:vAlign w:val="bottom"/>
          </w:tcPr>
          <w:p w14:paraId="2B221FF6"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435</w:t>
            </w:r>
          </w:p>
        </w:tc>
        <w:tc>
          <w:tcPr>
            <w:tcW w:w="401" w:type="pct"/>
            <w:tcBorders>
              <w:top w:val="nil"/>
              <w:left w:val="single" w:sz="4" w:space="0" w:color="000000"/>
              <w:bottom w:val="single" w:sz="4" w:space="0" w:color="000000"/>
              <w:right w:val="nil"/>
            </w:tcBorders>
            <w:shd w:val="clear" w:color="auto" w:fill="FFFFFF"/>
            <w:vAlign w:val="bottom"/>
          </w:tcPr>
          <w:p w14:paraId="5730E1A1"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1 313</w:t>
            </w:r>
          </w:p>
        </w:tc>
        <w:tc>
          <w:tcPr>
            <w:tcW w:w="401" w:type="pct"/>
            <w:tcBorders>
              <w:top w:val="nil"/>
              <w:left w:val="single" w:sz="4" w:space="0" w:color="000000"/>
              <w:bottom w:val="single" w:sz="4" w:space="0" w:color="000000"/>
              <w:right w:val="nil"/>
            </w:tcBorders>
            <w:shd w:val="clear" w:color="auto" w:fill="FFFFFF"/>
            <w:vAlign w:val="bottom"/>
          </w:tcPr>
          <w:p w14:paraId="094CBF59"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574</w:t>
            </w:r>
          </w:p>
        </w:tc>
        <w:tc>
          <w:tcPr>
            <w:tcW w:w="401" w:type="pct"/>
            <w:tcBorders>
              <w:top w:val="nil"/>
              <w:left w:val="single" w:sz="4" w:space="0" w:color="000000"/>
              <w:bottom w:val="single" w:sz="4" w:space="0" w:color="000000"/>
              <w:right w:val="nil"/>
            </w:tcBorders>
            <w:shd w:val="clear" w:color="auto" w:fill="FFFFFF"/>
            <w:vAlign w:val="bottom"/>
          </w:tcPr>
          <w:p w14:paraId="60557559"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3 614</w:t>
            </w:r>
          </w:p>
        </w:tc>
        <w:tc>
          <w:tcPr>
            <w:tcW w:w="401" w:type="pct"/>
            <w:tcBorders>
              <w:top w:val="nil"/>
              <w:left w:val="single" w:sz="4" w:space="0" w:color="000000"/>
              <w:bottom w:val="single" w:sz="4" w:space="0" w:color="000000"/>
              <w:right w:val="nil"/>
            </w:tcBorders>
            <w:shd w:val="clear" w:color="auto" w:fill="FFFFFF"/>
            <w:vAlign w:val="bottom"/>
          </w:tcPr>
          <w:p w14:paraId="4983C421"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494</w:t>
            </w:r>
          </w:p>
        </w:tc>
        <w:tc>
          <w:tcPr>
            <w:tcW w:w="401" w:type="pct"/>
            <w:tcBorders>
              <w:top w:val="nil"/>
              <w:left w:val="single" w:sz="4" w:space="0" w:color="000000"/>
              <w:bottom w:val="single" w:sz="4" w:space="0" w:color="000000"/>
              <w:right w:val="nil"/>
            </w:tcBorders>
            <w:shd w:val="clear" w:color="auto" w:fill="FFFFFF"/>
            <w:vAlign w:val="bottom"/>
          </w:tcPr>
          <w:p w14:paraId="5F07F5EF"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549</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4F72CAC2" w14:textId="77777777" w:rsidR="006C0D41" w:rsidRPr="00F22528" w:rsidRDefault="006C0D41" w:rsidP="0001142F">
            <w:pPr>
              <w:adjustRightInd w:val="0"/>
              <w:spacing w:before="67" w:after="67"/>
              <w:jc w:val="right"/>
              <w:rPr>
                <w:rFonts w:cs="Arial"/>
                <w:b/>
                <w:bCs/>
                <w:sz w:val="16"/>
                <w:szCs w:val="16"/>
                <w:lang w:eastAsia="en-GB"/>
              </w:rPr>
            </w:pPr>
            <w:r w:rsidRPr="00F22528">
              <w:rPr>
                <w:b/>
                <w:bCs/>
                <w:sz w:val="16"/>
                <w:szCs w:val="16"/>
              </w:rPr>
              <w:t>9 699</w:t>
            </w:r>
          </w:p>
        </w:tc>
      </w:tr>
      <w:tr w:rsidR="006C0D41" w:rsidRPr="00087507" w14:paraId="61D7EF5A" w14:textId="77777777" w:rsidTr="0001142F">
        <w:trPr>
          <w:cantSplit/>
        </w:trPr>
        <w:tc>
          <w:tcPr>
            <w:tcW w:w="4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957FFB"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Not Covered</w:t>
            </w:r>
          </w:p>
        </w:tc>
        <w:tc>
          <w:tcPr>
            <w:tcW w:w="509" w:type="pct"/>
            <w:tcBorders>
              <w:top w:val="nil"/>
              <w:left w:val="single" w:sz="4" w:space="0" w:color="auto"/>
              <w:bottom w:val="single" w:sz="4" w:space="0" w:color="000000"/>
              <w:right w:val="nil"/>
            </w:tcBorders>
            <w:shd w:val="clear" w:color="auto" w:fill="FFFFFF"/>
          </w:tcPr>
          <w:p w14:paraId="475B6A12"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Black African</w:t>
            </w:r>
          </w:p>
        </w:tc>
        <w:tc>
          <w:tcPr>
            <w:tcW w:w="401" w:type="pct"/>
            <w:tcBorders>
              <w:top w:val="nil"/>
              <w:left w:val="single" w:sz="4" w:space="0" w:color="000000"/>
              <w:bottom w:val="single" w:sz="4" w:space="0" w:color="000000"/>
              <w:right w:val="nil"/>
            </w:tcBorders>
            <w:shd w:val="clear" w:color="auto" w:fill="FFFFFF"/>
            <w:vAlign w:val="bottom"/>
          </w:tcPr>
          <w:p w14:paraId="1901139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2 140</w:t>
            </w:r>
          </w:p>
        </w:tc>
        <w:tc>
          <w:tcPr>
            <w:tcW w:w="401" w:type="pct"/>
            <w:tcBorders>
              <w:top w:val="nil"/>
              <w:left w:val="single" w:sz="4" w:space="0" w:color="000000"/>
              <w:bottom w:val="single" w:sz="4" w:space="0" w:color="000000"/>
              <w:right w:val="nil"/>
            </w:tcBorders>
            <w:shd w:val="clear" w:color="auto" w:fill="FFFFFF"/>
            <w:vAlign w:val="bottom"/>
          </w:tcPr>
          <w:p w14:paraId="595A4BD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5 349</w:t>
            </w:r>
          </w:p>
        </w:tc>
        <w:tc>
          <w:tcPr>
            <w:tcW w:w="401" w:type="pct"/>
            <w:tcBorders>
              <w:top w:val="nil"/>
              <w:left w:val="single" w:sz="4" w:space="0" w:color="000000"/>
              <w:bottom w:val="single" w:sz="4" w:space="0" w:color="000000"/>
              <w:right w:val="nil"/>
            </w:tcBorders>
            <w:shd w:val="clear" w:color="auto" w:fill="FFFFFF"/>
            <w:vAlign w:val="bottom"/>
          </w:tcPr>
          <w:p w14:paraId="781C8731"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572</w:t>
            </w:r>
          </w:p>
        </w:tc>
        <w:tc>
          <w:tcPr>
            <w:tcW w:w="401" w:type="pct"/>
            <w:tcBorders>
              <w:top w:val="nil"/>
              <w:left w:val="single" w:sz="4" w:space="0" w:color="000000"/>
              <w:bottom w:val="single" w:sz="4" w:space="0" w:color="000000"/>
              <w:right w:val="nil"/>
            </w:tcBorders>
            <w:shd w:val="clear" w:color="auto" w:fill="FFFFFF"/>
            <w:vAlign w:val="bottom"/>
          </w:tcPr>
          <w:p w14:paraId="797B47F3"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2 359</w:t>
            </w:r>
          </w:p>
        </w:tc>
        <w:tc>
          <w:tcPr>
            <w:tcW w:w="401" w:type="pct"/>
            <w:tcBorders>
              <w:top w:val="nil"/>
              <w:left w:val="single" w:sz="4" w:space="0" w:color="000000"/>
              <w:bottom w:val="single" w:sz="4" w:space="0" w:color="000000"/>
              <w:right w:val="nil"/>
            </w:tcBorders>
            <w:shd w:val="clear" w:color="auto" w:fill="FFFFFF"/>
            <w:vAlign w:val="bottom"/>
          </w:tcPr>
          <w:p w14:paraId="09843DE0"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9 837</w:t>
            </w:r>
          </w:p>
        </w:tc>
        <w:tc>
          <w:tcPr>
            <w:tcW w:w="401" w:type="pct"/>
            <w:tcBorders>
              <w:top w:val="nil"/>
              <w:left w:val="single" w:sz="4" w:space="0" w:color="000000"/>
              <w:bottom w:val="single" w:sz="4" w:space="0" w:color="000000"/>
              <w:right w:val="nil"/>
            </w:tcBorders>
            <w:shd w:val="clear" w:color="auto" w:fill="FFFFFF"/>
            <w:vAlign w:val="bottom"/>
          </w:tcPr>
          <w:p w14:paraId="314672F2"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3 559</w:t>
            </w:r>
          </w:p>
        </w:tc>
        <w:tc>
          <w:tcPr>
            <w:tcW w:w="401" w:type="pct"/>
            <w:tcBorders>
              <w:top w:val="nil"/>
              <w:left w:val="single" w:sz="4" w:space="0" w:color="000000"/>
              <w:bottom w:val="single" w:sz="4" w:space="0" w:color="000000"/>
              <w:right w:val="nil"/>
            </w:tcBorders>
            <w:shd w:val="clear" w:color="auto" w:fill="FFFFFF"/>
            <w:vAlign w:val="bottom"/>
          </w:tcPr>
          <w:p w14:paraId="76B48D12"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11 666</w:t>
            </w:r>
          </w:p>
        </w:tc>
        <w:tc>
          <w:tcPr>
            <w:tcW w:w="401" w:type="pct"/>
            <w:tcBorders>
              <w:top w:val="nil"/>
              <w:left w:val="single" w:sz="4" w:space="0" w:color="000000"/>
              <w:bottom w:val="single" w:sz="4" w:space="0" w:color="000000"/>
              <w:right w:val="nil"/>
            </w:tcBorders>
            <w:shd w:val="clear" w:color="auto" w:fill="FFFFFF"/>
            <w:vAlign w:val="bottom"/>
          </w:tcPr>
          <w:p w14:paraId="0794DF9B"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4 286</w:t>
            </w:r>
          </w:p>
        </w:tc>
        <w:tc>
          <w:tcPr>
            <w:tcW w:w="401" w:type="pct"/>
            <w:tcBorders>
              <w:top w:val="nil"/>
              <w:left w:val="single" w:sz="4" w:space="0" w:color="000000"/>
              <w:bottom w:val="single" w:sz="4" w:space="0" w:color="000000"/>
              <w:right w:val="nil"/>
            </w:tcBorders>
            <w:shd w:val="clear" w:color="auto" w:fill="FFFFFF"/>
            <w:vAlign w:val="bottom"/>
          </w:tcPr>
          <w:p w14:paraId="7552FEB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5 534</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C02C8A4"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45 301</w:t>
            </w:r>
          </w:p>
        </w:tc>
      </w:tr>
      <w:tr w:rsidR="006C0D41" w:rsidRPr="00087507" w14:paraId="1126A676"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63D3E"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6E683C6D"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Coloured</w:t>
            </w:r>
          </w:p>
        </w:tc>
        <w:tc>
          <w:tcPr>
            <w:tcW w:w="401" w:type="pct"/>
            <w:tcBorders>
              <w:top w:val="nil"/>
              <w:left w:val="single" w:sz="4" w:space="0" w:color="000000"/>
              <w:bottom w:val="single" w:sz="4" w:space="0" w:color="000000"/>
              <w:right w:val="nil"/>
            </w:tcBorders>
            <w:shd w:val="clear" w:color="auto" w:fill="FFFFFF"/>
            <w:vAlign w:val="bottom"/>
          </w:tcPr>
          <w:p w14:paraId="2FE317B0"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2 899</w:t>
            </w:r>
          </w:p>
        </w:tc>
        <w:tc>
          <w:tcPr>
            <w:tcW w:w="401" w:type="pct"/>
            <w:tcBorders>
              <w:top w:val="nil"/>
              <w:left w:val="single" w:sz="4" w:space="0" w:color="000000"/>
              <w:bottom w:val="single" w:sz="4" w:space="0" w:color="000000"/>
              <w:right w:val="nil"/>
            </w:tcBorders>
            <w:shd w:val="clear" w:color="auto" w:fill="FFFFFF"/>
            <w:vAlign w:val="bottom"/>
          </w:tcPr>
          <w:p w14:paraId="3610789B"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389</w:t>
            </w:r>
          </w:p>
        </w:tc>
        <w:tc>
          <w:tcPr>
            <w:tcW w:w="401" w:type="pct"/>
            <w:tcBorders>
              <w:top w:val="nil"/>
              <w:left w:val="single" w:sz="4" w:space="0" w:color="000000"/>
              <w:bottom w:val="single" w:sz="4" w:space="0" w:color="000000"/>
              <w:right w:val="nil"/>
            </w:tcBorders>
            <w:shd w:val="clear" w:color="auto" w:fill="FFFFFF"/>
            <w:vAlign w:val="bottom"/>
          </w:tcPr>
          <w:p w14:paraId="30EF989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461</w:t>
            </w:r>
          </w:p>
        </w:tc>
        <w:tc>
          <w:tcPr>
            <w:tcW w:w="401" w:type="pct"/>
            <w:tcBorders>
              <w:top w:val="nil"/>
              <w:left w:val="single" w:sz="4" w:space="0" w:color="000000"/>
              <w:bottom w:val="single" w:sz="4" w:space="0" w:color="000000"/>
              <w:right w:val="nil"/>
            </w:tcBorders>
            <w:shd w:val="clear" w:color="auto" w:fill="FFFFFF"/>
            <w:vAlign w:val="bottom"/>
          </w:tcPr>
          <w:p w14:paraId="72BDC13A"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73</w:t>
            </w:r>
          </w:p>
        </w:tc>
        <w:tc>
          <w:tcPr>
            <w:tcW w:w="401" w:type="pct"/>
            <w:tcBorders>
              <w:top w:val="nil"/>
              <w:left w:val="single" w:sz="4" w:space="0" w:color="000000"/>
              <w:bottom w:val="single" w:sz="4" w:space="0" w:color="000000"/>
              <w:right w:val="nil"/>
            </w:tcBorders>
            <w:shd w:val="clear" w:color="auto" w:fill="FFFFFF"/>
            <w:vAlign w:val="bottom"/>
          </w:tcPr>
          <w:p w14:paraId="74AACF3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62</w:t>
            </w:r>
          </w:p>
        </w:tc>
        <w:tc>
          <w:tcPr>
            <w:tcW w:w="401" w:type="pct"/>
            <w:tcBorders>
              <w:top w:val="nil"/>
              <w:left w:val="single" w:sz="4" w:space="0" w:color="000000"/>
              <w:bottom w:val="single" w:sz="4" w:space="0" w:color="000000"/>
              <w:right w:val="nil"/>
            </w:tcBorders>
            <w:shd w:val="clear" w:color="auto" w:fill="FFFFFF"/>
            <w:vAlign w:val="bottom"/>
          </w:tcPr>
          <w:p w14:paraId="57DD836B"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17</w:t>
            </w:r>
          </w:p>
        </w:tc>
        <w:tc>
          <w:tcPr>
            <w:tcW w:w="401" w:type="pct"/>
            <w:tcBorders>
              <w:top w:val="nil"/>
              <w:left w:val="single" w:sz="4" w:space="0" w:color="000000"/>
              <w:bottom w:val="single" w:sz="4" w:space="0" w:color="000000"/>
              <w:right w:val="nil"/>
            </w:tcBorders>
            <w:shd w:val="clear" w:color="auto" w:fill="FFFFFF"/>
            <w:vAlign w:val="bottom"/>
          </w:tcPr>
          <w:p w14:paraId="6807907C"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364</w:t>
            </w:r>
          </w:p>
        </w:tc>
        <w:tc>
          <w:tcPr>
            <w:tcW w:w="401" w:type="pct"/>
            <w:tcBorders>
              <w:top w:val="nil"/>
              <w:left w:val="single" w:sz="4" w:space="0" w:color="000000"/>
              <w:bottom w:val="single" w:sz="4" w:space="0" w:color="000000"/>
              <w:right w:val="nil"/>
            </w:tcBorders>
            <w:shd w:val="clear" w:color="auto" w:fill="FFFFFF"/>
            <w:vAlign w:val="bottom"/>
          </w:tcPr>
          <w:p w14:paraId="053EE57A"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20</w:t>
            </w:r>
          </w:p>
        </w:tc>
        <w:tc>
          <w:tcPr>
            <w:tcW w:w="401" w:type="pct"/>
            <w:tcBorders>
              <w:top w:val="nil"/>
              <w:left w:val="single" w:sz="4" w:space="0" w:color="000000"/>
              <w:bottom w:val="single" w:sz="4" w:space="0" w:color="000000"/>
              <w:right w:val="nil"/>
            </w:tcBorders>
            <w:shd w:val="clear" w:color="auto" w:fill="FFFFFF"/>
            <w:vAlign w:val="bottom"/>
          </w:tcPr>
          <w:p w14:paraId="58F6398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7</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790A09CB"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4 293</w:t>
            </w:r>
          </w:p>
        </w:tc>
      </w:tr>
      <w:tr w:rsidR="006C0D41" w:rsidRPr="00087507" w14:paraId="726676E6"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2CCBE22"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53A6D9D8"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Indian/Asian</w:t>
            </w:r>
          </w:p>
        </w:tc>
        <w:tc>
          <w:tcPr>
            <w:tcW w:w="401" w:type="pct"/>
            <w:tcBorders>
              <w:top w:val="nil"/>
              <w:left w:val="single" w:sz="4" w:space="0" w:color="000000"/>
              <w:bottom w:val="single" w:sz="4" w:space="0" w:color="000000"/>
              <w:right w:val="nil"/>
            </w:tcBorders>
            <w:shd w:val="clear" w:color="auto" w:fill="FFFFFF"/>
            <w:vAlign w:val="bottom"/>
          </w:tcPr>
          <w:p w14:paraId="430015DA"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97</w:t>
            </w:r>
          </w:p>
        </w:tc>
        <w:tc>
          <w:tcPr>
            <w:tcW w:w="401" w:type="pct"/>
            <w:tcBorders>
              <w:top w:val="nil"/>
              <w:left w:val="single" w:sz="4" w:space="0" w:color="000000"/>
              <w:bottom w:val="single" w:sz="4" w:space="0" w:color="000000"/>
              <w:right w:val="nil"/>
            </w:tcBorders>
            <w:shd w:val="clear" w:color="auto" w:fill="FFFFFF"/>
            <w:vAlign w:val="bottom"/>
          </w:tcPr>
          <w:p w14:paraId="755312A0"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w:t>
            </w:r>
          </w:p>
        </w:tc>
        <w:tc>
          <w:tcPr>
            <w:tcW w:w="401" w:type="pct"/>
            <w:tcBorders>
              <w:top w:val="nil"/>
              <w:left w:val="single" w:sz="4" w:space="0" w:color="000000"/>
              <w:bottom w:val="single" w:sz="4" w:space="0" w:color="000000"/>
              <w:right w:val="nil"/>
            </w:tcBorders>
            <w:shd w:val="clear" w:color="auto" w:fill="FFFFFF"/>
            <w:vAlign w:val="bottom"/>
          </w:tcPr>
          <w:p w14:paraId="0EFE7A71"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3ABED55" w14:textId="77777777" w:rsidR="006C0D41" w:rsidRPr="00A04576" w:rsidRDefault="006C0D41" w:rsidP="0001142F">
            <w:pPr>
              <w:keepNext/>
              <w:adjustRightInd w:val="0"/>
              <w:spacing w:before="67" w:after="67"/>
              <w:jc w:val="right"/>
              <w:rPr>
                <w:rFonts w:cs="Arial"/>
                <w:sz w:val="16"/>
                <w:szCs w:val="16"/>
                <w:lang w:eastAsia="en-GB"/>
              </w:rPr>
            </w:pPr>
            <w:r>
              <w:rPr>
                <w:rFonts w:cs="Arial"/>
                <w:sz w:val="16"/>
                <w:szCs w:val="16"/>
                <w:lang w:eastAsia="en-GB"/>
              </w:rPr>
              <w:t>13</w:t>
            </w:r>
          </w:p>
        </w:tc>
        <w:tc>
          <w:tcPr>
            <w:tcW w:w="401" w:type="pct"/>
            <w:tcBorders>
              <w:top w:val="nil"/>
              <w:left w:val="single" w:sz="4" w:space="0" w:color="000000"/>
              <w:bottom w:val="single" w:sz="4" w:space="0" w:color="000000"/>
              <w:right w:val="nil"/>
            </w:tcBorders>
            <w:shd w:val="clear" w:color="auto" w:fill="FFFFFF"/>
            <w:vAlign w:val="bottom"/>
          </w:tcPr>
          <w:p w14:paraId="05BCBD22"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514</w:t>
            </w:r>
          </w:p>
        </w:tc>
        <w:tc>
          <w:tcPr>
            <w:tcW w:w="401" w:type="pct"/>
            <w:tcBorders>
              <w:top w:val="nil"/>
              <w:left w:val="single" w:sz="4" w:space="0" w:color="000000"/>
              <w:bottom w:val="single" w:sz="4" w:space="0" w:color="000000"/>
              <w:right w:val="nil"/>
            </w:tcBorders>
            <w:shd w:val="clear" w:color="auto" w:fill="FFFFFF"/>
            <w:vAlign w:val="bottom"/>
          </w:tcPr>
          <w:p w14:paraId="34B0805E" w14:textId="77777777" w:rsidR="006C0D41" w:rsidRPr="00A04576" w:rsidRDefault="006C0D41" w:rsidP="0001142F">
            <w:pPr>
              <w:keepNext/>
              <w:adjustRightInd w:val="0"/>
              <w:spacing w:before="67" w:after="67"/>
              <w:jc w:val="right"/>
              <w:rPr>
                <w:rFonts w:cs="Arial"/>
                <w:sz w:val="16"/>
                <w:szCs w:val="16"/>
                <w:lang w:eastAsia="en-GB"/>
              </w:rPr>
            </w:pPr>
            <w:r>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23966C5"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103</w:t>
            </w:r>
          </w:p>
        </w:tc>
        <w:tc>
          <w:tcPr>
            <w:tcW w:w="401" w:type="pct"/>
            <w:tcBorders>
              <w:top w:val="nil"/>
              <w:left w:val="single" w:sz="4" w:space="0" w:color="000000"/>
              <w:bottom w:val="single" w:sz="4" w:space="0" w:color="000000"/>
              <w:right w:val="nil"/>
            </w:tcBorders>
            <w:shd w:val="clear" w:color="auto" w:fill="FFFFFF"/>
            <w:vAlign w:val="bottom"/>
          </w:tcPr>
          <w:p w14:paraId="1F287E7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w:t>
            </w:r>
          </w:p>
        </w:tc>
        <w:tc>
          <w:tcPr>
            <w:tcW w:w="401" w:type="pct"/>
            <w:tcBorders>
              <w:top w:val="nil"/>
              <w:left w:val="single" w:sz="4" w:space="0" w:color="000000"/>
              <w:bottom w:val="single" w:sz="4" w:space="0" w:color="000000"/>
              <w:right w:val="nil"/>
            </w:tcBorders>
            <w:shd w:val="clear" w:color="auto" w:fill="FFFFFF"/>
            <w:vAlign w:val="bottom"/>
          </w:tcPr>
          <w:p w14:paraId="6F89630A"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32</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4A96A7A"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776</w:t>
            </w:r>
          </w:p>
        </w:tc>
      </w:tr>
      <w:tr w:rsidR="006C0D41" w:rsidRPr="00087507" w14:paraId="418AC0ED"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FEC58AD"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0912E042"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White</w:t>
            </w:r>
          </w:p>
        </w:tc>
        <w:tc>
          <w:tcPr>
            <w:tcW w:w="401" w:type="pct"/>
            <w:tcBorders>
              <w:top w:val="nil"/>
              <w:left w:val="single" w:sz="4" w:space="0" w:color="000000"/>
              <w:bottom w:val="single" w:sz="4" w:space="0" w:color="000000"/>
              <w:right w:val="nil"/>
            </w:tcBorders>
            <w:shd w:val="clear" w:color="auto" w:fill="FFFFFF"/>
            <w:vAlign w:val="bottom"/>
          </w:tcPr>
          <w:p w14:paraId="3431FDAC"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263</w:t>
            </w:r>
          </w:p>
        </w:tc>
        <w:tc>
          <w:tcPr>
            <w:tcW w:w="401" w:type="pct"/>
            <w:tcBorders>
              <w:top w:val="nil"/>
              <w:left w:val="single" w:sz="4" w:space="0" w:color="000000"/>
              <w:bottom w:val="single" w:sz="4" w:space="0" w:color="000000"/>
              <w:right w:val="nil"/>
            </w:tcBorders>
            <w:shd w:val="clear" w:color="auto" w:fill="FFFFFF"/>
            <w:vAlign w:val="bottom"/>
          </w:tcPr>
          <w:p w14:paraId="7CDD8413"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95</w:t>
            </w:r>
          </w:p>
        </w:tc>
        <w:tc>
          <w:tcPr>
            <w:tcW w:w="401" w:type="pct"/>
            <w:tcBorders>
              <w:top w:val="nil"/>
              <w:left w:val="single" w:sz="4" w:space="0" w:color="000000"/>
              <w:bottom w:val="single" w:sz="4" w:space="0" w:color="000000"/>
              <w:right w:val="nil"/>
            </w:tcBorders>
            <w:shd w:val="clear" w:color="auto" w:fill="FFFFFF"/>
            <w:vAlign w:val="bottom"/>
          </w:tcPr>
          <w:p w14:paraId="5920CFE0"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57</w:t>
            </w:r>
          </w:p>
        </w:tc>
        <w:tc>
          <w:tcPr>
            <w:tcW w:w="401" w:type="pct"/>
            <w:tcBorders>
              <w:top w:val="nil"/>
              <w:left w:val="single" w:sz="4" w:space="0" w:color="000000"/>
              <w:bottom w:val="single" w:sz="4" w:space="0" w:color="000000"/>
              <w:right w:val="nil"/>
            </w:tcBorders>
            <w:shd w:val="clear" w:color="auto" w:fill="FFFFFF"/>
            <w:vAlign w:val="bottom"/>
          </w:tcPr>
          <w:p w14:paraId="5AD3B1B2"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115</w:t>
            </w:r>
          </w:p>
        </w:tc>
        <w:tc>
          <w:tcPr>
            <w:tcW w:w="401" w:type="pct"/>
            <w:tcBorders>
              <w:top w:val="nil"/>
              <w:left w:val="single" w:sz="4" w:space="0" w:color="000000"/>
              <w:bottom w:val="single" w:sz="4" w:space="0" w:color="000000"/>
              <w:right w:val="nil"/>
            </w:tcBorders>
            <w:shd w:val="clear" w:color="auto" w:fill="FFFFFF"/>
            <w:vAlign w:val="bottom"/>
          </w:tcPr>
          <w:p w14:paraId="0654D40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72</w:t>
            </w:r>
          </w:p>
        </w:tc>
        <w:tc>
          <w:tcPr>
            <w:tcW w:w="401" w:type="pct"/>
            <w:tcBorders>
              <w:top w:val="nil"/>
              <w:left w:val="single" w:sz="4" w:space="0" w:color="000000"/>
              <w:bottom w:val="single" w:sz="4" w:space="0" w:color="000000"/>
              <w:right w:val="nil"/>
            </w:tcBorders>
            <w:shd w:val="clear" w:color="auto" w:fill="FFFFFF"/>
            <w:vAlign w:val="bottom"/>
          </w:tcPr>
          <w:p w14:paraId="7F56ECA0"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50</w:t>
            </w:r>
          </w:p>
        </w:tc>
        <w:tc>
          <w:tcPr>
            <w:tcW w:w="401" w:type="pct"/>
            <w:tcBorders>
              <w:top w:val="nil"/>
              <w:left w:val="single" w:sz="4" w:space="0" w:color="000000"/>
              <w:bottom w:val="single" w:sz="4" w:space="0" w:color="000000"/>
              <w:right w:val="nil"/>
            </w:tcBorders>
            <w:shd w:val="clear" w:color="auto" w:fill="FFFFFF"/>
            <w:vAlign w:val="bottom"/>
          </w:tcPr>
          <w:p w14:paraId="44C0BF65"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480</w:t>
            </w:r>
          </w:p>
        </w:tc>
        <w:tc>
          <w:tcPr>
            <w:tcW w:w="401" w:type="pct"/>
            <w:tcBorders>
              <w:top w:val="nil"/>
              <w:left w:val="single" w:sz="4" w:space="0" w:color="000000"/>
              <w:bottom w:val="single" w:sz="4" w:space="0" w:color="000000"/>
              <w:right w:val="nil"/>
            </w:tcBorders>
            <w:shd w:val="clear" w:color="auto" w:fill="FFFFFF"/>
            <w:vAlign w:val="bottom"/>
          </w:tcPr>
          <w:p w14:paraId="317B568A"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48</w:t>
            </w:r>
          </w:p>
        </w:tc>
        <w:tc>
          <w:tcPr>
            <w:tcW w:w="401" w:type="pct"/>
            <w:tcBorders>
              <w:top w:val="nil"/>
              <w:left w:val="single" w:sz="4" w:space="0" w:color="000000"/>
              <w:bottom w:val="single" w:sz="4" w:space="0" w:color="000000"/>
              <w:right w:val="nil"/>
            </w:tcBorders>
            <w:shd w:val="clear" w:color="auto" w:fill="FFFFFF"/>
            <w:vAlign w:val="bottom"/>
          </w:tcPr>
          <w:p w14:paraId="63B3C59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40</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2B053C8"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1 220</w:t>
            </w:r>
          </w:p>
        </w:tc>
      </w:tr>
      <w:tr w:rsidR="006C0D41" w:rsidRPr="00087507" w14:paraId="568B4BBB"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3181075" w14:textId="77777777" w:rsidR="006C0D41" w:rsidRPr="00087507" w:rsidRDefault="006C0D41" w:rsidP="0001142F">
            <w:pPr>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D3C0024"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01" w:type="pct"/>
            <w:tcBorders>
              <w:top w:val="nil"/>
              <w:left w:val="single" w:sz="4" w:space="0" w:color="000000"/>
              <w:bottom w:val="single" w:sz="4" w:space="0" w:color="000000"/>
              <w:right w:val="nil"/>
            </w:tcBorders>
            <w:shd w:val="clear" w:color="auto" w:fill="FFFFFF"/>
            <w:vAlign w:val="bottom"/>
          </w:tcPr>
          <w:p w14:paraId="11DE424B"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5 398</w:t>
            </w:r>
          </w:p>
        </w:tc>
        <w:tc>
          <w:tcPr>
            <w:tcW w:w="401" w:type="pct"/>
            <w:tcBorders>
              <w:top w:val="nil"/>
              <w:left w:val="single" w:sz="4" w:space="0" w:color="000000"/>
              <w:bottom w:val="single" w:sz="4" w:space="0" w:color="000000"/>
              <w:right w:val="nil"/>
            </w:tcBorders>
            <w:shd w:val="clear" w:color="auto" w:fill="FFFFFF"/>
            <w:vAlign w:val="bottom"/>
          </w:tcPr>
          <w:p w14:paraId="16A2003B"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5 842</w:t>
            </w:r>
          </w:p>
        </w:tc>
        <w:tc>
          <w:tcPr>
            <w:tcW w:w="401" w:type="pct"/>
            <w:tcBorders>
              <w:top w:val="nil"/>
              <w:left w:val="single" w:sz="4" w:space="0" w:color="000000"/>
              <w:bottom w:val="single" w:sz="4" w:space="0" w:color="000000"/>
              <w:right w:val="nil"/>
            </w:tcBorders>
            <w:shd w:val="clear" w:color="auto" w:fill="FFFFFF"/>
            <w:vAlign w:val="bottom"/>
          </w:tcPr>
          <w:p w14:paraId="5FEF87C3"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1 090</w:t>
            </w:r>
          </w:p>
        </w:tc>
        <w:tc>
          <w:tcPr>
            <w:tcW w:w="401" w:type="pct"/>
            <w:tcBorders>
              <w:top w:val="nil"/>
              <w:left w:val="single" w:sz="4" w:space="0" w:color="000000"/>
              <w:bottom w:val="single" w:sz="4" w:space="0" w:color="000000"/>
              <w:right w:val="nil"/>
            </w:tcBorders>
            <w:shd w:val="clear" w:color="auto" w:fill="FFFFFF"/>
            <w:vAlign w:val="bottom"/>
          </w:tcPr>
          <w:p w14:paraId="033823C1"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2 561</w:t>
            </w:r>
          </w:p>
        </w:tc>
        <w:tc>
          <w:tcPr>
            <w:tcW w:w="401" w:type="pct"/>
            <w:tcBorders>
              <w:top w:val="nil"/>
              <w:left w:val="single" w:sz="4" w:space="0" w:color="000000"/>
              <w:bottom w:val="single" w:sz="4" w:space="0" w:color="000000"/>
              <w:right w:val="nil"/>
            </w:tcBorders>
            <w:shd w:val="clear" w:color="auto" w:fill="FFFFFF"/>
            <w:vAlign w:val="bottom"/>
          </w:tcPr>
          <w:p w14:paraId="1BC04369"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10 484</w:t>
            </w:r>
          </w:p>
        </w:tc>
        <w:tc>
          <w:tcPr>
            <w:tcW w:w="401" w:type="pct"/>
            <w:tcBorders>
              <w:top w:val="nil"/>
              <w:left w:val="single" w:sz="4" w:space="0" w:color="000000"/>
              <w:bottom w:val="single" w:sz="4" w:space="0" w:color="000000"/>
              <w:right w:val="nil"/>
            </w:tcBorders>
            <w:shd w:val="clear" w:color="auto" w:fill="FFFFFF"/>
            <w:vAlign w:val="bottom"/>
          </w:tcPr>
          <w:p w14:paraId="39E6D1A3"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3 628</w:t>
            </w:r>
          </w:p>
        </w:tc>
        <w:tc>
          <w:tcPr>
            <w:tcW w:w="401" w:type="pct"/>
            <w:tcBorders>
              <w:top w:val="nil"/>
              <w:left w:val="single" w:sz="4" w:space="0" w:color="000000"/>
              <w:bottom w:val="single" w:sz="4" w:space="0" w:color="000000"/>
              <w:right w:val="nil"/>
            </w:tcBorders>
            <w:shd w:val="clear" w:color="auto" w:fill="FFFFFF"/>
            <w:vAlign w:val="bottom"/>
          </w:tcPr>
          <w:p w14:paraId="6705376C"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12 614</w:t>
            </w:r>
          </w:p>
        </w:tc>
        <w:tc>
          <w:tcPr>
            <w:tcW w:w="401" w:type="pct"/>
            <w:tcBorders>
              <w:top w:val="nil"/>
              <w:left w:val="single" w:sz="4" w:space="0" w:color="000000"/>
              <w:bottom w:val="single" w:sz="4" w:space="0" w:color="000000"/>
              <w:right w:val="nil"/>
            </w:tcBorders>
            <w:shd w:val="clear" w:color="auto" w:fill="FFFFFF"/>
            <w:vAlign w:val="bottom"/>
          </w:tcPr>
          <w:p w14:paraId="4E2C28F0"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4 360</w:t>
            </w:r>
          </w:p>
        </w:tc>
        <w:tc>
          <w:tcPr>
            <w:tcW w:w="401" w:type="pct"/>
            <w:tcBorders>
              <w:top w:val="nil"/>
              <w:left w:val="single" w:sz="4" w:space="0" w:color="000000"/>
              <w:bottom w:val="single" w:sz="4" w:space="0" w:color="000000"/>
              <w:right w:val="nil"/>
            </w:tcBorders>
            <w:shd w:val="clear" w:color="auto" w:fill="FFFFFF"/>
            <w:vAlign w:val="bottom"/>
          </w:tcPr>
          <w:p w14:paraId="0F2B5EF3"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5 613</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DE64900" w14:textId="77777777" w:rsidR="006C0D41" w:rsidRPr="00F22528" w:rsidRDefault="006C0D41" w:rsidP="0001142F">
            <w:pPr>
              <w:adjustRightInd w:val="0"/>
              <w:spacing w:before="67" w:after="67"/>
              <w:jc w:val="right"/>
              <w:rPr>
                <w:rFonts w:cs="Arial"/>
                <w:b/>
                <w:bCs/>
                <w:sz w:val="16"/>
                <w:szCs w:val="16"/>
                <w:lang w:eastAsia="en-GB"/>
              </w:rPr>
            </w:pPr>
            <w:r w:rsidRPr="00F22528">
              <w:rPr>
                <w:b/>
                <w:bCs/>
                <w:sz w:val="16"/>
                <w:szCs w:val="16"/>
              </w:rPr>
              <w:t>51 590</w:t>
            </w:r>
          </w:p>
        </w:tc>
      </w:tr>
      <w:tr w:rsidR="006C0D41" w:rsidRPr="00087507" w14:paraId="07CE2C7D" w14:textId="77777777" w:rsidTr="0001142F">
        <w:trPr>
          <w:cantSplit/>
        </w:trPr>
        <w:tc>
          <w:tcPr>
            <w:tcW w:w="4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8E530C2"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Do not know</w:t>
            </w:r>
          </w:p>
        </w:tc>
        <w:tc>
          <w:tcPr>
            <w:tcW w:w="509" w:type="pct"/>
            <w:tcBorders>
              <w:top w:val="nil"/>
              <w:left w:val="single" w:sz="4" w:space="0" w:color="auto"/>
              <w:bottom w:val="single" w:sz="4" w:space="0" w:color="000000"/>
              <w:right w:val="nil"/>
            </w:tcBorders>
            <w:shd w:val="clear" w:color="auto" w:fill="FFFFFF"/>
          </w:tcPr>
          <w:p w14:paraId="4B8C4490"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Black African</w:t>
            </w:r>
          </w:p>
        </w:tc>
        <w:tc>
          <w:tcPr>
            <w:tcW w:w="401" w:type="pct"/>
            <w:tcBorders>
              <w:top w:val="nil"/>
              <w:left w:val="single" w:sz="4" w:space="0" w:color="000000"/>
              <w:bottom w:val="single" w:sz="4" w:space="0" w:color="000000"/>
              <w:right w:val="nil"/>
            </w:tcBorders>
            <w:shd w:val="clear" w:color="auto" w:fill="FFFFFF"/>
            <w:vAlign w:val="bottom"/>
          </w:tcPr>
          <w:p w14:paraId="5F2F2A1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w:t>
            </w:r>
          </w:p>
        </w:tc>
        <w:tc>
          <w:tcPr>
            <w:tcW w:w="401" w:type="pct"/>
            <w:tcBorders>
              <w:top w:val="nil"/>
              <w:left w:val="single" w:sz="4" w:space="0" w:color="000000"/>
              <w:bottom w:val="single" w:sz="4" w:space="0" w:color="000000"/>
              <w:right w:val="nil"/>
            </w:tcBorders>
            <w:shd w:val="clear" w:color="auto" w:fill="FFFFFF"/>
            <w:vAlign w:val="bottom"/>
          </w:tcPr>
          <w:p w14:paraId="2F6EB622"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54E00E8"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C8593DB"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B860EA8"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24</w:t>
            </w:r>
          </w:p>
        </w:tc>
        <w:tc>
          <w:tcPr>
            <w:tcW w:w="401" w:type="pct"/>
            <w:tcBorders>
              <w:top w:val="nil"/>
              <w:left w:val="single" w:sz="4" w:space="0" w:color="000000"/>
              <w:bottom w:val="single" w:sz="4" w:space="0" w:color="000000"/>
              <w:right w:val="nil"/>
            </w:tcBorders>
            <w:shd w:val="clear" w:color="auto" w:fill="FFFFFF"/>
            <w:vAlign w:val="bottom"/>
          </w:tcPr>
          <w:p w14:paraId="30ECEB32"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5</w:t>
            </w:r>
          </w:p>
        </w:tc>
        <w:tc>
          <w:tcPr>
            <w:tcW w:w="401" w:type="pct"/>
            <w:tcBorders>
              <w:top w:val="nil"/>
              <w:left w:val="single" w:sz="4" w:space="0" w:color="000000"/>
              <w:bottom w:val="single" w:sz="4" w:space="0" w:color="000000"/>
              <w:right w:val="nil"/>
            </w:tcBorders>
            <w:shd w:val="clear" w:color="auto" w:fill="FFFFFF"/>
            <w:vAlign w:val="bottom"/>
          </w:tcPr>
          <w:p w14:paraId="0C079E6E"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33</w:t>
            </w:r>
          </w:p>
        </w:tc>
        <w:tc>
          <w:tcPr>
            <w:tcW w:w="401" w:type="pct"/>
            <w:tcBorders>
              <w:top w:val="nil"/>
              <w:left w:val="single" w:sz="4" w:space="0" w:color="000000"/>
              <w:bottom w:val="single" w:sz="4" w:space="0" w:color="000000"/>
              <w:right w:val="nil"/>
            </w:tcBorders>
            <w:shd w:val="clear" w:color="auto" w:fill="FFFFFF"/>
            <w:vAlign w:val="bottom"/>
          </w:tcPr>
          <w:p w14:paraId="1B559D75"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3</w:t>
            </w:r>
          </w:p>
        </w:tc>
        <w:tc>
          <w:tcPr>
            <w:tcW w:w="401" w:type="pct"/>
            <w:tcBorders>
              <w:top w:val="nil"/>
              <w:left w:val="single" w:sz="4" w:space="0" w:color="000000"/>
              <w:bottom w:val="single" w:sz="4" w:space="0" w:color="000000"/>
              <w:right w:val="nil"/>
            </w:tcBorders>
            <w:shd w:val="clear" w:color="auto" w:fill="FFFFFF"/>
            <w:vAlign w:val="bottom"/>
          </w:tcPr>
          <w:p w14:paraId="3E864D86"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6</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4158D41D"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84</w:t>
            </w:r>
          </w:p>
        </w:tc>
      </w:tr>
      <w:tr w:rsidR="006C0D41" w:rsidRPr="00087507" w14:paraId="7D6D53FC"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B8D639F"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4A3384AE"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Coloured</w:t>
            </w:r>
          </w:p>
        </w:tc>
        <w:tc>
          <w:tcPr>
            <w:tcW w:w="401" w:type="pct"/>
            <w:tcBorders>
              <w:top w:val="nil"/>
              <w:left w:val="single" w:sz="4" w:space="0" w:color="000000"/>
              <w:bottom w:val="single" w:sz="4" w:space="0" w:color="000000"/>
              <w:right w:val="nil"/>
            </w:tcBorders>
            <w:shd w:val="clear" w:color="auto" w:fill="FFFFFF"/>
            <w:vAlign w:val="bottom"/>
          </w:tcPr>
          <w:p w14:paraId="3575F0B6"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8A0465E"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7B84C3C"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451433B"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C8D196E"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C15797C"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6EE272DE"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05DB347"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25B34B64"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6A5FEF54"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6</w:t>
            </w:r>
          </w:p>
        </w:tc>
      </w:tr>
      <w:tr w:rsidR="006C0D41" w:rsidRPr="00087507" w14:paraId="52DEE44A"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63BEF05"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000000"/>
              <w:right w:val="nil"/>
            </w:tcBorders>
            <w:shd w:val="clear" w:color="auto" w:fill="FFFFFF"/>
          </w:tcPr>
          <w:p w14:paraId="244D720D"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Indian/Asian</w:t>
            </w:r>
          </w:p>
        </w:tc>
        <w:tc>
          <w:tcPr>
            <w:tcW w:w="401" w:type="pct"/>
            <w:tcBorders>
              <w:top w:val="nil"/>
              <w:left w:val="single" w:sz="4" w:space="0" w:color="000000"/>
              <w:bottom w:val="single" w:sz="4" w:space="0" w:color="000000"/>
              <w:right w:val="nil"/>
            </w:tcBorders>
            <w:shd w:val="clear" w:color="auto" w:fill="FFFFFF"/>
            <w:vAlign w:val="bottom"/>
          </w:tcPr>
          <w:p w14:paraId="4A1D3164"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CFCACE8"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6482297B"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07E2E6B"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3C7BDCD"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0C92FED"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11405165"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6B7F4F4E"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E124558"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6DFB0AEC"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w:t>
            </w:r>
          </w:p>
        </w:tc>
      </w:tr>
      <w:tr w:rsidR="006C0D41" w:rsidRPr="00087507" w14:paraId="768F9E9B"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BE8BBBB" w14:textId="77777777" w:rsidR="006C0D41" w:rsidRPr="00087507" w:rsidRDefault="006C0D41" w:rsidP="0001142F">
            <w:pPr>
              <w:keepNext/>
              <w:adjustRightInd w:val="0"/>
              <w:jc w:val="left"/>
              <w:rPr>
                <w:rFonts w:cs="Arial"/>
                <w:sz w:val="16"/>
                <w:szCs w:val="16"/>
                <w:lang w:eastAsia="en-GB"/>
              </w:rPr>
            </w:pPr>
          </w:p>
        </w:tc>
        <w:tc>
          <w:tcPr>
            <w:tcW w:w="509" w:type="pct"/>
            <w:tcBorders>
              <w:top w:val="nil"/>
              <w:left w:val="single" w:sz="4" w:space="0" w:color="auto"/>
              <w:bottom w:val="single" w:sz="4" w:space="0" w:color="auto"/>
              <w:right w:val="nil"/>
            </w:tcBorders>
            <w:shd w:val="clear" w:color="auto" w:fill="FFFFFF"/>
          </w:tcPr>
          <w:p w14:paraId="3A76CE66" w14:textId="77777777" w:rsidR="006C0D41" w:rsidRPr="00087507" w:rsidRDefault="006C0D41" w:rsidP="0001142F">
            <w:pPr>
              <w:keepNext/>
              <w:adjustRightInd w:val="0"/>
              <w:spacing w:before="67" w:after="67"/>
              <w:jc w:val="left"/>
              <w:rPr>
                <w:rFonts w:cs="Arial"/>
                <w:bCs/>
                <w:sz w:val="16"/>
                <w:szCs w:val="16"/>
                <w:lang w:eastAsia="en-GB"/>
              </w:rPr>
            </w:pPr>
            <w:r w:rsidRPr="00087507">
              <w:rPr>
                <w:rFonts w:cs="Arial"/>
                <w:bCs/>
                <w:sz w:val="16"/>
                <w:szCs w:val="16"/>
                <w:lang w:eastAsia="en-GB"/>
              </w:rPr>
              <w:t>White</w:t>
            </w:r>
          </w:p>
        </w:tc>
        <w:tc>
          <w:tcPr>
            <w:tcW w:w="401" w:type="pct"/>
            <w:tcBorders>
              <w:top w:val="nil"/>
              <w:left w:val="single" w:sz="4" w:space="0" w:color="000000"/>
              <w:bottom w:val="single" w:sz="4" w:space="0" w:color="auto"/>
              <w:right w:val="nil"/>
            </w:tcBorders>
            <w:shd w:val="clear" w:color="auto" w:fill="FFFFFF"/>
            <w:vAlign w:val="bottom"/>
          </w:tcPr>
          <w:p w14:paraId="7AD8F43F" w14:textId="77777777" w:rsidR="006C0D41" w:rsidRPr="00A04576" w:rsidRDefault="006C0D41" w:rsidP="0001142F">
            <w:pPr>
              <w:keepNext/>
              <w:adjustRightInd w:val="0"/>
              <w:spacing w:before="67" w:after="67"/>
              <w:jc w:val="right"/>
              <w:rPr>
                <w:rFonts w:cs="Arial"/>
                <w:sz w:val="16"/>
                <w:szCs w:val="16"/>
                <w:lang w:eastAsia="en-GB"/>
              </w:rPr>
            </w:pPr>
            <w:r w:rsidRPr="00A04576">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701F02E1"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70BE6473"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53209393"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23CA5BBA"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252DA293"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62C29720"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5E2C8987"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auto"/>
              <w:right w:val="nil"/>
            </w:tcBorders>
            <w:shd w:val="clear" w:color="auto" w:fill="FFFFFF"/>
            <w:vAlign w:val="bottom"/>
          </w:tcPr>
          <w:p w14:paraId="6DA4F740" w14:textId="77777777" w:rsidR="006C0D41" w:rsidRPr="00A0457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6CAE5213" w14:textId="77777777" w:rsidR="006C0D41" w:rsidRPr="00F22528" w:rsidRDefault="006C0D41" w:rsidP="0001142F">
            <w:pPr>
              <w:keepNext/>
              <w:adjustRightInd w:val="0"/>
              <w:spacing w:before="67" w:after="67"/>
              <w:jc w:val="right"/>
              <w:rPr>
                <w:rFonts w:cs="Arial"/>
                <w:b/>
                <w:bCs/>
                <w:sz w:val="16"/>
                <w:szCs w:val="16"/>
                <w:lang w:eastAsia="en-GB"/>
              </w:rPr>
            </w:pPr>
            <w:r w:rsidRPr="00F22528">
              <w:rPr>
                <w:b/>
                <w:bCs/>
                <w:sz w:val="16"/>
                <w:szCs w:val="16"/>
              </w:rPr>
              <w:t>*</w:t>
            </w:r>
          </w:p>
        </w:tc>
      </w:tr>
      <w:tr w:rsidR="006C0D41" w:rsidRPr="00087507" w14:paraId="571AD83F" w14:textId="77777777" w:rsidTr="0001142F">
        <w:trPr>
          <w:cantSplit/>
        </w:trPr>
        <w:tc>
          <w:tcPr>
            <w:tcW w:w="4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EC49C50" w14:textId="77777777" w:rsidR="006C0D41" w:rsidRPr="00087507" w:rsidRDefault="006C0D41" w:rsidP="0001142F">
            <w:pPr>
              <w:adjustRightInd w:val="0"/>
              <w:jc w:val="left"/>
              <w:rPr>
                <w:rFonts w:cs="Arial"/>
                <w:sz w:val="16"/>
                <w:szCs w:val="16"/>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57AD9A94"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3A1000CC"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8</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12FB7491"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4</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53B3AC13"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2</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2EDD4718"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79FD36A9"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25</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0226F486"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5</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2B7F675D"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39</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51AD147B"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3</w:t>
            </w:r>
          </w:p>
        </w:tc>
        <w:tc>
          <w:tcPr>
            <w:tcW w:w="401" w:type="pct"/>
            <w:tcBorders>
              <w:top w:val="single" w:sz="4" w:space="0" w:color="auto"/>
              <w:left w:val="single" w:sz="4" w:space="0" w:color="auto"/>
              <w:bottom w:val="single" w:sz="4" w:space="0" w:color="auto"/>
              <w:right w:val="single" w:sz="4" w:space="0" w:color="auto"/>
            </w:tcBorders>
            <w:shd w:val="clear" w:color="auto" w:fill="FFFFFF"/>
            <w:vAlign w:val="bottom"/>
          </w:tcPr>
          <w:p w14:paraId="77F79E47" w14:textId="77777777" w:rsidR="006C0D41" w:rsidRPr="00A04576" w:rsidRDefault="006C0D41" w:rsidP="0001142F">
            <w:pPr>
              <w:adjustRightInd w:val="0"/>
              <w:spacing w:before="67" w:after="67"/>
              <w:jc w:val="right"/>
              <w:rPr>
                <w:rFonts w:cs="Arial"/>
                <w:b/>
                <w:bCs/>
                <w:sz w:val="16"/>
                <w:szCs w:val="16"/>
                <w:lang w:eastAsia="en-GB"/>
              </w:rPr>
            </w:pPr>
            <w:r w:rsidRPr="00A04576">
              <w:rPr>
                <w:sz w:val="16"/>
                <w:szCs w:val="16"/>
              </w:rPr>
              <w:t>6</w:t>
            </w:r>
          </w:p>
        </w:tc>
        <w:tc>
          <w:tcPr>
            <w:tcW w:w="401" w:type="pct"/>
            <w:tcBorders>
              <w:top w:val="single" w:sz="4" w:space="0" w:color="000000"/>
              <w:left w:val="single" w:sz="4" w:space="0" w:color="auto"/>
              <w:bottom w:val="single" w:sz="4" w:space="0" w:color="000000"/>
              <w:right w:val="single" w:sz="4" w:space="0" w:color="auto"/>
            </w:tcBorders>
            <w:shd w:val="clear" w:color="auto" w:fill="FFFFFF"/>
            <w:vAlign w:val="bottom"/>
          </w:tcPr>
          <w:p w14:paraId="718003B3" w14:textId="77777777" w:rsidR="006C0D41" w:rsidRPr="00F22528" w:rsidRDefault="006C0D41" w:rsidP="0001142F">
            <w:pPr>
              <w:adjustRightInd w:val="0"/>
              <w:spacing w:before="67" w:after="67"/>
              <w:jc w:val="right"/>
              <w:rPr>
                <w:rFonts w:cs="Arial"/>
                <w:b/>
                <w:bCs/>
                <w:sz w:val="16"/>
                <w:szCs w:val="16"/>
                <w:lang w:eastAsia="en-GB"/>
              </w:rPr>
            </w:pPr>
            <w:r w:rsidRPr="00F22528">
              <w:rPr>
                <w:b/>
                <w:bCs/>
                <w:sz w:val="16"/>
                <w:szCs w:val="16"/>
              </w:rPr>
              <w:t>95</w:t>
            </w:r>
          </w:p>
        </w:tc>
      </w:tr>
      <w:tr w:rsidR="006C0D41" w:rsidRPr="00087507" w14:paraId="6251A66A" w14:textId="77777777" w:rsidTr="0001142F">
        <w:trPr>
          <w:cantSplit/>
        </w:trPr>
        <w:tc>
          <w:tcPr>
            <w:tcW w:w="481" w:type="pct"/>
            <w:vMerge w:val="restart"/>
            <w:tcBorders>
              <w:top w:val="single" w:sz="4" w:space="0" w:color="auto"/>
              <w:left w:val="single" w:sz="4" w:space="0" w:color="auto"/>
              <w:right w:val="single" w:sz="4" w:space="0" w:color="auto"/>
            </w:tcBorders>
            <w:shd w:val="clear" w:color="auto" w:fill="FFFFFF"/>
            <w:vAlign w:val="center"/>
          </w:tcPr>
          <w:p w14:paraId="3BE6CA38" w14:textId="77777777" w:rsidR="006C0D41" w:rsidRPr="00087507" w:rsidRDefault="006C0D41" w:rsidP="0001142F">
            <w:pPr>
              <w:adjustRightInd w:val="0"/>
              <w:jc w:val="left"/>
              <w:rPr>
                <w:rFonts w:cs="Arial"/>
                <w:sz w:val="16"/>
                <w:szCs w:val="16"/>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1FE89E5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Cs/>
                <w:sz w:val="16"/>
                <w:szCs w:val="16"/>
                <w:lang w:eastAsia="en-GB"/>
              </w:rPr>
              <w:t>Black African</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3A0E1FFB" w14:textId="77777777" w:rsidR="006C0D41" w:rsidRPr="00A04576" w:rsidRDefault="006C0D41" w:rsidP="0001142F">
            <w:pPr>
              <w:adjustRightInd w:val="0"/>
              <w:spacing w:before="67" w:after="67"/>
              <w:jc w:val="right"/>
              <w:rPr>
                <w:sz w:val="16"/>
                <w:szCs w:val="16"/>
              </w:rPr>
            </w:pPr>
            <w:r w:rsidRPr="00F22528">
              <w:rPr>
                <w:b/>
                <w:bCs/>
                <w:sz w:val="16"/>
                <w:szCs w:val="16"/>
              </w:rPr>
              <w:t>2 355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4AEDAD82" w14:textId="77777777" w:rsidR="006C0D41" w:rsidRPr="00A04576" w:rsidRDefault="006C0D41" w:rsidP="0001142F">
            <w:pPr>
              <w:adjustRightInd w:val="0"/>
              <w:spacing w:before="67" w:after="67"/>
              <w:jc w:val="right"/>
              <w:rPr>
                <w:sz w:val="16"/>
                <w:szCs w:val="16"/>
              </w:rPr>
            </w:pPr>
            <w:r w:rsidRPr="00F22528">
              <w:rPr>
                <w:b/>
                <w:bCs/>
                <w:sz w:val="16"/>
                <w:szCs w:val="16"/>
              </w:rPr>
              <w:t>5 696</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1B263F74" w14:textId="77777777" w:rsidR="006C0D41" w:rsidRPr="00A04576" w:rsidRDefault="006C0D41" w:rsidP="0001142F">
            <w:pPr>
              <w:adjustRightInd w:val="0"/>
              <w:spacing w:before="67" w:after="67"/>
              <w:jc w:val="right"/>
              <w:rPr>
                <w:sz w:val="16"/>
                <w:szCs w:val="16"/>
              </w:rPr>
            </w:pPr>
            <w:r w:rsidRPr="00F22528">
              <w:rPr>
                <w:b/>
                <w:bCs/>
                <w:sz w:val="16"/>
                <w:szCs w:val="16"/>
              </w:rPr>
              <w:t>664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55CF5D9" w14:textId="77777777" w:rsidR="006C0D41" w:rsidRPr="00A04576" w:rsidRDefault="006C0D41" w:rsidP="0001142F">
            <w:pPr>
              <w:adjustRightInd w:val="0"/>
              <w:spacing w:before="67" w:after="67"/>
              <w:jc w:val="right"/>
              <w:rPr>
                <w:sz w:val="16"/>
                <w:szCs w:val="16"/>
              </w:rPr>
            </w:pPr>
            <w:r w:rsidRPr="00F22528">
              <w:rPr>
                <w:b/>
                <w:bCs/>
                <w:sz w:val="16"/>
                <w:szCs w:val="16"/>
              </w:rPr>
              <w:t>2 654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7A503BDA" w14:textId="77777777" w:rsidR="006C0D41" w:rsidRPr="00A04576" w:rsidRDefault="006C0D41" w:rsidP="0001142F">
            <w:pPr>
              <w:adjustRightInd w:val="0"/>
              <w:spacing w:before="67" w:after="67"/>
              <w:jc w:val="right"/>
              <w:rPr>
                <w:sz w:val="16"/>
                <w:szCs w:val="16"/>
              </w:rPr>
            </w:pPr>
            <w:r w:rsidRPr="00F22528">
              <w:rPr>
                <w:b/>
                <w:bCs/>
                <w:sz w:val="16"/>
                <w:szCs w:val="16"/>
              </w:rPr>
              <w:t>10 484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731518F9" w14:textId="77777777" w:rsidR="006C0D41" w:rsidRPr="00A04576" w:rsidRDefault="006C0D41" w:rsidP="0001142F">
            <w:pPr>
              <w:adjustRightInd w:val="0"/>
              <w:spacing w:before="67" w:after="67"/>
              <w:jc w:val="right"/>
              <w:rPr>
                <w:sz w:val="16"/>
                <w:szCs w:val="16"/>
              </w:rPr>
            </w:pPr>
            <w:r w:rsidRPr="00F22528">
              <w:rPr>
                <w:b/>
                <w:bCs/>
                <w:sz w:val="16"/>
                <w:szCs w:val="16"/>
              </w:rPr>
              <w:t>3 967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0B6BEF30" w14:textId="77777777" w:rsidR="006C0D41" w:rsidRPr="00A04576" w:rsidRDefault="006C0D41" w:rsidP="0001142F">
            <w:pPr>
              <w:adjustRightInd w:val="0"/>
              <w:spacing w:before="67" w:after="67"/>
              <w:jc w:val="right"/>
              <w:rPr>
                <w:sz w:val="16"/>
                <w:szCs w:val="16"/>
              </w:rPr>
            </w:pPr>
            <w:r w:rsidRPr="00F22528">
              <w:rPr>
                <w:b/>
                <w:bCs/>
                <w:sz w:val="16"/>
                <w:szCs w:val="16"/>
              </w:rPr>
              <w:t>13 750</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46C3B91D" w14:textId="77777777" w:rsidR="006C0D41" w:rsidRPr="00A04576" w:rsidRDefault="006C0D41" w:rsidP="0001142F">
            <w:pPr>
              <w:adjustRightInd w:val="0"/>
              <w:spacing w:before="67" w:after="67"/>
              <w:jc w:val="right"/>
              <w:rPr>
                <w:sz w:val="16"/>
                <w:szCs w:val="16"/>
              </w:rPr>
            </w:pPr>
            <w:r w:rsidRPr="00F22528">
              <w:rPr>
                <w:b/>
                <w:bCs/>
                <w:sz w:val="16"/>
                <w:szCs w:val="16"/>
              </w:rPr>
              <w:t>4 657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5DA15B9C" w14:textId="77777777" w:rsidR="006C0D41" w:rsidRPr="00A04576" w:rsidRDefault="006C0D41" w:rsidP="0001142F">
            <w:pPr>
              <w:adjustRightInd w:val="0"/>
              <w:spacing w:before="67" w:after="67"/>
              <w:jc w:val="right"/>
              <w:rPr>
                <w:sz w:val="16"/>
                <w:szCs w:val="16"/>
              </w:rPr>
            </w:pPr>
            <w:r w:rsidRPr="00F22528">
              <w:rPr>
                <w:b/>
                <w:bCs/>
                <w:sz w:val="16"/>
                <w:szCs w:val="16"/>
              </w:rPr>
              <w:t>6 028</w:t>
            </w:r>
          </w:p>
        </w:tc>
        <w:tc>
          <w:tcPr>
            <w:tcW w:w="401" w:type="pct"/>
            <w:tcBorders>
              <w:top w:val="single" w:sz="4" w:space="0" w:color="000000"/>
              <w:left w:val="single" w:sz="4" w:space="0" w:color="auto"/>
              <w:bottom w:val="single" w:sz="4" w:space="0" w:color="000000"/>
              <w:right w:val="single" w:sz="4" w:space="0" w:color="auto"/>
            </w:tcBorders>
            <w:shd w:val="clear" w:color="auto" w:fill="FFFFFF"/>
          </w:tcPr>
          <w:p w14:paraId="124453DB" w14:textId="77777777" w:rsidR="006C0D41" w:rsidRPr="00F22528" w:rsidRDefault="006C0D41" w:rsidP="0001142F">
            <w:pPr>
              <w:adjustRightInd w:val="0"/>
              <w:spacing w:before="67" w:after="67"/>
              <w:jc w:val="right"/>
              <w:rPr>
                <w:b/>
                <w:bCs/>
                <w:sz w:val="16"/>
                <w:szCs w:val="16"/>
              </w:rPr>
            </w:pPr>
            <w:r w:rsidRPr="00F22528">
              <w:rPr>
                <w:b/>
                <w:bCs/>
                <w:sz w:val="16"/>
                <w:szCs w:val="16"/>
              </w:rPr>
              <w:t>50 256</w:t>
            </w:r>
          </w:p>
        </w:tc>
      </w:tr>
      <w:tr w:rsidR="006C0D41" w:rsidRPr="00087507" w14:paraId="20103DA1" w14:textId="77777777" w:rsidTr="0001142F">
        <w:trPr>
          <w:cantSplit/>
        </w:trPr>
        <w:tc>
          <w:tcPr>
            <w:tcW w:w="481" w:type="pct"/>
            <w:vMerge/>
            <w:tcBorders>
              <w:left w:val="single" w:sz="4" w:space="0" w:color="auto"/>
              <w:right w:val="single" w:sz="4" w:space="0" w:color="auto"/>
            </w:tcBorders>
            <w:shd w:val="clear" w:color="auto" w:fill="FFFFFF"/>
            <w:vAlign w:val="center"/>
          </w:tcPr>
          <w:p w14:paraId="716A10A3" w14:textId="77777777" w:rsidR="006C0D41" w:rsidRPr="00087507" w:rsidRDefault="006C0D41" w:rsidP="0001142F">
            <w:pPr>
              <w:adjustRightInd w:val="0"/>
              <w:jc w:val="left"/>
              <w:rPr>
                <w:rFonts w:cs="Arial"/>
                <w:sz w:val="16"/>
                <w:szCs w:val="16"/>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0D0D3F25"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Cs/>
                <w:sz w:val="16"/>
                <w:szCs w:val="16"/>
                <w:lang w:eastAsia="en-GB"/>
              </w:rPr>
              <w:t>Coloured</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503C20B8" w14:textId="77777777" w:rsidR="006C0D41" w:rsidRPr="00A04576" w:rsidRDefault="006C0D41" w:rsidP="0001142F">
            <w:pPr>
              <w:adjustRightInd w:val="0"/>
              <w:spacing w:before="67" w:after="67"/>
              <w:jc w:val="right"/>
              <w:rPr>
                <w:sz w:val="16"/>
                <w:szCs w:val="16"/>
              </w:rPr>
            </w:pPr>
            <w:r w:rsidRPr="00F22528">
              <w:rPr>
                <w:b/>
                <w:bCs/>
                <w:sz w:val="16"/>
                <w:szCs w:val="16"/>
              </w:rPr>
              <w:t>3 536</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DC0081D" w14:textId="77777777" w:rsidR="006C0D41" w:rsidRPr="00A04576" w:rsidRDefault="006C0D41" w:rsidP="0001142F">
            <w:pPr>
              <w:adjustRightInd w:val="0"/>
              <w:spacing w:before="67" w:after="67"/>
              <w:jc w:val="right"/>
              <w:rPr>
                <w:sz w:val="16"/>
                <w:szCs w:val="16"/>
              </w:rPr>
            </w:pPr>
            <w:r w:rsidRPr="00F22528">
              <w:rPr>
                <w:b/>
                <w:bCs/>
                <w:sz w:val="16"/>
                <w:szCs w:val="16"/>
              </w:rPr>
              <w:t>487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3B040F23" w14:textId="77777777" w:rsidR="006C0D41" w:rsidRPr="00A04576" w:rsidRDefault="006C0D41" w:rsidP="0001142F">
            <w:pPr>
              <w:adjustRightInd w:val="0"/>
              <w:spacing w:before="67" w:after="67"/>
              <w:jc w:val="right"/>
              <w:rPr>
                <w:sz w:val="16"/>
                <w:szCs w:val="16"/>
              </w:rPr>
            </w:pPr>
            <w:r w:rsidRPr="00F22528">
              <w:rPr>
                <w:b/>
                <w:bCs/>
                <w:sz w:val="16"/>
                <w:szCs w:val="16"/>
              </w:rPr>
              <w:t>506</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5C579F3" w14:textId="77777777" w:rsidR="006C0D41" w:rsidRPr="00A04576" w:rsidRDefault="006C0D41" w:rsidP="0001142F">
            <w:pPr>
              <w:adjustRightInd w:val="0"/>
              <w:spacing w:before="67" w:after="67"/>
              <w:jc w:val="right"/>
              <w:rPr>
                <w:sz w:val="16"/>
                <w:szCs w:val="16"/>
              </w:rPr>
            </w:pPr>
            <w:r w:rsidRPr="00F22528">
              <w:rPr>
                <w:b/>
                <w:bCs/>
                <w:sz w:val="16"/>
                <w:szCs w:val="16"/>
              </w:rPr>
              <w:t>97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3E416A7" w14:textId="77777777" w:rsidR="006C0D41" w:rsidRPr="00A04576" w:rsidRDefault="006C0D41" w:rsidP="0001142F">
            <w:pPr>
              <w:adjustRightInd w:val="0"/>
              <w:spacing w:before="67" w:after="67"/>
              <w:jc w:val="right"/>
              <w:rPr>
                <w:sz w:val="16"/>
                <w:szCs w:val="16"/>
              </w:rPr>
            </w:pPr>
            <w:r w:rsidRPr="00F22528">
              <w:rPr>
                <w:b/>
                <w:bCs/>
                <w:sz w:val="16"/>
                <w:szCs w:val="16"/>
              </w:rPr>
              <w:t>95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0045C110" w14:textId="77777777" w:rsidR="006C0D41" w:rsidRPr="00A04576" w:rsidRDefault="006C0D41" w:rsidP="0001142F">
            <w:pPr>
              <w:adjustRightInd w:val="0"/>
              <w:spacing w:before="67" w:after="67"/>
              <w:jc w:val="right"/>
              <w:rPr>
                <w:sz w:val="16"/>
                <w:szCs w:val="16"/>
              </w:rPr>
            </w:pPr>
            <w:r w:rsidRPr="00F22528">
              <w:rPr>
                <w:b/>
                <w:bCs/>
                <w:sz w:val="16"/>
                <w:szCs w:val="16"/>
              </w:rPr>
              <w:t>20</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0F0C45BA" w14:textId="77777777" w:rsidR="006C0D41" w:rsidRPr="00A04576" w:rsidRDefault="006C0D41" w:rsidP="0001142F">
            <w:pPr>
              <w:adjustRightInd w:val="0"/>
              <w:spacing w:before="67" w:after="67"/>
              <w:jc w:val="right"/>
              <w:rPr>
                <w:sz w:val="16"/>
                <w:szCs w:val="16"/>
              </w:rPr>
            </w:pPr>
            <w:r w:rsidRPr="00F22528">
              <w:rPr>
                <w:b/>
                <w:bCs/>
                <w:sz w:val="16"/>
                <w:szCs w:val="16"/>
              </w:rPr>
              <w:t>481</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64DBABEA" w14:textId="77777777" w:rsidR="006C0D41" w:rsidRPr="00A04576" w:rsidRDefault="006C0D41" w:rsidP="0001142F">
            <w:pPr>
              <w:adjustRightInd w:val="0"/>
              <w:spacing w:before="67" w:after="67"/>
              <w:jc w:val="right"/>
              <w:rPr>
                <w:sz w:val="16"/>
                <w:szCs w:val="16"/>
              </w:rPr>
            </w:pPr>
            <w:r w:rsidRPr="00F22528">
              <w:rPr>
                <w:b/>
                <w:bCs/>
                <w:sz w:val="16"/>
                <w:szCs w:val="16"/>
              </w:rPr>
              <w:t>24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5A5F12D1" w14:textId="77777777" w:rsidR="006C0D41" w:rsidRPr="00A04576" w:rsidRDefault="006C0D41" w:rsidP="0001142F">
            <w:pPr>
              <w:adjustRightInd w:val="0"/>
              <w:spacing w:before="67" w:after="67"/>
              <w:jc w:val="right"/>
              <w:rPr>
                <w:sz w:val="16"/>
                <w:szCs w:val="16"/>
              </w:rPr>
            </w:pPr>
            <w:r w:rsidRPr="00F22528">
              <w:rPr>
                <w:b/>
                <w:bCs/>
                <w:sz w:val="16"/>
                <w:szCs w:val="16"/>
              </w:rPr>
              <w:t>8</w:t>
            </w:r>
          </w:p>
        </w:tc>
        <w:tc>
          <w:tcPr>
            <w:tcW w:w="401" w:type="pct"/>
            <w:tcBorders>
              <w:top w:val="single" w:sz="4" w:space="0" w:color="000000"/>
              <w:left w:val="single" w:sz="4" w:space="0" w:color="auto"/>
              <w:bottom w:val="single" w:sz="4" w:space="0" w:color="000000"/>
              <w:right w:val="single" w:sz="4" w:space="0" w:color="auto"/>
            </w:tcBorders>
            <w:shd w:val="clear" w:color="auto" w:fill="FFFFFF"/>
          </w:tcPr>
          <w:p w14:paraId="0C61D40A" w14:textId="77777777" w:rsidR="006C0D41" w:rsidRPr="00F22528" w:rsidRDefault="006C0D41" w:rsidP="0001142F">
            <w:pPr>
              <w:adjustRightInd w:val="0"/>
              <w:spacing w:before="67" w:after="67"/>
              <w:jc w:val="right"/>
              <w:rPr>
                <w:b/>
                <w:bCs/>
                <w:sz w:val="16"/>
                <w:szCs w:val="16"/>
              </w:rPr>
            </w:pPr>
            <w:r w:rsidRPr="00F22528">
              <w:rPr>
                <w:b/>
                <w:bCs/>
                <w:sz w:val="16"/>
                <w:szCs w:val="16"/>
              </w:rPr>
              <w:t>5 253</w:t>
            </w:r>
          </w:p>
        </w:tc>
      </w:tr>
      <w:tr w:rsidR="006C0D41" w:rsidRPr="00087507" w14:paraId="1460950F" w14:textId="77777777" w:rsidTr="0001142F">
        <w:trPr>
          <w:cantSplit/>
        </w:trPr>
        <w:tc>
          <w:tcPr>
            <w:tcW w:w="481" w:type="pct"/>
            <w:vMerge/>
            <w:tcBorders>
              <w:left w:val="single" w:sz="4" w:space="0" w:color="auto"/>
              <w:right w:val="single" w:sz="4" w:space="0" w:color="auto"/>
            </w:tcBorders>
            <w:shd w:val="clear" w:color="auto" w:fill="FFFFFF"/>
            <w:vAlign w:val="center"/>
          </w:tcPr>
          <w:p w14:paraId="2A191398" w14:textId="77777777" w:rsidR="006C0D41" w:rsidRPr="00087507" w:rsidRDefault="006C0D41" w:rsidP="0001142F">
            <w:pPr>
              <w:adjustRightInd w:val="0"/>
              <w:jc w:val="left"/>
              <w:rPr>
                <w:rFonts w:cs="Arial"/>
                <w:sz w:val="16"/>
                <w:szCs w:val="16"/>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1F117A5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Cs/>
                <w:sz w:val="16"/>
                <w:szCs w:val="16"/>
                <w:lang w:eastAsia="en-GB"/>
              </w:rPr>
              <w:t>Indian/Asian</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7C8F70C9" w14:textId="77777777" w:rsidR="006C0D41" w:rsidRPr="00A04576" w:rsidRDefault="006C0D41" w:rsidP="0001142F">
            <w:pPr>
              <w:adjustRightInd w:val="0"/>
              <w:spacing w:before="67" w:after="67"/>
              <w:jc w:val="right"/>
              <w:rPr>
                <w:sz w:val="16"/>
                <w:szCs w:val="16"/>
              </w:rPr>
            </w:pPr>
            <w:r w:rsidRPr="00F22528">
              <w:rPr>
                <w:b/>
                <w:bCs/>
                <w:sz w:val="16"/>
                <w:szCs w:val="16"/>
              </w:rPr>
              <w:t>137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5E6C1A9" w14:textId="77777777" w:rsidR="006C0D41" w:rsidRPr="00A04576" w:rsidRDefault="006C0D41" w:rsidP="0001142F">
            <w:pPr>
              <w:adjustRightInd w:val="0"/>
              <w:spacing w:before="67" w:after="67"/>
              <w:jc w:val="right"/>
              <w:rPr>
                <w:sz w:val="16"/>
                <w:szCs w:val="16"/>
              </w:rPr>
            </w:pPr>
            <w:r w:rsidRPr="00F22528">
              <w:rPr>
                <w:b/>
                <w:bCs/>
                <w:sz w:val="16"/>
                <w:szCs w:val="16"/>
              </w:rPr>
              <w:t>32</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0A046F0" w14:textId="77777777" w:rsidR="006C0D41" w:rsidRPr="00A04576" w:rsidRDefault="006C0D41" w:rsidP="0001142F">
            <w:pPr>
              <w:adjustRightInd w:val="0"/>
              <w:spacing w:before="67" w:after="67"/>
              <w:jc w:val="right"/>
              <w:rPr>
                <w:sz w:val="16"/>
                <w:szCs w:val="16"/>
              </w:rPr>
            </w:pPr>
            <w:r>
              <w:rPr>
                <w:b/>
                <w:bCs/>
                <w:sz w:val="16"/>
                <w:szCs w:val="16"/>
              </w:rPr>
              <w:t>*</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3FCE3729" w14:textId="77777777" w:rsidR="006C0D41" w:rsidRPr="00A04576" w:rsidRDefault="006C0D41" w:rsidP="0001142F">
            <w:pPr>
              <w:adjustRightInd w:val="0"/>
              <w:spacing w:before="67" w:after="67"/>
              <w:jc w:val="right"/>
              <w:rPr>
                <w:sz w:val="16"/>
                <w:szCs w:val="16"/>
              </w:rPr>
            </w:pPr>
            <w:r w:rsidRPr="00F22528">
              <w:rPr>
                <w:b/>
                <w:bCs/>
                <w:sz w:val="16"/>
                <w:szCs w:val="16"/>
              </w:rPr>
              <w:t>14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6526EECB" w14:textId="77777777" w:rsidR="006C0D41" w:rsidRPr="00A04576" w:rsidRDefault="006C0D41" w:rsidP="0001142F">
            <w:pPr>
              <w:adjustRightInd w:val="0"/>
              <w:spacing w:before="67" w:after="67"/>
              <w:jc w:val="right"/>
              <w:rPr>
                <w:sz w:val="16"/>
                <w:szCs w:val="16"/>
              </w:rPr>
            </w:pPr>
            <w:r w:rsidRPr="00F22528">
              <w:rPr>
                <w:b/>
                <w:bCs/>
                <w:sz w:val="16"/>
                <w:szCs w:val="16"/>
              </w:rPr>
              <w:t>924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1A3C5DA" w14:textId="77777777" w:rsidR="006C0D41" w:rsidRPr="00A04576" w:rsidRDefault="006C0D41" w:rsidP="0001142F">
            <w:pPr>
              <w:adjustRightInd w:val="0"/>
              <w:spacing w:before="67" w:after="67"/>
              <w:jc w:val="right"/>
              <w:rPr>
                <w:sz w:val="16"/>
                <w:szCs w:val="16"/>
              </w:rPr>
            </w:pPr>
            <w:r w:rsidRPr="00F22528">
              <w:rPr>
                <w:b/>
                <w:bCs/>
                <w:sz w:val="16"/>
                <w:szCs w:val="16"/>
              </w:rPr>
              <w:t>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2EA0973" w14:textId="77777777" w:rsidR="006C0D41" w:rsidRPr="00A04576" w:rsidRDefault="006C0D41" w:rsidP="0001142F">
            <w:pPr>
              <w:adjustRightInd w:val="0"/>
              <w:spacing w:before="67" w:after="67"/>
              <w:jc w:val="right"/>
              <w:rPr>
                <w:sz w:val="16"/>
                <w:szCs w:val="16"/>
              </w:rPr>
            </w:pPr>
            <w:r w:rsidRPr="00F22528">
              <w:rPr>
                <w:b/>
                <w:bCs/>
                <w:sz w:val="16"/>
                <w:szCs w:val="16"/>
              </w:rPr>
              <w:t>361</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07793EAC" w14:textId="77777777" w:rsidR="006C0D41" w:rsidRPr="00A04576" w:rsidRDefault="006C0D41" w:rsidP="0001142F">
            <w:pPr>
              <w:adjustRightInd w:val="0"/>
              <w:spacing w:before="67" w:after="67"/>
              <w:jc w:val="right"/>
              <w:rPr>
                <w:sz w:val="16"/>
                <w:szCs w:val="16"/>
              </w:rPr>
            </w:pPr>
            <w:r w:rsidRPr="00F22528">
              <w:rPr>
                <w:b/>
                <w:bCs/>
                <w:sz w:val="16"/>
                <w:szCs w:val="16"/>
              </w:rPr>
              <w:t>9</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5166014F" w14:textId="77777777" w:rsidR="006C0D41" w:rsidRPr="00A04576" w:rsidRDefault="006C0D41" w:rsidP="0001142F">
            <w:pPr>
              <w:adjustRightInd w:val="0"/>
              <w:spacing w:before="67" w:after="67"/>
              <w:jc w:val="right"/>
              <w:rPr>
                <w:sz w:val="16"/>
                <w:szCs w:val="16"/>
              </w:rPr>
            </w:pPr>
            <w:r w:rsidRPr="00F22528">
              <w:rPr>
                <w:b/>
                <w:bCs/>
                <w:sz w:val="16"/>
                <w:szCs w:val="16"/>
              </w:rPr>
              <w:t>33</w:t>
            </w:r>
          </w:p>
        </w:tc>
        <w:tc>
          <w:tcPr>
            <w:tcW w:w="401" w:type="pct"/>
            <w:tcBorders>
              <w:top w:val="single" w:sz="4" w:space="0" w:color="000000"/>
              <w:left w:val="single" w:sz="4" w:space="0" w:color="auto"/>
              <w:bottom w:val="single" w:sz="4" w:space="0" w:color="000000"/>
              <w:right w:val="single" w:sz="4" w:space="0" w:color="auto"/>
            </w:tcBorders>
            <w:shd w:val="clear" w:color="auto" w:fill="FFFFFF"/>
          </w:tcPr>
          <w:p w14:paraId="514D0FB6" w14:textId="77777777" w:rsidR="006C0D41" w:rsidRPr="00F22528" w:rsidRDefault="006C0D41" w:rsidP="0001142F">
            <w:pPr>
              <w:adjustRightInd w:val="0"/>
              <w:spacing w:before="67" w:after="67"/>
              <w:jc w:val="right"/>
              <w:rPr>
                <w:b/>
                <w:bCs/>
                <w:sz w:val="16"/>
                <w:szCs w:val="16"/>
              </w:rPr>
            </w:pPr>
            <w:r w:rsidRPr="00F22528">
              <w:rPr>
                <w:b/>
                <w:bCs/>
                <w:sz w:val="16"/>
                <w:szCs w:val="16"/>
              </w:rPr>
              <w:t>1 515</w:t>
            </w:r>
          </w:p>
        </w:tc>
      </w:tr>
      <w:tr w:rsidR="006C0D41" w:rsidRPr="00087507" w14:paraId="1CFD1253" w14:textId="77777777" w:rsidTr="0001142F">
        <w:trPr>
          <w:cantSplit/>
        </w:trPr>
        <w:tc>
          <w:tcPr>
            <w:tcW w:w="481" w:type="pct"/>
            <w:vMerge/>
            <w:tcBorders>
              <w:left w:val="single" w:sz="4" w:space="0" w:color="auto"/>
              <w:right w:val="single" w:sz="4" w:space="0" w:color="auto"/>
            </w:tcBorders>
            <w:shd w:val="clear" w:color="auto" w:fill="FFFFFF"/>
            <w:vAlign w:val="center"/>
          </w:tcPr>
          <w:p w14:paraId="58430F0E" w14:textId="77777777" w:rsidR="006C0D41" w:rsidRPr="00087507" w:rsidRDefault="006C0D41" w:rsidP="0001142F">
            <w:pPr>
              <w:adjustRightInd w:val="0"/>
              <w:jc w:val="left"/>
              <w:rPr>
                <w:rFonts w:cs="Arial"/>
                <w:sz w:val="16"/>
                <w:szCs w:val="16"/>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1FA5652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Cs/>
                <w:sz w:val="16"/>
                <w:szCs w:val="16"/>
                <w:lang w:eastAsia="en-GB"/>
              </w:rPr>
              <w:t>White</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7274811" w14:textId="77777777" w:rsidR="006C0D41" w:rsidRPr="00A04576" w:rsidRDefault="006C0D41" w:rsidP="0001142F">
            <w:pPr>
              <w:adjustRightInd w:val="0"/>
              <w:spacing w:before="67" w:after="67"/>
              <w:jc w:val="right"/>
              <w:rPr>
                <w:sz w:val="16"/>
                <w:szCs w:val="16"/>
              </w:rPr>
            </w:pPr>
            <w:r w:rsidRPr="00F22528">
              <w:rPr>
                <w:b/>
                <w:bCs/>
                <w:sz w:val="16"/>
                <w:szCs w:val="16"/>
              </w:rPr>
              <w:t>1 203</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9046A0D" w14:textId="77777777" w:rsidR="006C0D41" w:rsidRPr="00A04576" w:rsidRDefault="006C0D41" w:rsidP="0001142F">
            <w:pPr>
              <w:adjustRightInd w:val="0"/>
              <w:spacing w:before="67" w:after="67"/>
              <w:jc w:val="right"/>
              <w:rPr>
                <w:sz w:val="16"/>
                <w:szCs w:val="16"/>
              </w:rPr>
            </w:pPr>
            <w:r w:rsidRPr="00F22528">
              <w:rPr>
                <w:b/>
                <w:bCs/>
                <w:sz w:val="16"/>
                <w:szCs w:val="16"/>
              </w:rPr>
              <w:t>325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9653F34" w14:textId="77777777" w:rsidR="006C0D41" w:rsidRPr="00A04576" w:rsidRDefault="006C0D41" w:rsidP="0001142F">
            <w:pPr>
              <w:adjustRightInd w:val="0"/>
              <w:spacing w:before="67" w:after="67"/>
              <w:jc w:val="right"/>
              <w:rPr>
                <w:sz w:val="16"/>
                <w:szCs w:val="16"/>
              </w:rPr>
            </w:pPr>
            <w:r w:rsidRPr="00F22528">
              <w:rPr>
                <w:b/>
                <w:bCs/>
                <w:sz w:val="16"/>
                <w:szCs w:val="16"/>
              </w:rPr>
              <w:t>124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C36767F" w14:textId="77777777" w:rsidR="006C0D41" w:rsidRPr="00A04576" w:rsidRDefault="006C0D41" w:rsidP="0001142F">
            <w:pPr>
              <w:adjustRightInd w:val="0"/>
              <w:spacing w:before="67" w:after="67"/>
              <w:jc w:val="right"/>
              <w:rPr>
                <w:sz w:val="16"/>
                <w:szCs w:val="16"/>
              </w:rPr>
            </w:pPr>
            <w:r w:rsidRPr="00F22528">
              <w:rPr>
                <w:b/>
                <w:bCs/>
                <w:sz w:val="16"/>
                <w:szCs w:val="16"/>
              </w:rPr>
              <w:t>235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406CC05A" w14:textId="77777777" w:rsidR="006C0D41" w:rsidRPr="00A04576" w:rsidRDefault="006C0D41" w:rsidP="0001142F">
            <w:pPr>
              <w:adjustRightInd w:val="0"/>
              <w:spacing w:before="67" w:after="67"/>
              <w:jc w:val="right"/>
              <w:rPr>
                <w:sz w:val="16"/>
                <w:szCs w:val="16"/>
              </w:rPr>
            </w:pPr>
            <w:r w:rsidRPr="00F22528">
              <w:rPr>
                <w:b/>
                <w:bCs/>
                <w:sz w:val="16"/>
                <w:szCs w:val="16"/>
              </w:rPr>
              <w:t>319</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271C0AD9" w14:textId="77777777" w:rsidR="006C0D41" w:rsidRPr="00A04576" w:rsidRDefault="006C0D41" w:rsidP="0001142F">
            <w:pPr>
              <w:adjustRightInd w:val="0"/>
              <w:spacing w:before="67" w:after="67"/>
              <w:jc w:val="right"/>
              <w:rPr>
                <w:sz w:val="16"/>
                <w:szCs w:val="16"/>
              </w:rPr>
            </w:pPr>
            <w:r w:rsidRPr="00F22528">
              <w:rPr>
                <w:b/>
                <w:bCs/>
                <w:sz w:val="16"/>
                <w:szCs w:val="16"/>
              </w:rPr>
              <w:t>215</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79D8EB9D" w14:textId="77777777" w:rsidR="006C0D41" w:rsidRPr="00A04576" w:rsidRDefault="006C0D41" w:rsidP="0001142F">
            <w:pPr>
              <w:adjustRightInd w:val="0"/>
              <w:spacing w:before="67" w:after="67"/>
              <w:jc w:val="right"/>
              <w:rPr>
                <w:sz w:val="16"/>
                <w:szCs w:val="16"/>
              </w:rPr>
            </w:pPr>
            <w:r w:rsidRPr="00F22528">
              <w:rPr>
                <w:b/>
                <w:bCs/>
                <w:sz w:val="16"/>
                <w:szCs w:val="16"/>
              </w:rPr>
              <w:t>1 674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11D3DC80" w14:textId="77777777" w:rsidR="006C0D41" w:rsidRPr="00A04576" w:rsidRDefault="006C0D41" w:rsidP="0001142F">
            <w:pPr>
              <w:adjustRightInd w:val="0"/>
              <w:spacing w:before="67" w:after="67"/>
              <w:jc w:val="right"/>
              <w:rPr>
                <w:sz w:val="16"/>
                <w:szCs w:val="16"/>
              </w:rPr>
            </w:pPr>
            <w:r w:rsidRPr="00F22528">
              <w:rPr>
                <w:b/>
                <w:bCs/>
                <w:sz w:val="16"/>
                <w:szCs w:val="16"/>
              </w:rPr>
              <w:t>168</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07BED4B9" w14:textId="77777777" w:rsidR="006C0D41" w:rsidRPr="00A04576" w:rsidRDefault="006C0D41" w:rsidP="0001142F">
            <w:pPr>
              <w:adjustRightInd w:val="0"/>
              <w:spacing w:before="67" w:after="67"/>
              <w:jc w:val="right"/>
              <w:rPr>
                <w:sz w:val="16"/>
                <w:szCs w:val="16"/>
              </w:rPr>
            </w:pPr>
            <w:r w:rsidRPr="00F22528">
              <w:rPr>
                <w:b/>
                <w:bCs/>
                <w:sz w:val="16"/>
                <w:szCs w:val="16"/>
              </w:rPr>
              <w:t>98</w:t>
            </w:r>
          </w:p>
        </w:tc>
        <w:tc>
          <w:tcPr>
            <w:tcW w:w="401" w:type="pct"/>
            <w:tcBorders>
              <w:top w:val="single" w:sz="4" w:space="0" w:color="000000"/>
              <w:left w:val="single" w:sz="4" w:space="0" w:color="auto"/>
              <w:bottom w:val="single" w:sz="4" w:space="0" w:color="000000"/>
              <w:right w:val="single" w:sz="4" w:space="0" w:color="auto"/>
            </w:tcBorders>
            <w:shd w:val="clear" w:color="auto" w:fill="FFFFFF"/>
          </w:tcPr>
          <w:p w14:paraId="3EF375DA" w14:textId="77777777" w:rsidR="006C0D41" w:rsidRPr="00F22528" w:rsidRDefault="006C0D41" w:rsidP="0001142F">
            <w:pPr>
              <w:adjustRightInd w:val="0"/>
              <w:spacing w:before="67" w:after="67"/>
              <w:jc w:val="right"/>
              <w:rPr>
                <w:b/>
                <w:bCs/>
                <w:sz w:val="16"/>
                <w:szCs w:val="16"/>
              </w:rPr>
            </w:pPr>
            <w:r w:rsidRPr="00F22528">
              <w:rPr>
                <w:b/>
                <w:bCs/>
                <w:sz w:val="16"/>
                <w:szCs w:val="16"/>
              </w:rPr>
              <w:t>4 360</w:t>
            </w:r>
          </w:p>
        </w:tc>
      </w:tr>
      <w:tr w:rsidR="006C0D41" w:rsidRPr="00087507" w14:paraId="016FC42D" w14:textId="77777777" w:rsidTr="0001142F">
        <w:trPr>
          <w:cantSplit/>
        </w:trPr>
        <w:tc>
          <w:tcPr>
            <w:tcW w:w="481" w:type="pct"/>
            <w:vMerge/>
            <w:tcBorders>
              <w:left w:val="single" w:sz="4" w:space="0" w:color="auto"/>
              <w:bottom w:val="single" w:sz="4" w:space="0" w:color="auto"/>
              <w:right w:val="single" w:sz="4" w:space="0" w:color="auto"/>
            </w:tcBorders>
            <w:shd w:val="clear" w:color="auto" w:fill="FFFFFF"/>
            <w:vAlign w:val="center"/>
          </w:tcPr>
          <w:p w14:paraId="33B4C3BC" w14:textId="77777777" w:rsidR="006C0D41" w:rsidRPr="00087507" w:rsidRDefault="006C0D41" w:rsidP="0001142F">
            <w:pPr>
              <w:adjustRightInd w:val="0"/>
              <w:jc w:val="left"/>
              <w:rPr>
                <w:rFonts w:cs="Arial"/>
                <w:sz w:val="16"/>
                <w:szCs w:val="16"/>
                <w:lang w:eastAsia="en-GB"/>
              </w:rPr>
            </w:pPr>
          </w:p>
        </w:tc>
        <w:tc>
          <w:tcPr>
            <w:tcW w:w="509" w:type="pct"/>
            <w:tcBorders>
              <w:top w:val="single" w:sz="4" w:space="0" w:color="auto"/>
              <w:left w:val="single" w:sz="4" w:space="0" w:color="auto"/>
              <w:bottom w:val="single" w:sz="4" w:space="0" w:color="auto"/>
              <w:right w:val="single" w:sz="4" w:space="0" w:color="auto"/>
            </w:tcBorders>
            <w:shd w:val="clear" w:color="auto" w:fill="FFFFFF"/>
          </w:tcPr>
          <w:p w14:paraId="38C5C50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1623C308" w14:textId="77777777" w:rsidR="006C0D41" w:rsidRPr="00A04576" w:rsidRDefault="006C0D41" w:rsidP="0001142F">
            <w:pPr>
              <w:adjustRightInd w:val="0"/>
              <w:spacing w:before="67" w:after="67"/>
              <w:jc w:val="right"/>
              <w:rPr>
                <w:sz w:val="16"/>
                <w:szCs w:val="16"/>
              </w:rPr>
            </w:pPr>
            <w:r w:rsidRPr="00F22528">
              <w:rPr>
                <w:b/>
                <w:bCs/>
                <w:sz w:val="16"/>
                <w:szCs w:val="16"/>
              </w:rPr>
              <w:t>7 231</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74FDD38F" w14:textId="77777777" w:rsidR="006C0D41" w:rsidRPr="00A04576" w:rsidRDefault="006C0D41" w:rsidP="0001142F">
            <w:pPr>
              <w:adjustRightInd w:val="0"/>
              <w:spacing w:before="67" w:after="67"/>
              <w:jc w:val="right"/>
              <w:rPr>
                <w:sz w:val="16"/>
                <w:szCs w:val="16"/>
              </w:rPr>
            </w:pPr>
            <w:r w:rsidRPr="00F22528">
              <w:rPr>
                <w:b/>
                <w:bCs/>
                <w:sz w:val="16"/>
                <w:szCs w:val="16"/>
              </w:rPr>
              <w:t>6 539</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48AA03FE" w14:textId="77777777" w:rsidR="006C0D41" w:rsidRPr="00A04576" w:rsidRDefault="006C0D41" w:rsidP="0001142F">
            <w:pPr>
              <w:adjustRightInd w:val="0"/>
              <w:spacing w:before="67" w:after="67"/>
              <w:jc w:val="right"/>
              <w:rPr>
                <w:sz w:val="16"/>
                <w:szCs w:val="16"/>
              </w:rPr>
            </w:pPr>
            <w:r w:rsidRPr="00F22528">
              <w:rPr>
                <w:b/>
                <w:bCs/>
                <w:sz w:val="16"/>
                <w:szCs w:val="16"/>
              </w:rPr>
              <w:t>1 294</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3D68089B" w14:textId="77777777" w:rsidR="006C0D41" w:rsidRPr="00A04576" w:rsidRDefault="006C0D41" w:rsidP="0001142F">
            <w:pPr>
              <w:adjustRightInd w:val="0"/>
              <w:spacing w:before="67" w:after="67"/>
              <w:jc w:val="right"/>
              <w:rPr>
                <w:sz w:val="16"/>
                <w:szCs w:val="16"/>
              </w:rPr>
            </w:pPr>
            <w:r w:rsidRPr="00F22528">
              <w:rPr>
                <w:b/>
                <w:bCs/>
                <w:sz w:val="16"/>
                <w:szCs w:val="16"/>
              </w:rPr>
              <w:t>3 000</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5B1EFA46" w14:textId="77777777" w:rsidR="006C0D41" w:rsidRPr="00A04576" w:rsidRDefault="006C0D41" w:rsidP="0001142F">
            <w:pPr>
              <w:adjustRightInd w:val="0"/>
              <w:spacing w:before="67" w:after="67"/>
              <w:jc w:val="right"/>
              <w:rPr>
                <w:sz w:val="16"/>
                <w:szCs w:val="16"/>
              </w:rPr>
            </w:pPr>
            <w:r w:rsidRPr="00F22528">
              <w:rPr>
                <w:b/>
                <w:bCs/>
                <w:sz w:val="16"/>
                <w:szCs w:val="16"/>
              </w:rPr>
              <w:t>11 822</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4E7432B6" w14:textId="77777777" w:rsidR="006C0D41" w:rsidRPr="00A04576" w:rsidRDefault="006C0D41" w:rsidP="0001142F">
            <w:pPr>
              <w:adjustRightInd w:val="0"/>
              <w:spacing w:before="67" w:after="67"/>
              <w:jc w:val="right"/>
              <w:rPr>
                <w:sz w:val="16"/>
                <w:szCs w:val="16"/>
              </w:rPr>
            </w:pPr>
            <w:r w:rsidRPr="00F22528">
              <w:rPr>
                <w:b/>
                <w:bCs/>
                <w:sz w:val="16"/>
                <w:szCs w:val="16"/>
              </w:rPr>
              <w:t>4 206</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5ACA3D71" w14:textId="77777777" w:rsidR="006C0D41" w:rsidRPr="00A04576" w:rsidRDefault="006C0D41" w:rsidP="0001142F">
            <w:pPr>
              <w:adjustRightInd w:val="0"/>
              <w:spacing w:before="67" w:after="67"/>
              <w:jc w:val="right"/>
              <w:rPr>
                <w:sz w:val="16"/>
                <w:szCs w:val="16"/>
              </w:rPr>
            </w:pPr>
            <w:r w:rsidRPr="00F22528">
              <w:rPr>
                <w:b/>
                <w:bCs/>
                <w:sz w:val="16"/>
                <w:szCs w:val="16"/>
              </w:rPr>
              <w:t>16 267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1BA40347" w14:textId="77777777" w:rsidR="006C0D41" w:rsidRPr="00A04576" w:rsidRDefault="006C0D41" w:rsidP="0001142F">
            <w:pPr>
              <w:adjustRightInd w:val="0"/>
              <w:spacing w:before="67" w:after="67"/>
              <w:jc w:val="right"/>
              <w:rPr>
                <w:sz w:val="16"/>
                <w:szCs w:val="16"/>
              </w:rPr>
            </w:pPr>
            <w:r w:rsidRPr="00F22528">
              <w:rPr>
                <w:b/>
                <w:bCs/>
                <w:sz w:val="16"/>
                <w:szCs w:val="16"/>
              </w:rPr>
              <w:t>4 857</w:t>
            </w:r>
          </w:p>
        </w:tc>
        <w:tc>
          <w:tcPr>
            <w:tcW w:w="401" w:type="pct"/>
            <w:tcBorders>
              <w:top w:val="single" w:sz="4" w:space="0" w:color="auto"/>
              <w:left w:val="single" w:sz="4" w:space="0" w:color="auto"/>
              <w:bottom w:val="single" w:sz="4" w:space="0" w:color="auto"/>
              <w:right w:val="single" w:sz="4" w:space="0" w:color="auto"/>
            </w:tcBorders>
            <w:shd w:val="clear" w:color="auto" w:fill="FFFFFF"/>
          </w:tcPr>
          <w:p w14:paraId="7E1E6B7E" w14:textId="77777777" w:rsidR="006C0D41" w:rsidRPr="00A04576" w:rsidRDefault="006C0D41" w:rsidP="0001142F">
            <w:pPr>
              <w:adjustRightInd w:val="0"/>
              <w:spacing w:before="67" w:after="67"/>
              <w:jc w:val="right"/>
              <w:rPr>
                <w:sz w:val="16"/>
                <w:szCs w:val="16"/>
              </w:rPr>
            </w:pPr>
            <w:r w:rsidRPr="00F22528">
              <w:rPr>
                <w:b/>
                <w:bCs/>
                <w:sz w:val="16"/>
                <w:szCs w:val="16"/>
              </w:rPr>
              <w:t>6 168</w:t>
            </w:r>
          </w:p>
        </w:tc>
        <w:tc>
          <w:tcPr>
            <w:tcW w:w="401" w:type="pct"/>
            <w:tcBorders>
              <w:top w:val="single" w:sz="4" w:space="0" w:color="000000"/>
              <w:left w:val="single" w:sz="4" w:space="0" w:color="auto"/>
              <w:bottom w:val="single" w:sz="4" w:space="0" w:color="000000"/>
              <w:right w:val="single" w:sz="4" w:space="0" w:color="auto"/>
            </w:tcBorders>
            <w:shd w:val="clear" w:color="auto" w:fill="FFFFFF"/>
          </w:tcPr>
          <w:p w14:paraId="700EC385" w14:textId="77777777" w:rsidR="006C0D41" w:rsidRPr="00F22528" w:rsidRDefault="006C0D41" w:rsidP="0001142F">
            <w:pPr>
              <w:adjustRightInd w:val="0"/>
              <w:spacing w:before="67" w:after="67"/>
              <w:jc w:val="right"/>
              <w:rPr>
                <w:b/>
                <w:bCs/>
                <w:sz w:val="16"/>
                <w:szCs w:val="16"/>
              </w:rPr>
            </w:pPr>
            <w:r w:rsidRPr="00F22528">
              <w:rPr>
                <w:b/>
                <w:bCs/>
                <w:sz w:val="16"/>
                <w:szCs w:val="16"/>
              </w:rPr>
              <w:t>61 384</w:t>
            </w:r>
          </w:p>
        </w:tc>
      </w:tr>
    </w:tbl>
    <w:p w14:paraId="37C59364"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1B44124"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B33D0E6"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4.</w:t>
      </w:r>
      <w:r w:rsidRPr="00087507">
        <w:rPr>
          <w:rFonts w:cs="Arial"/>
          <w:b/>
          <w:lang w:eastAsia="en-GB"/>
        </w:rPr>
        <w:tab/>
        <w:t>Medical aid coverage</w:t>
      </w:r>
    </w:p>
    <w:p w14:paraId="3DE20B0E" w14:textId="77777777" w:rsidR="006C0D41" w:rsidRPr="00087507" w:rsidRDefault="006C0D41" w:rsidP="006C0D41">
      <w:pPr>
        <w:keepNext/>
        <w:spacing w:after="120"/>
        <w:jc w:val="left"/>
        <w:outlineLvl w:val="1"/>
        <w:rPr>
          <w:rFonts w:cs="Arial"/>
          <w:b/>
          <w:bCs/>
          <w:iCs/>
          <w:lang w:val="en-US" w:eastAsia="en-GB"/>
        </w:rPr>
      </w:pPr>
      <w:bookmarkStart w:id="120" w:name="_Toc517123583"/>
      <w:bookmarkStart w:id="121" w:name="_Toc57983015"/>
      <w:bookmarkStart w:id="122" w:name="_Toc130307581"/>
      <w:bookmarkStart w:id="123" w:name="_Toc140085962"/>
      <w:bookmarkStart w:id="124" w:name="_Toc142929492"/>
      <w:bookmarkStart w:id="125" w:name="_Toc143112618"/>
      <w:r w:rsidRPr="00087507">
        <w:rPr>
          <w:rFonts w:cs="Arial"/>
          <w:b/>
          <w:bCs/>
          <w:iCs/>
          <w:lang w:val="en-US" w:eastAsia="en-GB"/>
        </w:rPr>
        <w:t>4.2</w:t>
      </w:r>
      <w:r w:rsidRPr="00087507">
        <w:rPr>
          <w:rFonts w:cs="Arial"/>
          <w:b/>
          <w:bCs/>
          <w:iCs/>
          <w:lang w:val="en-US" w:eastAsia="en-GB"/>
        </w:rPr>
        <w:tab/>
        <w:t xml:space="preserve">Medical aid coverage, by population group and sex, </w:t>
      </w:r>
      <w:bookmarkEnd w:id="120"/>
      <w:r w:rsidRPr="00087507">
        <w:rPr>
          <w:rFonts w:cs="Arial"/>
          <w:b/>
          <w:bCs/>
          <w:iCs/>
          <w:lang w:val="en-US" w:eastAsia="en-GB"/>
        </w:rPr>
        <w:t>2022</w:t>
      </w:r>
      <w:bookmarkEnd w:id="121"/>
      <w:bookmarkEnd w:id="122"/>
      <w:bookmarkEnd w:id="123"/>
      <w:bookmarkEnd w:id="124"/>
      <w:bookmarkEnd w:id="125"/>
    </w:p>
    <w:tbl>
      <w:tblPr>
        <w:tblW w:w="4671" w:type="pct"/>
        <w:tblCellMar>
          <w:left w:w="67" w:type="dxa"/>
          <w:right w:w="67" w:type="dxa"/>
        </w:tblCellMar>
        <w:tblLook w:val="0000" w:firstRow="0" w:lastRow="0" w:firstColumn="0" w:lastColumn="0" w:noHBand="0" w:noVBand="0"/>
      </w:tblPr>
      <w:tblGrid>
        <w:gridCol w:w="2437"/>
        <w:gridCol w:w="1540"/>
        <w:gridCol w:w="2119"/>
        <w:gridCol w:w="2119"/>
        <w:gridCol w:w="2552"/>
        <w:gridCol w:w="2835"/>
      </w:tblGrid>
      <w:tr w:rsidR="006C0D41" w:rsidRPr="00087507" w14:paraId="1DF12534" w14:textId="77777777" w:rsidTr="0001142F">
        <w:trPr>
          <w:cantSplit/>
          <w:tblHeader/>
        </w:trPr>
        <w:tc>
          <w:tcPr>
            <w:tcW w:w="1462"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3CEE989"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sex</w:t>
            </w:r>
          </w:p>
        </w:tc>
        <w:tc>
          <w:tcPr>
            <w:tcW w:w="3538"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53E1F14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51438FE" w14:textId="77777777" w:rsidTr="0001142F">
        <w:trPr>
          <w:cantSplit/>
          <w:tblHeader/>
        </w:trPr>
        <w:tc>
          <w:tcPr>
            <w:tcW w:w="1462" w:type="pct"/>
            <w:gridSpan w:val="2"/>
            <w:vMerge/>
            <w:tcBorders>
              <w:top w:val="single" w:sz="4" w:space="0" w:color="000000"/>
              <w:left w:val="single" w:sz="4" w:space="0" w:color="000000"/>
              <w:bottom w:val="single" w:sz="4" w:space="0" w:color="000000"/>
              <w:right w:val="nil"/>
            </w:tcBorders>
            <w:shd w:val="clear" w:color="auto" w:fill="FFFFFF"/>
            <w:vAlign w:val="center"/>
          </w:tcPr>
          <w:p w14:paraId="472D0685" w14:textId="77777777" w:rsidR="006C0D41" w:rsidRPr="00087507" w:rsidRDefault="006C0D41" w:rsidP="0001142F">
            <w:pPr>
              <w:keepNext/>
              <w:adjustRightInd w:val="0"/>
              <w:jc w:val="left"/>
              <w:rPr>
                <w:rFonts w:cs="Arial"/>
                <w:sz w:val="16"/>
                <w:szCs w:val="16"/>
                <w:lang w:eastAsia="en-GB"/>
              </w:rPr>
            </w:pPr>
          </w:p>
        </w:tc>
        <w:tc>
          <w:tcPr>
            <w:tcW w:w="779" w:type="pct"/>
            <w:tcBorders>
              <w:top w:val="nil"/>
              <w:left w:val="single" w:sz="4" w:space="0" w:color="000000"/>
              <w:bottom w:val="single" w:sz="4" w:space="0" w:color="000000"/>
              <w:right w:val="nil"/>
            </w:tcBorders>
            <w:shd w:val="clear" w:color="auto" w:fill="FFFFFF"/>
            <w:vAlign w:val="bottom"/>
          </w:tcPr>
          <w:p w14:paraId="255FF2DC"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Covered</w:t>
            </w:r>
          </w:p>
        </w:tc>
        <w:tc>
          <w:tcPr>
            <w:tcW w:w="779" w:type="pct"/>
            <w:tcBorders>
              <w:top w:val="nil"/>
              <w:left w:val="single" w:sz="4" w:space="0" w:color="000000"/>
              <w:bottom w:val="single" w:sz="4" w:space="0" w:color="000000"/>
              <w:right w:val="nil"/>
            </w:tcBorders>
            <w:shd w:val="clear" w:color="auto" w:fill="FFFFFF"/>
            <w:vAlign w:val="bottom"/>
          </w:tcPr>
          <w:p w14:paraId="6CF4B3E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Not Covered</w:t>
            </w:r>
          </w:p>
        </w:tc>
        <w:tc>
          <w:tcPr>
            <w:tcW w:w="938" w:type="pct"/>
            <w:tcBorders>
              <w:top w:val="nil"/>
              <w:left w:val="single" w:sz="4" w:space="0" w:color="000000"/>
              <w:bottom w:val="single" w:sz="4" w:space="0" w:color="000000"/>
              <w:right w:val="nil"/>
            </w:tcBorders>
            <w:shd w:val="clear" w:color="auto" w:fill="FFFFFF"/>
            <w:vAlign w:val="bottom"/>
          </w:tcPr>
          <w:p w14:paraId="02A6271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know</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3B36818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A363A63" w14:textId="77777777" w:rsidTr="0001142F">
        <w:trPr>
          <w:cantSplit/>
        </w:trPr>
        <w:tc>
          <w:tcPr>
            <w:tcW w:w="896" w:type="pct"/>
            <w:vMerge w:val="restart"/>
            <w:tcBorders>
              <w:top w:val="nil"/>
              <w:left w:val="single" w:sz="4" w:space="0" w:color="000000"/>
              <w:bottom w:val="single" w:sz="4" w:space="0" w:color="000000"/>
              <w:right w:val="nil"/>
            </w:tcBorders>
            <w:shd w:val="clear" w:color="auto" w:fill="FFFFFF"/>
            <w:vAlign w:val="center"/>
          </w:tcPr>
          <w:p w14:paraId="63DB390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566" w:type="pct"/>
            <w:tcBorders>
              <w:top w:val="nil"/>
              <w:left w:val="single" w:sz="4" w:space="0" w:color="000000"/>
              <w:bottom w:val="single" w:sz="4" w:space="0" w:color="000000"/>
              <w:right w:val="nil"/>
            </w:tcBorders>
            <w:shd w:val="clear" w:color="auto" w:fill="FFFFFF"/>
            <w:vAlign w:val="bottom"/>
          </w:tcPr>
          <w:p w14:paraId="6C2853D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6225D1DF"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2 302</w:t>
            </w:r>
          </w:p>
        </w:tc>
        <w:tc>
          <w:tcPr>
            <w:tcW w:w="779" w:type="pct"/>
            <w:tcBorders>
              <w:top w:val="nil"/>
              <w:left w:val="single" w:sz="4" w:space="0" w:color="000000"/>
              <w:bottom w:val="single" w:sz="4" w:space="0" w:color="000000"/>
              <w:right w:val="nil"/>
            </w:tcBorders>
            <w:shd w:val="clear" w:color="auto" w:fill="FFFFFF"/>
            <w:vAlign w:val="bottom"/>
          </w:tcPr>
          <w:p w14:paraId="5FF145A1"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22 265</w:t>
            </w:r>
          </w:p>
        </w:tc>
        <w:tc>
          <w:tcPr>
            <w:tcW w:w="938" w:type="pct"/>
            <w:tcBorders>
              <w:top w:val="nil"/>
              <w:left w:val="single" w:sz="4" w:space="0" w:color="000000"/>
              <w:bottom w:val="single" w:sz="4" w:space="0" w:color="000000"/>
              <w:right w:val="nil"/>
            </w:tcBorders>
            <w:shd w:val="clear" w:color="auto" w:fill="FFFFFF"/>
            <w:vAlign w:val="bottom"/>
          </w:tcPr>
          <w:p w14:paraId="460927BA"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49</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6845D62C"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24 616</w:t>
            </w:r>
          </w:p>
        </w:tc>
      </w:tr>
      <w:tr w:rsidR="006C0D41" w:rsidRPr="00087507" w14:paraId="1288239D" w14:textId="77777777" w:rsidTr="0001142F">
        <w:trPr>
          <w:cantSplit/>
        </w:trPr>
        <w:tc>
          <w:tcPr>
            <w:tcW w:w="896" w:type="pct"/>
            <w:vMerge/>
            <w:tcBorders>
              <w:top w:val="nil"/>
              <w:left w:val="single" w:sz="4" w:space="0" w:color="000000"/>
              <w:bottom w:val="single" w:sz="4" w:space="0" w:color="000000"/>
              <w:right w:val="nil"/>
            </w:tcBorders>
            <w:shd w:val="clear" w:color="auto" w:fill="FFFFFF"/>
            <w:vAlign w:val="center"/>
          </w:tcPr>
          <w:p w14:paraId="6D6AD116" w14:textId="77777777" w:rsidR="006C0D41" w:rsidRPr="00087507" w:rsidRDefault="006C0D41" w:rsidP="0001142F">
            <w:pPr>
              <w:keepNext/>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vAlign w:val="bottom"/>
          </w:tcPr>
          <w:p w14:paraId="35E4332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0E8A2F77"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2 570</w:t>
            </w:r>
          </w:p>
        </w:tc>
        <w:tc>
          <w:tcPr>
            <w:tcW w:w="779" w:type="pct"/>
            <w:tcBorders>
              <w:top w:val="nil"/>
              <w:left w:val="single" w:sz="4" w:space="0" w:color="000000"/>
              <w:bottom w:val="single" w:sz="4" w:space="0" w:color="000000"/>
              <w:right w:val="nil"/>
            </w:tcBorders>
            <w:shd w:val="clear" w:color="auto" w:fill="FFFFFF"/>
            <w:vAlign w:val="bottom"/>
          </w:tcPr>
          <w:p w14:paraId="664B9DBA"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23 036</w:t>
            </w:r>
          </w:p>
        </w:tc>
        <w:tc>
          <w:tcPr>
            <w:tcW w:w="938" w:type="pct"/>
            <w:tcBorders>
              <w:top w:val="nil"/>
              <w:left w:val="single" w:sz="4" w:space="0" w:color="000000"/>
              <w:bottom w:val="single" w:sz="4" w:space="0" w:color="000000"/>
              <w:right w:val="nil"/>
            </w:tcBorders>
            <w:shd w:val="clear" w:color="auto" w:fill="FFFFFF"/>
            <w:vAlign w:val="bottom"/>
          </w:tcPr>
          <w:p w14:paraId="7DEEDCEE"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34</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4F9E9A09"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25 640</w:t>
            </w:r>
          </w:p>
        </w:tc>
      </w:tr>
      <w:tr w:rsidR="006C0D41" w:rsidRPr="00087507" w14:paraId="0F555A3E" w14:textId="77777777" w:rsidTr="0001142F">
        <w:trPr>
          <w:cantSplit/>
        </w:trPr>
        <w:tc>
          <w:tcPr>
            <w:tcW w:w="896" w:type="pct"/>
            <w:vMerge/>
            <w:tcBorders>
              <w:top w:val="nil"/>
              <w:left w:val="single" w:sz="4" w:space="0" w:color="000000"/>
              <w:bottom w:val="single" w:sz="4" w:space="0" w:color="000000"/>
              <w:right w:val="nil"/>
            </w:tcBorders>
            <w:shd w:val="clear" w:color="auto" w:fill="FFFFFF"/>
            <w:vAlign w:val="center"/>
          </w:tcPr>
          <w:p w14:paraId="0BCAF76F" w14:textId="77777777" w:rsidR="006C0D41" w:rsidRPr="00087507" w:rsidRDefault="006C0D41" w:rsidP="0001142F">
            <w:pPr>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tcPr>
          <w:p w14:paraId="0483160D"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33F19118"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4 872</w:t>
            </w:r>
          </w:p>
        </w:tc>
        <w:tc>
          <w:tcPr>
            <w:tcW w:w="779" w:type="pct"/>
            <w:tcBorders>
              <w:top w:val="nil"/>
              <w:left w:val="single" w:sz="4" w:space="0" w:color="000000"/>
              <w:bottom w:val="single" w:sz="4" w:space="0" w:color="000000"/>
              <w:right w:val="nil"/>
            </w:tcBorders>
            <w:shd w:val="clear" w:color="auto" w:fill="FFFFFF"/>
            <w:vAlign w:val="bottom"/>
          </w:tcPr>
          <w:p w14:paraId="55580B2D"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45 301</w:t>
            </w:r>
          </w:p>
        </w:tc>
        <w:tc>
          <w:tcPr>
            <w:tcW w:w="938" w:type="pct"/>
            <w:tcBorders>
              <w:top w:val="nil"/>
              <w:left w:val="single" w:sz="4" w:space="0" w:color="000000"/>
              <w:bottom w:val="single" w:sz="4" w:space="0" w:color="000000"/>
              <w:right w:val="nil"/>
            </w:tcBorders>
            <w:shd w:val="clear" w:color="auto" w:fill="FFFFFF"/>
            <w:vAlign w:val="bottom"/>
          </w:tcPr>
          <w:p w14:paraId="2DB1A5CD"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84</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133264E5"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50 256</w:t>
            </w:r>
          </w:p>
        </w:tc>
      </w:tr>
      <w:tr w:rsidR="006C0D41" w:rsidRPr="00087507" w14:paraId="5662B805" w14:textId="77777777" w:rsidTr="0001142F">
        <w:trPr>
          <w:cantSplit/>
        </w:trPr>
        <w:tc>
          <w:tcPr>
            <w:tcW w:w="896" w:type="pct"/>
            <w:vMerge w:val="restart"/>
            <w:tcBorders>
              <w:top w:val="nil"/>
              <w:left w:val="single" w:sz="4" w:space="0" w:color="000000"/>
              <w:bottom w:val="single" w:sz="4" w:space="0" w:color="000000"/>
              <w:right w:val="nil"/>
            </w:tcBorders>
            <w:shd w:val="clear" w:color="auto" w:fill="FFFFFF"/>
            <w:vAlign w:val="center"/>
          </w:tcPr>
          <w:p w14:paraId="5873C71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566" w:type="pct"/>
            <w:tcBorders>
              <w:top w:val="nil"/>
              <w:left w:val="single" w:sz="4" w:space="0" w:color="000000"/>
              <w:bottom w:val="single" w:sz="4" w:space="0" w:color="000000"/>
              <w:right w:val="nil"/>
            </w:tcBorders>
            <w:shd w:val="clear" w:color="auto" w:fill="FFFFFF"/>
            <w:vAlign w:val="bottom"/>
          </w:tcPr>
          <w:p w14:paraId="6CA919D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2E512333"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444</w:t>
            </w:r>
          </w:p>
        </w:tc>
        <w:tc>
          <w:tcPr>
            <w:tcW w:w="779" w:type="pct"/>
            <w:tcBorders>
              <w:top w:val="nil"/>
              <w:left w:val="single" w:sz="4" w:space="0" w:color="000000"/>
              <w:bottom w:val="single" w:sz="4" w:space="0" w:color="000000"/>
              <w:right w:val="nil"/>
            </w:tcBorders>
            <w:shd w:val="clear" w:color="auto" w:fill="FFFFFF"/>
            <w:vAlign w:val="bottom"/>
          </w:tcPr>
          <w:p w14:paraId="79C02A20"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2 100</w:t>
            </w:r>
          </w:p>
        </w:tc>
        <w:tc>
          <w:tcPr>
            <w:tcW w:w="938" w:type="pct"/>
            <w:tcBorders>
              <w:top w:val="nil"/>
              <w:left w:val="single" w:sz="4" w:space="0" w:color="000000"/>
              <w:bottom w:val="single" w:sz="4" w:space="0" w:color="000000"/>
              <w:right w:val="nil"/>
            </w:tcBorders>
            <w:shd w:val="clear" w:color="auto" w:fill="FFFFFF"/>
            <w:vAlign w:val="bottom"/>
          </w:tcPr>
          <w:p w14:paraId="5C1CFC38"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3</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5F04CE14"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2 548</w:t>
            </w:r>
          </w:p>
        </w:tc>
      </w:tr>
      <w:tr w:rsidR="006C0D41" w:rsidRPr="00087507" w14:paraId="2C2791AD" w14:textId="77777777" w:rsidTr="0001142F">
        <w:trPr>
          <w:cantSplit/>
        </w:trPr>
        <w:tc>
          <w:tcPr>
            <w:tcW w:w="896" w:type="pct"/>
            <w:vMerge/>
            <w:tcBorders>
              <w:top w:val="nil"/>
              <w:left w:val="single" w:sz="4" w:space="0" w:color="000000"/>
              <w:bottom w:val="single" w:sz="4" w:space="0" w:color="000000"/>
              <w:right w:val="nil"/>
            </w:tcBorders>
            <w:shd w:val="clear" w:color="auto" w:fill="FFFFFF"/>
            <w:vAlign w:val="center"/>
          </w:tcPr>
          <w:p w14:paraId="243A8118" w14:textId="77777777" w:rsidR="006C0D41" w:rsidRPr="00087507" w:rsidRDefault="006C0D41" w:rsidP="0001142F">
            <w:pPr>
              <w:keepNext/>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vAlign w:val="bottom"/>
          </w:tcPr>
          <w:p w14:paraId="7377310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3EA20742"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510</w:t>
            </w:r>
          </w:p>
        </w:tc>
        <w:tc>
          <w:tcPr>
            <w:tcW w:w="779" w:type="pct"/>
            <w:tcBorders>
              <w:top w:val="nil"/>
              <w:left w:val="single" w:sz="4" w:space="0" w:color="000000"/>
              <w:bottom w:val="single" w:sz="4" w:space="0" w:color="000000"/>
              <w:right w:val="nil"/>
            </w:tcBorders>
            <w:shd w:val="clear" w:color="auto" w:fill="FFFFFF"/>
            <w:vAlign w:val="bottom"/>
          </w:tcPr>
          <w:p w14:paraId="68FD3DB9"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2 193</w:t>
            </w:r>
          </w:p>
        </w:tc>
        <w:tc>
          <w:tcPr>
            <w:tcW w:w="938" w:type="pct"/>
            <w:tcBorders>
              <w:top w:val="nil"/>
              <w:left w:val="single" w:sz="4" w:space="0" w:color="000000"/>
              <w:bottom w:val="single" w:sz="4" w:space="0" w:color="000000"/>
              <w:right w:val="nil"/>
            </w:tcBorders>
            <w:shd w:val="clear" w:color="auto" w:fill="FFFFFF"/>
            <w:vAlign w:val="bottom"/>
          </w:tcPr>
          <w:p w14:paraId="5635DEBD"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3</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6BAECE27"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2 706</w:t>
            </w:r>
          </w:p>
        </w:tc>
      </w:tr>
      <w:tr w:rsidR="006C0D41" w:rsidRPr="00087507" w14:paraId="520D16A6" w14:textId="77777777" w:rsidTr="0001142F">
        <w:trPr>
          <w:cantSplit/>
        </w:trPr>
        <w:tc>
          <w:tcPr>
            <w:tcW w:w="896" w:type="pct"/>
            <w:vMerge/>
            <w:tcBorders>
              <w:top w:val="nil"/>
              <w:left w:val="single" w:sz="4" w:space="0" w:color="000000"/>
              <w:bottom w:val="single" w:sz="4" w:space="0" w:color="000000"/>
              <w:right w:val="nil"/>
            </w:tcBorders>
            <w:shd w:val="clear" w:color="auto" w:fill="FFFFFF"/>
            <w:vAlign w:val="center"/>
          </w:tcPr>
          <w:p w14:paraId="050C55B8" w14:textId="77777777" w:rsidR="006C0D41" w:rsidRPr="00087507" w:rsidRDefault="006C0D41" w:rsidP="0001142F">
            <w:pPr>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tcPr>
          <w:p w14:paraId="45412C5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704EDDCB"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954</w:t>
            </w:r>
          </w:p>
        </w:tc>
        <w:tc>
          <w:tcPr>
            <w:tcW w:w="779" w:type="pct"/>
            <w:tcBorders>
              <w:top w:val="nil"/>
              <w:left w:val="single" w:sz="4" w:space="0" w:color="000000"/>
              <w:bottom w:val="single" w:sz="4" w:space="0" w:color="000000"/>
              <w:right w:val="nil"/>
            </w:tcBorders>
            <w:shd w:val="clear" w:color="auto" w:fill="FFFFFF"/>
            <w:vAlign w:val="bottom"/>
          </w:tcPr>
          <w:p w14:paraId="1C9FACEF"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4 293</w:t>
            </w:r>
          </w:p>
        </w:tc>
        <w:tc>
          <w:tcPr>
            <w:tcW w:w="938" w:type="pct"/>
            <w:tcBorders>
              <w:top w:val="nil"/>
              <w:left w:val="single" w:sz="4" w:space="0" w:color="000000"/>
              <w:bottom w:val="single" w:sz="4" w:space="0" w:color="000000"/>
              <w:right w:val="nil"/>
            </w:tcBorders>
            <w:shd w:val="clear" w:color="auto" w:fill="FFFFFF"/>
            <w:vAlign w:val="bottom"/>
          </w:tcPr>
          <w:p w14:paraId="34BA0DCA"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6</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60AFC45D"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5 253</w:t>
            </w:r>
          </w:p>
        </w:tc>
      </w:tr>
      <w:tr w:rsidR="006C0D41" w:rsidRPr="00087507" w14:paraId="63FF6D33" w14:textId="77777777" w:rsidTr="0001142F">
        <w:trPr>
          <w:cantSplit/>
        </w:trPr>
        <w:tc>
          <w:tcPr>
            <w:tcW w:w="896" w:type="pct"/>
            <w:vMerge w:val="restart"/>
            <w:tcBorders>
              <w:top w:val="nil"/>
              <w:left w:val="single" w:sz="4" w:space="0" w:color="000000"/>
              <w:bottom w:val="single" w:sz="4" w:space="0" w:color="000000"/>
              <w:right w:val="nil"/>
            </w:tcBorders>
            <w:shd w:val="clear" w:color="auto" w:fill="FFFFFF"/>
            <w:vAlign w:val="center"/>
          </w:tcPr>
          <w:p w14:paraId="5B2AC99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566" w:type="pct"/>
            <w:tcBorders>
              <w:top w:val="nil"/>
              <w:left w:val="single" w:sz="4" w:space="0" w:color="000000"/>
              <w:bottom w:val="single" w:sz="4" w:space="0" w:color="000000"/>
              <w:right w:val="nil"/>
            </w:tcBorders>
            <w:shd w:val="clear" w:color="auto" w:fill="FFFFFF"/>
            <w:vAlign w:val="bottom"/>
          </w:tcPr>
          <w:p w14:paraId="1384F6F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6F03D372"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371</w:t>
            </w:r>
          </w:p>
        </w:tc>
        <w:tc>
          <w:tcPr>
            <w:tcW w:w="779" w:type="pct"/>
            <w:tcBorders>
              <w:top w:val="nil"/>
              <w:left w:val="single" w:sz="4" w:space="0" w:color="000000"/>
              <w:bottom w:val="single" w:sz="4" w:space="0" w:color="000000"/>
              <w:right w:val="nil"/>
            </w:tcBorders>
            <w:shd w:val="clear" w:color="auto" w:fill="FFFFFF"/>
            <w:vAlign w:val="bottom"/>
          </w:tcPr>
          <w:p w14:paraId="00D3BB92"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413</w:t>
            </w:r>
          </w:p>
        </w:tc>
        <w:tc>
          <w:tcPr>
            <w:tcW w:w="938" w:type="pct"/>
            <w:tcBorders>
              <w:top w:val="nil"/>
              <w:left w:val="single" w:sz="4" w:space="0" w:color="000000"/>
              <w:bottom w:val="single" w:sz="4" w:space="0" w:color="000000"/>
              <w:right w:val="nil"/>
            </w:tcBorders>
            <w:shd w:val="clear" w:color="auto" w:fill="FFFFFF"/>
            <w:vAlign w:val="bottom"/>
          </w:tcPr>
          <w:p w14:paraId="55CF8CF4" w14:textId="77777777" w:rsidR="006C0D41" w:rsidRPr="00285067" w:rsidRDefault="006C0D41" w:rsidP="0001142F">
            <w:pPr>
              <w:keepNext/>
              <w:adjustRightInd w:val="0"/>
              <w:spacing w:before="67" w:after="67"/>
              <w:jc w:val="right"/>
              <w:rPr>
                <w:rFonts w:cs="Arial"/>
                <w:sz w:val="16"/>
                <w:szCs w:val="16"/>
                <w:lang w:eastAsia="en-GB"/>
              </w:rPr>
            </w:pPr>
            <w:r w:rsidRPr="00F370D4">
              <w:rPr>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165F6055"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783</w:t>
            </w:r>
          </w:p>
        </w:tc>
      </w:tr>
      <w:tr w:rsidR="006C0D41" w:rsidRPr="00087507" w14:paraId="7AC0E943" w14:textId="77777777" w:rsidTr="0001142F">
        <w:trPr>
          <w:cantSplit/>
        </w:trPr>
        <w:tc>
          <w:tcPr>
            <w:tcW w:w="896" w:type="pct"/>
            <w:vMerge/>
            <w:tcBorders>
              <w:top w:val="nil"/>
              <w:left w:val="single" w:sz="4" w:space="0" w:color="000000"/>
              <w:bottom w:val="single" w:sz="4" w:space="0" w:color="000000"/>
              <w:right w:val="nil"/>
            </w:tcBorders>
            <w:shd w:val="clear" w:color="auto" w:fill="FFFFFF"/>
            <w:vAlign w:val="center"/>
          </w:tcPr>
          <w:p w14:paraId="590D32F0" w14:textId="77777777" w:rsidR="006C0D41" w:rsidRPr="00087507" w:rsidRDefault="006C0D41" w:rsidP="0001142F">
            <w:pPr>
              <w:keepNext/>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vAlign w:val="bottom"/>
          </w:tcPr>
          <w:p w14:paraId="6A68133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35B68372"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368</w:t>
            </w:r>
          </w:p>
        </w:tc>
        <w:tc>
          <w:tcPr>
            <w:tcW w:w="779" w:type="pct"/>
            <w:tcBorders>
              <w:top w:val="nil"/>
              <w:left w:val="single" w:sz="4" w:space="0" w:color="000000"/>
              <w:bottom w:val="single" w:sz="4" w:space="0" w:color="000000"/>
              <w:right w:val="nil"/>
            </w:tcBorders>
            <w:shd w:val="clear" w:color="auto" w:fill="FFFFFF"/>
            <w:vAlign w:val="bottom"/>
          </w:tcPr>
          <w:p w14:paraId="35DD6B0E"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363</w:t>
            </w:r>
          </w:p>
        </w:tc>
        <w:tc>
          <w:tcPr>
            <w:tcW w:w="938" w:type="pct"/>
            <w:tcBorders>
              <w:top w:val="nil"/>
              <w:left w:val="single" w:sz="4" w:space="0" w:color="000000"/>
              <w:bottom w:val="single" w:sz="4" w:space="0" w:color="000000"/>
              <w:right w:val="nil"/>
            </w:tcBorders>
            <w:shd w:val="clear" w:color="auto" w:fill="FFFFFF"/>
            <w:vAlign w:val="bottom"/>
          </w:tcPr>
          <w:p w14:paraId="0A60CC3C" w14:textId="77777777" w:rsidR="006C0D41" w:rsidRPr="00285067" w:rsidRDefault="006C0D41" w:rsidP="0001142F">
            <w:pPr>
              <w:keepNext/>
              <w:adjustRightInd w:val="0"/>
              <w:spacing w:before="67" w:after="67"/>
              <w:jc w:val="right"/>
              <w:rPr>
                <w:rFonts w:cs="Arial"/>
                <w:sz w:val="16"/>
                <w:szCs w:val="16"/>
                <w:lang w:eastAsia="en-GB"/>
              </w:rPr>
            </w:pPr>
            <w:r w:rsidRPr="00F370D4">
              <w:rPr>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3E87CC99"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732</w:t>
            </w:r>
          </w:p>
        </w:tc>
      </w:tr>
      <w:tr w:rsidR="006C0D41" w:rsidRPr="00087507" w14:paraId="1128D5B4" w14:textId="77777777" w:rsidTr="0001142F">
        <w:trPr>
          <w:cantSplit/>
        </w:trPr>
        <w:tc>
          <w:tcPr>
            <w:tcW w:w="896" w:type="pct"/>
            <w:vMerge/>
            <w:tcBorders>
              <w:top w:val="nil"/>
              <w:left w:val="single" w:sz="4" w:space="0" w:color="000000"/>
              <w:bottom w:val="single" w:sz="4" w:space="0" w:color="000000"/>
              <w:right w:val="nil"/>
            </w:tcBorders>
            <w:shd w:val="clear" w:color="auto" w:fill="FFFFFF"/>
            <w:vAlign w:val="center"/>
          </w:tcPr>
          <w:p w14:paraId="55C1ADD1" w14:textId="77777777" w:rsidR="006C0D41" w:rsidRPr="00087507" w:rsidRDefault="006C0D41" w:rsidP="0001142F">
            <w:pPr>
              <w:adjustRightInd w:val="0"/>
              <w:jc w:val="left"/>
              <w:rPr>
                <w:rFonts w:cs="Arial"/>
                <w:sz w:val="16"/>
                <w:szCs w:val="16"/>
                <w:lang w:eastAsia="en-GB"/>
              </w:rPr>
            </w:pPr>
          </w:p>
        </w:tc>
        <w:tc>
          <w:tcPr>
            <w:tcW w:w="566" w:type="pct"/>
            <w:tcBorders>
              <w:top w:val="nil"/>
              <w:left w:val="single" w:sz="4" w:space="0" w:color="000000"/>
              <w:bottom w:val="single" w:sz="4" w:space="0" w:color="000000"/>
              <w:right w:val="nil"/>
            </w:tcBorders>
            <w:shd w:val="clear" w:color="auto" w:fill="FFFFFF"/>
          </w:tcPr>
          <w:p w14:paraId="02361C2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70E27C86"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738</w:t>
            </w:r>
          </w:p>
        </w:tc>
        <w:tc>
          <w:tcPr>
            <w:tcW w:w="779" w:type="pct"/>
            <w:tcBorders>
              <w:top w:val="nil"/>
              <w:left w:val="single" w:sz="4" w:space="0" w:color="000000"/>
              <w:bottom w:val="single" w:sz="4" w:space="0" w:color="000000"/>
              <w:right w:val="nil"/>
            </w:tcBorders>
            <w:shd w:val="clear" w:color="auto" w:fill="FFFFFF"/>
            <w:vAlign w:val="bottom"/>
          </w:tcPr>
          <w:p w14:paraId="3BD00CA7"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776</w:t>
            </w:r>
          </w:p>
        </w:tc>
        <w:tc>
          <w:tcPr>
            <w:tcW w:w="938" w:type="pct"/>
            <w:tcBorders>
              <w:top w:val="nil"/>
              <w:left w:val="single" w:sz="4" w:space="0" w:color="000000"/>
              <w:bottom w:val="single" w:sz="4" w:space="0" w:color="000000"/>
              <w:right w:val="nil"/>
            </w:tcBorders>
            <w:shd w:val="clear" w:color="auto" w:fill="FFFFFF"/>
            <w:vAlign w:val="bottom"/>
          </w:tcPr>
          <w:p w14:paraId="378249B2" w14:textId="77777777" w:rsidR="006C0D41" w:rsidRPr="00285067" w:rsidRDefault="006C0D41" w:rsidP="0001142F">
            <w:pPr>
              <w:adjustRightInd w:val="0"/>
              <w:spacing w:before="67" w:after="67"/>
              <w:jc w:val="right"/>
              <w:rPr>
                <w:rFonts w:cs="Arial"/>
                <w:b/>
                <w:bCs/>
                <w:sz w:val="16"/>
                <w:szCs w:val="16"/>
                <w:lang w:eastAsia="en-GB"/>
              </w:rPr>
            </w:pPr>
            <w:r w:rsidRPr="00F370D4">
              <w:rPr>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1C520224"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1 515</w:t>
            </w:r>
          </w:p>
        </w:tc>
      </w:tr>
      <w:tr w:rsidR="006C0D41" w:rsidRPr="00087507" w14:paraId="30D5A3D3" w14:textId="77777777" w:rsidTr="0001142F">
        <w:trPr>
          <w:cantSplit/>
        </w:trPr>
        <w:tc>
          <w:tcPr>
            <w:tcW w:w="8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9B1DD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7D413C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4E0770E4"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1 490</w:t>
            </w:r>
          </w:p>
        </w:tc>
        <w:tc>
          <w:tcPr>
            <w:tcW w:w="779" w:type="pct"/>
            <w:tcBorders>
              <w:top w:val="nil"/>
              <w:left w:val="single" w:sz="4" w:space="0" w:color="000000"/>
              <w:bottom w:val="single" w:sz="4" w:space="0" w:color="000000"/>
              <w:right w:val="nil"/>
            </w:tcBorders>
            <w:shd w:val="clear" w:color="auto" w:fill="FFFFFF"/>
            <w:vAlign w:val="bottom"/>
          </w:tcPr>
          <w:p w14:paraId="0E82AC21"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625</w:t>
            </w:r>
          </w:p>
        </w:tc>
        <w:tc>
          <w:tcPr>
            <w:tcW w:w="938" w:type="pct"/>
            <w:tcBorders>
              <w:top w:val="nil"/>
              <w:left w:val="single" w:sz="4" w:space="0" w:color="000000"/>
              <w:bottom w:val="single" w:sz="4" w:space="0" w:color="000000"/>
              <w:right w:val="nil"/>
            </w:tcBorders>
            <w:shd w:val="clear" w:color="auto" w:fill="FFFFFF"/>
            <w:vAlign w:val="bottom"/>
          </w:tcPr>
          <w:p w14:paraId="46122489" w14:textId="77777777" w:rsidR="006C0D41" w:rsidRPr="00285067" w:rsidRDefault="006C0D41" w:rsidP="0001142F">
            <w:pPr>
              <w:keepNext/>
              <w:adjustRightInd w:val="0"/>
              <w:spacing w:before="67" w:after="67"/>
              <w:jc w:val="right"/>
              <w:rPr>
                <w:rFonts w:cs="Arial"/>
                <w:sz w:val="16"/>
                <w:szCs w:val="16"/>
                <w:lang w:eastAsia="en-GB"/>
              </w:rPr>
            </w:pPr>
            <w:r w:rsidRPr="00F370D4">
              <w:rPr>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41107E9A"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2 118</w:t>
            </w:r>
          </w:p>
        </w:tc>
      </w:tr>
      <w:tr w:rsidR="006C0D41" w:rsidRPr="00087507" w14:paraId="6F681346" w14:textId="77777777" w:rsidTr="0001142F">
        <w:trPr>
          <w:cantSplit/>
        </w:trPr>
        <w:tc>
          <w:tcPr>
            <w:tcW w:w="8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FAB33E" w14:textId="77777777" w:rsidR="006C0D41" w:rsidRPr="00087507" w:rsidRDefault="006C0D41" w:rsidP="0001142F">
            <w:pPr>
              <w:keepNext/>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2BAFFF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1AFB0B57"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1 646</w:t>
            </w:r>
          </w:p>
        </w:tc>
        <w:tc>
          <w:tcPr>
            <w:tcW w:w="779" w:type="pct"/>
            <w:tcBorders>
              <w:top w:val="nil"/>
              <w:left w:val="single" w:sz="4" w:space="0" w:color="000000"/>
              <w:bottom w:val="single" w:sz="4" w:space="0" w:color="000000"/>
              <w:right w:val="nil"/>
            </w:tcBorders>
            <w:shd w:val="clear" w:color="auto" w:fill="FFFFFF"/>
            <w:vAlign w:val="bottom"/>
          </w:tcPr>
          <w:p w14:paraId="2BEEC333" w14:textId="77777777" w:rsidR="006C0D41" w:rsidRPr="00285067" w:rsidRDefault="006C0D41" w:rsidP="0001142F">
            <w:pPr>
              <w:keepNext/>
              <w:adjustRightInd w:val="0"/>
              <w:spacing w:before="67" w:after="67"/>
              <w:jc w:val="right"/>
              <w:rPr>
                <w:rFonts w:cs="Arial"/>
                <w:sz w:val="16"/>
                <w:szCs w:val="16"/>
                <w:lang w:eastAsia="en-GB"/>
              </w:rPr>
            </w:pPr>
            <w:r w:rsidRPr="00285067">
              <w:rPr>
                <w:sz w:val="16"/>
                <w:szCs w:val="16"/>
              </w:rPr>
              <w:t>595</w:t>
            </w:r>
          </w:p>
        </w:tc>
        <w:tc>
          <w:tcPr>
            <w:tcW w:w="938" w:type="pct"/>
            <w:tcBorders>
              <w:top w:val="nil"/>
              <w:left w:val="single" w:sz="4" w:space="0" w:color="000000"/>
              <w:bottom w:val="single" w:sz="4" w:space="0" w:color="000000"/>
              <w:right w:val="nil"/>
            </w:tcBorders>
            <w:shd w:val="clear" w:color="auto" w:fill="FFFFFF"/>
            <w:vAlign w:val="bottom"/>
          </w:tcPr>
          <w:p w14:paraId="01C35705" w14:textId="77777777" w:rsidR="006C0D41" w:rsidRPr="00285067" w:rsidRDefault="006C0D41" w:rsidP="0001142F">
            <w:pPr>
              <w:keepNext/>
              <w:adjustRightInd w:val="0"/>
              <w:spacing w:before="67" w:after="67"/>
              <w:jc w:val="right"/>
              <w:rPr>
                <w:rFonts w:cs="Arial"/>
                <w:sz w:val="16"/>
                <w:szCs w:val="16"/>
                <w:lang w:eastAsia="en-GB"/>
              </w:rPr>
            </w:pPr>
            <w:r w:rsidRPr="00F370D4">
              <w:rPr>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3DEE05FA"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2 242</w:t>
            </w:r>
          </w:p>
        </w:tc>
      </w:tr>
      <w:tr w:rsidR="006C0D41" w:rsidRPr="00087507" w14:paraId="1BE5186F" w14:textId="77777777" w:rsidTr="0001142F">
        <w:trPr>
          <w:cantSplit/>
        </w:trPr>
        <w:tc>
          <w:tcPr>
            <w:tcW w:w="8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B851E7" w14:textId="77777777" w:rsidR="006C0D41" w:rsidRPr="00087507" w:rsidRDefault="006C0D41" w:rsidP="0001142F">
            <w:pPr>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single" w:sz="4" w:space="0" w:color="000000"/>
            </w:tcBorders>
            <w:shd w:val="clear" w:color="auto" w:fill="FFFFFF"/>
          </w:tcPr>
          <w:p w14:paraId="682ACCED"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4D04A146"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3 136</w:t>
            </w:r>
          </w:p>
        </w:tc>
        <w:tc>
          <w:tcPr>
            <w:tcW w:w="779" w:type="pct"/>
            <w:tcBorders>
              <w:top w:val="nil"/>
              <w:left w:val="single" w:sz="4" w:space="0" w:color="000000"/>
              <w:bottom w:val="single" w:sz="4" w:space="0" w:color="000000"/>
              <w:right w:val="nil"/>
            </w:tcBorders>
            <w:shd w:val="clear" w:color="auto" w:fill="FFFFFF"/>
            <w:vAlign w:val="bottom"/>
          </w:tcPr>
          <w:p w14:paraId="45ABD9F7" w14:textId="77777777" w:rsidR="006C0D41" w:rsidRPr="00285067" w:rsidRDefault="006C0D41" w:rsidP="0001142F">
            <w:pPr>
              <w:adjustRightInd w:val="0"/>
              <w:spacing w:before="67" w:after="67"/>
              <w:jc w:val="right"/>
              <w:rPr>
                <w:rFonts w:cs="Arial"/>
                <w:b/>
                <w:bCs/>
                <w:sz w:val="16"/>
                <w:szCs w:val="16"/>
                <w:lang w:eastAsia="en-GB"/>
              </w:rPr>
            </w:pPr>
            <w:r w:rsidRPr="00285067">
              <w:rPr>
                <w:sz w:val="16"/>
                <w:szCs w:val="16"/>
              </w:rPr>
              <w:t>1 220</w:t>
            </w:r>
          </w:p>
        </w:tc>
        <w:tc>
          <w:tcPr>
            <w:tcW w:w="938" w:type="pct"/>
            <w:tcBorders>
              <w:top w:val="nil"/>
              <w:left w:val="single" w:sz="4" w:space="0" w:color="000000"/>
              <w:bottom w:val="single" w:sz="4" w:space="0" w:color="000000"/>
              <w:right w:val="nil"/>
            </w:tcBorders>
            <w:shd w:val="clear" w:color="auto" w:fill="FFFFFF"/>
            <w:vAlign w:val="bottom"/>
          </w:tcPr>
          <w:p w14:paraId="6CD5A2E8" w14:textId="77777777" w:rsidR="006C0D41" w:rsidRPr="00285067" w:rsidRDefault="006C0D41" w:rsidP="0001142F">
            <w:pPr>
              <w:adjustRightInd w:val="0"/>
              <w:spacing w:before="67" w:after="67"/>
              <w:jc w:val="right"/>
              <w:rPr>
                <w:rFonts w:cs="Arial"/>
                <w:b/>
                <w:bCs/>
                <w:sz w:val="16"/>
                <w:szCs w:val="16"/>
                <w:lang w:eastAsia="en-GB"/>
              </w:rPr>
            </w:pPr>
            <w:r w:rsidRPr="00F370D4">
              <w:rPr>
                <w:sz w:val="16"/>
                <w:szCs w:val="16"/>
              </w:rPr>
              <w:t>*</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5AD797BD"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4 360</w:t>
            </w:r>
          </w:p>
        </w:tc>
      </w:tr>
      <w:tr w:rsidR="006C0D41" w:rsidRPr="00087507" w14:paraId="54E0F387" w14:textId="77777777" w:rsidTr="0001142F">
        <w:trPr>
          <w:cantSplit/>
        </w:trPr>
        <w:tc>
          <w:tcPr>
            <w:tcW w:w="8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E72DF2"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45DA6BAA"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Male</w:t>
            </w:r>
          </w:p>
        </w:tc>
        <w:tc>
          <w:tcPr>
            <w:tcW w:w="779" w:type="pct"/>
            <w:tcBorders>
              <w:top w:val="nil"/>
              <w:left w:val="single" w:sz="4" w:space="0" w:color="000000"/>
              <w:bottom w:val="single" w:sz="4" w:space="0" w:color="000000"/>
              <w:right w:val="nil"/>
            </w:tcBorders>
            <w:shd w:val="clear" w:color="auto" w:fill="FFFFFF"/>
            <w:vAlign w:val="bottom"/>
          </w:tcPr>
          <w:p w14:paraId="67612EEC"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4 607</w:t>
            </w:r>
          </w:p>
        </w:tc>
        <w:tc>
          <w:tcPr>
            <w:tcW w:w="779" w:type="pct"/>
            <w:tcBorders>
              <w:top w:val="nil"/>
              <w:left w:val="single" w:sz="4" w:space="0" w:color="000000"/>
              <w:bottom w:val="single" w:sz="4" w:space="0" w:color="000000"/>
              <w:right w:val="nil"/>
            </w:tcBorders>
            <w:shd w:val="clear" w:color="auto" w:fill="FFFFFF"/>
            <w:vAlign w:val="bottom"/>
          </w:tcPr>
          <w:p w14:paraId="16520F98"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25 402</w:t>
            </w:r>
          </w:p>
        </w:tc>
        <w:tc>
          <w:tcPr>
            <w:tcW w:w="938" w:type="pct"/>
            <w:tcBorders>
              <w:top w:val="nil"/>
              <w:left w:val="single" w:sz="4" w:space="0" w:color="000000"/>
              <w:bottom w:val="single" w:sz="4" w:space="0" w:color="000000"/>
              <w:right w:val="nil"/>
            </w:tcBorders>
            <w:shd w:val="clear" w:color="auto" w:fill="FFFFFF"/>
            <w:vAlign w:val="bottom"/>
          </w:tcPr>
          <w:p w14:paraId="652CF75C"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56</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091A66A8"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30 065</w:t>
            </w:r>
          </w:p>
        </w:tc>
      </w:tr>
      <w:tr w:rsidR="006C0D41" w:rsidRPr="00087507" w14:paraId="72181DEA" w14:textId="77777777" w:rsidTr="0001142F">
        <w:trPr>
          <w:cantSplit/>
        </w:trPr>
        <w:tc>
          <w:tcPr>
            <w:tcW w:w="896" w:type="pct"/>
            <w:vMerge/>
            <w:tcBorders>
              <w:top w:val="single" w:sz="4" w:space="0" w:color="000000"/>
              <w:left w:val="single" w:sz="4" w:space="0" w:color="000000"/>
              <w:bottom w:val="single" w:sz="4" w:space="0" w:color="000000"/>
              <w:right w:val="single" w:sz="4" w:space="0" w:color="000000"/>
            </w:tcBorders>
            <w:shd w:val="clear" w:color="auto" w:fill="FFFFFF"/>
          </w:tcPr>
          <w:p w14:paraId="54EB5A3C" w14:textId="77777777" w:rsidR="006C0D41" w:rsidRPr="00087507" w:rsidRDefault="006C0D41" w:rsidP="0001142F">
            <w:pPr>
              <w:keepNext/>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63F1819E"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Female</w:t>
            </w:r>
          </w:p>
        </w:tc>
        <w:tc>
          <w:tcPr>
            <w:tcW w:w="779" w:type="pct"/>
            <w:tcBorders>
              <w:top w:val="nil"/>
              <w:left w:val="single" w:sz="4" w:space="0" w:color="000000"/>
              <w:bottom w:val="single" w:sz="4" w:space="0" w:color="000000"/>
              <w:right w:val="nil"/>
            </w:tcBorders>
            <w:shd w:val="clear" w:color="auto" w:fill="FFFFFF"/>
            <w:vAlign w:val="bottom"/>
          </w:tcPr>
          <w:p w14:paraId="430671BA"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5 093</w:t>
            </w:r>
          </w:p>
        </w:tc>
        <w:tc>
          <w:tcPr>
            <w:tcW w:w="779" w:type="pct"/>
            <w:tcBorders>
              <w:top w:val="nil"/>
              <w:left w:val="single" w:sz="4" w:space="0" w:color="000000"/>
              <w:bottom w:val="single" w:sz="4" w:space="0" w:color="000000"/>
              <w:right w:val="nil"/>
            </w:tcBorders>
            <w:shd w:val="clear" w:color="auto" w:fill="FFFFFF"/>
            <w:vAlign w:val="bottom"/>
          </w:tcPr>
          <w:p w14:paraId="6945B28D"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26 187</w:t>
            </w:r>
          </w:p>
        </w:tc>
        <w:tc>
          <w:tcPr>
            <w:tcW w:w="938" w:type="pct"/>
            <w:tcBorders>
              <w:top w:val="nil"/>
              <w:left w:val="single" w:sz="4" w:space="0" w:color="000000"/>
              <w:bottom w:val="single" w:sz="4" w:space="0" w:color="000000"/>
              <w:right w:val="nil"/>
            </w:tcBorders>
            <w:shd w:val="clear" w:color="auto" w:fill="FFFFFF"/>
            <w:vAlign w:val="bottom"/>
          </w:tcPr>
          <w:p w14:paraId="31DFBE17"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39</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6F8C3D49" w14:textId="77777777" w:rsidR="006C0D41" w:rsidRPr="003C19F0" w:rsidRDefault="006C0D41" w:rsidP="0001142F">
            <w:pPr>
              <w:keepNext/>
              <w:adjustRightInd w:val="0"/>
              <w:spacing w:before="67" w:after="67"/>
              <w:jc w:val="right"/>
              <w:rPr>
                <w:rFonts w:cs="Arial"/>
                <w:b/>
                <w:bCs/>
                <w:sz w:val="16"/>
                <w:szCs w:val="16"/>
                <w:lang w:eastAsia="en-GB"/>
              </w:rPr>
            </w:pPr>
            <w:r w:rsidRPr="003C19F0">
              <w:rPr>
                <w:b/>
                <w:bCs/>
                <w:sz w:val="16"/>
                <w:szCs w:val="16"/>
              </w:rPr>
              <w:t>31 319</w:t>
            </w:r>
          </w:p>
        </w:tc>
      </w:tr>
      <w:tr w:rsidR="006C0D41" w:rsidRPr="00087507" w14:paraId="4089A13A" w14:textId="77777777" w:rsidTr="0001142F">
        <w:trPr>
          <w:cantSplit/>
        </w:trPr>
        <w:tc>
          <w:tcPr>
            <w:tcW w:w="896" w:type="pct"/>
            <w:vMerge/>
            <w:tcBorders>
              <w:top w:val="single" w:sz="4" w:space="0" w:color="000000"/>
              <w:left w:val="single" w:sz="4" w:space="0" w:color="000000"/>
              <w:bottom w:val="single" w:sz="4" w:space="0" w:color="000000"/>
              <w:right w:val="nil"/>
            </w:tcBorders>
            <w:shd w:val="clear" w:color="auto" w:fill="FFFFFF"/>
          </w:tcPr>
          <w:p w14:paraId="224098B7" w14:textId="77777777" w:rsidR="006C0D41" w:rsidRPr="00087507" w:rsidRDefault="006C0D41" w:rsidP="0001142F">
            <w:pPr>
              <w:adjustRightInd w:val="0"/>
              <w:jc w:val="left"/>
              <w:rPr>
                <w:rFonts w:cs="Arial"/>
                <w:sz w:val="16"/>
                <w:szCs w:val="16"/>
                <w:lang w:eastAsia="en-GB"/>
              </w:rPr>
            </w:pPr>
          </w:p>
        </w:tc>
        <w:tc>
          <w:tcPr>
            <w:tcW w:w="566" w:type="pct"/>
            <w:tcBorders>
              <w:top w:val="single" w:sz="4" w:space="0" w:color="000000"/>
              <w:left w:val="single" w:sz="4" w:space="0" w:color="000000"/>
              <w:bottom w:val="single" w:sz="4" w:space="0" w:color="000000"/>
              <w:right w:val="nil"/>
            </w:tcBorders>
            <w:shd w:val="clear" w:color="auto" w:fill="FFFFFF"/>
          </w:tcPr>
          <w:p w14:paraId="232F5DF4"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79" w:type="pct"/>
            <w:tcBorders>
              <w:top w:val="nil"/>
              <w:left w:val="single" w:sz="4" w:space="0" w:color="000000"/>
              <w:bottom w:val="single" w:sz="4" w:space="0" w:color="000000"/>
              <w:right w:val="nil"/>
            </w:tcBorders>
            <w:shd w:val="clear" w:color="auto" w:fill="FFFFFF"/>
            <w:vAlign w:val="bottom"/>
          </w:tcPr>
          <w:p w14:paraId="6B341954"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9 699</w:t>
            </w:r>
          </w:p>
        </w:tc>
        <w:tc>
          <w:tcPr>
            <w:tcW w:w="779" w:type="pct"/>
            <w:tcBorders>
              <w:top w:val="nil"/>
              <w:left w:val="single" w:sz="4" w:space="0" w:color="000000"/>
              <w:bottom w:val="single" w:sz="4" w:space="0" w:color="000000"/>
              <w:right w:val="nil"/>
            </w:tcBorders>
            <w:shd w:val="clear" w:color="auto" w:fill="FFFFFF"/>
            <w:vAlign w:val="bottom"/>
          </w:tcPr>
          <w:p w14:paraId="48BC947D"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51 590</w:t>
            </w:r>
          </w:p>
        </w:tc>
        <w:tc>
          <w:tcPr>
            <w:tcW w:w="938" w:type="pct"/>
            <w:tcBorders>
              <w:top w:val="nil"/>
              <w:left w:val="single" w:sz="4" w:space="0" w:color="000000"/>
              <w:bottom w:val="single" w:sz="4" w:space="0" w:color="000000"/>
              <w:right w:val="nil"/>
            </w:tcBorders>
            <w:shd w:val="clear" w:color="auto" w:fill="FFFFFF"/>
            <w:vAlign w:val="bottom"/>
          </w:tcPr>
          <w:p w14:paraId="05996BAF"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95</w:t>
            </w:r>
          </w:p>
        </w:tc>
        <w:tc>
          <w:tcPr>
            <w:tcW w:w="1042" w:type="pct"/>
            <w:tcBorders>
              <w:top w:val="nil"/>
              <w:left w:val="single" w:sz="4" w:space="0" w:color="000000"/>
              <w:bottom w:val="single" w:sz="4" w:space="0" w:color="000000"/>
              <w:right w:val="single" w:sz="4" w:space="0" w:color="000000"/>
            </w:tcBorders>
            <w:shd w:val="clear" w:color="auto" w:fill="FFFFFF"/>
            <w:vAlign w:val="bottom"/>
          </w:tcPr>
          <w:p w14:paraId="69C4DE1B" w14:textId="77777777" w:rsidR="006C0D41" w:rsidRPr="003C19F0" w:rsidRDefault="006C0D41" w:rsidP="0001142F">
            <w:pPr>
              <w:adjustRightInd w:val="0"/>
              <w:spacing w:before="67" w:after="67"/>
              <w:jc w:val="right"/>
              <w:rPr>
                <w:rFonts w:cs="Arial"/>
                <w:b/>
                <w:bCs/>
                <w:sz w:val="16"/>
                <w:szCs w:val="16"/>
                <w:lang w:eastAsia="en-GB"/>
              </w:rPr>
            </w:pPr>
            <w:r w:rsidRPr="003C19F0">
              <w:rPr>
                <w:b/>
                <w:bCs/>
                <w:sz w:val="16"/>
                <w:szCs w:val="16"/>
              </w:rPr>
              <w:t>61 384</w:t>
            </w:r>
          </w:p>
        </w:tc>
      </w:tr>
    </w:tbl>
    <w:p w14:paraId="7AFB0BB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BFDE0B9"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5A2E051" w14:textId="77777777" w:rsidR="006C0D41" w:rsidRPr="00087507" w:rsidRDefault="006C0D41" w:rsidP="006C0D41">
      <w:pPr>
        <w:tabs>
          <w:tab w:val="left" w:pos="180"/>
        </w:tabs>
        <w:spacing w:before="120"/>
        <w:jc w:val="left"/>
        <w:rPr>
          <w:rFonts w:cs="Arial"/>
          <w:lang w:eastAsia="en-GB"/>
        </w:rPr>
      </w:pPr>
    </w:p>
    <w:p w14:paraId="7484455C" w14:textId="77777777" w:rsidR="006C0D41" w:rsidRPr="00087507" w:rsidRDefault="006C0D41" w:rsidP="006C0D41">
      <w:pPr>
        <w:tabs>
          <w:tab w:val="left" w:pos="180"/>
        </w:tabs>
        <w:spacing w:before="120"/>
        <w:jc w:val="left"/>
        <w:rPr>
          <w:rFonts w:cs="Arial"/>
          <w:lang w:eastAsia="en-GB"/>
        </w:rPr>
      </w:pPr>
    </w:p>
    <w:p w14:paraId="1165D4A2" w14:textId="77777777" w:rsidR="006C0D41" w:rsidRPr="00087507" w:rsidRDefault="006C0D41" w:rsidP="006C0D41">
      <w:pPr>
        <w:tabs>
          <w:tab w:val="left" w:pos="180"/>
        </w:tabs>
        <w:jc w:val="left"/>
        <w:rPr>
          <w:rFonts w:cs="Arial"/>
          <w:lang w:eastAsia="en-GB"/>
        </w:rPr>
      </w:pPr>
      <w:r w:rsidRPr="00087507">
        <w:rPr>
          <w:rFonts w:cs="Arial"/>
          <w:lang w:eastAsia="en-GB"/>
        </w:rPr>
        <w:tab/>
      </w:r>
    </w:p>
    <w:p w14:paraId="0A9B0839"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78971D1D" w14:textId="77777777" w:rsidR="006C0D41" w:rsidRPr="00087507" w:rsidRDefault="006C0D41" w:rsidP="006C0D41">
      <w:pPr>
        <w:spacing w:after="120"/>
        <w:jc w:val="left"/>
        <w:rPr>
          <w:rFonts w:cs="Arial"/>
          <w:b/>
          <w:lang w:eastAsia="en-GB"/>
        </w:rPr>
      </w:pPr>
      <w:r w:rsidRPr="00087507">
        <w:rPr>
          <w:rFonts w:cs="Arial"/>
          <w:b/>
          <w:lang w:eastAsia="en-GB"/>
        </w:rPr>
        <w:lastRenderedPageBreak/>
        <w:t>4.</w:t>
      </w:r>
      <w:r w:rsidRPr="00087507">
        <w:rPr>
          <w:rFonts w:cs="Arial"/>
          <w:b/>
          <w:lang w:eastAsia="en-GB"/>
        </w:rPr>
        <w:tab/>
        <w:t>Medical aid coverage</w:t>
      </w:r>
    </w:p>
    <w:p w14:paraId="5844DA65" w14:textId="77777777" w:rsidR="006C0D41" w:rsidRPr="00087507" w:rsidRDefault="006C0D41" w:rsidP="006C0D41">
      <w:pPr>
        <w:keepNext/>
        <w:spacing w:after="120"/>
        <w:jc w:val="left"/>
        <w:outlineLvl w:val="1"/>
        <w:rPr>
          <w:rFonts w:cs="Arial"/>
          <w:b/>
          <w:bCs/>
          <w:iCs/>
          <w:lang w:val="en-US" w:eastAsia="en-GB"/>
        </w:rPr>
      </w:pPr>
      <w:bookmarkStart w:id="126" w:name="_Toc517123584"/>
      <w:bookmarkStart w:id="127" w:name="_Toc57983016"/>
      <w:bookmarkStart w:id="128" w:name="_Toc130307582"/>
      <w:bookmarkStart w:id="129" w:name="_Toc140085963"/>
      <w:bookmarkStart w:id="130" w:name="_Toc142929493"/>
      <w:bookmarkStart w:id="131" w:name="_Toc143112619"/>
      <w:r w:rsidRPr="00087507">
        <w:rPr>
          <w:rFonts w:cs="Arial"/>
          <w:b/>
          <w:bCs/>
          <w:iCs/>
          <w:lang w:val="en-US" w:eastAsia="en-GB"/>
        </w:rPr>
        <w:t>4.3</w:t>
      </w:r>
      <w:r w:rsidRPr="00087507">
        <w:rPr>
          <w:rFonts w:cs="Arial"/>
          <w:b/>
          <w:bCs/>
          <w:iCs/>
          <w:lang w:val="en-US" w:eastAsia="en-GB"/>
        </w:rPr>
        <w:tab/>
        <w:t xml:space="preserve">Medical aid coverage, by age group, </w:t>
      </w:r>
      <w:bookmarkEnd w:id="126"/>
      <w:r w:rsidRPr="00087507">
        <w:rPr>
          <w:rFonts w:cs="Arial"/>
          <w:b/>
          <w:bCs/>
          <w:iCs/>
          <w:lang w:val="en-US" w:eastAsia="en-GB"/>
        </w:rPr>
        <w:t>2022</w:t>
      </w:r>
      <w:bookmarkEnd w:id="127"/>
      <w:bookmarkEnd w:id="128"/>
      <w:bookmarkEnd w:id="129"/>
      <w:bookmarkEnd w:id="130"/>
      <w:bookmarkEnd w:id="131"/>
    </w:p>
    <w:tbl>
      <w:tblPr>
        <w:tblW w:w="4379" w:type="pct"/>
        <w:tblCellMar>
          <w:left w:w="67" w:type="dxa"/>
          <w:right w:w="67" w:type="dxa"/>
        </w:tblCellMar>
        <w:tblLook w:val="0000" w:firstRow="0" w:lastRow="0" w:firstColumn="0" w:lastColumn="0" w:noHBand="0" w:noVBand="0"/>
      </w:tblPr>
      <w:tblGrid>
        <w:gridCol w:w="1583"/>
        <w:gridCol w:w="2594"/>
        <w:gridCol w:w="2594"/>
        <w:gridCol w:w="2594"/>
        <w:gridCol w:w="3387"/>
      </w:tblGrid>
      <w:tr w:rsidR="006C0D41" w:rsidRPr="00087507" w14:paraId="75B8024F" w14:textId="77777777" w:rsidTr="0001142F">
        <w:trPr>
          <w:cantSplit/>
          <w:tblHeader/>
        </w:trPr>
        <w:tc>
          <w:tcPr>
            <w:tcW w:w="621" w:type="pct"/>
            <w:vMerge w:val="restart"/>
            <w:tcBorders>
              <w:top w:val="single" w:sz="4" w:space="0" w:color="000000"/>
              <w:left w:val="single" w:sz="4" w:space="0" w:color="000000"/>
              <w:bottom w:val="single" w:sz="4" w:space="0" w:color="000000"/>
              <w:right w:val="nil"/>
            </w:tcBorders>
            <w:shd w:val="clear" w:color="auto" w:fill="FFFFFF"/>
            <w:vAlign w:val="center"/>
          </w:tcPr>
          <w:p w14:paraId="647B2E1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Age group</w:t>
            </w:r>
          </w:p>
        </w:tc>
        <w:tc>
          <w:tcPr>
            <w:tcW w:w="4379"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64A3A9DA"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F2213E8" w14:textId="77777777" w:rsidTr="0001142F">
        <w:trPr>
          <w:cantSplit/>
          <w:tblHeader/>
        </w:trPr>
        <w:tc>
          <w:tcPr>
            <w:tcW w:w="621" w:type="pct"/>
            <w:vMerge/>
            <w:tcBorders>
              <w:top w:val="single" w:sz="4" w:space="0" w:color="000000"/>
              <w:left w:val="single" w:sz="4" w:space="0" w:color="000000"/>
              <w:bottom w:val="single" w:sz="4" w:space="0" w:color="000000"/>
              <w:right w:val="nil"/>
            </w:tcBorders>
            <w:shd w:val="clear" w:color="auto" w:fill="FFFFFF"/>
            <w:vAlign w:val="center"/>
          </w:tcPr>
          <w:p w14:paraId="2F3D830B" w14:textId="77777777" w:rsidR="006C0D41" w:rsidRPr="00087507" w:rsidRDefault="006C0D41" w:rsidP="0001142F">
            <w:pPr>
              <w:keepNext/>
              <w:adjustRightInd w:val="0"/>
              <w:jc w:val="left"/>
              <w:rPr>
                <w:rFonts w:cs="Arial"/>
                <w:sz w:val="16"/>
                <w:szCs w:val="16"/>
                <w:lang w:eastAsia="en-GB"/>
              </w:rPr>
            </w:pPr>
          </w:p>
        </w:tc>
        <w:tc>
          <w:tcPr>
            <w:tcW w:w="1017" w:type="pct"/>
            <w:tcBorders>
              <w:top w:val="nil"/>
              <w:left w:val="single" w:sz="4" w:space="0" w:color="000000"/>
              <w:bottom w:val="single" w:sz="4" w:space="0" w:color="000000"/>
              <w:right w:val="nil"/>
            </w:tcBorders>
            <w:shd w:val="clear" w:color="auto" w:fill="FFFFFF"/>
            <w:vAlign w:val="bottom"/>
          </w:tcPr>
          <w:p w14:paraId="65D8F7A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Covered</w:t>
            </w:r>
          </w:p>
        </w:tc>
        <w:tc>
          <w:tcPr>
            <w:tcW w:w="1017" w:type="pct"/>
            <w:tcBorders>
              <w:top w:val="nil"/>
              <w:left w:val="single" w:sz="4" w:space="0" w:color="000000"/>
              <w:bottom w:val="single" w:sz="4" w:space="0" w:color="000000"/>
              <w:right w:val="nil"/>
            </w:tcBorders>
            <w:shd w:val="clear" w:color="auto" w:fill="FFFFFF"/>
            <w:vAlign w:val="bottom"/>
          </w:tcPr>
          <w:p w14:paraId="4FA2173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Not Covered</w:t>
            </w:r>
          </w:p>
        </w:tc>
        <w:tc>
          <w:tcPr>
            <w:tcW w:w="1017" w:type="pct"/>
            <w:tcBorders>
              <w:top w:val="nil"/>
              <w:left w:val="single" w:sz="4" w:space="0" w:color="000000"/>
              <w:bottom w:val="single" w:sz="4" w:space="0" w:color="000000"/>
              <w:right w:val="nil"/>
            </w:tcBorders>
            <w:shd w:val="clear" w:color="auto" w:fill="FFFFFF"/>
            <w:vAlign w:val="bottom"/>
          </w:tcPr>
          <w:p w14:paraId="1861666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know</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6BA1896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1606B09"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496288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00–09</w:t>
            </w:r>
          </w:p>
        </w:tc>
        <w:tc>
          <w:tcPr>
            <w:tcW w:w="1017" w:type="pct"/>
            <w:tcBorders>
              <w:top w:val="nil"/>
              <w:left w:val="single" w:sz="4" w:space="0" w:color="000000"/>
              <w:bottom w:val="single" w:sz="4" w:space="0" w:color="000000"/>
              <w:right w:val="nil"/>
            </w:tcBorders>
            <w:shd w:val="clear" w:color="auto" w:fill="FFFFFF"/>
            <w:vAlign w:val="bottom"/>
          </w:tcPr>
          <w:p w14:paraId="640CC2C2"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1 478</w:t>
            </w:r>
          </w:p>
        </w:tc>
        <w:tc>
          <w:tcPr>
            <w:tcW w:w="1017" w:type="pct"/>
            <w:tcBorders>
              <w:top w:val="nil"/>
              <w:left w:val="single" w:sz="4" w:space="0" w:color="000000"/>
              <w:bottom w:val="single" w:sz="4" w:space="0" w:color="000000"/>
              <w:right w:val="nil"/>
            </w:tcBorders>
            <w:shd w:val="clear" w:color="auto" w:fill="FFFFFF"/>
            <w:vAlign w:val="bottom"/>
          </w:tcPr>
          <w:p w14:paraId="589880D7"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10 240</w:t>
            </w:r>
          </w:p>
        </w:tc>
        <w:tc>
          <w:tcPr>
            <w:tcW w:w="1017" w:type="pct"/>
            <w:tcBorders>
              <w:top w:val="nil"/>
              <w:left w:val="single" w:sz="4" w:space="0" w:color="000000"/>
              <w:bottom w:val="single" w:sz="4" w:space="0" w:color="000000"/>
              <w:right w:val="nil"/>
            </w:tcBorders>
            <w:shd w:val="clear" w:color="auto" w:fill="FFFFFF"/>
            <w:vAlign w:val="bottom"/>
          </w:tcPr>
          <w:p w14:paraId="6D939550"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12</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51D41CC4"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11 730</w:t>
            </w:r>
          </w:p>
        </w:tc>
      </w:tr>
      <w:tr w:rsidR="006C0D41" w:rsidRPr="00087507" w14:paraId="1B1B9CC6"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7AF71E5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10–19</w:t>
            </w:r>
          </w:p>
        </w:tc>
        <w:tc>
          <w:tcPr>
            <w:tcW w:w="1017" w:type="pct"/>
            <w:tcBorders>
              <w:top w:val="nil"/>
              <w:left w:val="single" w:sz="4" w:space="0" w:color="000000"/>
              <w:bottom w:val="single" w:sz="4" w:space="0" w:color="000000"/>
              <w:right w:val="nil"/>
            </w:tcBorders>
            <w:shd w:val="clear" w:color="auto" w:fill="FFFFFF"/>
            <w:vAlign w:val="bottom"/>
          </w:tcPr>
          <w:p w14:paraId="755318C3"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1 433</w:t>
            </w:r>
          </w:p>
        </w:tc>
        <w:tc>
          <w:tcPr>
            <w:tcW w:w="1017" w:type="pct"/>
            <w:tcBorders>
              <w:top w:val="nil"/>
              <w:left w:val="single" w:sz="4" w:space="0" w:color="000000"/>
              <w:bottom w:val="single" w:sz="4" w:space="0" w:color="000000"/>
              <w:right w:val="nil"/>
            </w:tcBorders>
            <w:shd w:val="clear" w:color="auto" w:fill="FFFFFF"/>
            <w:vAlign w:val="bottom"/>
          </w:tcPr>
          <w:p w14:paraId="0FE9DD1D"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9 531</w:t>
            </w:r>
          </w:p>
        </w:tc>
        <w:tc>
          <w:tcPr>
            <w:tcW w:w="1017" w:type="pct"/>
            <w:tcBorders>
              <w:top w:val="nil"/>
              <w:left w:val="single" w:sz="4" w:space="0" w:color="000000"/>
              <w:bottom w:val="single" w:sz="4" w:space="0" w:color="000000"/>
              <w:right w:val="nil"/>
            </w:tcBorders>
            <w:shd w:val="clear" w:color="auto" w:fill="FFFFFF"/>
            <w:vAlign w:val="bottom"/>
          </w:tcPr>
          <w:p w14:paraId="19D46725"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10</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0485C678"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10 974</w:t>
            </w:r>
          </w:p>
        </w:tc>
      </w:tr>
      <w:tr w:rsidR="006C0D41" w:rsidRPr="00087507" w14:paraId="472AFE63"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0D5A0DB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20–29</w:t>
            </w:r>
          </w:p>
        </w:tc>
        <w:tc>
          <w:tcPr>
            <w:tcW w:w="1017" w:type="pct"/>
            <w:tcBorders>
              <w:top w:val="nil"/>
              <w:left w:val="single" w:sz="4" w:space="0" w:color="000000"/>
              <w:bottom w:val="single" w:sz="4" w:space="0" w:color="000000"/>
              <w:right w:val="nil"/>
            </w:tcBorders>
            <w:shd w:val="clear" w:color="auto" w:fill="FFFFFF"/>
            <w:vAlign w:val="bottom"/>
          </w:tcPr>
          <w:p w14:paraId="52CD8271"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1 031</w:t>
            </w:r>
          </w:p>
        </w:tc>
        <w:tc>
          <w:tcPr>
            <w:tcW w:w="1017" w:type="pct"/>
            <w:tcBorders>
              <w:top w:val="nil"/>
              <w:left w:val="single" w:sz="4" w:space="0" w:color="000000"/>
              <w:bottom w:val="single" w:sz="4" w:space="0" w:color="000000"/>
              <w:right w:val="nil"/>
            </w:tcBorders>
            <w:shd w:val="clear" w:color="auto" w:fill="FFFFFF"/>
            <w:vAlign w:val="bottom"/>
          </w:tcPr>
          <w:p w14:paraId="31121C24"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9 009</w:t>
            </w:r>
          </w:p>
        </w:tc>
        <w:tc>
          <w:tcPr>
            <w:tcW w:w="1017" w:type="pct"/>
            <w:tcBorders>
              <w:top w:val="nil"/>
              <w:left w:val="single" w:sz="4" w:space="0" w:color="000000"/>
              <w:bottom w:val="single" w:sz="4" w:space="0" w:color="000000"/>
              <w:right w:val="nil"/>
            </w:tcBorders>
            <w:shd w:val="clear" w:color="auto" w:fill="FFFFFF"/>
            <w:vAlign w:val="bottom"/>
          </w:tcPr>
          <w:p w14:paraId="1ECE6AEB"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21</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6FE88B0A"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10 061</w:t>
            </w:r>
          </w:p>
        </w:tc>
      </w:tr>
      <w:tr w:rsidR="006C0D41" w:rsidRPr="00087507" w14:paraId="612B8D1F"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576DEA4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30–39</w:t>
            </w:r>
          </w:p>
        </w:tc>
        <w:tc>
          <w:tcPr>
            <w:tcW w:w="1017" w:type="pct"/>
            <w:tcBorders>
              <w:top w:val="nil"/>
              <w:left w:val="single" w:sz="4" w:space="0" w:color="000000"/>
              <w:bottom w:val="single" w:sz="4" w:space="0" w:color="000000"/>
              <w:right w:val="nil"/>
            </w:tcBorders>
            <w:shd w:val="clear" w:color="auto" w:fill="FFFFFF"/>
            <w:vAlign w:val="bottom"/>
          </w:tcPr>
          <w:p w14:paraId="2EC1056D"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1 671</w:t>
            </w:r>
          </w:p>
        </w:tc>
        <w:tc>
          <w:tcPr>
            <w:tcW w:w="1017" w:type="pct"/>
            <w:tcBorders>
              <w:top w:val="nil"/>
              <w:left w:val="single" w:sz="4" w:space="0" w:color="000000"/>
              <w:bottom w:val="single" w:sz="4" w:space="0" w:color="000000"/>
              <w:right w:val="nil"/>
            </w:tcBorders>
            <w:shd w:val="clear" w:color="auto" w:fill="FFFFFF"/>
            <w:vAlign w:val="bottom"/>
          </w:tcPr>
          <w:p w14:paraId="3DF9EE74"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9 272</w:t>
            </w:r>
          </w:p>
        </w:tc>
        <w:tc>
          <w:tcPr>
            <w:tcW w:w="1017" w:type="pct"/>
            <w:tcBorders>
              <w:top w:val="nil"/>
              <w:left w:val="single" w:sz="4" w:space="0" w:color="000000"/>
              <w:bottom w:val="single" w:sz="4" w:space="0" w:color="000000"/>
              <w:right w:val="nil"/>
            </w:tcBorders>
            <w:shd w:val="clear" w:color="auto" w:fill="FFFFFF"/>
            <w:vAlign w:val="bottom"/>
          </w:tcPr>
          <w:p w14:paraId="383DB96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25</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32FE4F0E"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10 969</w:t>
            </w:r>
          </w:p>
        </w:tc>
      </w:tr>
      <w:tr w:rsidR="006C0D41" w:rsidRPr="00087507" w14:paraId="0C335945"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5ED1D19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40–49</w:t>
            </w:r>
          </w:p>
        </w:tc>
        <w:tc>
          <w:tcPr>
            <w:tcW w:w="1017" w:type="pct"/>
            <w:tcBorders>
              <w:top w:val="nil"/>
              <w:left w:val="single" w:sz="4" w:space="0" w:color="000000"/>
              <w:bottom w:val="single" w:sz="4" w:space="0" w:color="000000"/>
              <w:right w:val="nil"/>
            </w:tcBorders>
            <w:shd w:val="clear" w:color="auto" w:fill="FFFFFF"/>
            <w:vAlign w:val="bottom"/>
          </w:tcPr>
          <w:p w14:paraId="3261E32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1 626</w:t>
            </w:r>
          </w:p>
        </w:tc>
        <w:tc>
          <w:tcPr>
            <w:tcW w:w="1017" w:type="pct"/>
            <w:tcBorders>
              <w:top w:val="nil"/>
              <w:left w:val="single" w:sz="4" w:space="0" w:color="000000"/>
              <w:bottom w:val="single" w:sz="4" w:space="0" w:color="000000"/>
              <w:right w:val="nil"/>
            </w:tcBorders>
            <w:shd w:val="clear" w:color="auto" w:fill="FFFFFF"/>
            <w:vAlign w:val="bottom"/>
          </w:tcPr>
          <w:p w14:paraId="7053EE1C"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5 789</w:t>
            </w:r>
          </w:p>
        </w:tc>
        <w:tc>
          <w:tcPr>
            <w:tcW w:w="1017" w:type="pct"/>
            <w:tcBorders>
              <w:top w:val="nil"/>
              <w:left w:val="single" w:sz="4" w:space="0" w:color="000000"/>
              <w:bottom w:val="single" w:sz="4" w:space="0" w:color="000000"/>
              <w:right w:val="nil"/>
            </w:tcBorders>
            <w:shd w:val="clear" w:color="auto" w:fill="FFFFFF"/>
            <w:vAlign w:val="bottom"/>
          </w:tcPr>
          <w:p w14:paraId="5EE2A90C"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17</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387C1B62"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7 431</w:t>
            </w:r>
          </w:p>
        </w:tc>
      </w:tr>
      <w:tr w:rsidR="006C0D41" w:rsidRPr="00087507" w14:paraId="5D4BBCFA"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28F4574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50–59</w:t>
            </w:r>
          </w:p>
        </w:tc>
        <w:tc>
          <w:tcPr>
            <w:tcW w:w="1017" w:type="pct"/>
            <w:tcBorders>
              <w:top w:val="nil"/>
              <w:left w:val="single" w:sz="4" w:space="0" w:color="000000"/>
              <w:bottom w:val="single" w:sz="4" w:space="0" w:color="000000"/>
              <w:right w:val="nil"/>
            </w:tcBorders>
            <w:shd w:val="clear" w:color="auto" w:fill="FFFFFF"/>
            <w:vAlign w:val="bottom"/>
          </w:tcPr>
          <w:p w14:paraId="40C5F765"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1 229</w:t>
            </w:r>
          </w:p>
        </w:tc>
        <w:tc>
          <w:tcPr>
            <w:tcW w:w="1017" w:type="pct"/>
            <w:tcBorders>
              <w:top w:val="nil"/>
              <w:left w:val="single" w:sz="4" w:space="0" w:color="000000"/>
              <w:bottom w:val="single" w:sz="4" w:space="0" w:color="000000"/>
              <w:right w:val="nil"/>
            </w:tcBorders>
            <w:shd w:val="clear" w:color="auto" w:fill="FFFFFF"/>
            <w:vAlign w:val="bottom"/>
          </w:tcPr>
          <w:p w14:paraId="05B0B00B"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3 620</w:t>
            </w:r>
          </w:p>
        </w:tc>
        <w:tc>
          <w:tcPr>
            <w:tcW w:w="1017" w:type="pct"/>
            <w:tcBorders>
              <w:top w:val="nil"/>
              <w:left w:val="single" w:sz="4" w:space="0" w:color="000000"/>
              <w:bottom w:val="single" w:sz="4" w:space="0" w:color="000000"/>
              <w:right w:val="nil"/>
            </w:tcBorders>
            <w:shd w:val="clear" w:color="auto" w:fill="FFFFFF"/>
            <w:vAlign w:val="bottom"/>
          </w:tcPr>
          <w:p w14:paraId="665E3B02"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9</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480AB197"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4 858</w:t>
            </w:r>
          </w:p>
        </w:tc>
      </w:tr>
      <w:tr w:rsidR="006C0D41" w:rsidRPr="00087507" w14:paraId="315CD28B" w14:textId="77777777" w:rsidTr="0001142F">
        <w:trPr>
          <w:cantSplit/>
        </w:trPr>
        <w:tc>
          <w:tcPr>
            <w:tcW w:w="621" w:type="pct"/>
            <w:tcBorders>
              <w:top w:val="nil"/>
              <w:left w:val="single" w:sz="4" w:space="0" w:color="000000"/>
              <w:bottom w:val="single" w:sz="4" w:space="0" w:color="000000"/>
              <w:right w:val="nil"/>
            </w:tcBorders>
            <w:shd w:val="clear" w:color="auto" w:fill="FFFFFF"/>
            <w:vAlign w:val="bottom"/>
          </w:tcPr>
          <w:p w14:paraId="3D9DBBD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60+</w:t>
            </w:r>
          </w:p>
        </w:tc>
        <w:tc>
          <w:tcPr>
            <w:tcW w:w="1017" w:type="pct"/>
            <w:tcBorders>
              <w:top w:val="nil"/>
              <w:left w:val="single" w:sz="4" w:space="0" w:color="000000"/>
              <w:bottom w:val="single" w:sz="4" w:space="0" w:color="000000"/>
              <w:right w:val="nil"/>
            </w:tcBorders>
            <w:shd w:val="clear" w:color="auto" w:fill="FFFFFF"/>
            <w:vAlign w:val="bottom"/>
          </w:tcPr>
          <w:p w14:paraId="673B9B4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1 230</w:t>
            </w:r>
          </w:p>
        </w:tc>
        <w:tc>
          <w:tcPr>
            <w:tcW w:w="1017" w:type="pct"/>
            <w:tcBorders>
              <w:top w:val="nil"/>
              <w:left w:val="single" w:sz="4" w:space="0" w:color="000000"/>
              <w:bottom w:val="single" w:sz="4" w:space="0" w:color="000000"/>
              <w:right w:val="nil"/>
            </w:tcBorders>
            <w:shd w:val="clear" w:color="auto" w:fill="FFFFFF"/>
            <w:vAlign w:val="bottom"/>
          </w:tcPr>
          <w:p w14:paraId="74C0651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4 128</w:t>
            </w:r>
          </w:p>
        </w:tc>
        <w:tc>
          <w:tcPr>
            <w:tcW w:w="1017" w:type="pct"/>
            <w:tcBorders>
              <w:top w:val="nil"/>
              <w:left w:val="single" w:sz="4" w:space="0" w:color="000000"/>
              <w:bottom w:val="single" w:sz="4" w:space="0" w:color="000000"/>
              <w:right w:val="nil"/>
            </w:tcBorders>
            <w:shd w:val="clear" w:color="auto" w:fill="FFFFFF"/>
            <w:vAlign w:val="bottom"/>
          </w:tcPr>
          <w:p w14:paraId="13F2A74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5F072D2C" w14:textId="77777777" w:rsidR="006C0D41" w:rsidRPr="00912081" w:rsidRDefault="006C0D41" w:rsidP="0001142F">
            <w:pPr>
              <w:keepNext/>
              <w:adjustRightInd w:val="0"/>
              <w:spacing w:before="67" w:after="67"/>
              <w:jc w:val="right"/>
              <w:rPr>
                <w:rFonts w:cs="Arial"/>
                <w:b/>
                <w:bCs/>
                <w:sz w:val="16"/>
                <w:szCs w:val="16"/>
                <w:lang w:eastAsia="en-GB"/>
              </w:rPr>
            </w:pPr>
            <w:r w:rsidRPr="00912081">
              <w:rPr>
                <w:b/>
                <w:bCs/>
                <w:sz w:val="16"/>
                <w:szCs w:val="16"/>
              </w:rPr>
              <w:t>5 361</w:t>
            </w:r>
          </w:p>
        </w:tc>
      </w:tr>
      <w:tr w:rsidR="006C0D41" w:rsidRPr="00087507" w14:paraId="6BA696D5" w14:textId="77777777" w:rsidTr="0001142F">
        <w:trPr>
          <w:cantSplit/>
        </w:trPr>
        <w:tc>
          <w:tcPr>
            <w:tcW w:w="621" w:type="pct"/>
            <w:tcBorders>
              <w:top w:val="nil"/>
              <w:left w:val="single" w:sz="4" w:space="0" w:color="000000"/>
              <w:bottom w:val="single" w:sz="4" w:space="0" w:color="000000"/>
              <w:right w:val="nil"/>
            </w:tcBorders>
            <w:shd w:val="clear" w:color="auto" w:fill="FFFFFF"/>
          </w:tcPr>
          <w:p w14:paraId="5105E501"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1017" w:type="pct"/>
            <w:tcBorders>
              <w:top w:val="nil"/>
              <w:left w:val="single" w:sz="4" w:space="0" w:color="000000"/>
              <w:bottom w:val="single" w:sz="4" w:space="0" w:color="000000"/>
              <w:right w:val="nil"/>
            </w:tcBorders>
            <w:shd w:val="clear" w:color="auto" w:fill="FFFFFF"/>
            <w:vAlign w:val="bottom"/>
          </w:tcPr>
          <w:p w14:paraId="6A2F2E47"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9 699</w:t>
            </w:r>
          </w:p>
        </w:tc>
        <w:tc>
          <w:tcPr>
            <w:tcW w:w="1017" w:type="pct"/>
            <w:tcBorders>
              <w:top w:val="nil"/>
              <w:left w:val="single" w:sz="4" w:space="0" w:color="000000"/>
              <w:bottom w:val="single" w:sz="4" w:space="0" w:color="000000"/>
              <w:right w:val="nil"/>
            </w:tcBorders>
            <w:shd w:val="clear" w:color="auto" w:fill="FFFFFF"/>
            <w:vAlign w:val="bottom"/>
          </w:tcPr>
          <w:p w14:paraId="2F0F4E9C"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51 590</w:t>
            </w:r>
          </w:p>
        </w:tc>
        <w:tc>
          <w:tcPr>
            <w:tcW w:w="1017" w:type="pct"/>
            <w:tcBorders>
              <w:top w:val="nil"/>
              <w:left w:val="single" w:sz="4" w:space="0" w:color="000000"/>
              <w:bottom w:val="single" w:sz="4" w:space="0" w:color="000000"/>
              <w:right w:val="nil"/>
            </w:tcBorders>
            <w:shd w:val="clear" w:color="auto" w:fill="FFFFFF"/>
            <w:vAlign w:val="bottom"/>
          </w:tcPr>
          <w:p w14:paraId="794770F7"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95</w:t>
            </w:r>
          </w:p>
        </w:tc>
        <w:tc>
          <w:tcPr>
            <w:tcW w:w="1328" w:type="pct"/>
            <w:tcBorders>
              <w:top w:val="nil"/>
              <w:left w:val="single" w:sz="4" w:space="0" w:color="000000"/>
              <w:bottom w:val="single" w:sz="4" w:space="0" w:color="000000"/>
              <w:right w:val="single" w:sz="4" w:space="0" w:color="000000"/>
            </w:tcBorders>
            <w:shd w:val="clear" w:color="auto" w:fill="FFFFFF"/>
            <w:vAlign w:val="bottom"/>
          </w:tcPr>
          <w:p w14:paraId="44C599B5" w14:textId="77777777" w:rsidR="006C0D41" w:rsidRPr="00912081" w:rsidRDefault="006C0D41" w:rsidP="0001142F">
            <w:pPr>
              <w:adjustRightInd w:val="0"/>
              <w:spacing w:before="67" w:after="67"/>
              <w:jc w:val="right"/>
              <w:rPr>
                <w:rFonts w:cs="Arial"/>
                <w:b/>
                <w:bCs/>
                <w:sz w:val="16"/>
                <w:szCs w:val="16"/>
                <w:lang w:eastAsia="en-GB"/>
              </w:rPr>
            </w:pPr>
            <w:r w:rsidRPr="00912081">
              <w:rPr>
                <w:b/>
                <w:bCs/>
                <w:sz w:val="16"/>
                <w:szCs w:val="16"/>
              </w:rPr>
              <w:t>61 384</w:t>
            </w:r>
          </w:p>
        </w:tc>
      </w:tr>
    </w:tbl>
    <w:p w14:paraId="70F560A9"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108A3A3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1E73AF3" w14:textId="77777777" w:rsidR="006C0D41" w:rsidRPr="00087507" w:rsidRDefault="006C0D41" w:rsidP="006C0D41">
      <w:pPr>
        <w:tabs>
          <w:tab w:val="left" w:pos="180"/>
        </w:tabs>
        <w:spacing w:before="120"/>
        <w:jc w:val="left"/>
        <w:rPr>
          <w:rFonts w:cs="Arial"/>
          <w:lang w:eastAsia="en-GB"/>
        </w:rPr>
      </w:pPr>
    </w:p>
    <w:p w14:paraId="3ECD4B41" w14:textId="77777777" w:rsidR="006C0D41" w:rsidRPr="00087507" w:rsidRDefault="006C0D41" w:rsidP="006C0D41">
      <w:pPr>
        <w:jc w:val="left"/>
        <w:rPr>
          <w:rFonts w:cs="Arial"/>
          <w:b/>
          <w:lang w:eastAsia="en-GB"/>
        </w:rPr>
      </w:pPr>
    </w:p>
    <w:p w14:paraId="64CCC152"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1E215649" w14:textId="77777777" w:rsidR="006C0D41" w:rsidRPr="00087507" w:rsidRDefault="006C0D41" w:rsidP="006C0D41">
      <w:pPr>
        <w:keepNext/>
        <w:spacing w:after="120"/>
        <w:jc w:val="left"/>
        <w:outlineLvl w:val="0"/>
        <w:rPr>
          <w:rFonts w:cs="Arial"/>
          <w:b/>
          <w:bCs/>
          <w:kern w:val="32"/>
          <w:lang w:val="en-US" w:eastAsia="en-GB"/>
        </w:rPr>
      </w:pPr>
      <w:bookmarkStart w:id="132" w:name="_Toc517123585"/>
      <w:bookmarkStart w:id="133" w:name="_Toc57983017"/>
      <w:bookmarkStart w:id="134" w:name="_Toc130307583"/>
      <w:bookmarkStart w:id="135" w:name="_Toc140085964"/>
      <w:bookmarkStart w:id="136" w:name="_Toc142929494"/>
      <w:bookmarkStart w:id="137" w:name="_Toc143112620"/>
      <w:r w:rsidRPr="00087507">
        <w:rPr>
          <w:rFonts w:cs="Arial"/>
          <w:b/>
          <w:bCs/>
          <w:kern w:val="32"/>
          <w:lang w:val="en-US" w:eastAsia="en-GB"/>
        </w:rPr>
        <w:lastRenderedPageBreak/>
        <w:t>5.</w:t>
      </w:r>
      <w:r w:rsidRPr="00087507">
        <w:rPr>
          <w:rFonts w:cs="Arial"/>
          <w:b/>
          <w:bCs/>
          <w:kern w:val="32"/>
          <w:lang w:val="en-US" w:eastAsia="en-GB"/>
        </w:rPr>
        <w:tab/>
        <w:t>Health</w:t>
      </w:r>
      <w:bookmarkEnd w:id="132"/>
      <w:bookmarkEnd w:id="133"/>
      <w:bookmarkEnd w:id="134"/>
      <w:bookmarkEnd w:id="135"/>
      <w:bookmarkEnd w:id="136"/>
      <w:bookmarkEnd w:id="137"/>
    </w:p>
    <w:p w14:paraId="7FF7ECC8" w14:textId="77777777" w:rsidR="006C0D41" w:rsidRPr="00087507" w:rsidRDefault="006C0D41" w:rsidP="006C0D41">
      <w:pPr>
        <w:keepNext/>
        <w:spacing w:after="120"/>
        <w:jc w:val="left"/>
        <w:outlineLvl w:val="1"/>
        <w:rPr>
          <w:rFonts w:cs="Arial"/>
          <w:b/>
          <w:bCs/>
          <w:iCs/>
          <w:lang w:val="en-US" w:eastAsia="en-GB"/>
        </w:rPr>
      </w:pPr>
      <w:bookmarkStart w:id="138" w:name="_Toc517123586"/>
      <w:bookmarkStart w:id="139" w:name="_Toc57983018"/>
      <w:bookmarkStart w:id="140" w:name="_Toc130307584"/>
      <w:bookmarkStart w:id="141" w:name="_Toc140085965"/>
      <w:bookmarkStart w:id="142" w:name="_Toc142929495"/>
      <w:bookmarkStart w:id="143" w:name="_Toc143112621"/>
      <w:r w:rsidRPr="00087507">
        <w:rPr>
          <w:rFonts w:cs="Arial"/>
          <w:b/>
          <w:bCs/>
          <w:iCs/>
          <w:lang w:val="en-US" w:eastAsia="en-GB"/>
        </w:rPr>
        <w:t>5.1</w:t>
      </w:r>
      <w:r w:rsidRPr="00087507">
        <w:rPr>
          <w:rFonts w:cs="Arial"/>
          <w:b/>
          <w:bCs/>
          <w:iCs/>
          <w:lang w:val="en-US" w:eastAsia="en-GB"/>
        </w:rPr>
        <w:tab/>
        <w:t xml:space="preserve">General health perception, by province, </w:t>
      </w:r>
      <w:bookmarkEnd w:id="138"/>
      <w:r w:rsidRPr="00087507">
        <w:rPr>
          <w:rFonts w:cs="Arial"/>
          <w:b/>
          <w:bCs/>
          <w:iCs/>
          <w:lang w:val="en-US" w:eastAsia="en-GB"/>
        </w:rPr>
        <w:t>2022</w:t>
      </w:r>
      <w:bookmarkEnd w:id="139"/>
      <w:bookmarkEnd w:id="140"/>
      <w:bookmarkEnd w:id="141"/>
      <w:bookmarkEnd w:id="142"/>
      <w:bookmarkEnd w:id="143"/>
    </w:p>
    <w:tbl>
      <w:tblPr>
        <w:tblW w:w="4915" w:type="pct"/>
        <w:tblCellMar>
          <w:left w:w="67" w:type="dxa"/>
          <w:right w:w="67" w:type="dxa"/>
        </w:tblCellMar>
        <w:tblLook w:val="0000" w:firstRow="0" w:lastRow="0" w:firstColumn="0" w:lastColumn="0" w:noHBand="0" w:noVBand="0"/>
      </w:tblPr>
      <w:tblGrid>
        <w:gridCol w:w="1933"/>
        <w:gridCol w:w="1577"/>
        <w:gridCol w:w="1577"/>
        <w:gridCol w:w="1580"/>
        <w:gridCol w:w="1577"/>
        <w:gridCol w:w="1577"/>
        <w:gridCol w:w="1577"/>
        <w:gridCol w:w="2914"/>
      </w:tblGrid>
      <w:tr w:rsidR="006C0D41" w:rsidRPr="00087507" w14:paraId="12B3BA86" w14:textId="77777777" w:rsidTr="0001142F">
        <w:trPr>
          <w:cantSplit/>
          <w:tblHeader/>
        </w:trPr>
        <w:tc>
          <w:tcPr>
            <w:tcW w:w="675" w:type="pct"/>
            <w:vMerge w:val="restart"/>
            <w:tcBorders>
              <w:top w:val="single" w:sz="4" w:space="0" w:color="000000"/>
              <w:left w:val="single" w:sz="4" w:space="0" w:color="000000"/>
              <w:bottom w:val="single" w:sz="4" w:space="0" w:color="000000"/>
              <w:right w:val="nil"/>
            </w:tcBorders>
            <w:shd w:val="clear" w:color="auto" w:fill="FFFFFF"/>
            <w:vAlign w:val="center"/>
          </w:tcPr>
          <w:p w14:paraId="6543B2A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Province</w:t>
            </w:r>
          </w:p>
        </w:tc>
        <w:tc>
          <w:tcPr>
            <w:tcW w:w="4325" w:type="pct"/>
            <w:gridSpan w:val="7"/>
            <w:tcBorders>
              <w:top w:val="single" w:sz="4" w:space="0" w:color="000000"/>
              <w:left w:val="single" w:sz="4" w:space="0" w:color="000000"/>
              <w:bottom w:val="single" w:sz="4" w:space="0" w:color="auto"/>
              <w:right w:val="single" w:sz="4" w:space="0" w:color="000000"/>
            </w:tcBorders>
            <w:shd w:val="clear" w:color="auto" w:fill="FFFFFF"/>
          </w:tcPr>
          <w:p w14:paraId="712AD17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8C7D577" w14:textId="77777777" w:rsidTr="0001142F">
        <w:trPr>
          <w:cantSplit/>
          <w:tblHeader/>
        </w:trPr>
        <w:tc>
          <w:tcPr>
            <w:tcW w:w="675"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140761F3" w14:textId="77777777" w:rsidR="006C0D41" w:rsidRPr="00087507" w:rsidRDefault="006C0D41" w:rsidP="0001142F">
            <w:pPr>
              <w:keepNext/>
              <w:adjustRightInd w:val="0"/>
              <w:jc w:val="left"/>
              <w:rPr>
                <w:rFonts w:cs="Arial"/>
                <w:sz w:val="16"/>
                <w:szCs w:val="16"/>
                <w:lang w:eastAsia="en-GB"/>
              </w:rPr>
            </w:pPr>
          </w:p>
        </w:tc>
        <w:tc>
          <w:tcPr>
            <w:tcW w:w="551" w:type="pct"/>
            <w:tcBorders>
              <w:top w:val="single" w:sz="4" w:space="0" w:color="auto"/>
              <w:left w:val="single" w:sz="4" w:space="0" w:color="auto"/>
              <w:bottom w:val="single" w:sz="4" w:space="0" w:color="auto"/>
              <w:right w:val="single" w:sz="4" w:space="0" w:color="auto"/>
            </w:tcBorders>
            <w:shd w:val="clear" w:color="auto" w:fill="FFFFFF"/>
          </w:tcPr>
          <w:p w14:paraId="7A4574C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Excellent</w:t>
            </w:r>
          </w:p>
        </w:tc>
        <w:tc>
          <w:tcPr>
            <w:tcW w:w="551" w:type="pct"/>
            <w:tcBorders>
              <w:top w:val="single" w:sz="4" w:space="0" w:color="auto"/>
              <w:left w:val="single" w:sz="4" w:space="0" w:color="auto"/>
              <w:bottom w:val="single" w:sz="4" w:space="0" w:color="auto"/>
              <w:right w:val="single" w:sz="4" w:space="0" w:color="auto"/>
            </w:tcBorders>
            <w:shd w:val="clear" w:color="auto" w:fill="FFFFFF"/>
            <w:vAlign w:val="bottom"/>
          </w:tcPr>
          <w:p w14:paraId="559CE2E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Very good</w:t>
            </w:r>
          </w:p>
        </w:tc>
        <w:tc>
          <w:tcPr>
            <w:tcW w:w="552" w:type="pct"/>
            <w:tcBorders>
              <w:top w:val="nil"/>
              <w:left w:val="single" w:sz="4" w:space="0" w:color="auto"/>
              <w:bottom w:val="single" w:sz="4" w:space="0" w:color="auto"/>
              <w:right w:val="single" w:sz="4" w:space="0" w:color="auto"/>
            </w:tcBorders>
            <w:shd w:val="clear" w:color="auto" w:fill="FFFFFF"/>
          </w:tcPr>
          <w:p w14:paraId="7EB9D38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Good</w:t>
            </w:r>
          </w:p>
        </w:tc>
        <w:tc>
          <w:tcPr>
            <w:tcW w:w="551" w:type="pct"/>
            <w:tcBorders>
              <w:top w:val="nil"/>
              <w:left w:val="single" w:sz="4" w:space="0" w:color="auto"/>
              <w:bottom w:val="single" w:sz="4" w:space="0" w:color="auto"/>
              <w:right w:val="nil"/>
            </w:tcBorders>
            <w:shd w:val="clear" w:color="auto" w:fill="FFFFFF"/>
            <w:vAlign w:val="bottom"/>
          </w:tcPr>
          <w:p w14:paraId="39F55F9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Fair</w:t>
            </w:r>
          </w:p>
        </w:tc>
        <w:tc>
          <w:tcPr>
            <w:tcW w:w="551" w:type="pct"/>
            <w:tcBorders>
              <w:top w:val="nil"/>
              <w:left w:val="single" w:sz="4" w:space="0" w:color="000000"/>
              <w:bottom w:val="single" w:sz="4" w:space="0" w:color="auto"/>
              <w:right w:val="nil"/>
            </w:tcBorders>
            <w:shd w:val="clear" w:color="auto" w:fill="FFFFFF"/>
            <w:vAlign w:val="bottom"/>
          </w:tcPr>
          <w:p w14:paraId="1561643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Poor</w:t>
            </w:r>
          </w:p>
        </w:tc>
        <w:tc>
          <w:tcPr>
            <w:tcW w:w="551" w:type="pct"/>
            <w:tcBorders>
              <w:top w:val="nil"/>
              <w:left w:val="single" w:sz="4" w:space="0" w:color="000000"/>
              <w:bottom w:val="single" w:sz="4" w:space="0" w:color="auto"/>
              <w:right w:val="single" w:sz="4" w:space="0" w:color="000000"/>
            </w:tcBorders>
            <w:shd w:val="clear" w:color="auto" w:fill="FFFFFF"/>
          </w:tcPr>
          <w:p w14:paraId="544DB66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Not sure</w:t>
            </w:r>
          </w:p>
        </w:tc>
        <w:tc>
          <w:tcPr>
            <w:tcW w:w="1018" w:type="pct"/>
            <w:tcBorders>
              <w:top w:val="nil"/>
              <w:left w:val="single" w:sz="4" w:space="0" w:color="000000"/>
              <w:bottom w:val="single" w:sz="4" w:space="0" w:color="auto"/>
              <w:right w:val="single" w:sz="4" w:space="0" w:color="000000"/>
            </w:tcBorders>
            <w:shd w:val="clear" w:color="auto" w:fill="FFFFFF"/>
            <w:vAlign w:val="bottom"/>
          </w:tcPr>
          <w:p w14:paraId="445C020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0604E9CD"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4554EBC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Western Cape</w:t>
            </w:r>
          </w:p>
        </w:tc>
        <w:tc>
          <w:tcPr>
            <w:tcW w:w="551" w:type="pct"/>
            <w:tcBorders>
              <w:top w:val="nil"/>
              <w:left w:val="single" w:sz="4" w:space="0" w:color="000000"/>
              <w:bottom w:val="single" w:sz="4" w:space="0" w:color="000000"/>
              <w:right w:val="nil"/>
            </w:tcBorders>
            <w:shd w:val="clear" w:color="auto" w:fill="FFFFFF"/>
            <w:vAlign w:val="bottom"/>
          </w:tcPr>
          <w:p w14:paraId="65E712CD"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2 877</w:t>
            </w:r>
          </w:p>
        </w:tc>
        <w:tc>
          <w:tcPr>
            <w:tcW w:w="551" w:type="pct"/>
            <w:tcBorders>
              <w:top w:val="nil"/>
              <w:left w:val="single" w:sz="4" w:space="0" w:color="000000"/>
              <w:bottom w:val="single" w:sz="4" w:space="0" w:color="000000"/>
              <w:right w:val="nil"/>
            </w:tcBorders>
            <w:shd w:val="clear" w:color="auto" w:fill="FFFFFF"/>
            <w:vAlign w:val="bottom"/>
          </w:tcPr>
          <w:p w14:paraId="6CC941EC"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1 320</w:t>
            </w:r>
          </w:p>
        </w:tc>
        <w:tc>
          <w:tcPr>
            <w:tcW w:w="552" w:type="pct"/>
            <w:tcBorders>
              <w:top w:val="nil"/>
              <w:left w:val="single" w:sz="4" w:space="0" w:color="000000"/>
              <w:bottom w:val="single" w:sz="4" w:space="0" w:color="000000"/>
              <w:right w:val="nil"/>
            </w:tcBorders>
            <w:shd w:val="clear" w:color="auto" w:fill="FFFFFF"/>
            <w:vAlign w:val="bottom"/>
          </w:tcPr>
          <w:p w14:paraId="7FF2F9CF"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2 550</w:t>
            </w:r>
          </w:p>
        </w:tc>
        <w:tc>
          <w:tcPr>
            <w:tcW w:w="551" w:type="pct"/>
            <w:tcBorders>
              <w:top w:val="nil"/>
              <w:left w:val="single" w:sz="4" w:space="0" w:color="000000"/>
              <w:bottom w:val="single" w:sz="4" w:space="0" w:color="000000"/>
              <w:right w:val="nil"/>
            </w:tcBorders>
            <w:shd w:val="clear" w:color="auto" w:fill="FFFFFF"/>
            <w:vAlign w:val="bottom"/>
          </w:tcPr>
          <w:p w14:paraId="27667CCD"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386</w:t>
            </w:r>
          </w:p>
        </w:tc>
        <w:tc>
          <w:tcPr>
            <w:tcW w:w="551" w:type="pct"/>
            <w:tcBorders>
              <w:top w:val="nil"/>
              <w:left w:val="single" w:sz="4" w:space="0" w:color="000000"/>
              <w:bottom w:val="single" w:sz="4" w:space="0" w:color="000000"/>
              <w:right w:val="nil"/>
            </w:tcBorders>
            <w:shd w:val="clear" w:color="auto" w:fill="FFFFFF"/>
            <w:vAlign w:val="bottom"/>
          </w:tcPr>
          <w:p w14:paraId="21CE8F07"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85</w:t>
            </w:r>
          </w:p>
        </w:tc>
        <w:tc>
          <w:tcPr>
            <w:tcW w:w="551" w:type="pct"/>
            <w:tcBorders>
              <w:top w:val="nil"/>
              <w:left w:val="single" w:sz="4" w:space="0" w:color="000000"/>
              <w:bottom w:val="single" w:sz="4" w:space="0" w:color="000000"/>
              <w:right w:val="nil"/>
            </w:tcBorders>
            <w:shd w:val="clear" w:color="auto" w:fill="FFFFFF"/>
            <w:vAlign w:val="bottom"/>
          </w:tcPr>
          <w:p w14:paraId="0C51CF1F"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12</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398387FE"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7 231</w:t>
            </w:r>
          </w:p>
        </w:tc>
      </w:tr>
      <w:tr w:rsidR="006C0D41" w:rsidRPr="00087507" w14:paraId="3C6CA00D"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058A1EB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Eastern Cape</w:t>
            </w:r>
          </w:p>
        </w:tc>
        <w:tc>
          <w:tcPr>
            <w:tcW w:w="551" w:type="pct"/>
            <w:tcBorders>
              <w:top w:val="nil"/>
              <w:left w:val="single" w:sz="4" w:space="0" w:color="000000"/>
              <w:bottom w:val="single" w:sz="4" w:space="0" w:color="000000"/>
              <w:right w:val="nil"/>
            </w:tcBorders>
            <w:shd w:val="clear" w:color="auto" w:fill="FFFFFF"/>
            <w:vAlign w:val="bottom"/>
          </w:tcPr>
          <w:p w14:paraId="1EC9F428"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2 191</w:t>
            </w:r>
          </w:p>
        </w:tc>
        <w:tc>
          <w:tcPr>
            <w:tcW w:w="551" w:type="pct"/>
            <w:tcBorders>
              <w:top w:val="nil"/>
              <w:left w:val="single" w:sz="4" w:space="0" w:color="000000"/>
              <w:bottom w:val="single" w:sz="4" w:space="0" w:color="000000"/>
              <w:right w:val="nil"/>
            </w:tcBorders>
            <w:shd w:val="clear" w:color="auto" w:fill="FFFFFF"/>
            <w:vAlign w:val="bottom"/>
          </w:tcPr>
          <w:p w14:paraId="44A85E8D"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1 839</w:t>
            </w:r>
          </w:p>
        </w:tc>
        <w:tc>
          <w:tcPr>
            <w:tcW w:w="552" w:type="pct"/>
            <w:tcBorders>
              <w:top w:val="nil"/>
              <w:left w:val="single" w:sz="4" w:space="0" w:color="000000"/>
              <w:bottom w:val="single" w:sz="4" w:space="0" w:color="000000"/>
              <w:right w:val="nil"/>
            </w:tcBorders>
            <w:shd w:val="clear" w:color="auto" w:fill="FFFFFF"/>
            <w:vAlign w:val="bottom"/>
          </w:tcPr>
          <w:p w14:paraId="0A400DA9"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2 035</w:t>
            </w:r>
          </w:p>
        </w:tc>
        <w:tc>
          <w:tcPr>
            <w:tcW w:w="551" w:type="pct"/>
            <w:tcBorders>
              <w:top w:val="nil"/>
              <w:left w:val="single" w:sz="4" w:space="0" w:color="000000"/>
              <w:bottom w:val="single" w:sz="4" w:space="0" w:color="000000"/>
              <w:right w:val="nil"/>
            </w:tcBorders>
            <w:shd w:val="clear" w:color="auto" w:fill="FFFFFF"/>
            <w:vAlign w:val="bottom"/>
          </w:tcPr>
          <w:p w14:paraId="5658B5FB"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339</w:t>
            </w:r>
          </w:p>
        </w:tc>
        <w:tc>
          <w:tcPr>
            <w:tcW w:w="551" w:type="pct"/>
            <w:tcBorders>
              <w:top w:val="nil"/>
              <w:left w:val="single" w:sz="4" w:space="0" w:color="000000"/>
              <w:bottom w:val="single" w:sz="4" w:space="0" w:color="000000"/>
              <w:right w:val="nil"/>
            </w:tcBorders>
            <w:shd w:val="clear" w:color="auto" w:fill="FFFFFF"/>
            <w:vAlign w:val="bottom"/>
          </w:tcPr>
          <w:p w14:paraId="244A30C2"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134</w:t>
            </w:r>
          </w:p>
        </w:tc>
        <w:tc>
          <w:tcPr>
            <w:tcW w:w="551" w:type="pct"/>
            <w:tcBorders>
              <w:top w:val="nil"/>
              <w:left w:val="single" w:sz="4" w:space="0" w:color="000000"/>
              <w:bottom w:val="single" w:sz="4" w:space="0" w:color="000000"/>
              <w:right w:val="nil"/>
            </w:tcBorders>
            <w:shd w:val="clear" w:color="auto" w:fill="FFFFFF"/>
            <w:vAlign w:val="bottom"/>
          </w:tcPr>
          <w:p w14:paraId="4D3D3C65" w14:textId="77777777" w:rsidR="006C0D41" w:rsidRPr="00456126" w:rsidRDefault="006C0D41" w:rsidP="0001142F">
            <w:pPr>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4142D831"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6 539</w:t>
            </w:r>
          </w:p>
        </w:tc>
      </w:tr>
      <w:tr w:rsidR="006C0D41" w:rsidRPr="00087507" w14:paraId="4F0C4CE7"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2E44DAC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Northern Cape</w:t>
            </w:r>
          </w:p>
        </w:tc>
        <w:tc>
          <w:tcPr>
            <w:tcW w:w="551" w:type="pct"/>
            <w:tcBorders>
              <w:top w:val="nil"/>
              <w:left w:val="single" w:sz="4" w:space="0" w:color="000000"/>
              <w:bottom w:val="single" w:sz="4" w:space="0" w:color="000000"/>
              <w:right w:val="nil"/>
            </w:tcBorders>
            <w:shd w:val="clear" w:color="auto" w:fill="FFFFFF"/>
            <w:vAlign w:val="bottom"/>
          </w:tcPr>
          <w:p w14:paraId="228AE0A3"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294</w:t>
            </w:r>
          </w:p>
        </w:tc>
        <w:tc>
          <w:tcPr>
            <w:tcW w:w="551" w:type="pct"/>
            <w:tcBorders>
              <w:top w:val="nil"/>
              <w:left w:val="single" w:sz="4" w:space="0" w:color="000000"/>
              <w:bottom w:val="single" w:sz="4" w:space="0" w:color="000000"/>
              <w:right w:val="nil"/>
            </w:tcBorders>
            <w:shd w:val="clear" w:color="auto" w:fill="FFFFFF"/>
            <w:vAlign w:val="bottom"/>
          </w:tcPr>
          <w:p w14:paraId="44D891D9"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250</w:t>
            </w:r>
          </w:p>
        </w:tc>
        <w:tc>
          <w:tcPr>
            <w:tcW w:w="552" w:type="pct"/>
            <w:tcBorders>
              <w:top w:val="nil"/>
              <w:left w:val="single" w:sz="4" w:space="0" w:color="000000"/>
              <w:bottom w:val="single" w:sz="4" w:space="0" w:color="000000"/>
              <w:right w:val="nil"/>
            </w:tcBorders>
            <w:shd w:val="clear" w:color="auto" w:fill="FFFFFF"/>
            <w:vAlign w:val="bottom"/>
          </w:tcPr>
          <w:p w14:paraId="43601A5B"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614</w:t>
            </w:r>
          </w:p>
        </w:tc>
        <w:tc>
          <w:tcPr>
            <w:tcW w:w="551" w:type="pct"/>
            <w:tcBorders>
              <w:top w:val="nil"/>
              <w:left w:val="single" w:sz="4" w:space="0" w:color="000000"/>
              <w:bottom w:val="single" w:sz="4" w:space="0" w:color="000000"/>
              <w:right w:val="nil"/>
            </w:tcBorders>
            <w:shd w:val="clear" w:color="auto" w:fill="FFFFFF"/>
            <w:vAlign w:val="bottom"/>
          </w:tcPr>
          <w:p w14:paraId="58DFFDCF"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106</w:t>
            </w:r>
          </w:p>
        </w:tc>
        <w:tc>
          <w:tcPr>
            <w:tcW w:w="551" w:type="pct"/>
            <w:tcBorders>
              <w:top w:val="nil"/>
              <w:left w:val="single" w:sz="4" w:space="0" w:color="000000"/>
              <w:bottom w:val="single" w:sz="4" w:space="0" w:color="000000"/>
              <w:right w:val="nil"/>
            </w:tcBorders>
            <w:shd w:val="clear" w:color="auto" w:fill="FFFFFF"/>
            <w:vAlign w:val="bottom"/>
          </w:tcPr>
          <w:p w14:paraId="2418C57E"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31</w:t>
            </w:r>
          </w:p>
        </w:tc>
        <w:tc>
          <w:tcPr>
            <w:tcW w:w="551" w:type="pct"/>
            <w:tcBorders>
              <w:top w:val="nil"/>
              <w:left w:val="single" w:sz="4" w:space="0" w:color="000000"/>
              <w:bottom w:val="single" w:sz="4" w:space="0" w:color="000000"/>
              <w:right w:val="nil"/>
            </w:tcBorders>
            <w:shd w:val="clear" w:color="auto" w:fill="FFFFFF"/>
            <w:vAlign w:val="bottom"/>
          </w:tcPr>
          <w:p w14:paraId="655D3DB3" w14:textId="77777777" w:rsidR="006C0D41" w:rsidRPr="00456126" w:rsidRDefault="006C0D41" w:rsidP="0001142F">
            <w:pPr>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4514EE71"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1 294</w:t>
            </w:r>
          </w:p>
        </w:tc>
      </w:tr>
      <w:tr w:rsidR="006C0D41" w:rsidRPr="00087507" w14:paraId="60CAC6E7"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25EF0A5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Free State</w:t>
            </w:r>
          </w:p>
        </w:tc>
        <w:tc>
          <w:tcPr>
            <w:tcW w:w="551" w:type="pct"/>
            <w:tcBorders>
              <w:top w:val="nil"/>
              <w:left w:val="single" w:sz="4" w:space="0" w:color="000000"/>
              <w:bottom w:val="single" w:sz="4" w:space="0" w:color="000000"/>
              <w:right w:val="nil"/>
            </w:tcBorders>
            <w:shd w:val="clear" w:color="auto" w:fill="FFFFFF"/>
            <w:vAlign w:val="bottom"/>
          </w:tcPr>
          <w:p w14:paraId="5E6B9B71"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657</w:t>
            </w:r>
          </w:p>
        </w:tc>
        <w:tc>
          <w:tcPr>
            <w:tcW w:w="551" w:type="pct"/>
            <w:tcBorders>
              <w:top w:val="nil"/>
              <w:left w:val="single" w:sz="4" w:space="0" w:color="000000"/>
              <w:bottom w:val="single" w:sz="4" w:space="0" w:color="000000"/>
              <w:right w:val="nil"/>
            </w:tcBorders>
            <w:shd w:val="clear" w:color="auto" w:fill="FFFFFF"/>
            <w:vAlign w:val="bottom"/>
          </w:tcPr>
          <w:p w14:paraId="61372BF8"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945</w:t>
            </w:r>
          </w:p>
        </w:tc>
        <w:tc>
          <w:tcPr>
            <w:tcW w:w="552" w:type="pct"/>
            <w:tcBorders>
              <w:top w:val="nil"/>
              <w:left w:val="single" w:sz="4" w:space="0" w:color="000000"/>
              <w:bottom w:val="single" w:sz="4" w:space="0" w:color="000000"/>
              <w:right w:val="nil"/>
            </w:tcBorders>
            <w:shd w:val="clear" w:color="auto" w:fill="FFFFFF"/>
            <w:vAlign w:val="bottom"/>
          </w:tcPr>
          <w:p w14:paraId="1C9EB4D8"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1 064</w:t>
            </w:r>
          </w:p>
        </w:tc>
        <w:tc>
          <w:tcPr>
            <w:tcW w:w="551" w:type="pct"/>
            <w:tcBorders>
              <w:top w:val="nil"/>
              <w:left w:val="single" w:sz="4" w:space="0" w:color="000000"/>
              <w:bottom w:val="single" w:sz="4" w:space="0" w:color="000000"/>
              <w:right w:val="nil"/>
            </w:tcBorders>
            <w:shd w:val="clear" w:color="auto" w:fill="FFFFFF"/>
            <w:vAlign w:val="bottom"/>
          </w:tcPr>
          <w:p w14:paraId="0F8C7D97"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277</w:t>
            </w:r>
          </w:p>
        </w:tc>
        <w:tc>
          <w:tcPr>
            <w:tcW w:w="551" w:type="pct"/>
            <w:tcBorders>
              <w:top w:val="nil"/>
              <w:left w:val="single" w:sz="4" w:space="0" w:color="000000"/>
              <w:bottom w:val="single" w:sz="4" w:space="0" w:color="000000"/>
              <w:right w:val="nil"/>
            </w:tcBorders>
            <w:shd w:val="clear" w:color="auto" w:fill="FFFFFF"/>
            <w:vAlign w:val="bottom"/>
          </w:tcPr>
          <w:p w14:paraId="1BBAC96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57</w:t>
            </w:r>
          </w:p>
        </w:tc>
        <w:tc>
          <w:tcPr>
            <w:tcW w:w="551" w:type="pct"/>
            <w:tcBorders>
              <w:top w:val="nil"/>
              <w:left w:val="single" w:sz="4" w:space="0" w:color="000000"/>
              <w:bottom w:val="single" w:sz="4" w:space="0" w:color="000000"/>
              <w:right w:val="nil"/>
            </w:tcBorders>
            <w:shd w:val="clear" w:color="auto" w:fill="FFFFFF"/>
            <w:vAlign w:val="bottom"/>
          </w:tcPr>
          <w:p w14:paraId="67CD02BA" w14:textId="77777777" w:rsidR="006C0D41" w:rsidRPr="00456126" w:rsidRDefault="006C0D41" w:rsidP="0001142F">
            <w:pPr>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3EEE8E02"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3 000</w:t>
            </w:r>
          </w:p>
        </w:tc>
      </w:tr>
      <w:tr w:rsidR="006C0D41" w:rsidRPr="00087507" w14:paraId="06563EE6"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5E3D868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KwaZulu-Natal</w:t>
            </w:r>
          </w:p>
        </w:tc>
        <w:tc>
          <w:tcPr>
            <w:tcW w:w="551" w:type="pct"/>
            <w:tcBorders>
              <w:top w:val="nil"/>
              <w:left w:val="single" w:sz="4" w:space="0" w:color="000000"/>
              <w:bottom w:val="single" w:sz="4" w:space="0" w:color="000000"/>
              <w:right w:val="nil"/>
            </w:tcBorders>
            <w:shd w:val="clear" w:color="auto" w:fill="FFFFFF"/>
            <w:vAlign w:val="bottom"/>
          </w:tcPr>
          <w:p w14:paraId="795DBCA1"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2 820</w:t>
            </w:r>
          </w:p>
        </w:tc>
        <w:tc>
          <w:tcPr>
            <w:tcW w:w="551" w:type="pct"/>
            <w:tcBorders>
              <w:top w:val="nil"/>
              <w:left w:val="single" w:sz="4" w:space="0" w:color="000000"/>
              <w:bottom w:val="single" w:sz="4" w:space="0" w:color="000000"/>
              <w:right w:val="nil"/>
            </w:tcBorders>
            <w:shd w:val="clear" w:color="auto" w:fill="FFFFFF"/>
            <w:vAlign w:val="bottom"/>
          </w:tcPr>
          <w:p w14:paraId="1C1A6E6B"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3 656</w:t>
            </w:r>
          </w:p>
        </w:tc>
        <w:tc>
          <w:tcPr>
            <w:tcW w:w="552" w:type="pct"/>
            <w:tcBorders>
              <w:top w:val="nil"/>
              <w:left w:val="single" w:sz="4" w:space="0" w:color="000000"/>
              <w:bottom w:val="single" w:sz="4" w:space="0" w:color="000000"/>
              <w:right w:val="nil"/>
            </w:tcBorders>
            <w:shd w:val="clear" w:color="auto" w:fill="FFFFFF"/>
            <w:vAlign w:val="bottom"/>
          </w:tcPr>
          <w:p w14:paraId="3D0AB12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4 770</w:t>
            </w:r>
          </w:p>
        </w:tc>
        <w:tc>
          <w:tcPr>
            <w:tcW w:w="551" w:type="pct"/>
            <w:tcBorders>
              <w:top w:val="nil"/>
              <w:left w:val="single" w:sz="4" w:space="0" w:color="000000"/>
              <w:bottom w:val="single" w:sz="4" w:space="0" w:color="000000"/>
              <w:right w:val="nil"/>
            </w:tcBorders>
            <w:shd w:val="clear" w:color="auto" w:fill="FFFFFF"/>
            <w:vAlign w:val="bottom"/>
          </w:tcPr>
          <w:p w14:paraId="5E3AD412"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415</w:t>
            </w:r>
          </w:p>
        </w:tc>
        <w:tc>
          <w:tcPr>
            <w:tcW w:w="551" w:type="pct"/>
            <w:tcBorders>
              <w:top w:val="nil"/>
              <w:left w:val="single" w:sz="4" w:space="0" w:color="000000"/>
              <w:bottom w:val="single" w:sz="4" w:space="0" w:color="000000"/>
              <w:right w:val="nil"/>
            </w:tcBorders>
            <w:shd w:val="clear" w:color="auto" w:fill="FFFFFF"/>
            <w:vAlign w:val="bottom"/>
          </w:tcPr>
          <w:p w14:paraId="11E6AB81"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158</w:t>
            </w:r>
          </w:p>
        </w:tc>
        <w:tc>
          <w:tcPr>
            <w:tcW w:w="551" w:type="pct"/>
            <w:tcBorders>
              <w:top w:val="nil"/>
              <w:left w:val="single" w:sz="4" w:space="0" w:color="000000"/>
              <w:bottom w:val="single" w:sz="4" w:space="0" w:color="000000"/>
              <w:right w:val="nil"/>
            </w:tcBorders>
            <w:shd w:val="clear" w:color="auto" w:fill="FFFFFF"/>
            <w:vAlign w:val="bottom"/>
          </w:tcPr>
          <w:p w14:paraId="594E3C18" w14:textId="77777777" w:rsidR="006C0D41" w:rsidRPr="00456126" w:rsidRDefault="006C0D41" w:rsidP="0001142F">
            <w:pPr>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29644275"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11 822</w:t>
            </w:r>
          </w:p>
        </w:tc>
      </w:tr>
      <w:tr w:rsidR="006C0D41" w:rsidRPr="00087507" w14:paraId="5278C4CF"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35B7C07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North West</w:t>
            </w:r>
          </w:p>
        </w:tc>
        <w:tc>
          <w:tcPr>
            <w:tcW w:w="551" w:type="pct"/>
            <w:tcBorders>
              <w:top w:val="nil"/>
              <w:left w:val="single" w:sz="4" w:space="0" w:color="000000"/>
              <w:bottom w:val="single" w:sz="4" w:space="0" w:color="000000"/>
              <w:right w:val="nil"/>
            </w:tcBorders>
            <w:shd w:val="clear" w:color="auto" w:fill="FFFFFF"/>
            <w:vAlign w:val="bottom"/>
          </w:tcPr>
          <w:p w14:paraId="655F76EF"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686</w:t>
            </w:r>
          </w:p>
        </w:tc>
        <w:tc>
          <w:tcPr>
            <w:tcW w:w="551" w:type="pct"/>
            <w:tcBorders>
              <w:top w:val="nil"/>
              <w:left w:val="single" w:sz="4" w:space="0" w:color="000000"/>
              <w:bottom w:val="single" w:sz="4" w:space="0" w:color="000000"/>
              <w:right w:val="nil"/>
            </w:tcBorders>
            <w:shd w:val="clear" w:color="auto" w:fill="FFFFFF"/>
            <w:vAlign w:val="bottom"/>
          </w:tcPr>
          <w:p w14:paraId="1A62A9A2"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1 230</w:t>
            </w:r>
          </w:p>
        </w:tc>
        <w:tc>
          <w:tcPr>
            <w:tcW w:w="552" w:type="pct"/>
            <w:tcBorders>
              <w:top w:val="nil"/>
              <w:left w:val="single" w:sz="4" w:space="0" w:color="000000"/>
              <w:bottom w:val="single" w:sz="4" w:space="0" w:color="000000"/>
              <w:right w:val="nil"/>
            </w:tcBorders>
            <w:shd w:val="clear" w:color="auto" w:fill="FFFFFF"/>
            <w:vAlign w:val="bottom"/>
          </w:tcPr>
          <w:p w14:paraId="56127A8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1 897</w:t>
            </w:r>
          </w:p>
        </w:tc>
        <w:tc>
          <w:tcPr>
            <w:tcW w:w="551" w:type="pct"/>
            <w:tcBorders>
              <w:top w:val="nil"/>
              <w:left w:val="single" w:sz="4" w:space="0" w:color="000000"/>
              <w:bottom w:val="single" w:sz="4" w:space="0" w:color="000000"/>
              <w:right w:val="nil"/>
            </w:tcBorders>
            <w:shd w:val="clear" w:color="auto" w:fill="FFFFFF"/>
            <w:vAlign w:val="bottom"/>
          </w:tcPr>
          <w:p w14:paraId="1DF35C3F"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273</w:t>
            </w:r>
          </w:p>
        </w:tc>
        <w:tc>
          <w:tcPr>
            <w:tcW w:w="551" w:type="pct"/>
            <w:tcBorders>
              <w:top w:val="nil"/>
              <w:left w:val="single" w:sz="4" w:space="0" w:color="000000"/>
              <w:bottom w:val="single" w:sz="4" w:space="0" w:color="000000"/>
              <w:right w:val="nil"/>
            </w:tcBorders>
            <w:shd w:val="clear" w:color="auto" w:fill="FFFFFF"/>
            <w:vAlign w:val="bottom"/>
          </w:tcPr>
          <w:p w14:paraId="1C269024"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115</w:t>
            </w:r>
          </w:p>
        </w:tc>
        <w:tc>
          <w:tcPr>
            <w:tcW w:w="551" w:type="pct"/>
            <w:tcBorders>
              <w:top w:val="nil"/>
              <w:left w:val="single" w:sz="4" w:space="0" w:color="000000"/>
              <w:bottom w:val="single" w:sz="4" w:space="0" w:color="000000"/>
              <w:right w:val="nil"/>
            </w:tcBorders>
            <w:shd w:val="clear" w:color="auto" w:fill="FFFFFF"/>
            <w:vAlign w:val="bottom"/>
          </w:tcPr>
          <w:p w14:paraId="0E7471D9" w14:textId="77777777" w:rsidR="006C0D41" w:rsidRPr="00456126" w:rsidRDefault="006C0D41" w:rsidP="0001142F">
            <w:pPr>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24405139"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4 206</w:t>
            </w:r>
          </w:p>
        </w:tc>
      </w:tr>
      <w:tr w:rsidR="006C0D41" w:rsidRPr="00087507" w14:paraId="3DEC6C1C"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7E230F8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Gauteng</w:t>
            </w:r>
          </w:p>
        </w:tc>
        <w:tc>
          <w:tcPr>
            <w:tcW w:w="551" w:type="pct"/>
            <w:tcBorders>
              <w:top w:val="nil"/>
              <w:left w:val="single" w:sz="4" w:space="0" w:color="000000"/>
              <w:bottom w:val="single" w:sz="4" w:space="0" w:color="000000"/>
              <w:right w:val="nil"/>
            </w:tcBorders>
            <w:shd w:val="clear" w:color="auto" w:fill="FFFFFF"/>
            <w:vAlign w:val="bottom"/>
          </w:tcPr>
          <w:p w14:paraId="22171E63"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4 806</w:t>
            </w:r>
          </w:p>
        </w:tc>
        <w:tc>
          <w:tcPr>
            <w:tcW w:w="551" w:type="pct"/>
            <w:tcBorders>
              <w:top w:val="nil"/>
              <w:left w:val="single" w:sz="4" w:space="0" w:color="000000"/>
              <w:bottom w:val="single" w:sz="4" w:space="0" w:color="000000"/>
              <w:right w:val="nil"/>
            </w:tcBorders>
            <w:shd w:val="clear" w:color="auto" w:fill="FFFFFF"/>
            <w:vAlign w:val="bottom"/>
          </w:tcPr>
          <w:p w14:paraId="6BF570F0"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5 264</w:t>
            </w:r>
          </w:p>
        </w:tc>
        <w:tc>
          <w:tcPr>
            <w:tcW w:w="552" w:type="pct"/>
            <w:tcBorders>
              <w:top w:val="nil"/>
              <w:left w:val="single" w:sz="4" w:space="0" w:color="000000"/>
              <w:bottom w:val="single" w:sz="4" w:space="0" w:color="000000"/>
              <w:right w:val="nil"/>
            </w:tcBorders>
            <w:shd w:val="clear" w:color="auto" w:fill="FFFFFF"/>
            <w:vAlign w:val="bottom"/>
          </w:tcPr>
          <w:p w14:paraId="41FA9123"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5 262</w:t>
            </w:r>
          </w:p>
        </w:tc>
        <w:tc>
          <w:tcPr>
            <w:tcW w:w="551" w:type="pct"/>
            <w:tcBorders>
              <w:top w:val="nil"/>
              <w:left w:val="single" w:sz="4" w:space="0" w:color="000000"/>
              <w:bottom w:val="single" w:sz="4" w:space="0" w:color="000000"/>
              <w:right w:val="nil"/>
            </w:tcBorders>
            <w:shd w:val="clear" w:color="auto" w:fill="FFFFFF"/>
            <w:vAlign w:val="bottom"/>
          </w:tcPr>
          <w:p w14:paraId="449EBF8F"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771</w:t>
            </w:r>
          </w:p>
        </w:tc>
        <w:tc>
          <w:tcPr>
            <w:tcW w:w="551" w:type="pct"/>
            <w:tcBorders>
              <w:top w:val="nil"/>
              <w:left w:val="single" w:sz="4" w:space="0" w:color="000000"/>
              <w:bottom w:val="single" w:sz="4" w:space="0" w:color="000000"/>
              <w:right w:val="nil"/>
            </w:tcBorders>
            <w:shd w:val="clear" w:color="auto" w:fill="FFFFFF"/>
            <w:vAlign w:val="bottom"/>
          </w:tcPr>
          <w:p w14:paraId="1927B49B"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147</w:t>
            </w:r>
          </w:p>
        </w:tc>
        <w:tc>
          <w:tcPr>
            <w:tcW w:w="551" w:type="pct"/>
            <w:tcBorders>
              <w:top w:val="nil"/>
              <w:left w:val="single" w:sz="4" w:space="0" w:color="000000"/>
              <w:bottom w:val="single" w:sz="4" w:space="0" w:color="000000"/>
              <w:right w:val="nil"/>
            </w:tcBorders>
            <w:shd w:val="clear" w:color="auto" w:fill="FFFFFF"/>
            <w:vAlign w:val="bottom"/>
          </w:tcPr>
          <w:p w14:paraId="2348681D"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16</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2BCEF727"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16 267</w:t>
            </w:r>
          </w:p>
        </w:tc>
      </w:tr>
      <w:tr w:rsidR="006C0D41" w:rsidRPr="00087507" w14:paraId="7F9128F2"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31FC38F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Mpumalanga</w:t>
            </w:r>
          </w:p>
        </w:tc>
        <w:tc>
          <w:tcPr>
            <w:tcW w:w="551" w:type="pct"/>
            <w:tcBorders>
              <w:top w:val="nil"/>
              <w:left w:val="single" w:sz="4" w:space="0" w:color="000000"/>
              <w:bottom w:val="single" w:sz="4" w:space="0" w:color="000000"/>
              <w:right w:val="nil"/>
            </w:tcBorders>
            <w:shd w:val="clear" w:color="auto" w:fill="FFFFFF"/>
            <w:vAlign w:val="bottom"/>
          </w:tcPr>
          <w:p w14:paraId="3421A6C2"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1 416</w:t>
            </w:r>
          </w:p>
        </w:tc>
        <w:tc>
          <w:tcPr>
            <w:tcW w:w="551" w:type="pct"/>
            <w:tcBorders>
              <w:top w:val="nil"/>
              <w:left w:val="single" w:sz="4" w:space="0" w:color="000000"/>
              <w:bottom w:val="single" w:sz="4" w:space="0" w:color="000000"/>
              <w:right w:val="nil"/>
            </w:tcBorders>
            <w:shd w:val="clear" w:color="auto" w:fill="FFFFFF"/>
            <w:vAlign w:val="bottom"/>
          </w:tcPr>
          <w:p w14:paraId="0A072A3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1 462</w:t>
            </w:r>
          </w:p>
        </w:tc>
        <w:tc>
          <w:tcPr>
            <w:tcW w:w="552" w:type="pct"/>
            <w:tcBorders>
              <w:top w:val="nil"/>
              <w:left w:val="single" w:sz="4" w:space="0" w:color="000000"/>
              <w:bottom w:val="single" w:sz="4" w:space="0" w:color="000000"/>
              <w:right w:val="nil"/>
            </w:tcBorders>
            <w:shd w:val="clear" w:color="auto" w:fill="FFFFFF"/>
            <w:vAlign w:val="bottom"/>
          </w:tcPr>
          <w:p w14:paraId="4FEB02E7"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1 727</w:t>
            </w:r>
          </w:p>
        </w:tc>
        <w:tc>
          <w:tcPr>
            <w:tcW w:w="551" w:type="pct"/>
            <w:tcBorders>
              <w:top w:val="nil"/>
              <w:left w:val="single" w:sz="4" w:space="0" w:color="000000"/>
              <w:bottom w:val="single" w:sz="4" w:space="0" w:color="000000"/>
              <w:right w:val="nil"/>
            </w:tcBorders>
            <w:shd w:val="clear" w:color="auto" w:fill="FFFFFF"/>
            <w:vAlign w:val="bottom"/>
          </w:tcPr>
          <w:p w14:paraId="05DB34FC"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200</w:t>
            </w:r>
          </w:p>
        </w:tc>
        <w:tc>
          <w:tcPr>
            <w:tcW w:w="551" w:type="pct"/>
            <w:tcBorders>
              <w:top w:val="nil"/>
              <w:left w:val="single" w:sz="4" w:space="0" w:color="000000"/>
              <w:bottom w:val="single" w:sz="4" w:space="0" w:color="000000"/>
              <w:right w:val="nil"/>
            </w:tcBorders>
            <w:shd w:val="clear" w:color="auto" w:fill="FFFFFF"/>
            <w:vAlign w:val="bottom"/>
          </w:tcPr>
          <w:p w14:paraId="458C4B96" w14:textId="77777777" w:rsidR="006C0D41" w:rsidRPr="00456126" w:rsidRDefault="006C0D41" w:rsidP="0001142F">
            <w:pPr>
              <w:adjustRightInd w:val="0"/>
              <w:spacing w:before="67" w:after="67"/>
              <w:jc w:val="right"/>
              <w:rPr>
                <w:rFonts w:cs="Arial"/>
                <w:sz w:val="16"/>
                <w:szCs w:val="16"/>
                <w:lang w:eastAsia="en-GB"/>
              </w:rPr>
            </w:pPr>
            <w:r w:rsidRPr="00456126">
              <w:rPr>
                <w:sz w:val="16"/>
                <w:szCs w:val="16"/>
              </w:rPr>
              <w:t>52</w:t>
            </w:r>
          </w:p>
        </w:tc>
        <w:tc>
          <w:tcPr>
            <w:tcW w:w="551" w:type="pct"/>
            <w:tcBorders>
              <w:top w:val="nil"/>
              <w:left w:val="single" w:sz="4" w:space="0" w:color="000000"/>
              <w:bottom w:val="single" w:sz="4" w:space="0" w:color="000000"/>
              <w:right w:val="nil"/>
            </w:tcBorders>
            <w:shd w:val="clear" w:color="auto" w:fill="FFFFFF"/>
            <w:vAlign w:val="bottom"/>
          </w:tcPr>
          <w:p w14:paraId="323CA17E" w14:textId="77777777" w:rsidR="006C0D41" w:rsidRPr="00456126" w:rsidRDefault="006C0D41" w:rsidP="0001142F">
            <w:pPr>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5B0C3D1B"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4 857</w:t>
            </w:r>
          </w:p>
        </w:tc>
      </w:tr>
      <w:tr w:rsidR="006C0D41" w:rsidRPr="00087507" w14:paraId="652F1695"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vAlign w:val="bottom"/>
          </w:tcPr>
          <w:p w14:paraId="7EDCBA9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Limpopo</w:t>
            </w:r>
          </w:p>
        </w:tc>
        <w:tc>
          <w:tcPr>
            <w:tcW w:w="551" w:type="pct"/>
            <w:tcBorders>
              <w:top w:val="nil"/>
              <w:left w:val="single" w:sz="4" w:space="0" w:color="000000"/>
              <w:bottom w:val="single" w:sz="4" w:space="0" w:color="000000"/>
              <w:right w:val="nil"/>
            </w:tcBorders>
            <w:shd w:val="clear" w:color="auto" w:fill="FFFFFF"/>
            <w:vAlign w:val="bottom"/>
          </w:tcPr>
          <w:p w14:paraId="74EECAE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2 276</w:t>
            </w:r>
          </w:p>
        </w:tc>
        <w:tc>
          <w:tcPr>
            <w:tcW w:w="551" w:type="pct"/>
            <w:tcBorders>
              <w:top w:val="nil"/>
              <w:left w:val="single" w:sz="4" w:space="0" w:color="000000"/>
              <w:bottom w:val="single" w:sz="4" w:space="0" w:color="000000"/>
              <w:right w:val="nil"/>
            </w:tcBorders>
            <w:shd w:val="clear" w:color="auto" w:fill="FFFFFF"/>
            <w:vAlign w:val="bottom"/>
          </w:tcPr>
          <w:p w14:paraId="07EB0BF6"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1 709</w:t>
            </w:r>
          </w:p>
        </w:tc>
        <w:tc>
          <w:tcPr>
            <w:tcW w:w="552" w:type="pct"/>
            <w:tcBorders>
              <w:top w:val="nil"/>
              <w:left w:val="single" w:sz="4" w:space="0" w:color="000000"/>
              <w:bottom w:val="single" w:sz="4" w:space="0" w:color="000000"/>
              <w:right w:val="nil"/>
            </w:tcBorders>
            <w:shd w:val="clear" w:color="auto" w:fill="FFFFFF"/>
            <w:vAlign w:val="bottom"/>
          </w:tcPr>
          <w:p w14:paraId="5F36A29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1 879</w:t>
            </w:r>
          </w:p>
        </w:tc>
        <w:tc>
          <w:tcPr>
            <w:tcW w:w="551" w:type="pct"/>
            <w:tcBorders>
              <w:top w:val="nil"/>
              <w:left w:val="single" w:sz="4" w:space="0" w:color="000000"/>
              <w:bottom w:val="single" w:sz="4" w:space="0" w:color="000000"/>
              <w:right w:val="nil"/>
            </w:tcBorders>
            <w:shd w:val="clear" w:color="auto" w:fill="FFFFFF"/>
            <w:vAlign w:val="bottom"/>
          </w:tcPr>
          <w:p w14:paraId="4E07C2CF"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242</w:t>
            </w:r>
          </w:p>
        </w:tc>
        <w:tc>
          <w:tcPr>
            <w:tcW w:w="551" w:type="pct"/>
            <w:tcBorders>
              <w:top w:val="nil"/>
              <w:left w:val="single" w:sz="4" w:space="0" w:color="000000"/>
              <w:bottom w:val="single" w:sz="4" w:space="0" w:color="000000"/>
              <w:right w:val="nil"/>
            </w:tcBorders>
            <w:shd w:val="clear" w:color="auto" w:fill="FFFFFF"/>
            <w:vAlign w:val="bottom"/>
          </w:tcPr>
          <w:p w14:paraId="1AC95E2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60</w:t>
            </w:r>
          </w:p>
        </w:tc>
        <w:tc>
          <w:tcPr>
            <w:tcW w:w="551" w:type="pct"/>
            <w:tcBorders>
              <w:top w:val="nil"/>
              <w:left w:val="single" w:sz="4" w:space="0" w:color="000000"/>
              <w:bottom w:val="single" w:sz="4" w:space="0" w:color="000000"/>
              <w:right w:val="nil"/>
            </w:tcBorders>
            <w:shd w:val="clear" w:color="auto" w:fill="FFFFFF"/>
            <w:vAlign w:val="bottom"/>
          </w:tcPr>
          <w:p w14:paraId="3A2D1D83"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6FD1F84A" w14:textId="77777777" w:rsidR="006C0D41" w:rsidRPr="00586D94" w:rsidRDefault="006C0D41" w:rsidP="0001142F">
            <w:pPr>
              <w:keepNext/>
              <w:adjustRightInd w:val="0"/>
              <w:spacing w:before="67" w:after="67"/>
              <w:jc w:val="right"/>
              <w:rPr>
                <w:rFonts w:cs="Arial"/>
                <w:b/>
                <w:bCs/>
                <w:sz w:val="16"/>
                <w:szCs w:val="16"/>
                <w:lang w:eastAsia="en-GB"/>
              </w:rPr>
            </w:pPr>
            <w:r w:rsidRPr="00586D94">
              <w:rPr>
                <w:b/>
                <w:bCs/>
                <w:sz w:val="16"/>
                <w:szCs w:val="16"/>
              </w:rPr>
              <w:t>6 168</w:t>
            </w:r>
          </w:p>
        </w:tc>
      </w:tr>
      <w:tr w:rsidR="006C0D41" w:rsidRPr="00087507" w14:paraId="08CD32F6" w14:textId="77777777" w:rsidTr="0001142F">
        <w:trPr>
          <w:cantSplit/>
        </w:trPr>
        <w:tc>
          <w:tcPr>
            <w:tcW w:w="675" w:type="pct"/>
            <w:tcBorders>
              <w:top w:val="nil"/>
              <w:left w:val="single" w:sz="4" w:space="0" w:color="000000"/>
              <w:bottom w:val="single" w:sz="4" w:space="0" w:color="000000"/>
              <w:right w:val="single" w:sz="4" w:space="0" w:color="auto"/>
            </w:tcBorders>
            <w:shd w:val="clear" w:color="auto" w:fill="FFFFFF"/>
          </w:tcPr>
          <w:p w14:paraId="5A823AF4"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South Africa</w:t>
            </w:r>
          </w:p>
        </w:tc>
        <w:tc>
          <w:tcPr>
            <w:tcW w:w="551" w:type="pct"/>
            <w:tcBorders>
              <w:top w:val="nil"/>
              <w:left w:val="single" w:sz="4" w:space="0" w:color="000000"/>
              <w:bottom w:val="single" w:sz="4" w:space="0" w:color="000000"/>
              <w:right w:val="nil"/>
            </w:tcBorders>
            <w:shd w:val="clear" w:color="auto" w:fill="FFFFFF"/>
            <w:vAlign w:val="bottom"/>
          </w:tcPr>
          <w:p w14:paraId="511C80E6"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18 022</w:t>
            </w:r>
          </w:p>
        </w:tc>
        <w:tc>
          <w:tcPr>
            <w:tcW w:w="551" w:type="pct"/>
            <w:tcBorders>
              <w:top w:val="nil"/>
              <w:left w:val="single" w:sz="4" w:space="0" w:color="000000"/>
              <w:bottom w:val="single" w:sz="4" w:space="0" w:color="000000"/>
              <w:right w:val="nil"/>
            </w:tcBorders>
            <w:shd w:val="clear" w:color="auto" w:fill="FFFFFF"/>
            <w:vAlign w:val="bottom"/>
          </w:tcPr>
          <w:p w14:paraId="4D89E4BA"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17 674</w:t>
            </w:r>
          </w:p>
        </w:tc>
        <w:tc>
          <w:tcPr>
            <w:tcW w:w="552" w:type="pct"/>
            <w:tcBorders>
              <w:top w:val="nil"/>
              <w:left w:val="single" w:sz="4" w:space="0" w:color="000000"/>
              <w:bottom w:val="single" w:sz="4" w:space="0" w:color="000000"/>
              <w:right w:val="nil"/>
            </w:tcBorders>
            <w:shd w:val="clear" w:color="auto" w:fill="FFFFFF"/>
            <w:vAlign w:val="bottom"/>
          </w:tcPr>
          <w:p w14:paraId="3E187FFF"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21 798</w:t>
            </w:r>
          </w:p>
        </w:tc>
        <w:tc>
          <w:tcPr>
            <w:tcW w:w="551" w:type="pct"/>
            <w:tcBorders>
              <w:top w:val="nil"/>
              <w:left w:val="single" w:sz="4" w:space="0" w:color="000000"/>
              <w:bottom w:val="single" w:sz="4" w:space="0" w:color="000000"/>
              <w:right w:val="nil"/>
            </w:tcBorders>
            <w:shd w:val="clear" w:color="auto" w:fill="FFFFFF"/>
            <w:vAlign w:val="bottom"/>
          </w:tcPr>
          <w:p w14:paraId="4CF33DF7"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3 010</w:t>
            </w:r>
          </w:p>
        </w:tc>
        <w:tc>
          <w:tcPr>
            <w:tcW w:w="551" w:type="pct"/>
            <w:tcBorders>
              <w:top w:val="nil"/>
              <w:left w:val="single" w:sz="4" w:space="0" w:color="000000"/>
              <w:bottom w:val="single" w:sz="4" w:space="0" w:color="000000"/>
              <w:right w:val="nil"/>
            </w:tcBorders>
            <w:shd w:val="clear" w:color="auto" w:fill="FFFFFF"/>
            <w:vAlign w:val="bottom"/>
          </w:tcPr>
          <w:p w14:paraId="2A9D0EE3"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839</w:t>
            </w:r>
          </w:p>
        </w:tc>
        <w:tc>
          <w:tcPr>
            <w:tcW w:w="551" w:type="pct"/>
            <w:tcBorders>
              <w:top w:val="nil"/>
              <w:left w:val="single" w:sz="4" w:space="0" w:color="000000"/>
              <w:bottom w:val="single" w:sz="4" w:space="0" w:color="000000"/>
              <w:right w:val="nil"/>
            </w:tcBorders>
            <w:shd w:val="clear" w:color="auto" w:fill="FFFFFF"/>
            <w:vAlign w:val="bottom"/>
          </w:tcPr>
          <w:p w14:paraId="6650F25B"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42</w:t>
            </w:r>
          </w:p>
        </w:tc>
        <w:tc>
          <w:tcPr>
            <w:tcW w:w="1018" w:type="pct"/>
            <w:tcBorders>
              <w:top w:val="nil"/>
              <w:left w:val="single" w:sz="4" w:space="0" w:color="000000"/>
              <w:bottom w:val="single" w:sz="4" w:space="0" w:color="000000"/>
              <w:right w:val="single" w:sz="4" w:space="0" w:color="000000"/>
            </w:tcBorders>
            <w:shd w:val="clear" w:color="auto" w:fill="FFFFFF"/>
            <w:vAlign w:val="bottom"/>
          </w:tcPr>
          <w:p w14:paraId="4A6E695F" w14:textId="77777777" w:rsidR="006C0D41" w:rsidRPr="00586D94" w:rsidRDefault="006C0D41" w:rsidP="0001142F">
            <w:pPr>
              <w:adjustRightInd w:val="0"/>
              <w:spacing w:before="67" w:after="67"/>
              <w:jc w:val="right"/>
              <w:rPr>
                <w:rFonts w:cs="Arial"/>
                <w:b/>
                <w:bCs/>
                <w:sz w:val="16"/>
                <w:szCs w:val="16"/>
                <w:lang w:eastAsia="en-GB"/>
              </w:rPr>
            </w:pPr>
            <w:r w:rsidRPr="00586D94">
              <w:rPr>
                <w:b/>
                <w:bCs/>
                <w:sz w:val="16"/>
                <w:szCs w:val="16"/>
              </w:rPr>
              <w:t>61 384</w:t>
            </w:r>
          </w:p>
        </w:tc>
      </w:tr>
    </w:tbl>
    <w:p w14:paraId="4328CBD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F2144C9"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A589DA7" w14:textId="77777777" w:rsidR="006C0D41" w:rsidRPr="00087507" w:rsidRDefault="006C0D41" w:rsidP="006C0D41">
      <w:pPr>
        <w:tabs>
          <w:tab w:val="left" w:pos="180"/>
        </w:tabs>
        <w:spacing w:before="120"/>
        <w:jc w:val="left"/>
        <w:rPr>
          <w:rFonts w:cs="Arial"/>
          <w:lang w:eastAsia="en-GB"/>
        </w:rPr>
      </w:pPr>
    </w:p>
    <w:p w14:paraId="04A4BFDA" w14:textId="77777777" w:rsidR="006C0D41" w:rsidRPr="00087507" w:rsidRDefault="006C0D41" w:rsidP="006C0D41">
      <w:pPr>
        <w:jc w:val="left"/>
        <w:rPr>
          <w:rFonts w:cs="Arial"/>
          <w:b/>
          <w:lang w:eastAsia="en-GB"/>
        </w:rPr>
      </w:pPr>
    </w:p>
    <w:p w14:paraId="3F60B9CE"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7CC4E2BB" w14:textId="77777777" w:rsidR="006C0D41" w:rsidRPr="00087507" w:rsidRDefault="006C0D41" w:rsidP="006C0D41">
      <w:pPr>
        <w:spacing w:after="120"/>
        <w:jc w:val="left"/>
        <w:rPr>
          <w:rFonts w:cs="Arial"/>
          <w:b/>
          <w:lang w:eastAsia="en-GB"/>
        </w:rPr>
      </w:pPr>
      <w:r w:rsidRPr="00087507">
        <w:rPr>
          <w:rFonts w:cs="Arial"/>
          <w:b/>
          <w:lang w:eastAsia="en-GB"/>
        </w:rPr>
        <w:lastRenderedPageBreak/>
        <w:t>5.</w:t>
      </w:r>
      <w:r w:rsidRPr="00087507">
        <w:rPr>
          <w:rFonts w:cs="Arial"/>
          <w:b/>
          <w:lang w:eastAsia="en-GB"/>
        </w:rPr>
        <w:tab/>
        <w:t>Health</w:t>
      </w:r>
    </w:p>
    <w:p w14:paraId="283B2A67" w14:textId="77777777" w:rsidR="006C0D41" w:rsidRPr="00087507" w:rsidRDefault="006C0D41" w:rsidP="006C0D41">
      <w:pPr>
        <w:keepNext/>
        <w:spacing w:after="120"/>
        <w:jc w:val="left"/>
        <w:outlineLvl w:val="1"/>
        <w:rPr>
          <w:rFonts w:cs="Arial"/>
          <w:b/>
          <w:bCs/>
          <w:iCs/>
          <w:lang w:val="en-US" w:eastAsia="en-GB"/>
        </w:rPr>
      </w:pPr>
      <w:bookmarkStart w:id="144" w:name="_Toc517123589"/>
      <w:bookmarkStart w:id="145" w:name="_Toc57983021"/>
      <w:bookmarkStart w:id="146" w:name="_Toc130307587"/>
      <w:bookmarkStart w:id="147" w:name="_Toc140085968"/>
      <w:bookmarkStart w:id="148" w:name="_Toc142929496"/>
      <w:bookmarkStart w:id="149" w:name="_Toc143112622"/>
      <w:r w:rsidRPr="00087507">
        <w:rPr>
          <w:rFonts w:cs="Arial"/>
          <w:b/>
          <w:bCs/>
          <w:iCs/>
          <w:lang w:val="en-US" w:eastAsia="en-GB"/>
        </w:rPr>
        <w:t>5.</w:t>
      </w:r>
      <w:r>
        <w:rPr>
          <w:rFonts w:cs="Arial"/>
          <w:b/>
          <w:bCs/>
          <w:iCs/>
          <w:lang w:val="en-US" w:eastAsia="en-GB"/>
        </w:rPr>
        <w:t>2</w:t>
      </w:r>
      <w:r w:rsidRPr="00087507">
        <w:rPr>
          <w:rFonts w:cs="Arial"/>
          <w:b/>
          <w:bCs/>
          <w:iCs/>
          <w:lang w:val="en-US" w:eastAsia="en-GB"/>
        </w:rPr>
        <w:tab/>
        <w:t xml:space="preserve">The household’s normal place of consultation by province, </w:t>
      </w:r>
      <w:bookmarkEnd w:id="144"/>
      <w:bookmarkEnd w:id="145"/>
      <w:r w:rsidRPr="00087507">
        <w:rPr>
          <w:rFonts w:cs="Arial"/>
          <w:b/>
          <w:bCs/>
          <w:iCs/>
          <w:lang w:val="en-US" w:eastAsia="en-GB"/>
        </w:rPr>
        <w:t>2022</w:t>
      </w:r>
      <w:bookmarkEnd w:id="146"/>
      <w:bookmarkEnd w:id="147"/>
      <w:bookmarkEnd w:id="148"/>
      <w:bookmarkEnd w:id="149"/>
    </w:p>
    <w:tbl>
      <w:tblPr>
        <w:tblW w:w="5000" w:type="pct"/>
        <w:tblLayout w:type="fixed"/>
        <w:tblCellMar>
          <w:left w:w="67" w:type="dxa"/>
          <w:right w:w="67" w:type="dxa"/>
        </w:tblCellMar>
        <w:tblLook w:val="0000" w:firstRow="0" w:lastRow="0" w:firstColumn="0" w:lastColumn="0" w:noHBand="0" w:noVBand="0"/>
      </w:tblPr>
      <w:tblGrid>
        <w:gridCol w:w="2026"/>
        <w:gridCol w:w="3144"/>
        <w:gridCol w:w="940"/>
        <w:gridCol w:w="940"/>
        <w:gridCol w:w="941"/>
        <w:gridCol w:w="941"/>
        <w:gridCol w:w="941"/>
        <w:gridCol w:w="941"/>
        <w:gridCol w:w="941"/>
        <w:gridCol w:w="941"/>
        <w:gridCol w:w="941"/>
        <w:gridCol w:w="923"/>
      </w:tblGrid>
      <w:tr w:rsidR="006C0D41" w:rsidRPr="00087507" w14:paraId="35202011" w14:textId="77777777" w:rsidTr="0001142F">
        <w:trPr>
          <w:cantSplit/>
          <w:tblHeader/>
        </w:trPr>
        <w:tc>
          <w:tcPr>
            <w:tcW w:w="1775"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00D67EAC"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Place of consultation</w:t>
            </w:r>
          </w:p>
        </w:tc>
        <w:tc>
          <w:tcPr>
            <w:tcW w:w="3225"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FC64A6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179D8A3" w14:textId="77777777" w:rsidTr="0001142F">
        <w:trPr>
          <w:cantSplit/>
          <w:tblHeader/>
        </w:trPr>
        <w:tc>
          <w:tcPr>
            <w:tcW w:w="1775" w:type="pct"/>
            <w:gridSpan w:val="2"/>
            <w:vMerge/>
            <w:tcBorders>
              <w:top w:val="single" w:sz="4" w:space="0" w:color="000000"/>
              <w:left w:val="single" w:sz="4" w:space="0" w:color="000000"/>
              <w:bottom w:val="single" w:sz="4" w:space="0" w:color="000000"/>
              <w:right w:val="nil"/>
            </w:tcBorders>
            <w:shd w:val="clear" w:color="auto" w:fill="FFFFFF"/>
            <w:vAlign w:val="center"/>
          </w:tcPr>
          <w:p w14:paraId="2C7AED4A" w14:textId="77777777" w:rsidR="006C0D41" w:rsidRPr="00087507" w:rsidRDefault="006C0D41" w:rsidP="0001142F">
            <w:pPr>
              <w:keepNext/>
              <w:adjustRightInd w:val="0"/>
              <w:jc w:val="left"/>
              <w:rPr>
                <w:rFonts w:cs="Arial"/>
                <w:sz w:val="16"/>
                <w:szCs w:val="16"/>
                <w:lang w:eastAsia="en-GB"/>
              </w:rPr>
            </w:pPr>
          </w:p>
        </w:tc>
        <w:tc>
          <w:tcPr>
            <w:tcW w:w="323" w:type="pct"/>
            <w:tcBorders>
              <w:top w:val="nil"/>
              <w:left w:val="single" w:sz="4" w:space="0" w:color="000000"/>
              <w:bottom w:val="single" w:sz="4" w:space="0" w:color="000000"/>
              <w:right w:val="nil"/>
            </w:tcBorders>
            <w:shd w:val="clear" w:color="auto" w:fill="FFFFFF"/>
            <w:vAlign w:val="bottom"/>
          </w:tcPr>
          <w:p w14:paraId="02EE03C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23" w:type="pct"/>
            <w:tcBorders>
              <w:top w:val="nil"/>
              <w:left w:val="single" w:sz="4" w:space="0" w:color="000000"/>
              <w:bottom w:val="single" w:sz="4" w:space="0" w:color="000000"/>
              <w:right w:val="nil"/>
            </w:tcBorders>
            <w:shd w:val="clear" w:color="auto" w:fill="FFFFFF"/>
            <w:vAlign w:val="bottom"/>
          </w:tcPr>
          <w:p w14:paraId="0014BA1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23" w:type="pct"/>
            <w:tcBorders>
              <w:top w:val="nil"/>
              <w:left w:val="single" w:sz="4" w:space="0" w:color="000000"/>
              <w:bottom w:val="single" w:sz="4" w:space="0" w:color="000000"/>
              <w:right w:val="nil"/>
            </w:tcBorders>
            <w:shd w:val="clear" w:color="auto" w:fill="FFFFFF"/>
            <w:vAlign w:val="bottom"/>
          </w:tcPr>
          <w:p w14:paraId="363416C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23" w:type="pct"/>
            <w:tcBorders>
              <w:top w:val="nil"/>
              <w:left w:val="single" w:sz="4" w:space="0" w:color="000000"/>
              <w:bottom w:val="single" w:sz="4" w:space="0" w:color="000000"/>
              <w:right w:val="nil"/>
            </w:tcBorders>
            <w:shd w:val="clear" w:color="auto" w:fill="FFFFFF"/>
            <w:vAlign w:val="bottom"/>
          </w:tcPr>
          <w:p w14:paraId="075A4B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23" w:type="pct"/>
            <w:tcBorders>
              <w:top w:val="nil"/>
              <w:left w:val="single" w:sz="4" w:space="0" w:color="000000"/>
              <w:bottom w:val="single" w:sz="4" w:space="0" w:color="000000"/>
              <w:right w:val="nil"/>
            </w:tcBorders>
            <w:shd w:val="clear" w:color="auto" w:fill="FFFFFF"/>
            <w:vAlign w:val="bottom"/>
          </w:tcPr>
          <w:p w14:paraId="2E03789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23" w:type="pct"/>
            <w:tcBorders>
              <w:top w:val="nil"/>
              <w:left w:val="single" w:sz="4" w:space="0" w:color="000000"/>
              <w:bottom w:val="single" w:sz="4" w:space="0" w:color="000000"/>
              <w:right w:val="nil"/>
            </w:tcBorders>
            <w:shd w:val="clear" w:color="auto" w:fill="FFFFFF"/>
            <w:vAlign w:val="bottom"/>
          </w:tcPr>
          <w:p w14:paraId="5635C78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23" w:type="pct"/>
            <w:tcBorders>
              <w:top w:val="nil"/>
              <w:left w:val="single" w:sz="4" w:space="0" w:color="000000"/>
              <w:bottom w:val="single" w:sz="4" w:space="0" w:color="000000"/>
              <w:right w:val="nil"/>
            </w:tcBorders>
            <w:shd w:val="clear" w:color="auto" w:fill="FFFFFF"/>
            <w:vAlign w:val="bottom"/>
          </w:tcPr>
          <w:p w14:paraId="6834EA0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323" w:type="pct"/>
            <w:tcBorders>
              <w:top w:val="nil"/>
              <w:left w:val="single" w:sz="4" w:space="0" w:color="000000"/>
              <w:bottom w:val="single" w:sz="4" w:space="0" w:color="000000"/>
              <w:right w:val="nil"/>
            </w:tcBorders>
            <w:shd w:val="clear" w:color="auto" w:fill="FFFFFF"/>
            <w:vAlign w:val="bottom"/>
          </w:tcPr>
          <w:p w14:paraId="5103C44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23" w:type="pct"/>
            <w:tcBorders>
              <w:top w:val="nil"/>
              <w:left w:val="single" w:sz="4" w:space="0" w:color="000000"/>
              <w:bottom w:val="single" w:sz="4" w:space="0" w:color="000000"/>
              <w:right w:val="nil"/>
            </w:tcBorders>
            <w:shd w:val="clear" w:color="auto" w:fill="FFFFFF"/>
            <w:vAlign w:val="bottom"/>
          </w:tcPr>
          <w:p w14:paraId="188E6DB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B1360E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5F08047D" w14:textId="77777777" w:rsidTr="0001142F">
        <w:trPr>
          <w:cantSplit/>
        </w:trPr>
        <w:tc>
          <w:tcPr>
            <w:tcW w:w="696" w:type="pct"/>
            <w:vMerge w:val="restart"/>
            <w:tcBorders>
              <w:top w:val="nil"/>
              <w:left w:val="single" w:sz="4" w:space="0" w:color="000000"/>
              <w:bottom w:val="single" w:sz="4" w:space="0" w:color="000000"/>
              <w:right w:val="nil"/>
            </w:tcBorders>
            <w:shd w:val="clear" w:color="auto" w:fill="FFFFFF"/>
            <w:vAlign w:val="center"/>
          </w:tcPr>
          <w:p w14:paraId="5A78A0B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Public sector</w:t>
            </w:r>
          </w:p>
        </w:tc>
        <w:tc>
          <w:tcPr>
            <w:tcW w:w="1080" w:type="pct"/>
            <w:tcBorders>
              <w:top w:val="nil"/>
              <w:left w:val="single" w:sz="4" w:space="0" w:color="000000"/>
              <w:bottom w:val="single" w:sz="4" w:space="0" w:color="000000"/>
              <w:right w:val="nil"/>
            </w:tcBorders>
            <w:shd w:val="clear" w:color="auto" w:fill="FFFFFF"/>
            <w:vAlign w:val="bottom"/>
          </w:tcPr>
          <w:p w14:paraId="60BA222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Public hospital</w:t>
            </w:r>
          </w:p>
        </w:tc>
        <w:tc>
          <w:tcPr>
            <w:tcW w:w="323" w:type="pct"/>
            <w:tcBorders>
              <w:top w:val="nil"/>
              <w:left w:val="single" w:sz="4" w:space="0" w:color="000000"/>
              <w:bottom w:val="single" w:sz="4" w:space="0" w:color="000000"/>
              <w:right w:val="nil"/>
            </w:tcBorders>
            <w:shd w:val="clear" w:color="auto" w:fill="FFFFFF"/>
            <w:vAlign w:val="bottom"/>
          </w:tcPr>
          <w:p w14:paraId="5FBC5F2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284</w:t>
            </w:r>
          </w:p>
        </w:tc>
        <w:tc>
          <w:tcPr>
            <w:tcW w:w="323" w:type="pct"/>
            <w:tcBorders>
              <w:top w:val="nil"/>
              <w:left w:val="single" w:sz="4" w:space="0" w:color="000000"/>
              <w:bottom w:val="single" w:sz="4" w:space="0" w:color="000000"/>
              <w:right w:val="nil"/>
            </w:tcBorders>
            <w:shd w:val="clear" w:color="auto" w:fill="FFFFFF"/>
            <w:vAlign w:val="bottom"/>
          </w:tcPr>
          <w:p w14:paraId="589B04C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97</w:t>
            </w:r>
          </w:p>
        </w:tc>
        <w:tc>
          <w:tcPr>
            <w:tcW w:w="323" w:type="pct"/>
            <w:tcBorders>
              <w:top w:val="nil"/>
              <w:left w:val="single" w:sz="4" w:space="0" w:color="000000"/>
              <w:bottom w:val="single" w:sz="4" w:space="0" w:color="000000"/>
              <w:right w:val="nil"/>
            </w:tcBorders>
            <w:shd w:val="clear" w:color="auto" w:fill="FFFFFF"/>
            <w:vAlign w:val="bottom"/>
          </w:tcPr>
          <w:p w14:paraId="4E1232AF"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14</w:t>
            </w:r>
          </w:p>
        </w:tc>
        <w:tc>
          <w:tcPr>
            <w:tcW w:w="323" w:type="pct"/>
            <w:tcBorders>
              <w:top w:val="nil"/>
              <w:left w:val="single" w:sz="4" w:space="0" w:color="000000"/>
              <w:bottom w:val="single" w:sz="4" w:space="0" w:color="000000"/>
              <w:right w:val="nil"/>
            </w:tcBorders>
            <w:shd w:val="clear" w:color="auto" w:fill="FFFFFF"/>
            <w:vAlign w:val="bottom"/>
          </w:tcPr>
          <w:p w14:paraId="2B2F43D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49</w:t>
            </w:r>
          </w:p>
        </w:tc>
        <w:tc>
          <w:tcPr>
            <w:tcW w:w="323" w:type="pct"/>
            <w:tcBorders>
              <w:top w:val="nil"/>
              <w:left w:val="single" w:sz="4" w:space="0" w:color="000000"/>
              <w:bottom w:val="single" w:sz="4" w:space="0" w:color="000000"/>
              <w:right w:val="nil"/>
            </w:tcBorders>
            <w:shd w:val="clear" w:color="auto" w:fill="FFFFFF"/>
            <w:vAlign w:val="bottom"/>
          </w:tcPr>
          <w:p w14:paraId="4F4B120F"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153</w:t>
            </w:r>
          </w:p>
        </w:tc>
        <w:tc>
          <w:tcPr>
            <w:tcW w:w="323" w:type="pct"/>
            <w:tcBorders>
              <w:top w:val="nil"/>
              <w:left w:val="single" w:sz="4" w:space="0" w:color="000000"/>
              <w:bottom w:val="single" w:sz="4" w:space="0" w:color="000000"/>
              <w:right w:val="nil"/>
            </w:tcBorders>
            <w:shd w:val="clear" w:color="auto" w:fill="FFFFFF"/>
            <w:vAlign w:val="bottom"/>
          </w:tcPr>
          <w:p w14:paraId="0E0099B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73</w:t>
            </w:r>
          </w:p>
        </w:tc>
        <w:tc>
          <w:tcPr>
            <w:tcW w:w="323" w:type="pct"/>
            <w:tcBorders>
              <w:top w:val="nil"/>
              <w:left w:val="single" w:sz="4" w:space="0" w:color="000000"/>
              <w:bottom w:val="single" w:sz="4" w:space="0" w:color="000000"/>
              <w:right w:val="nil"/>
            </w:tcBorders>
            <w:shd w:val="clear" w:color="auto" w:fill="FFFFFF"/>
            <w:vAlign w:val="bottom"/>
          </w:tcPr>
          <w:p w14:paraId="4815301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294</w:t>
            </w:r>
          </w:p>
        </w:tc>
        <w:tc>
          <w:tcPr>
            <w:tcW w:w="323" w:type="pct"/>
            <w:tcBorders>
              <w:top w:val="nil"/>
              <w:left w:val="single" w:sz="4" w:space="0" w:color="000000"/>
              <w:bottom w:val="single" w:sz="4" w:space="0" w:color="000000"/>
              <w:right w:val="nil"/>
            </w:tcBorders>
            <w:shd w:val="clear" w:color="auto" w:fill="FFFFFF"/>
            <w:vAlign w:val="bottom"/>
          </w:tcPr>
          <w:p w14:paraId="6FE371F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52</w:t>
            </w:r>
          </w:p>
        </w:tc>
        <w:tc>
          <w:tcPr>
            <w:tcW w:w="323" w:type="pct"/>
            <w:tcBorders>
              <w:top w:val="nil"/>
              <w:left w:val="single" w:sz="4" w:space="0" w:color="000000"/>
              <w:bottom w:val="single" w:sz="4" w:space="0" w:color="000000"/>
              <w:right w:val="nil"/>
            </w:tcBorders>
            <w:shd w:val="clear" w:color="auto" w:fill="FFFFFF"/>
            <w:vAlign w:val="bottom"/>
          </w:tcPr>
          <w:p w14:paraId="0398221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114</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E60B4E0"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1 129</w:t>
            </w:r>
          </w:p>
        </w:tc>
      </w:tr>
      <w:tr w:rsidR="006C0D41" w:rsidRPr="00087507" w14:paraId="598F1A73"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51A106DA"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2990B21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Public clinic</w:t>
            </w:r>
          </w:p>
        </w:tc>
        <w:tc>
          <w:tcPr>
            <w:tcW w:w="323" w:type="pct"/>
            <w:tcBorders>
              <w:top w:val="nil"/>
              <w:left w:val="single" w:sz="4" w:space="0" w:color="000000"/>
              <w:bottom w:val="single" w:sz="4" w:space="0" w:color="000000"/>
              <w:right w:val="nil"/>
            </w:tcBorders>
            <w:shd w:val="clear" w:color="auto" w:fill="FFFFFF"/>
            <w:vAlign w:val="bottom"/>
          </w:tcPr>
          <w:p w14:paraId="2F0BD3A0"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851</w:t>
            </w:r>
          </w:p>
        </w:tc>
        <w:tc>
          <w:tcPr>
            <w:tcW w:w="323" w:type="pct"/>
            <w:tcBorders>
              <w:top w:val="nil"/>
              <w:left w:val="single" w:sz="4" w:space="0" w:color="000000"/>
              <w:bottom w:val="single" w:sz="4" w:space="0" w:color="000000"/>
              <w:right w:val="nil"/>
            </w:tcBorders>
            <w:shd w:val="clear" w:color="auto" w:fill="FFFFFF"/>
            <w:vAlign w:val="bottom"/>
          </w:tcPr>
          <w:p w14:paraId="73C2635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1 302</w:t>
            </w:r>
          </w:p>
        </w:tc>
        <w:tc>
          <w:tcPr>
            <w:tcW w:w="323" w:type="pct"/>
            <w:tcBorders>
              <w:top w:val="nil"/>
              <w:left w:val="single" w:sz="4" w:space="0" w:color="000000"/>
              <w:bottom w:val="single" w:sz="4" w:space="0" w:color="000000"/>
              <w:right w:val="nil"/>
            </w:tcBorders>
            <w:shd w:val="clear" w:color="auto" w:fill="FFFFFF"/>
            <w:vAlign w:val="bottom"/>
          </w:tcPr>
          <w:p w14:paraId="036AB02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253</w:t>
            </w:r>
          </w:p>
        </w:tc>
        <w:tc>
          <w:tcPr>
            <w:tcW w:w="323" w:type="pct"/>
            <w:tcBorders>
              <w:top w:val="nil"/>
              <w:left w:val="single" w:sz="4" w:space="0" w:color="000000"/>
              <w:bottom w:val="single" w:sz="4" w:space="0" w:color="000000"/>
              <w:right w:val="nil"/>
            </w:tcBorders>
            <w:shd w:val="clear" w:color="auto" w:fill="FFFFFF"/>
            <w:vAlign w:val="bottom"/>
          </w:tcPr>
          <w:p w14:paraId="2EF4285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649</w:t>
            </w:r>
          </w:p>
        </w:tc>
        <w:tc>
          <w:tcPr>
            <w:tcW w:w="323" w:type="pct"/>
            <w:tcBorders>
              <w:top w:val="nil"/>
              <w:left w:val="single" w:sz="4" w:space="0" w:color="000000"/>
              <w:bottom w:val="single" w:sz="4" w:space="0" w:color="000000"/>
              <w:right w:val="nil"/>
            </w:tcBorders>
            <w:shd w:val="clear" w:color="auto" w:fill="FFFFFF"/>
            <w:vAlign w:val="bottom"/>
          </w:tcPr>
          <w:p w14:paraId="67BBCA6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2 371</w:t>
            </w:r>
          </w:p>
        </w:tc>
        <w:tc>
          <w:tcPr>
            <w:tcW w:w="323" w:type="pct"/>
            <w:tcBorders>
              <w:top w:val="nil"/>
              <w:left w:val="single" w:sz="4" w:space="0" w:color="000000"/>
              <w:bottom w:val="single" w:sz="4" w:space="0" w:color="000000"/>
              <w:right w:val="nil"/>
            </w:tcBorders>
            <w:shd w:val="clear" w:color="auto" w:fill="FFFFFF"/>
            <w:vAlign w:val="bottom"/>
          </w:tcPr>
          <w:p w14:paraId="2A517C02"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960</w:t>
            </w:r>
          </w:p>
        </w:tc>
        <w:tc>
          <w:tcPr>
            <w:tcW w:w="323" w:type="pct"/>
            <w:tcBorders>
              <w:top w:val="nil"/>
              <w:left w:val="single" w:sz="4" w:space="0" w:color="000000"/>
              <w:bottom w:val="single" w:sz="4" w:space="0" w:color="000000"/>
              <w:right w:val="nil"/>
            </w:tcBorders>
            <w:shd w:val="clear" w:color="auto" w:fill="FFFFFF"/>
            <w:vAlign w:val="bottom"/>
          </w:tcPr>
          <w:p w14:paraId="130F2C59"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3 437</w:t>
            </w:r>
          </w:p>
        </w:tc>
        <w:tc>
          <w:tcPr>
            <w:tcW w:w="323" w:type="pct"/>
            <w:tcBorders>
              <w:top w:val="nil"/>
              <w:left w:val="single" w:sz="4" w:space="0" w:color="000000"/>
              <w:bottom w:val="single" w:sz="4" w:space="0" w:color="000000"/>
              <w:right w:val="nil"/>
            </w:tcBorders>
            <w:shd w:val="clear" w:color="auto" w:fill="FFFFFF"/>
            <w:vAlign w:val="bottom"/>
          </w:tcPr>
          <w:p w14:paraId="4825211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1 125</w:t>
            </w:r>
          </w:p>
        </w:tc>
        <w:tc>
          <w:tcPr>
            <w:tcW w:w="323" w:type="pct"/>
            <w:tcBorders>
              <w:top w:val="nil"/>
              <w:left w:val="single" w:sz="4" w:space="0" w:color="000000"/>
              <w:bottom w:val="single" w:sz="4" w:space="0" w:color="000000"/>
              <w:right w:val="nil"/>
            </w:tcBorders>
            <w:shd w:val="clear" w:color="auto" w:fill="FFFFFF"/>
            <w:vAlign w:val="bottom"/>
          </w:tcPr>
          <w:p w14:paraId="5372F8C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1 343</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CBF7F99"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12 291</w:t>
            </w:r>
          </w:p>
        </w:tc>
      </w:tr>
      <w:tr w:rsidR="006C0D41" w:rsidRPr="00087507" w14:paraId="26D145BC"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61F69002"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4AFF7B9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Other in public sector</w:t>
            </w:r>
          </w:p>
        </w:tc>
        <w:tc>
          <w:tcPr>
            <w:tcW w:w="323" w:type="pct"/>
            <w:tcBorders>
              <w:top w:val="nil"/>
              <w:left w:val="single" w:sz="4" w:space="0" w:color="000000"/>
              <w:bottom w:val="single" w:sz="4" w:space="0" w:color="000000"/>
              <w:right w:val="nil"/>
            </w:tcBorders>
            <w:shd w:val="clear" w:color="auto" w:fill="FFFFFF"/>
            <w:vAlign w:val="bottom"/>
          </w:tcPr>
          <w:p w14:paraId="463501AF"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6</w:t>
            </w:r>
          </w:p>
        </w:tc>
        <w:tc>
          <w:tcPr>
            <w:tcW w:w="323" w:type="pct"/>
            <w:tcBorders>
              <w:top w:val="nil"/>
              <w:left w:val="single" w:sz="4" w:space="0" w:color="000000"/>
              <w:bottom w:val="single" w:sz="4" w:space="0" w:color="000000"/>
              <w:right w:val="nil"/>
            </w:tcBorders>
            <w:shd w:val="clear" w:color="auto" w:fill="FFFFFF"/>
            <w:vAlign w:val="bottom"/>
          </w:tcPr>
          <w:p w14:paraId="7A8E686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w:t>
            </w:r>
          </w:p>
        </w:tc>
        <w:tc>
          <w:tcPr>
            <w:tcW w:w="323" w:type="pct"/>
            <w:tcBorders>
              <w:top w:val="nil"/>
              <w:left w:val="single" w:sz="4" w:space="0" w:color="000000"/>
              <w:bottom w:val="single" w:sz="4" w:space="0" w:color="000000"/>
              <w:right w:val="nil"/>
            </w:tcBorders>
            <w:shd w:val="clear" w:color="auto" w:fill="FFFFFF"/>
            <w:vAlign w:val="bottom"/>
          </w:tcPr>
          <w:p w14:paraId="4447D20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250CFE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w:t>
            </w:r>
          </w:p>
        </w:tc>
        <w:tc>
          <w:tcPr>
            <w:tcW w:w="323" w:type="pct"/>
            <w:tcBorders>
              <w:top w:val="nil"/>
              <w:left w:val="single" w:sz="4" w:space="0" w:color="000000"/>
              <w:bottom w:val="single" w:sz="4" w:space="0" w:color="000000"/>
              <w:right w:val="nil"/>
            </w:tcBorders>
            <w:shd w:val="clear" w:color="auto" w:fill="FFFFFF"/>
            <w:vAlign w:val="bottom"/>
          </w:tcPr>
          <w:p w14:paraId="414397D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15</w:t>
            </w:r>
          </w:p>
        </w:tc>
        <w:tc>
          <w:tcPr>
            <w:tcW w:w="323" w:type="pct"/>
            <w:tcBorders>
              <w:top w:val="nil"/>
              <w:left w:val="single" w:sz="4" w:space="0" w:color="000000"/>
              <w:bottom w:val="single" w:sz="4" w:space="0" w:color="000000"/>
              <w:right w:val="nil"/>
            </w:tcBorders>
            <w:shd w:val="clear" w:color="auto" w:fill="FFFFFF"/>
            <w:vAlign w:val="bottom"/>
          </w:tcPr>
          <w:p w14:paraId="592520A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32</w:t>
            </w:r>
          </w:p>
        </w:tc>
        <w:tc>
          <w:tcPr>
            <w:tcW w:w="323" w:type="pct"/>
            <w:tcBorders>
              <w:top w:val="nil"/>
              <w:left w:val="single" w:sz="4" w:space="0" w:color="000000"/>
              <w:bottom w:val="single" w:sz="4" w:space="0" w:color="000000"/>
              <w:right w:val="nil"/>
            </w:tcBorders>
            <w:shd w:val="clear" w:color="auto" w:fill="FFFFFF"/>
            <w:vAlign w:val="bottom"/>
          </w:tcPr>
          <w:p w14:paraId="0062385B"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318A970"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7429183C"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793A942"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63</w:t>
            </w:r>
          </w:p>
        </w:tc>
      </w:tr>
      <w:tr w:rsidR="006C0D41" w:rsidRPr="00087507" w14:paraId="3CE05975"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456D0155" w14:textId="77777777" w:rsidR="006C0D41" w:rsidRPr="00087507" w:rsidRDefault="006C0D41" w:rsidP="0001142F">
            <w:pPr>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tcPr>
          <w:p w14:paraId="01D8F10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7AA3302B"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1 141</w:t>
            </w:r>
          </w:p>
        </w:tc>
        <w:tc>
          <w:tcPr>
            <w:tcW w:w="323" w:type="pct"/>
            <w:tcBorders>
              <w:top w:val="nil"/>
              <w:left w:val="single" w:sz="4" w:space="0" w:color="000000"/>
              <w:bottom w:val="single" w:sz="4" w:space="0" w:color="000000"/>
              <w:right w:val="nil"/>
            </w:tcBorders>
            <w:shd w:val="clear" w:color="auto" w:fill="FFFFFF"/>
            <w:vAlign w:val="bottom"/>
          </w:tcPr>
          <w:p w14:paraId="617BDC48"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1 402</w:t>
            </w:r>
          </w:p>
        </w:tc>
        <w:tc>
          <w:tcPr>
            <w:tcW w:w="323" w:type="pct"/>
            <w:tcBorders>
              <w:top w:val="nil"/>
              <w:left w:val="single" w:sz="4" w:space="0" w:color="000000"/>
              <w:bottom w:val="single" w:sz="4" w:space="0" w:color="000000"/>
              <w:right w:val="nil"/>
            </w:tcBorders>
            <w:shd w:val="clear" w:color="auto" w:fill="FFFFFF"/>
            <w:vAlign w:val="bottom"/>
          </w:tcPr>
          <w:p w14:paraId="67BE8DE5"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267</w:t>
            </w:r>
          </w:p>
        </w:tc>
        <w:tc>
          <w:tcPr>
            <w:tcW w:w="323" w:type="pct"/>
            <w:tcBorders>
              <w:top w:val="nil"/>
              <w:left w:val="single" w:sz="4" w:space="0" w:color="000000"/>
              <w:bottom w:val="single" w:sz="4" w:space="0" w:color="000000"/>
              <w:right w:val="nil"/>
            </w:tcBorders>
            <w:shd w:val="clear" w:color="auto" w:fill="FFFFFF"/>
            <w:vAlign w:val="bottom"/>
          </w:tcPr>
          <w:p w14:paraId="14567EEF"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702</w:t>
            </w:r>
          </w:p>
        </w:tc>
        <w:tc>
          <w:tcPr>
            <w:tcW w:w="323" w:type="pct"/>
            <w:tcBorders>
              <w:top w:val="nil"/>
              <w:left w:val="single" w:sz="4" w:space="0" w:color="000000"/>
              <w:bottom w:val="single" w:sz="4" w:space="0" w:color="000000"/>
              <w:right w:val="nil"/>
            </w:tcBorders>
            <w:shd w:val="clear" w:color="auto" w:fill="FFFFFF"/>
            <w:vAlign w:val="bottom"/>
          </w:tcPr>
          <w:p w14:paraId="55504A26"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2 539</w:t>
            </w:r>
          </w:p>
        </w:tc>
        <w:tc>
          <w:tcPr>
            <w:tcW w:w="323" w:type="pct"/>
            <w:tcBorders>
              <w:top w:val="nil"/>
              <w:left w:val="single" w:sz="4" w:space="0" w:color="000000"/>
              <w:bottom w:val="single" w:sz="4" w:space="0" w:color="000000"/>
              <w:right w:val="nil"/>
            </w:tcBorders>
            <w:shd w:val="clear" w:color="auto" w:fill="FFFFFF"/>
            <w:vAlign w:val="bottom"/>
          </w:tcPr>
          <w:p w14:paraId="04397DE8"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1 066</w:t>
            </w:r>
          </w:p>
        </w:tc>
        <w:tc>
          <w:tcPr>
            <w:tcW w:w="323" w:type="pct"/>
            <w:tcBorders>
              <w:top w:val="nil"/>
              <w:left w:val="single" w:sz="4" w:space="0" w:color="000000"/>
              <w:bottom w:val="single" w:sz="4" w:space="0" w:color="000000"/>
              <w:right w:val="nil"/>
            </w:tcBorders>
            <w:shd w:val="clear" w:color="auto" w:fill="FFFFFF"/>
            <w:vAlign w:val="bottom"/>
          </w:tcPr>
          <w:p w14:paraId="2C9FE88D"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3 731</w:t>
            </w:r>
          </w:p>
        </w:tc>
        <w:tc>
          <w:tcPr>
            <w:tcW w:w="323" w:type="pct"/>
            <w:tcBorders>
              <w:top w:val="nil"/>
              <w:left w:val="single" w:sz="4" w:space="0" w:color="000000"/>
              <w:bottom w:val="single" w:sz="4" w:space="0" w:color="000000"/>
              <w:right w:val="nil"/>
            </w:tcBorders>
            <w:shd w:val="clear" w:color="auto" w:fill="FFFFFF"/>
            <w:vAlign w:val="bottom"/>
          </w:tcPr>
          <w:p w14:paraId="0DA936B4"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1 178</w:t>
            </w:r>
          </w:p>
        </w:tc>
        <w:tc>
          <w:tcPr>
            <w:tcW w:w="323" w:type="pct"/>
            <w:tcBorders>
              <w:top w:val="nil"/>
              <w:left w:val="single" w:sz="4" w:space="0" w:color="000000"/>
              <w:bottom w:val="single" w:sz="4" w:space="0" w:color="000000"/>
              <w:right w:val="nil"/>
            </w:tcBorders>
            <w:shd w:val="clear" w:color="auto" w:fill="FFFFFF"/>
            <w:vAlign w:val="bottom"/>
          </w:tcPr>
          <w:p w14:paraId="2FA443D3"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1 457</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4BCAC47A" w14:textId="77777777" w:rsidR="006C0D41" w:rsidRPr="00C3447A" w:rsidRDefault="006C0D41" w:rsidP="0001142F">
            <w:pPr>
              <w:adjustRightInd w:val="0"/>
              <w:spacing w:before="67" w:after="67"/>
              <w:jc w:val="right"/>
              <w:rPr>
                <w:rFonts w:cs="Arial"/>
                <w:b/>
                <w:bCs/>
                <w:sz w:val="16"/>
                <w:szCs w:val="16"/>
                <w:lang w:eastAsia="en-GB"/>
              </w:rPr>
            </w:pPr>
            <w:r w:rsidRPr="00C3447A">
              <w:rPr>
                <w:b/>
                <w:bCs/>
                <w:sz w:val="16"/>
                <w:szCs w:val="16"/>
              </w:rPr>
              <w:t>13 483</w:t>
            </w:r>
          </w:p>
        </w:tc>
      </w:tr>
      <w:tr w:rsidR="006C0D41" w:rsidRPr="00087507" w14:paraId="7D2B55E0" w14:textId="77777777" w:rsidTr="0001142F">
        <w:trPr>
          <w:cantSplit/>
        </w:trPr>
        <w:tc>
          <w:tcPr>
            <w:tcW w:w="696" w:type="pct"/>
            <w:vMerge w:val="restart"/>
            <w:tcBorders>
              <w:top w:val="nil"/>
              <w:left w:val="single" w:sz="4" w:space="0" w:color="000000"/>
              <w:bottom w:val="single" w:sz="4" w:space="0" w:color="000000"/>
              <w:right w:val="nil"/>
            </w:tcBorders>
            <w:shd w:val="clear" w:color="auto" w:fill="FFFFFF"/>
            <w:vAlign w:val="center"/>
          </w:tcPr>
          <w:p w14:paraId="05D4AEE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sector</w:t>
            </w:r>
          </w:p>
        </w:tc>
        <w:tc>
          <w:tcPr>
            <w:tcW w:w="1080" w:type="pct"/>
            <w:tcBorders>
              <w:top w:val="nil"/>
              <w:left w:val="single" w:sz="4" w:space="0" w:color="000000"/>
              <w:bottom w:val="single" w:sz="4" w:space="0" w:color="000000"/>
              <w:right w:val="nil"/>
            </w:tcBorders>
            <w:shd w:val="clear" w:color="auto" w:fill="FFFFFF"/>
            <w:vAlign w:val="bottom"/>
          </w:tcPr>
          <w:p w14:paraId="4B45AB4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hospital</w:t>
            </w:r>
          </w:p>
        </w:tc>
        <w:tc>
          <w:tcPr>
            <w:tcW w:w="323" w:type="pct"/>
            <w:tcBorders>
              <w:top w:val="nil"/>
              <w:left w:val="single" w:sz="4" w:space="0" w:color="000000"/>
              <w:bottom w:val="single" w:sz="4" w:space="0" w:color="000000"/>
              <w:right w:val="nil"/>
            </w:tcBorders>
            <w:shd w:val="clear" w:color="auto" w:fill="FFFFFF"/>
            <w:vAlign w:val="bottom"/>
          </w:tcPr>
          <w:p w14:paraId="4AC7BB5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66</w:t>
            </w:r>
          </w:p>
        </w:tc>
        <w:tc>
          <w:tcPr>
            <w:tcW w:w="323" w:type="pct"/>
            <w:tcBorders>
              <w:top w:val="nil"/>
              <w:left w:val="single" w:sz="4" w:space="0" w:color="000000"/>
              <w:bottom w:val="single" w:sz="4" w:space="0" w:color="000000"/>
              <w:right w:val="nil"/>
            </w:tcBorders>
            <w:shd w:val="clear" w:color="auto" w:fill="FFFFFF"/>
            <w:vAlign w:val="bottom"/>
          </w:tcPr>
          <w:p w14:paraId="6B6A2967"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21</w:t>
            </w:r>
          </w:p>
        </w:tc>
        <w:tc>
          <w:tcPr>
            <w:tcW w:w="323" w:type="pct"/>
            <w:tcBorders>
              <w:top w:val="nil"/>
              <w:left w:val="single" w:sz="4" w:space="0" w:color="000000"/>
              <w:bottom w:val="single" w:sz="4" w:space="0" w:color="000000"/>
              <w:right w:val="nil"/>
            </w:tcBorders>
            <w:shd w:val="clear" w:color="auto" w:fill="FFFFFF"/>
            <w:vAlign w:val="bottom"/>
          </w:tcPr>
          <w:p w14:paraId="62C354D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w:t>
            </w:r>
          </w:p>
        </w:tc>
        <w:tc>
          <w:tcPr>
            <w:tcW w:w="323" w:type="pct"/>
            <w:tcBorders>
              <w:top w:val="nil"/>
              <w:left w:val="single" w:sz="4" w:space="0" w:color="000000"/>
              <w:bottom w:val="single" w:sz="4" w:space="0" w:color="000000"/>
              <w:right w:val="nil"/>
            </w:tcBorders>
            <w:shd w:val="clear" w:color="auto" w:fill="FFFFFF"/>
            <w:vAlign w:val="bottom"/>
          </w:tcPr>
          <w:p w14:paraId="7A9AC93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28</w:t>
            </w:r>
          </w:p>
        </w:tc>
        <w:tc>
          <w:tcPr>
            <w:tcW w:w="323" w:type="pct"/>
            <w:tcBorders>
              <w:top w:val="nil"/>
              <w:left w:val="single" w:sz="4" w:space="0" w:color="000000"/>
              <w:bottom w:val="single" w:sz="4" w:space="0" w:color="000000"/>
              <w:right w:val="nil"/>
            </w:tcBorders>
            <w:shd w:val="clear" w:color="auto" w:fill="FFFFFF"/>
            <w:vAlign w:val="bottom"/>
          </w:tcPr>
          <w:p w14:paraId="1F255E2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47</w:t>
            </w:r>
          </w:p>
        </w:tc>
        <w:tc>
          <w:tcPr>
            <w:tcW w:w="323" w:type="pct"/>
            <w:tcBorders>
              <w:top w:val="nil"/>
              <w:left w:val="single" w:sz="4" w:space="0" w:color="000000"/>
              <w:bottom w:val="single" w:sz="4" w:space="0" w:color="000000"/>
              <w:right w:val="nil"/>
            </w:tcBorders>
            <w:shd w:val="clear" w:color="auto" w:fill="FFFFFF"/>
            <w:vAlign w:val="bottom"/>
          </w:tcPr>
          <w:p w14:paraId="7798DF3E"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16</w:t>
            </w:r>
          </w:p>
        </w:tc>
        <w:tc>
          <w:tcPr>
            <w:tcW w:w="323" w:type="pct"/>
            <w:tcBorders>
              <w:top w:val="nil"/>
              <w:left w:val="single" w:sz="4" w:space="0" w:color="000000"/>
              <w:bottom w:val="single" w:sz="4" w:space="0" w:color="000000"/>
              <w:right w:val="nil"/>
            </w:tcBorders>
            <w:shd w:val="clear" w:color="auto" w:fill="FFFFFF"/>
            <w:vAlign w:val="bottom"/>
          </w:tcPr>
          <w:p w14:paraId="3EB943C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199</w:t>
            </w:r>
          </w:p>
        </w:tc>
        <w:tc>
          <w:tcPr>
            <w:tcW w:w="323" w:type="pct"/>
            <w:tcBorders>
              <w:top w:val="nil"/>
              <w:left w:val="single" w:sz="4" w:space="0" w:color="000000"/>
              <w:bottom w:val="single" w:sz="4" w:space="0" w:color="000000"/>
              <w:right w:val="nil"/>
            </w:tcBorders>
            <w:shd w:val="clear" w:color="auto" w:fill="FFFFFF"/>
            <w:vAlign w:val="bottom"/>
          </w:tcPr>
          <w:p w14:paraId="64695B97"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13</w:t>
            </w:r>
          </w:p>
        </w:tc>
        <w:tc>
          <w:tcPr>
            <w:tcW w:w="323" w:type="pct"/>
            <w:tcBorders>
              <w:top w:val="nil"/>
              <w:left w:val="single" w:sz="4" w:space="0" w:color="000000"/>
              <w:bottom w:val="single" w:sz="4" w:space="0" w:color="000000"/>
              <w:right w:val="nil"/>
            </w:tcBorders>
            <w:shd w:val="clear" w:color="auto" w:fill="FFFFFF"/>
            <w:vAlign w:val="bottom"/>
          </w:tcPr>
          <w:p w14:paraId="38EBA232"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12</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42BA390C"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406</w:t>
            </w:r>
          </w:p>
        </w:tc>
      </w:tr>
      <w:tr w:rsidR="006C0D41" w:rsidRPr="00087507" w14:paraId="057705C3"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028A6E63"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13B970C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clinic</w:t>
            </w:r>
          </w:p>
        </w:tc>
        <w:tc>
          <w:tcPr>
            <w:tcW w:w="323" w:type="pct"/>
            <w:tcBorders>
              <w:top w:val="nil"/>
              <w:left w:val="single" w:sz="4" w:space="0" w:color="000000"/>
              <w:bottom w:val="single" w:sz="4" w:space="0" w:color="000000"/>
              <w:right w:val="nil"/>
            </w:tcBorders>
            <w:shd w:val="clear" w:color="auto" w:fill="FFFFFF"/>
            <w:vAlign w:val="bottom"/>
          </w:tcPr>
          <w:p w14:paraId="4C277D1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31</w:t>
            </w:r>
          </w:p>
        </w:tc>
        <w:tc>
          <w:tcPr>
            <w:tcW w:w="323" w:type="pct"/>
            <w:tcBorders>
              <w:top w:val="nil"/>
              <w:left w:val="single" w:sz="4" w:space="0" w:color="000000"/>
              <w:bottom w:val="single" w:sz="4" w:space="0" w:color="000000"/>
              <w:right w:val="nil"/>
            </w:tcBorders>
            <w:shd w:val="clear" w:color="auto" w:fill="FFFFFF"/>
            <w:vAlign w:val="bottom"/>
          </w:tcPr>
          <w:p w14:paraId="21F60E0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21</w:t>
            </w:r>
          </w:p>
        </w:tc>
        <w:tc>
          <w:tcPr>
            <w:tcW w:w="323" w:type="pct"/>
            <w:tcBorders>
              <w:top w:val="nil"/>
              <w:left w:val="single" w:sz="4" w:space="0" w:color="000000"/>
              <w:bottom w:val="single" w:sz="4" w:space="0" w:color="000000"/>
              <w:right w:val="nil"/>
            </w:tcBorders>
            <w:shd w:val="clear" w:color="auto" w:fill="FFFFFF"/>
            <w:vAlign w:val="bottom"/>
          </w:tcPr>
          <w:p w14:paraId="7785115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9</w:t>
            </w:r>
          </w:p>
        </w:tc>
        <w:tc>
          <w:tcPr>
            <w:tcW w:w="323" w:type="pct"/>
            <w:tcBorders>
              <w:top w:val="nil"/>
              <w:left w:val="single" w:sz="4" w:space="0" w:color="000000"/>
              <w:bottom w:val="single" w:sz="4" w:space="0" w:color="000000"/>
              <w:right w:val="nil"/>
            </w:tcBorders>
            <w:shd w:val="clear" w:color="auto" w:fill="FFFFFF"/>
            <w:vAlign w:val="bottom"/>
          </w:tcPr>
          <w:p w14:paraId="46F7E910"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17</w:t>
            </w:r>
          </w:p>
        </w:tc>
        <w:tc>
          <w:tcPr>
            <w:tcW w:w="323" w:type="pct"/>
            <w:tcBorders>
              <w:top w:val="nil"/>
              <w:left w:val="single" w:sz="4" w:space="0" w:color="000000"/>
              <w:bottom w:val="single" w:sz="4" w:space="0" w:color="000000"/>
              <w:right w:val="nil"/>
            </w:tcBorders>
            <w:shd w:val="clear" w:color="auto" w:fill="FFFFFF"/>
            <w:vAlign w:val="bottom"/>
          </w:tcPr>
          <w:p w14:paraId="2FB4E15B"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68</w:t>
            </w:r>
          </w:p>
        </w:tc>
        <w:tc>
          <w:tcPr>
            <w:tcW w:w="323" w:type="pct"/>
            <w:tcBorders>
              <w:top w:val="nil"/>
              <w:left w:val="single" w:sz="4" w:space="0" w:color="000000"/>
              <w:bottom w:val="single" w:sz="4" w:space="0" w:color="000000"/>
              <w:right w:val="nil"/>
            </w:tcBorders>
            <w:shd w:val="clear" w:color="auto" w:fill="FFFFFF"/>
            <w:vAlign w:val="bottom"/>
          </w:tcPr>
          <w:p w14:paraId="4936320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8</w:t>
            </w:r>
          </w:p>
        </w:tc>
        <w:tc>
          <w:tcPr>
            <w:tcW w:w="323" w:type="pct"/>
            <w:tcBorders>
              <w:top w:val="nil"/>
              <w:left w:val="single" w:sz="4" w:space="0" w:color="000000"/>
              <w:bottom w:val="single" w:sz="4" w:space="0" w:color="000000"/>
              <w:right w:val="nil"/>
            </w:tcBorders>
            <w:shd w:val="clear" w:color="auto" w:fill="FFFFFF"/>
            <w:vAlign w:val="bottom"/>
          </w:tcPr>
          <w:p w14:paraId="3F2A2BCE"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122</w:t>
            </w:r>
          </w:p>
        </w:tc>
        <w:tc>
          <w:tcPr>
            <w:tcW w:w="323" w:type="pct"/>
            <w:tcBorders>
              <w:top w:val="nil"/>
              <w:left w:val="single" w:sz="4" w:space="0" w:color="000000"/>
              <w:bottom w:val="single" w:sz="4" w:space="0" w:color="000000"/>
              <w:right w:val="nil"/>
            </w:tcBorders>
            <w:shd w:val="clear" w:color="auto" w:fill="FFFFFF"/>
            <w:vAlign w:val="bottom"/>
          </w:tcPr>
          <w:p w14:paraId="4FDF61F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23</w:t>
            </w:r>
          </w:p>
        </w:tc>
        <w:tc>
          <w:tcPr>
            <w:tcW w:w="323" w:type="pct"/>
            <w:tcBorders>
              <w:top w:val="nil"/>
              <w:left w:val="single" w:sz="4" w:space="0" w:color="000000"/>
              <w:bottom w:val="single" w:sz="4" w:space="0" w:color="000000"/>
              <w:right w:val="nil"/>
            </w:tcBorders>
            <w:shd w:val="clear" w:color="auto" w:fill="FFFFFF"/>
            <w:vAlign w:val="bottom"/>
          </w:tcPr>
          <w:p w14:paraId="47BD27CD"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32</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EACC7BA"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332</w:t>
            </w:r>
          </w:p>
        </w:tc>
      </w:tr>
      <w:tr w:rsidR="006C0D41" w:rsidRPr="00087507" w14:paraId="099D707E"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4224BF7D"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16D2FA5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doctor/specialist</w:t>
            </w:r>
          </w:p>
        </w:tc>
        <w:tc>
          <w:tcPr>
            <w:tcW w:w="323" w:type="pct"/>
            <w:tcBorders>
              <w:top w:val="nil"/>
              <w:left w:val="single" w:sz="4" w:space="0" w:color="000000"/>
              <w:bottom w:val="single" w:sz="4" w:space="0" w:color="000000"/>
              <w:right w:val="nil"/>
            </w:tcBorders>
            <w:shd w:val="clear" w:color="auto" w:fill="FFFFFF"/>
            <w:vAlign w:val="bottom"/>
          </w:tcPr>
          <w:p w14:paraId="36DAFD4D"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796</w:t>
            </w:r>
          </w:p>
        </w:tc>
        <w:tc>
          <w:tcPr>
            <w:tcW w:w="323" w:type="pct"/>
            <w:tcBorders>
              <w:top w:val="nil"/>
              <w:left w:val="single" w:sz="4" w:space="0" w:color="000000"/>
              <w:bottom w:val="single" w:sz="4" w:space="0" w:color="000000"/>
              <w:right w:val="nil"/>
            </w:tcBorders>
            <w:shd w:val="clear" w:color="auto" w:fill="FFFFFF"/>
            <w:vAlign w:val="bottom"/>
          </w:tcPr>
          <w:p w14:paraId="0A344C1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280</w:t>
            </w:r>
          </w:p>
        </w:tc>
        <w:tc>
          <w:tcPr>
            <w:tcW w:w="323" w:type="pct"/>
            <w:tcBorders>
              <w:top w:val="nil"/>
              <w:left w:val="single" w:sz="4" w:space="0" w:color="000000"/>
              <w:bottom w:val="single" w:sz="4" w:space="0" w:color="000000"/>
              <w:right w:val="nil"/>
            </w:tcBorders>
            <w:shd w:val="clear" w:color="auto" w:fill="FFFFFF"/>
            <w:vAlign w:val="bottom"/>
          </w:tcPr>
          <w:p w14:paraId="1356DA8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86</w:t>
            </w:r>
          </w:p>
        </w:tc>
        <w:tc>
          <w:tcPr>
            <w:tcW w:w="323" w:type="pct"/>
            <w:tcBorders>
              <w:top w:val="nil"/>
              <w:left w:val="single" w:sz="4" w:space="0" w:color="000000"/>
              <w:bottom w:val="single" w:sz="4" w:space="0" w:color="000000"/>
              <w:right w:val="nil"/>
            </w:tcBorders>
            <w:shd w:val="clear" w:color="auto" w:fill="FFFFFF"/>
            <w:vAlign w:val="bottom"/>
          </w:tcPr>
          <w:p w14:paraId="060A4949"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218</w:t>
            </w:r>
          </w:p>
        </w:tc>
        <w:tc>
          <w:tcPr>
            <w:tcW w:w="323" w:type="pct"/>
            <w:tcBorders>
              <w:top w:val="nil"/>
              <w:left w:val="single" w:sz="4" w:space="0" w:color="000000"/>
              <w:bottom w:val="single" w:sz="4" w:space="0" w:color="000000"/>
              <w:right w:val="nil"/>
            </w:tcBorders>
            <w:shd w:val="clear" w:color="auto" w:fill="FFFFFF"/>
            <w:vAlign w:val="bottom"/>
          </w:tcPr>
          <w:p w14:paraId="53AA19A2"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496</w:t>
            </w:r>
          </w:p>
        </w:tc>
        <w:tc>
          <w:tcPr>
            <w:tcW w:w="323" w:type="pct"/>
            <w:tcBorders>
              <w:top w:val="nil"/>
              <w:left w:val="single" w:sz="4" w:space="0" w:color="000000"/>
              <w:bottom w:val="single" w:sz="4" w:space="0" w:color="000000"/>
              <w:right w:val="nil"/>
            </w:tcBorders>
            <w:shd w:val="clear" w:color="auto" w:fill="FFFFFF"/>
            <w:vAlign w:val="bottom"/>
          </w:tcPr>
          <w:p w14:paraId="3FA64AD2"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227</w:t>
            </w:r>
          </w:p>
        </w:tc>
        <w:tc>
          <w:tcPr>
            <w:tcW w:w="323" w:type="pct"/>
            <w:tcBorders>
              <w:top w:val="nil"/>
              <w:left w:val="single" w:sz="4" w:space="0" w:color="000000"/>
              <w:bottom w:val="single" w:sz="4" w:space="0" w:color="000000"/>
              <w:right w:val="nil"/>
            </w:tcBorders>
            <w:shd w:val="clear" w:color="auto" w:fill="FFFFFF"/>
            <w:vAlign w:val="bottom"/>
          </w:tcPr>
          <w:p w14:paraId="69913480"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1 437</w:t>
            </w:r>
          </w:p>
        </w:tc>
        <w:tc>
          <w:tcPr>
            <w:tcW w:w="323" w:type="pct"/>
            <w:tcBorders>
              <w:top w:val="nil"/>
              <w:left w:val="single" w:sz="4" w:space="0" w:color="000000"/>
              <w:bottom w:val="single" w:sz="4" w:space="0" w:color="000000"/>
              <w:right w:val="nil"/>
            </w:tcBorders>
            <w:shd w:val="clear" w:color="auto" w:fill="FFFFFF"/>
            <w:vAlign w:val="bottom"/>
          </w:tcPr>
          <w:p w14:paraId="0298070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218</w:t>
            </w:r>
          </w:p>
        </w:tc>
        <w:tc>
          <w:tcPr>
            <w:tcW w:w="323" w:type="pct"/>
            <w:tcBorders>
              <w:top w:val="nil"/>
              <w:left w:val="single" w:sz="4" w:space="0" w:color="000000"/>
              <w:bottom w:val="single" w:sz="4" w:space="0" w:color="000000"/>
              <w:right w:val="nil"/>
            </w:tcBorders>
            <w:shd w:val="clear" w:color="auto" w:fill="FFFFFF"/>
            <w:vAlign w:val="bottom"/>
          </w:tcPr>
          <w:p w14:paraId="1D51E93D"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214</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A6D9942"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3 973</w:t>
            </w:r>
          </w:p>
        </w:tc>
      </w:tr>
      <w:tr w:rsidR="006C0D41" w:rsidRPr="00087507" w14:paraId="59F25222"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77F13A62"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7C59ACA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Traditional healer</w:t>
            </w:r>
          </w:p>
        </w:tc>
        <w:tc>
          <w:tcPr>
            <w:tcW w:w="323" w:type="pct"/>
            <w:tcBorders>
              <w:top w:val="nil"/>
              <w:left w:val="single" w:sz="4" w:space="0" w:color="000000"/>
              <w:bottom w:val="single" w:sz="4" w:space="0" w:color="000000"/>
              <w:right w:val="nil"/>
            </w:tcBorders>
            <w:shd w:val="clear" w:color="auto" w:fill="FFFFFF"/>
            <w:vAlign w:val="bottom"/>
          </w:tcPr>
          <w:p w14:paraId="1742320E"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6187086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459E53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7BAE5EA"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38131CA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w:t>
            </w:r>
          </w:p>
        </w:tc>
        <w:tc>
          <w:tcPr>
            <w:tcW w:w="323" w:type="pct"/>
            <w:tcBorders>
              <w:top w:val="nil"/>
              <w:left w:val="single" w:sz="4" w:space="0" w:color="000000"/>
              <w:bottom w:val="single" w:sz="4" w:space="0" w:color="000000"/>
              <w:right w:val="nil"/>
            </w:tcBorders>
            <w:shd w:val="clear" w:color="auto" w:fill="FFFFFF"/>
            <w:vAlign w:val="bottom"/>
          </w:tcPr>
          <w:p w14:paraId="503FC41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w:t>
            </w:r>
          </w:p>
        </w:tc>
        <w:tc>
          <w:tcPr>
            <w:tcW w:w="323" w:type="pct"/>
            <w:tcBorders>
              <w:top w:val="nil"/>
              <w:left w:val="single" w:sz="4" w:space="0" w:color="000000"/>
              <w:bottom w:val="single" w:sz="4" w:space="0" w:color="000000"/>
              <w:right w:val="nil"/>
            </w:tcBorders>
            <w:shd w:val="clear" w:color="auto" w:fill="FFFFFF"/>
            <w:vAlign w:val="bottom"/>
          </w:tcPr>
          <w:p w14:paraId="39522C0D"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7</w:t>
            </w:r>
          </w:p>
        </w:tc>
        <w:tc>
          <w:tcPr>
            <w:tcW w:w="323" w:type="pct"/>
            <w:tcBorders>
              <w:top w:val="nil"/>
              <w:left w:val="single" w:sz="4" w:space="0" w:color="000000"/>
              <w:bottom w:val="single" w:sz="4" w:space="0" w:color="000000"/>
              <w:right w:val="nil"/>
            </w:tcBorders>
            <w:shd w:val="clear" w:color="auto" w:fill="FFFFFF"/>
            <w:vAlign w:val="bottom"/>
          </w:tcPr>
          <w:p w14:paraId="2070C112"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0AB9AEB"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5</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262F8DE"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23</w:t>
            </w:r>
          </w:p>
        </w:tc>
      </w:tr>
      <w:tr w:rsidR="006C0D41" w:rsidRPr="00087507" w14:paraId="092C7BD4"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4045DB5C"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52FD3FA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Spiritual healer’s workplace/church</w:t>
            </w:r>
          </w:p>
        </w:tc>
        <w:tc>
          <w:tcPr>
            <w:tcW w:w="323" w:type="pct"/>
            <w:tcBorders>
              <w:top w:val="nil"/>
              <w:left w:val="single" w:sz="4" w:space="0" w:color="000000"/>
              <w:bottom w:val="single" w:sz="4" w:space="0" w:color="000000"/>
              <w:right w:val="nil"/>
            </w:tcBorders>
            <w:shd w:val="clear" w:color="auto" w:fill="FFFFFF"/>
            <w:vAlign w:val="bottom"/>
          </w:tcPr>
          <w:p w14:paraId="58808EDC"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6F584E8"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3F8A33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499E373"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6EB7794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FB4BC71"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3ADE32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7</w:t>
            </w:r>
          </w:p>
        </w:tc>
        <w:tc>
          <w:tcPr>
            <w:tcW w:w="323" w:type="pct"/>
            <w:tcBorders>
              <w:top w:val="nil"/>
              <w:left w:val="single" w:sz="4" w:space="0" w:color="000000"/>
              <w:bottom w:val="single" w:sz="4" w:space="0" w:color="000000"/>
              <w:right w:val="nil"/>
            </w:tcBorders>
            <w:shd w:val="clear" w:color="auto" w:fill="FFFFFF"/>
            <w:vAlign w:val="bottom"/>
          </w:tcPr>
          <w:p w14:paraId="60EF965F"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w:t>
            </w:r>
          </w:p>
        </w:tc>
        <w:tc>
          <w:tcPr>
            <w:tcW w:w="323" w:type="pct"/>
            <w:tcBorders>
              <w:top w:val="nil"/>
              <w:left w:val="single" w:sz="4" w:space="0" w:color="000000"/>
              <w:bottom w:val="single" w:sz="4" w:space="0" w:color="000000"/>
              <w:right w:val="nil"/>
            </w:tcBorders>
            <w:shd w:val="clear" w:color="auto" w:fill="FFFFFF"/>
            <w:vAlign w:val="bottom"/>
          </w:tcPr>
          <w:p w14:paraId="6268A07D" w14:textId="77777777" w:rsidR="006C0D41" w:rsidRPr="00456126"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62E1BD6A"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14</w:t>
            </w:r>
          </w:p>
        </w:tc>
      </w:tr>
      <w:tr w:rsidR="006C0D41" w:rsidRPr="00087507" w14:paraId="524326C5"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0A973236"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656DEBF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Pharmacy/chemist</w:t>
            </w:r>
          </w:p>
        </w:tc>
        <w:tc>
          <w:tcPr>
            <w:tcW w:w="323" w:type="pct"/>
            <w:tcBorders>
              <w:top w:val="nil"/>
              <w:left w:val="single" w:sz="4" w:space="0" w:color="000000"/>
              <w:bottom w:val="single" w:sz="4" w:space="0" w:color="000000"/>
              <w:right w:val="nil"/>
            </w:tcBorders>
            <w:shd w:val="clear" w:color="auto" w:fill="FFFFFF"/>
            <w:vAlign w:val="bottom"/>
          </w:tcPr>
          <w:p w14:paraId="4501BB2B"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36</w:t>
            </w:r>
          </w:p>
        </w:tc>
        <w:tc>
          <w:tcPr>
            <w:tcW w:w="323" w:type="pct"/>
            <w:tcBorders>
              <w:top w:val="nil"/>
              <w:left w:val="single" w:sz="4" w:space="0" w:color="000000"/>
              <w:bottom w:val="single" w:sz="4" w:space="0" w:color="000000"/>
              <w:right w:val="nil"/>
            </w:tcBorders>
            <w:shd w:val="clear" w:color="auto" w:fill="FFFFFF"/>
            <w:vAlign w:val="bottom"/>
          </w:tcPr>
          <w:p w14:paraId="6E763E0E"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13</w:t>
            </w:r>
          </w:p>
        </w:tc>
        <w:tc>
          <w:tcPr>
            <w:tcW w:w="323" w:type="pct"/>
            <w:tcBorders>
              <w:top w:val="nil"/>
              <w:left w:val="single" w:sz="4" w:space="0" w:color="000000"/>
              <w:bottom w:val="single" w:sz="4" w:space="0" w:color="000000"/>
              <w:right w:val="nil"/>
            </w:tcBorders>
            <w:shd w:val="clear" w:color="auto" w:fill="FFFFFF"/>
            <w:vAlign w:val="bottom"/>
          </w:tcPr>
          <w:p w14:paraId="49378C5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4</w:t>
            </w:r>
          </w:p>
        </w:tc>
        <w:tc>
          <w:tcPr>
            <w:tcW w:w="323" w:type="pct"/>
            <w:tcBorders>
              <w:top w:val="nil"/>
              <w:left w:val="single" w:sz="4" w:space="0" w:color="000000"/>
              <w:bottom w:val="single" w:sz="4" w:space="0" w:color="000000"/>
              <w:right w:val="nil"/>
            </w:tcBorders>
            <w:shd w:val="clear" w:color="auto" w:fill="FFFFFF"/>
            <w:vAlign w:val="bottom"/>
          </w:tcPr>
          <w:p w14:paraId="730F6C6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6</w:t>
            </w:r>
          </w:p>
        </w:tc>
        <w:tc>
          <w:tcPr>
            <w:tcW w:w="323" w:type="pct"/>
            <w:tcBorders>
              <w:top w:val="nil"/>
              <w:left w:val="single" w:sz="4" w:space="0" w:color="000000"/>
              <w:bottom w:val="single" w:sz="4" w:space="0" w:color="000000"/>
              <w:right w:val="nil"/>
            </w:tcBorders>
            <w:shd w:val="clear" w:color="auto" w:fill="FFFFFF"/>
            <w:vAlign w:val="bottom"/>
          </w:tcPr>
          <w:p w14:paraId="31BF596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37</w:t>
            </w:r>
          </w:p>
        </w:tc>
        <w:tc>
          <w:tcPr>
            <w:tcW w:w="323" w:type="pct"/>
            <w:tcBorders>
              <w:top w:val="nil"/>
              <w:left w:val="single" w:sz="4" w:space="0" w:color="000000"/>
              <w:bottom w:val="single" w:sz="4" w:space="0" w:color="000000"/>
              <w:right w:val="nil"/>
            </w:tcBorders>
            <w:shd w:val="clear" w:color="auto" w:fill="FFFFFF"/>
            <w:vAlign w:val="bottom"/>
          </w:tcPr>
          <w:p w14:paraId="14D4B8AE"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8</w:t>
            </w:r>
          </w:p>
        </w:tc>
        <w:tc>
          <w:tcPr>
            <w:tcW w:w="323" w:type="pct"/>
            <w:tcBorders>
              <w:top w:val="nil"/>
              <w:left w:val="single" w:sz="4" w:space="0" w:color="000000"/>
              <w:bottom w:val="single" w:sz="4" w:space="0" w:color="000000"/>
              <w:right w:val="nil"/>
            </w:tcBorders>
            <w:shd w:val="clear" w:color="auto" w:fill="FFFFFF"/>
            <w:vAlign w:val="bottom"/>
          </w:tcPr>
          <w:p w14:paraId="3FBDA7E7"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59</w:t>
            </w:r>
          </w:p>
        </w:tc>
        <w:tc>
          <w:tcPr>
            <w:tcW w:w="323" w:type="pct"/>
            <w:tcBorders>
              <w:top w:val="nil"/>
              <w:left w:val="single" w:sz="4" w:space="0" w:color="000000"/>
              <w:bottom w:val="single" w:sz="4" w:space="0" w:color="000000"/>
              <w:right w:val="nil"/>
            </w:tcBorders>
            <w:shd w:val="clear" w:color="auto" w:fill="FFFFFF"/>
            <w:vAlign w:val="bottom"/>
          </w:tcPr>
          <w:p w14:paraId="69DF27B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8</w:t>
            </w:r>
          </w:p>
        </w:tc>
        <w:tc>
          <w:tcPr>
            <w:tcW w:w="323" w:type="pct"/>
            <w:tcBorders>
              <w:top w:val="nil"/>
              <w:left w:val="single" w:sz="4" w:space="0" w:color="000000"/>
              <w:bottom w:val="single" w:sz="4" w:space="0" w:color="000000"/>
              <w:right w:val="nil"/>
            </w:tcBorders>
            <w:shd w:val="clear" w:color="auto" w:fill="FFFFFF"/>
            <w:vAlign w:val="bottom"/>
          </w:tcPr>
          <w:p w14:paraId="3102F59D" w14:textId="77777777" w:rsidR="006C0D41" w:rsidRPr="00456126" w:rsidRDefault="006C0D41" w:rsidP="0001142F">
            <w:pPr>
              <w:keepNext/>
              <w:adjustRightInd w:val="0"/>
              <w:spacing w:before="67" w:after="67"/>
              <w:jc w:val="right"/>
              <w:rPr>
                <w:rFonts w:cs="Arial"/>
                <w:sz w:val="16"/>
                <w:szCs w:val="16"/>
                <w:lang w:eastAsia="en-GB"/>
              </w:rPr>
            </w:pPr>
            <w:r>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59955DFA"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171</w:t>
            </w:r>
          </w:p>
        </w:tc>
      </w:tr>
      <w:tr w:rsidR="006C0D41" w:rsidRPr="00087507" w14:paraId="1660E633"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7533436E"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4AAEDA6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Health facility provided by employer</w:t>
            </w:r>
          </w:p>
        </w:tc>
        <w:tc>
          <w:tcPr>
            <w:tcW w:w="323" w:type="pct"/>
            <w:tcBorders>
              <w:top w:val="nil"/>
              <w:left w:val="single" w:sz="4" w:space="0" w:color="000000"/>
              <w:bottom w:val="single" w:sz="4" w:space="0" w:color="000000"/>
              <w:right w:val="nil"/>
            </w:tcBorders>
            <w:shd w:val="clear" w:color="auto" w:fill="FFFFFF"/>
            <w:vAlign w:val="bottom"/>
          </w:tcPr>
          <w:p w14:paraId="30FE9763"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32027A3F"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4188F17"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D3634C7"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393A4D1"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226965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17</w:t>
            </w:r>
          </w:p>
        </w:tc>
        <w:tc>
          <w:tcPr>
            <w:tcW w:w="323" w:type="pct"/>
            <w:tcBorders>
              <w:top w:val="nil"/>
              <w:left w:val="single" w:sz="4" w:space="0" w:color="000000"/>
              <w:bottom w:val="single" w:sz="4" w:space="0" w:color="000000"/>
              <w:right w:val="nil"/>
            </w:tcBorders>
            <w:shd w:val="clear" w:color="auto" w:fill="FFFFFF"/>
            <w:vAlign w:val="bottom"/>
          </w:tcPr>
          <w:p w14:paraId="2D61FB65" w14:textId="77777777" w:rsidR="006C0D41" w:rsidRPr="00456126" w:rsidRDefault="006C0D41" w:rsidP="0001142F">
            <w:pPr>
              <w:keepNext/>
              <w:adjustRightInd w:val="0"/>
              <w:spacing w:before="67" w:after="67"/>
              <w:jc w:val="right"/>
              <w:rPr>
                <w:rFonts w:cs="Arial"/>
                <w:sz w:val="16"/>
                <w:szCs w:val="16"/>
                <w:lang w:eastAsia="en-GB"/>
              </w:rPr>
            </w:pPr>
            <w:r>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2F6143B"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572DA4C"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22D7EA9"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21</w:t>
            </w:r>
          </w:p>
        </w:tc>
      </w:tr>
      <w:tr w:rsidR="006C0D41" w:rsidRPr="00087507" w14:paraId="481BE84E"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1E6BECF9"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2D6EDA0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Alternative medicine, e.g. homoeopathist</w:t>
            </w:r>
          </w:p>
        </w:tc>
        <w:tc>
          <w:tcPr>
            <w:tcW w:w="323" w:type="pct"/>
            <w:tcBorders>
              <w:top w:val="nil"/>
              <w:left w:val="single" w:sz="4" w:space="0" w:color="000000"/>
              <w:bottom w:val="single" w:sz="4" w:space="0" w:color="000000"/>
              <w:right w:val="nil"/>
            </w:tcBorders>
            <w:shd w:val="clear" w:color="auto" w:fill="FFFFFF"/>
            <w:vAlign w:val="bottom"/>
          </w:tcPr>
          <w:p w14:paraId="10AE587E"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B85A47B"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103B9D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6FCEE3B"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04C1CB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2F62C57"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90FBE4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9</w:t>
            </w:r>
          </w:p>
        </w:tc>
        <w:tc>
          <w:tcPr>
            <w:tcW w:w="323" w:type="pct"/>
            <w:tcBorders>
              <w:top w:val="nil"/>
              <w:left w:val="single" w:sz="4" w:space="0" w:color="000000"/>
              <w:bottom w:val="single" w:sz="4" w:space="0" w:color="000000"/>
              <w:right w:val="nil"/>
            </w:tcBorders>
            <w:shd w:val="clear" w:color="auto" w:fill="FFFFFF"/>
            <w:vAlign w:val="bottom"/>
          </w:tcPr>
          <w:p w14:paraId="3C028361"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4776E9D1"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37F4DF01"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15</w:t>
            </w:r>
          </w:p>
        </w:tc>
      </w:tr>
      <w:tr w:rsidR="006C0D41" w:rsidRPr="00087507" w14:paraId="604B28CE"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71ABC1FD" w14:textId="77777777" w:rsidR="006C0D41" w:rsidRPr="00087507" w:rsidRDefault="006C0D41" w:rsidP="0001142F">
            <w:pPr>
              <w:keepNext/>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vAlign w:val="bottom"/>
          </w:tcPr>
          <w:p w14:paraId="653DF5F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Other in private sector</w:t>
            </w:r>
          </w:p>
        </w:tc>
        <w:tc>
          <w:tcPr>
            <w:tcW w:w="323" w:type="pct"/>
            <w:tcBorders>
              <w:top w:val="nil"/>
              <w:left w:val="single" w:sz="4" w:space="0" w:color="000000"/>
              <w:bottom w:val="single" w:sz="4" w:space="0" w:color="000000"/>
              <w:right w:val="nil"/>
            </w:tcBorders>
            <w:shd w:val="clear" w:color="auto" w:fill="FFFFFF"/>
            <w:vAlign w:val="bottom"/>
          </w:tcPr>
          <w:p w14:paraId="151172FA"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974926C"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68221C83"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7FACC147"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17FAC0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7</w:t>
            </w:r>
          </w:p>
        </w:tc>
        <w:tc>
          <w:tcPr>
            <w:tcW w:w="323" w:type="pct"/>
            <w:tcBorders>
              <w:top w:val="nil"/>
              <w:left w:val="single" w:sz="4" w:space="0" w:color="000000"/>
              <w:bottom w:val="single" w:sz="4" w:space="0" w:color="000000"/>
              <w:right w:val="nil"/>
            </w:tcBorders>
            <w:shd w:val="clear" w:color="auto" w:fill="FFFFFF"/>
            <w:vAlign w:val="bottom"/>
          </w:tcPr>
          <w:p w14:paraId="39F6EC98"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0DF6693"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3</w:t>
            </w:r>
          </w:p>
        </w:tc>
        <w:tc>
          <w:tcPr>
            <w:tcW w:w="323" w:type="pct"/>
            <w:tcBorders>
              <w:top w:val="nil"/>
              <w:left w:val="single" w:sz="4" w:space="0" w:color="000000"/>
              <w:bottom w:val="single" w:sz="4" w:space="0" w:color="000000"/>
              <w:right w:val="nil"/>
            </w:tcBorders>
            <w:shd w:val="clear" w:color="auto" w:fill="FFFFFF"/>
            <w:vAlign w:val="bottom"/>
          </w:tcPr>
          <w:p w14:paraId="256EE9B3"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B0838C4"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5768EA4"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18</w:t>
            </w:r>
          </w:p>
        </w:tc>
      </w:tr>
      <w:tr w:rsidR="006C0D41" w:rsidRPr="00087507" w14:paraId="391BA8DE" w14:textId="77777777" w:rsidTr="0001142F">
        <w:trPr>
          <w:cantSplit/>
        </w:trPr>
        <w:tc>
          <w:tcPr>
            <w:tcW w:w="696" w:type="pct"/>
            <w:vMerge/>
            <w:tcBorders>
              <w:top w:val="nil"/>
              <w:left w:val="single" w:sz="4" w:space="0" w:color="000000"/>
              <w:bottom w:val="single" w:sz="4" w:space="0" w:color="000000"/>
              <w:right w:val="nil"/>
            </w:tcBorders>
            <w:shd w:val="clear" w:color="auto" w:fill="FFFFFF"/>
            <w:vAlign w:val="center"/>
          </w:tcPr>
          <w:p w14:paraId="3E695129" w14:textId="77777777" w:rsidR="006C0D41" w:rsidRPr="00087507" w:rsidRDefault="006C0D41" w:rsidP="0001142F">
            <w:pPr>
              <w:adjustRightInd w:val="0"/>
              <w:jc w:val="left"/>
              <w:rPr>
                <w:rFonts w:cs="Arial"/>
                <w:sz w:val="16"/>
                <w:szCs w:val="16"/>
                <w:lang w:eastAsia="en-GB"/>
              </w:rPr>
            </w:pPr>
          </w:p>
        </w:tc>
        <w:tc>
          <w:tcPr>
            <w:tcW w:w="1080" w:type="pct"/>
            <w:tcBorders>
              <w:top w:val="nil"/>
              <w:left w:val="single" w:sz="4" w:space="0" w:color="000000"/>
              <w:bottom w:val="single" w:sz="4" w:space="0" w:color="000000"/>
              <w:right w:val="nil"/>
            </w:tcBorders>
            <w:shd w:val="clear" w:color="auto" w:fill="FFFFFF"/>
          </w:tcPr>
          <w:p w14:paraId="695B6211"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71CE0DA6"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936</w:t>
            </w:r>
          </w:p>
        </w:tc>
        <w:tc>
          <w:tcPr>
            <w:tcW w:w="323" w:type="pct"/>
            <w:tcBorders>
              <w:top w:val="nil"/>
              <w:left w:val="single" w:sz="4" w:space="0" w:color="000000"/>
              <w:bottom w:val="single" w:sz="4" w:space="0" w:color="000000"/>
              <w:right w:val="nil"/>
            </w:tcBorders>
            <w:shd w:val="clear" w:color="auto" w:fill="FFFFFF"/>
            <w:vAlign w:val="bottom"/>
          </w:tcPr>
          <w:p w14:paraId="08EE9397"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339</w:t>
            </w:r>
          </w:p>
        </w:tc>
        <w:tc>
          <w:tcPr>
            <w:tcW w:w="323" w:type="pct"/>
            <w:tcBorders>
              <w:top w:val="nil"/>
              <w:left w:val="single" w:sz="4" w:space="0" w:color="000000"/>
              <w:bottom w:val="single" w:sz="4" w:space="0" w:color="000000"/>
              <w:right w:val="nil"/>
            </w:tcBorders>
            <w:shd w:val="clear" w:color="auto" w:fill="FFFFFF"/>
            <w:vAlign w:val="bottom"/>
          </w:tcPr>
          <w:p w14:paraId="43A0CC1E"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104</w:t>
            </w:r>
          </w:p>
        </w:tc>
        <w:tc>
          <w:tcPr>
            <w:tcW w:w="323" w:type="pct"/>
            <w:tcBorders>
              <w:top w:val="nil"/>
              <w:left w:val="single" w:sz="4" w:space="0" w:color="000000"/>
              <w:bottom w:val="single" w:sz="4" w:space="0" w:color="000000"/>
              <w:right w:val="nil"/>
            </w:tcBorders>
            <w:shd w:val="clear" w:color="auto" w:fill="FFFFFF"/>
            <w:vAlign w:val="bottom"/>
          </w:tcPr>
          <w:p w14:paraId="0AC36096"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273</w:t>
            </w:r>
          </w:p>
        </w:tc>
        <w:tc>
          <w:tcPr>
            <w:tcW w:w="323" w:type="pct"/>
            <w:tcBorders>
              <w:top w:val="nil"/>
              <w:left w:val="single" w:sz="4" w:space="0" w:color="000000"/>
              <w:bottom w:val="single" w:sz="4" w:space="0" w:color="000000"/>
              <w:right w:val="nil"/>
            </w:tcBorders>
            <w:shd w:val="clear" w:color="auto" w:fill="FFFFFF"/>
            <w:vAlign w:val="bottom"/>
          </w:tcPr>
          <w:p w14:paraId="045D0B20"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661</w:t>
            </w:r>
          </w:p>
        </w:tc>
        <w:tc>
          <w:tcPr>
            <w:tcW w:w="323" w:type="pct"/>
            <w:tcBorders>
              <w:top w:val="nil"/>
              <w:left w:val="single" w:sz="4" w:space="0" w:color="000000"/>
              <w:bottom w:val="single" w:sz="4" w:space="0" w:color="000000"/>
              <w:right w:val="nil"/>
            </w:tcBorders>
            <w:shd w:val="clear" w:color="auto" w:fill="FFFFFF"/>
            <w:vAlign w:val="bottom"/>
          </w:tcPr>
          <w:p w14:paraId="008079AF"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283</w:t>
            </w:r>
          </w:p>
        </w:tc>
        <w:tc>
          <w:tcPr>
            <w:tcW w:w="323" w:type="pct"/>
            <w:tcBorders>
              <w:top w:val="nil"/>
              <w:left w:val="single" w:sz="4" w:space="0" w:color="000000"/>
              <w:bottom w:val="single" w:sz="4" w:space="0" w:color="000000"/>
              <w:right w:val="nil"/>
            </w:tcBorders>
            <w:shd w:val="clear" w:color="auto" w:fill="FFFFFF"/>
            <w:vAlign w:val="bottom"/>
          </w:tcPr>
          <w:p w14:paraId="5BC8E4BF"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1 844</w:t>
            </w:r>
          </w:p>
        </w:tc>
        <w:tc>
          <w:tcPr>
            <w:tcW w:w="323" w:type="pct"/>
            <w:tcBorders>
              <w:top w:val="nil"/>
              <w:left w:val="single" w:sz="4" w:space="0" w:color="000000"/>
              <w:bottom w:val="single" w:sz="4" w:space="0" w:color="000000"/>
              <w:right w:val="nil"/>
            </w:tcBorders>
            <w:shd w:val="clear" w:color="auto" w:fill="FFFFFF"/>
            <w:vAlign w:val="bottom"/>
          </w:tcPr>
          <w:p w14:paraId="44FC59BD"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267</w:t>
            </w:r>
          </w:p>
        </w:tc>
        <w:tc>
          <w:tcPr>
            <w:tcW w:w="323" w:type="pct"/>
            <w:tcBorders>
              <w:top w:val="nil"/>
              <w:left w:val="single" w:sz="4" w:space="0" w:color="000000"/>
              <w:bottom w:val="single" w:sz="4" w:space="0" w:color="000000"/>
              <w:right w:val="nil"/>
            </w:tcBorders>
            <w:shd w:val="clear" w:color="auto" w:fill="FFFFFF"/>
            <w:vAlign w:val="bottom"/>
          </w:tcPr>
          <w:p w14:paraId="200B919C"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267</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6DDE15D" w14:textId="77777777" w:rsidR="006C0D41" w:rsidRPr="00C3447A" w:rsidRDefault="006C0D41" w:rsidP="0001142F">
            <w:pPr>
              <w:adjustRightInd w:val="0"/>
              <w:spacing w:before="67" w:after="67"/>
              <w:jc w:val="right"/>
              <w:rPr>
                <w:rFonts w:cs="Arial"/>
                <w:b/>
                <w:bCs/>
                <w:sz w:val="16"/>
                <w:szCs w:val="16"/>
                <w:lang w:eastAsia="en-GB"/>
              </w:rPr>
            </w:pPr>
            <w:r w:rsidRPr="00C3447A">
              <w:rPr>
                <w:b/>
                <w:bCs/>
                <w:sz w:val="16"/>
                <w:szCs w:val="16"/>
              </w:rPr>
              <w:t>4 974</w:t>
            </w:r>
          </w:p>
        </w:tc>
      </w:tr>
      <w:tr w:rsidR="006C0D41" w:rsidRPr="00087507" w14:paraId="616D6DAA" w14:textId="77777777" w:rsidTr="0001142F">
        <w:trPr>
          <w:cantSplit/>
        </w:trPr>
        <w:tc>
          <w:tcPr>
            <w:tcW w:w="696" w:type="pct"/>
            <w:vMerge w:val="restart"/>
            <w:tcBorders>
              <w:top w:val="nil"/>
              <w:left w:val="single" w:sz="4" w:space="0" w:color="000000"/>
              <w:bottom w:val="single" w:sz="4" w:space="0" w:color="000000"/>
              <w:right w:val="nil"/>
            </w:tcBorders>
            <w:shd w:val="clear" w:color="auto" w:fill="FFFFFF"/>
            <w:vAlign w:val="center"/>
          </w:tcPr>
          <w:p w14:paraId="752A1EB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Unspecified/Do not know</w:t>
            </w:r>
          </w:p>
        </w:tc>
        <w:tc>
          <w:tcPr>
            <w:tcW w:w="1080" w:type="pct"/>
            <w:tcBorders>
              <w:top w:val="nil"/>
              <w:left w:val="single" w:sz="4" w:space="0" w:color="000000"/>
              <w:bottom w:val="single" w:sz="4" w:space="0" w:color="000000"/>
              <w:right w:val="nil"/>
            </w:tcBorders>
            <w:shd w:val="clear" w:color="auto" w:fill="FFFFFF"/>
            <w:vAlign w:val="bottom"/>
          </w:tcPr>
          <w:p w14:paraId="6BE8688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Unspecified/Do not know</w:t>
            </w:r>
          </w:p>
        </w:tc>
        <w:tc>
          <w:tcPr>
            <w:tcW w:w="323" w:type="pct"/>
            <w:tcBorders>
              <w:top w:val="nil"/>
              <w:left w:val="single" w:sz="4" w:space="0" w:color="000000"/>
              <w:bottom w:val="single" w:sz="4" w:space="0" w:color="000000"/>
              <w:right w:val="nil"/>
            </w:tcBorders>
            <w:shd w:val="clear" w:color="auto" w:fill="FFFFFF"/>
            <w:vAlign w:val="bottom"/>
          </w:tcPr>
          <w:p w14:paraId="4DFF098A"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4C1DCEC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E923B07"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3AEF3EC1"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7474955"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54D505D7" w14:textId="77777777" w:rsidR="006C0D41" w:rsidRPr="004561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B4DD948"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12</w:t>
            </w:r>
          </w:p>
        </w:tc>
        <w:tc>
          <w:tcPr>
            <w:tcW w:w="323" w:type="pct"/>
            <w:tcBorders>
              <w:top w:val="nil"/>
              <w:left w:val="single" w:sz="4" w:space="0" w:color="000000"/>
              <w:bottom w:val="single" w:sz="4" w:space="0" w:color="000000"/>
              <w:right w:val="nil"/>
            </w:tcBorders>
            <w:shd w:val="clear" w:color="auto" w:fill="FFFFFF"/>
            <w:vAlign w:val="bottom"/>
          </w:tcPr>
          <w:p w14:paraId="44956045"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319B0AFD" w14:textId="77777777" w:rsidR="006C0D41" w:rsidRPr="00456126" w:rsidRDefault="006C0D41" w:rsidP="0001142F">
            <w:pPr>
              <w:keepNext/>
              <w:adjustRightInd w:val="0"/>
              <w:spacing w:before="67" w:after="67"/>
              <w:jc w:val="right"/>
              <w:rPr>
                <w:rFonts w:cs="Arial"/>
                <w:sz w:val="16"/>
                <w:szCs w:val="16"/>
                <w:lang w:eastAsia="en-GB"/>
              </w:rPr>
            </w:pPr>
            <w:r w:rsidRPr="00456126">
              <w:rPr>
                <w:sz w:val="16"/>
                <w:szCs w:val="16"/>
              </w:rPr>
              <w:t>5</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401502C"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21</w:t>
            </w:r>
          </w:p>
        </w:tc>
      </w:tr>
      <w:tr w:rsidR="006C0D41" w:rsidRPr="00087507" w14:paraId="26B3C7A8" w14:textId="77777777" w:rsidTr="0001142F">
        <w:trPr>
          <w:cantSplit/>
        </w:trPr>
        <w:tc>
          <w:tcPr>
            <w:tcW w:w="696" w:type="pct"/>
            <w:vMerge/>
            <w:tcBorders>
              <w:top w:val="nil"/>
              <w:left w:val="single" w:sz="4" w:space="0" w:color="000000"/>
              <w:bottom w:val="single" w:sz="4" w:space="0" w:color="auto"/>
              <w:right w:val="nil"/>
            </w:tcBorders>
            <w:shd w:val="clear" w:color="auto" w:fill="FFFFFF"/>
            <w:vAlign w:val="bottom"/>
          </w:tcPr>
          <w:p w14:paraId="3E15101D" w14:textId="77777777" w:rsidR="006C0D41" w:rsidRPr="00087507" w:rsidRDefault="006C0D41" w:rsidP="0001142F">
            <w:pPr>
              <w:adjustRightInd w:val="0"/>
              <w:jc w:val="left"/>
              <w:rPr>
                <w:rFonts w:cs="Arial"/>
                <w:sz w:val="16"/>
                <w:szCs w:val="16"/>
                <w:lang w:eastAsia="en-GB"/>
              </w:rPr>
            </w:pPr>
          </w:p>
        </w:tc>
        <w:tc>
          <w:tcPr>
            <w:tcW w:w="1080" w:type="pct"/>
            <w:tcBorders>
              <w:top w:val="nil"/>
              <w:left w:val="single" w:sz="4" w:space="0" w:color="000000"/>
              <w:bottom w:val="single" w:sz="4" w:space="0" w:color="auto"/>
              <w:right w:val="nil"/>
            </w:tcBorders>
            <w:shd w:val="clear" w:color="auto" w:fill="FFFFFF"/>
          </w:tcPr>
          <w:p w14:paraId="4917FDF4"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3876562E" w14:textId="77777777" w:rsidR="006C0D41" w:rsidRPr="00456126" w:rsidRDefault="006C0D41" w:rsidP="0001142F">
            <w:pPr>
              <w:adjustRightInd w:val="0"/>
              <w:spacing w:before="67" w:after="67"/>
              <w:jc w:val="right"/>
              <w:rPr>
                <w:rFonts w:cs="Arial"/>
                <w:b/>
                <w:bCs/>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ED4E2B3" w14:textId="77777777" w:rsidR="006C0D41" w:rsidRPr="00456126" w:rsidRDefault="006C0D41" w:rsidP="0001142F">
            <w:pPr>
              <w:adjustRightInd w:val="0"/>
              <w:spacing w:before="67" w:after="67"/>
              <w:jc w:val="right"/>
              <w:rPr>
                <w:rFonts w:cs="Arial"/>
                <w:b/>
                <w:bCs/>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3809CB83" w14:textId="77777777" w:rsidR="006C0D41" w:rsidRPr="00456126" w:rsidRDefault="006C0D41" w:rsidP="0001142F">
            <w:pPr>
              <w:adjustRightInd w:val="0"/>
              <w:spacing w:before="67" w:after="67"/>
              <w:jc w:val="right"/>
              <w:rPr>
                <w:rFonts w:cs="Arial"/>
                <w:b/>
                <w:bCs/>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6AD13C4D" w14:textId="77777777" w:rsidR="006C0D41" w:rsidRPr="00456126" w:rsidRDefault="006C0D41" w:rsidP="0001142F">
            <w:pPr>
              <w:adjustRightInd w:val="0"/>
              <w:spacing w:before="67" w:after="67"/>
              <w:jc w:val="right"/>
              <w:rPr>
                <w:rFonts w:cs="Arial"/>
                <w:b/>
                <w:bCs/>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78033C66" w14:textId="77777777" w:rsidR="006C0D41" w:rsidRPr="00456126" w:rsidRDefault="006C0D41" w:rsidP="0001142F">
            <w:pPr>
              <w:adjustRightInd w:val="0"/>
              <w:spacing w:before="67" w:after="67"/>
              <w:jc w:val="right"/>
              <w:rPr>
                <w:rFonts w:cs="Arial"/>
                <w:b/>
                <w:bCs/>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2F30FA95" w14:textId="77777777" w:rsidR="006C0D41" w:rsidRPr="00456126" w:rsidRDefault="006C0D41" w:rsidP="0001142F">
            <w:pPr>
              <w:adjustRightInd w:val="0"/>
              <w:spacing w:before="67" w:after="67"/>
              <w:jc w:val="right"/>
              <w:rPr>
                <w:rFonts w:cs="Arial"/>
                <w:b/>
                <w:bCs/>
                <w:sz w:val="16"/>
                <w:szCs w:val="16"/>
                <w:lang w:eastAsia="en-GB"/>
              </w:rPr>
            </w:pPr>
            <w:r w:rsidRPr="00F370D4">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050A04C4"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12</w:t>
            </w:r>
          </w:p>
        </w:tc>
        <w:tc>
          <w:tcPr>
            <w:tcW w:w="323" w:type="pct"/>
            <w:tcBorders>
              <w:top w:val="nil"/>
              <w:left w:val="single" w:sz="4" w:space="0" w:color="000000"/>
              <w:bottom w:val="single" w:sz="4" w:space="0" w:color="000000"/>
              <w:right w:val="nil"/>
            </w:tcBorders>
            <w:shd w:val="clear" w:color="auto" w:fill="FFFFFF"/>
            <w:vAlign w:val="bottom"/>
          </w:tcPr>
          <w:p w14:paraId="6C65967D"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w:t>
            </w:r>
          </w:p>
        </w:tc>
        <w:tc>
          <w:tcPr>
            <w:tcW w:w="323" w:type="pct"/>
            <w:tcBorders>
              <w:top w:val="nil"/>
              <w:left w:val="single" w:sz="4" w:space="0" w:color="000000"/>
              <w:bottom w:val="single" w:sz="4" w:space="0" w:color="000000"/>
              <w:right w:val="nil"/>
            </w:tcBorders>
            <w:shd w:val="clear" w:color="auto" w:fill="FFFFFF"/>
            <w:vAlign w:val="bottom"/>
          </w:tcPr>
          <w:p w14:paraId="104B1799" w14:textId="77777777" w:rsidR="006C0D41" w:rsidRPr="00456126" w:rsidRDefault="006C0D41" w:rsidP="0001142F">
            <w:pPr>
              <w:adjustRightInd w:val="0"/>
              <w:spacing w:before="67" w:after="67"/>
              <w:jc w:val="right"/>
              <w:rPr>
                <w:rFonts w:cs="Arial"/>
                <w:b/>
                <w:bCs/>
                <w:sz w:val="16"/>
                <w:szCs w:val="16"/>
                <w:lang w:eastAsia="en-GB"/>
              </w:rPr>
            </w:pPr>
            <w:r w:rsidRPr="00456126">
              <w:rPr>
                <w:sz w:val="16"/>
                <w:szCs w:val="16"/>
              </w:rPr>
              <w:t>5</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2BD5087F" w14:textId="77777777" w:rsidR="006C0D41" w:rsidRPr="00C3447A" w:rsidRDefault="006C0D41" w:rsidP="0001142F">
            <w:pPr>
              <w:adjustRightInd w:val="0"/>
              <w:spacing w:before="67" w:after="67"/>
              <w:jc w:val="right"/>
              <w:rPr>
                <w:rFonts w:cs="Arial"/>
                <w:b/>
                <w:bCs/>
                <w:sz w:val="16"/>
                <w:szCs w:val="16"/>
                <w:lang w:eastAsia="en-GB"/>
              </w:rPr>
            </w:pPr>
            <w:r w:rsidRPr="00C3447A">
              <w:rPr>
                <w:b/>
                <w:bCs/>
                <w:sz w:val="16"/>
                <w:szCs w:val="16"/>
              </w:rPr>
              <w:t>21</w:t>
            </w:r>
          </w:p>
        </w:tc>
      </w:tr>
      <w:tr w:rsidR="006C0D41" w:rsidRPr="00087507" w14:paraId="706A0922" w14:textId="77777777" w:rsidTr="0001142F">
        <w:trPr>
          <w:cantSplit/>
          <w:trHeight w:val="381"/>
        </w:trPr>
        <w:tc>
          <w:tcPr>
            <w:tcW w:w="696" w:type="pct"/>
            <w:tcBorders>
              <w:top w:val="single" w:sz="4" w:space="0" w:color="auto"/>
              <w:left w:val="single" w:sz="4" w:space="0" w:color="auto"/>
              <w:bottom w:val="single" w:sz="4" w:space="0" w:color="auto"/>
              <w:right w:val="single" w:sz="4" w:space="0" w:color="auto"/>
            </w:tcBorders>
            <w:shd w:val="clear" w:color="auto" w:fill="FFFFFF"/>
            <w:vAlign w:val="bottom"/>
          </w:tcPr>
          <w:p w14:paraId="59FF3180"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Total</w:t>
            </w:r>
          </w:p>
        </w:tc>
        <w:tc>
          <w:tcPr>
            <w:tcW w:w="1080" w:type="pct"/>
            <w:tcBorders>
              <w:top w:val="single" w:sz="4" w:space="0" w:color="auto"/>
              <w:left w:val="single" w:sz="4" w:space="0" w:color="auto"/>
              <w:bottom w:val="single" w:sz="4" w:space="0" w:color="auto"/>
              <w:right w:val="single" w:sz="4" w:space="0" w:color="auto"/>
            </w:tcBorders>
            <w:shd w:val="clear" w:color="auto" w:fill="FFFFFF"/>
            <w:vAlign w:val="bottom"/>
          </w:tcPr>
          <w:p w14:paraId="2E1AE18E" w14:textId="77777777" w:rsidR="006C0D41" w:rsidRPr="00087507" w:rsidRDefault="006C0D41" w:rsidP="0001142F">
            <w:pPr>
              <w:adjustRightInd w:val="0"/>
              <w:spacing w:before="67" w:after="67"/>
              <w:jc w:val="left"/>
              <w:rPr>
                <w:rFonts w:cs="Arial"/>
                <w:sz w:val="16"/>
                <w:szCs w:val="16"/>
                <w:lang w:eastAsia="en-GB"/>
              </w:rPr>
            </w:pPr>
            <w:r w:rsidRPr="00087507">
              <w:rPr>
                <w:rFonts w:cs="Arial"/>
                <w:b/>
                <w:bCs/>
                <w:sz w:val="16"/>
                <w:szCs w:val="16"/>
                <w:lang w:eastAsia="en-GB"/>
              </w:rPr>
              <w:t>Total</w:t>
            </w:r>
          </w:p>
        </w:tc>
        <w:tc>
          <w:tcPr>
            <w:tcW w:w="323" w:type="pct"/>
            <w:tcBorders>
              <w:top w:val="nil"/>
              <w:left w:val="single" w:sz="4" w:space="0" w:color="000000"/>
              <w:bottom w:val="single" w:sz="4" w:space="0" w:color="000000"/>
              <w:right w:val="nil"/>
            </w:tcBorders>
            <w:shd w:val="clear" w:color="auto" w:fill="FFFFFF"/>
            <w:vAlign w:val="bottom"/>
          </w:tcPr>
          <w:p w14:paraId="584BC732"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2 079</w:t>
            </w:r>
          </w:p>
        </w:tc>
        <w:tc>
          <w:tcPr>
            <w:tcW w:w="323" w:type="pct"/>
            <w:tcBorders>
              <w:top w:val="nil"/>
              <w:left w:val="single" w:sz="4" w:space="0" w:color="000000"/>
              <w:bottom w:val="single" w:sz="4" w:space="0" w:color="000000"/>
              <w:right w:val="nil"/>
            </w:tcBorders>
            <w:shd w:val="clear" w:color="auto" w:fill="FFFFFF"/>
            <w:vAlign w:val="bottom"/>
          </w:tcPr>
          <w:p w14:paraId="6E25B55C"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1 742</w:t>
            </w:r>
          </w:p>
        </w:tc>
        <w:tc>
          <w:tcPr>
            <w:tcW w:w="323" w:type="pct"/>
            <w:tcBorders>
              <w:top w:val="nil"/>
              <w:left w:val="single" w:sz="4" w:space="0" w:color="000000"/>
              <w:bottom w:val="single" w:sz="4" w:space="0" w:color="000000"/>
              <w:right w:val="nil"/>
            </w:tcBorders>
            <w:shd w:val="clear" w:color="auto" w:fill="FFFFFF"/>
            <w:vAlign w:val="bottom"/>
          </w:tcPr>
          <w:p w14:paraId="37AB6F5A"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371</w:t>
            </w:r>
          </w:p>
        </w:tc>
        <w:tc>
          <w:tcPr>
            <w:tcW w:w="323" w:type="pct"/>
            <w:tcBorders>
              <w:top w:val="nil"/>
              <w:left w:val="single" w:sz="4" w:space="0" w:color="000000"/>
              <w:bottom w:val="single" w:sz="4" w:space="0" w:color="000000"/>
              <w:right w:val="nil"/>
            </w:tcBorders>
            <w:shd w:val="clear" w:color="auto" w:fill="FFFFFF"/>
            <w:vAlign w:val="bottom"/>
          </w:tcPr>
          <w:p w14:paraId="46DB9CF2"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975</w:t>
            </w:r>
          </w:p>
        </w:tc>
        <w:tc>
          <w:tcPr>
            <w:tcW w:w="323" w:type="pct"/>
            <w:tcBorders>
              <w:top w:val="nil"/>
              <w:left w:val="single" w:sz="4" w:space="0" w:color="000000"/>
              <w:bottom w:val="single" w:sz="4" w:space="0" w:color="000000"/>
              <w:right w:val="nil"/>
            </w:tcBorders>
            <w:shd w:val="clear" w:color="auto" w:fill="FFFFFF"/>
            <w:vAlign w:val="bottom"/>
          </w:tcPr>
          <w:p w14:paraId="7220D42A"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3 200</w:t>
            </w:r>
          </w:p>
        </w:tc>
        <w:tc>
          <w:tcPr>
            <w:tcW w:w="323" w:type="pct"/>
            <w:tcBorders>
              <w:top w:val="nil"/>
              <w:left w:val="single" w:sz="4" w:space="0" w:color="000000"/>
              <w:bottom w:val="single" w:sz="4" w:space="0" w:color="000000"/>
              <w:right w:val="nil"/>
            </w:tcBorders>
            <w:shd w:val="clear" w:color="auto" w:fill="FFFFFF"/>
            <w:vAlign w:val="bottom"/>
          </w:tcPr>
          <w:p w14:paraId="707850CE"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1 349</w:t>
            </w:r>
          </w:p>
        </w:tc>
        <w:tc>
          <w:tcPr>
            <w:tcW w:w="323" w:type="pct"/>
            <w:tcBorders>
              <w:top w:val="nil"/>
              <w:left w:val="single" w:sz="4" w:space="0" w:color="000000"/>
              <w:bottom w:val="single" w:sz="4" w:space="0" w:color="000000"/>
              <w:right w:val="nil"/>
            </w:tcBorders>
            <w:shd w:val="clear" w:color="auto" w:fill="FFFFFF"/>
            <w:vAlign w:val="bottom"/>
          </w:tcPr>
          <w:p w14:paraId="52C0F149"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5 587</w:t>
            </w:r>
          </w:p>
        </w:tc>
        <w:tc>
          <w:tcPr>
            <w:tcW w:w="323" w:type="pct"/>
            <w:tcBorders>
              <w:top w:val="nil"/>
              <w:left w:val="single" w:sz="4" w:space="0" w:color="000000"/>
              <w:bottom w:val="single" w:sz="4" w:space="0" w:color="000000"/>
              <w:right w:val="nil"/>
            </w:tcBorders>
            <w:shd w:val="clear" w:color="auto" w:fill="FFFFFF"/>
            <w:vAlign w:val="bottom"/>
          </w:tcPr>
          <w:p w14:paraId="4EF56080"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1 445</w:t>
            </w:r>
          </w:p>
        </w:tc>
        <w:tc>
          <w:tcPr>
            <w:tcW w:w="323" w:type="pct"/>
            <w:tcBorders>
              <w:top w:val="nil"/>
              <w:left w:val="single" w:sz="4" w:space="0" w:color="000000"/>
              <w:bottom w:val="single" w:sz="4" w:space="0" w:color="000000"/>
              <w:right w:val="nil"/>
            </w:tcBorders>
            <w:shd w:val="clear" w:color="auto" w:fill="FFFFFF"/>
            <w:vAlign w:val="bottom"/>
          </w:tcPr>
          <w:p w14:paraId="3683E651"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1 729</w:t>
            </w:r>
          </w:p>
        </w:tc>
        <w:tc>
          <w:tcPr>
            <w:tcW w:w="317" w:type="pct"/>
            <w:tcBorders>
              <w:top w:val="nil"/>
              <w:left w:val="single" w:sz="4" w:space="0" w:color="000000"/>
              <w:bottom w:val="single" w:sz="4" w:space="0" w:color="000000"/>
              <w:right w:val="single" w:sz="4" w:space="0" w:color="000000"/>
            </w:tcBorders>
            <w:shd w:val="clear" w:color="auto" w:fill="FFFFFF"/>
            <w:vAlign w:val="bottom"/>
          </w:tcPr>
          <w:p w14:paraId="7D2786C4" w14:textId="77777777" w:rsidR="006C0D41" w:rsidRPr="00C3447A" w:rsidRDefault="006C0D41" w:rsidP="0001142F">
            <w:pPr>
              <w:keepNext/>
              <w:adjustRightInd w:val="0"/>
              <w:spacing w:before="67" w:after="67"/>
              <w:jc w:val="right"/>
              <w:rPr>
                <w:rFonts w:cs="Arial"/>
                <w:b/>
                <w:bCs/>
                <w:sz w:val="16"/>
                <w:szCs w:val="16"/>
                <w:lang w:eastAsia="en-GB"/>
              </w:rPr>
            </w:pPr>
            <w:r w:rsidRPr="00C3447A">
              <w:rPr>
                <w:b/>
                <w:bCs/>
                <w:sz w:val="16"/>
                <w:szCs w:val="16"/>
              </w:rPr>
              <w:t>18 477</w:t>
            </w:r>
          </w:p>
        </w:tc>
      </w:tr>
    </w:tbl>
    <w:p w14:paraId="2EED47F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FEF0794"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00296B9" w14:textId="77777777" w:rsidR="006C0D41" w:rsidRPr="00087507" w:rsidRDefault="006C0D41" w:rsidP="006C0D41">
      <w:pPr>
        <w:tabs>
          <w:tab w:val="left" w:pos="180"/>
        </w:tabs>
        <w:jc w:val="left"/>
        <w:rPr>
          <w:rFonts w:cs="Arial"/>
          <w:sz w:val="16"/>
          <w:szCs w:val="16"/>
          <w:lang w:eastAsia="en-GB"/>
        </w:rPr>
      </w:pPr>
    </w:p>
    <w:p w14:paraId="2E5D2EDE" w14:textId="77777777" w:rsidR="006C0D41" w:rsidRPr="00087507" w:rsidRDefault="006C0D41" w:rsidP="006C0D41">
      <w:pPr>
        <w:tabs>
          <w:tab w:val="left" w:pos="180"/>
        </w:tabs>
        <w:jc w:val="left"/>
        <w:rPr>
          <w:rFonts w:cs="Arial"/>
          <w:sz w:val="16"/>
          <w:szCs w:val="16"/>
          <w:lang w:eastAsia="en-GB"/>
        </w:rPr>
      </w:pPr>
    </w:p>
    <w:p w14:paraId="47DBD7A2"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57EC4BA6" w14:textId="77777777" w:rsidR="006C0D41" w:rsidRPr="00087507" w:rsidRDefault="006C0D41" w:rsidP="006C0D41">
      <w:pPr>
        <w:spacing w:after="120"/>
        <w:jc w:val="left"/>
        <w:rPr>
          <w:rFonts w:cs="Arial"/>
          <w:b/>
          <w:lang w:eastAsia="en-GB"/>
        </w:rPr>
      </w:pPr>
      <w:r w:rsidRPr="00087507">
        <w:rPr>
          <w:rFonts w:cs="Arial"/>
          <w:b/>
          <w:lang w:eastAsia="en-GB"/>
        </w:rPr>
        <w:lastRenderedPageBreak/>
        <w:t>5.</w:t>
      </w:r>
      <w:r w:rsidRPr="00087507">
        <w:rPr>
          <w:rFonts w:cs="Arial"/>
          <w:b/>
          <w:lang w:eastAsia="en-GB"/>
        </w:rPr>
        <w:tab/>
        <w:t>Health</w:t>
      </w:r>
    </w:p>
    <w:p w14:paraId="1F1F0B6E" w14:textId="77777777" w:rsidR="006C0D41" w:rsidRPr="00087507" w:rsidRDefault="006C0D41" w:rsidP="006C0D41">
      <w:pPr>
        <w:keepNext/>
        <w:spacing w:after="120"/>
        <w:jc w:val="left"/>
        <w:outlineLvl w:val="1"/>
        <w:rPr>
          <w:rFonts w:cs="Arial"/>
          <w:b/>
          <w:bCs/>
          <w:iCs/>
          <w:lang w:val="en-US" w:eastAsia="en-GB"/>
        </w:rPr>
      </w:pPr>
      <w:bookmarkStart w:id="150" w:name="_Toc517123590"/>
      <w:bookmarkStart w:id="151" w:name="_Toc57983022"/>
      <w:bookmarkStart w:id="152" w:name="_Toc130307588"/>
      <w:bookmarkStart w:id="153" w:name="_Toc140085969"/>
      <w:bookmarkStart w:id="154" w:name="_Toc142929497"/>
      <w:bookmarkStart w:id="155" w:name="_Toc143112623"/>
      <w:r w:rsidRPr="00087507">
        <w:rPr>
          <w:rFonts w:cs="Arial"/>
          <w:b/>
          <w:bCs/>
          <w:iCs/>
          <w:lang w:val="en-US" w:eastAsia="en-GB"/>
        </w:rPr>
        <w:t>5.</w:t>
      </w:r>
      <w:r>
        <w:rPr>
          <w:rFonts w:cs="Arial"/>
          <w:b/>
          <w:bCs/>
          <w:iCs/>
          <w:lang w:val="en-US" w:eastAsia="en-GB"/>
        </w:rPr>
        <w:t>3</w:t>
      </w:r>
      <w:r w:rsidRPr="00087507">
        <w:rPr>
          <w:rFonts w:cs="Arial"/>
          <w:b/>
          <w:bCs/>
          <w:iCs/>
          <w:lang w:val="en-US" w:eastAsia="en-GB"/>
        </w:rPr>
        <w:tab/>
        <w:t xml:space="preserve">The household’s normal place of consultation and whether at least one member is covered by medical aid, </w:t>
      </w:r>
      <w:bookmarkEnd w:id="150"/>
      <w:bookmarkEnd w:id="151"/>
      <w:r w:rsidRPr="00087507">
        <w:rPr>
          <w:rFonts w:cs="Arial"/>
          <w:b/>
          <w:bCs/>
          <w:iCs/>
          <w:lang w:val="en-US" w:eastAsia="en-GB"/>
        </w:rPr>
        <w:t>2022</w:t>
      </w:r>
      <w:bookmarkEnd w:id="152"/>
      <w:bookmarkEnd w:id="153"/>
      <w:bookmarkEnd w:id="154"/>
      <w:bookmarkEnd w:id="155"/>
    </w:p>
    <w:tbl>
      <w:tblPr>
        <w:tblW w:w="5000" w:type="pct"/>
        <w:tblCellMar>
          <w:left w:w="67" w:type="dxa"/>
          <w:right w:w="67" w:type="dxa"/>
        </w:tblCellMar>
        <w:tblLook w:val="0000" w:firstRow="0" w:lastRow="0" w:firstColumn="0" w:lastColumn="0" w:noHBand="0" w:noVBand="0"/>
      </w:tblPr>
      <w:tblGrid>
        <w:gridCol w:w="3303"/>
        <w:gridCol w:w="5102"/>
        <w:gridCol w:w="1540"/>
        <w:gridCol w:w="1540"/>
        <w:gridCol w:w="1540"/>
        <w:gridCol w:w="1535"/>
      </w:tblGrid>
      <w:tr w:rsidR="006C0D41" w:rsidRPr="00087507" w14:paraId="5EA872CC" w14:textId="77777777" w:rsidTr="0001142F">
        <w:trPr>
          <w:cantSplit/>
          <w:tblHeader/>
        </w:trPr>
        <w:tc>
          <w:tcPr>
            <w:tcW w:w="2886"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0506329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Place of consultation</w:t>
            </w:r>
          </w:p>
        </w:tc>
        <w:tc>
          <w:tcPr>
            <w:tcW w:w="2114"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59CE693F"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59A7826" w14:textId="77777777" w:rsidTr="0001142F">
        <w:trPr>
          <w:cantSplit/>
          <w:tblHeader/>
        </w:trPr>
        <w:tc>
          <w:tcPr>
            <w:tcW w:w="2886" w:type="pct"/>
            <w:gridSpan w:val="2"/>
            <w:vMerge/>
            <w:tcBorders>
              <w:top w:val="single" w:sz="4" w:space="0" w:color="000000"/>
              <w:left w:val="single" w:sz="4" w:space="0" w:color="000000"/>
              <w:bottom w:val="single" w:sz="4" w:space="0" w:color="000000"/>
              <w:right w:val="nil"/>
            </w:tcBorders>
            <w:shd w:val="clear" w:color="auto" w:fill="FFFFFF"/>
            <w:vAlign w:val="center"/>
          </w:tcPr>
          <w:p w14:paraId="7F48DEF0" w14:textId="77777777" w:rsidR="006C0D41" w:rsidRPr="00087507" w:rsidRDefault="006C0D41" w:rsidP="0001142F">
            <w:pPr>
              <w:keepNext/>
              <w:adjustRightInd w:val="0"/>
              <w:jc w:val="left"/>
              <w:rPr>
                <w:rFonts w:cs="Arial"/>
                <w:sz w:val="16"/>
                <w:szCs w:val="16"/>
                <w:lang w:eastAsia="en-GB"/>
              </w:rPr>
            </w:pPr>
          </w:p>
        </w:tc>
        <w:tc>
          <w:tcPr>
            <w:tcW w:w="529" w:type="pct"/>
            <w:tcBorders>
              <w:top w:val="nil"/>
              <w:left w:val="single" w:sz="4" w:space="0" w:color="000000"/>
              <w:bottom w:val="single" w:sz="4" w:space="0" w:color="000000"/>
              <w:right w:val="nil"/>
            </w:tcBorders>
            <w:shd w:val="clear" w:color="auto" w:fill="FFFFFF"/>
            <w:vAlign w:val="bottom"/>
          </w:tcPr>
          <w:p w14:paraId="299D8D6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Covered</w:t>
            </w:r>
          </w:p>
        </w:tc>
        <w:tc>
          <w:tcPr>
            <w:tcW w:w="529" w:type="pct"/>
            <w:tcBorders>
              <w:top w:val="nil"/>
              <w:left w:val="single" w:sz="4" w:space="0" w:color="000000"/>
              <w:bottom w:val="single" w:sz="4" w:space="0" w:color="000000"/>
              <w:right w:val="nil"/>
            </w:tcBorders>
            <w:shd w:val="clear" w:color="auto" w:fill="FFFFFF"/>
            <w:vAlign w:val="bottom"/>
          </w:tcPr>
          <w:p w14:paraId="1C4792B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Not Covered</w:t>
            </w:r>
          </w:p>
        </w:tc>
        <w:tc>
          <w:tcPr>
            <w:tcW w:w="529" w:type="pct"/>
            <w:tcBorders>
              <w:top w:val="nil"/>
              <w:left w:val="single" w:sz="4" w:space="0" w:color="000000"/>
              <w:bottom w:val="single" w:sz="4" w:space="0" w:color="000000"/>
              <w:right w:val="nil"/>
            </w:tcBorders>
            <w:shd w:val="clear" w:color="auto" w:fill="FFFFFF"/>
            <w:vAlign w:val="bottom"/>
          </w:tcPr>
          <w:p w14:paraId="00D3996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Unspecified</w:t>
            </w:r>
          </w:p>
        </w:tc>
        <w:tc>
          <w:tcPr>
            <w:tcW w:w="527" w:type="pct"/>
            <w:tcBorders>
              <w:top w:val="nil"/>
              <w:left w:val="single" w:sz="4" w:space="0" w:color="000000"/>
              <w:bottom w:val="single" w:sz="4" w:space="0" w:color="000000"/>
              <w:right w:val="single" w:sz="4" w:space="0" w:color="000000"/>
            </w:tcBorders>
            <w:shd w:val="clear" w:color="auto" w:fill="FFFFFF"/>
            <w:vAlign w:val="bottom"/>
          </w:tcPr>
          <w:p w14:paraId="50B1872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43AF005A" w14:textId="77777777" w:rsidTr="0001142F">
        <w:trPr>
          <w:cantSplit/>
        </w:trPr>
        <w:tc>
          <w:tcPr>
            <w:tcW w:w="1134" w:type="pct"/>
            <w:vMerge w:val="restart"/>
            <w:tcBorders>
              <w:top w:val="nil"/>
              <w:left w:val="single" w:sz="4" w:space="0" w:color="000000"/>
              <w:bottom w:val="single" w:sz="4" w:space="0" w:color="000000"/>
              <w:right w:val="nil"/>
            </w:tcBorders>
            <w:shd w:val="clear" w:color="auto" w:fill="FFFFFF"/>
            <w:vAlign w:val="center"/>
          </w:tcPr>
          <w:p w14:paraId="520029B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Public sector</w:t>
            </w:r>
          </w:p>
        </w:tc>
        <w:tc>
          <w:tcPr>
            <w:tcW w:w="1752" w:type="pct"/>
            <w:tcBorders>
              <w:top w:val="nil"/>
              <w:left w:val="single" w:sz="4" w:space="0" w:color="000000"/>
              <w:bottom w:val="single" w:sz="4" w:space="0" w:color="000000"/>
              <w:right w:val="nil"/>
            </w:tcBorders>
            <w:shd w:val="clear" w:color="auto" w:fill="FFFFFF"/>
            <w:vAlign w:val="bottom"/>
          </w:tcPr>
          <w:p w14:paraId="6B4D182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Public hospital</w:t>
            </w:r>
          </w:p>
        </w:tc>
        <w:tc>
          <w:tcPr>
            <w:tcW w:w="529" w:type="pct"/>
            <w:tcBorders>
              <w:top w:val="nil"/>
              <w:left w:val="single" w:sz="4" w:space="0" w:color="000000"/>
              <w:bottom w:val="single" w:sz="4" w:space="0" w:color="000000"/>
              <w:right w:val="nil"/>
            </w:tcBorders>
            <w:shd w:val="clear" w:color="auto" w:fill="FFFFFF"/>
          </w:tcPr>
          <w:p w14:paraId="07A3DB92"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129</w:t>
            </w:r>
          </w:p>
        </w:tc>
        <w:tc>
          <w:tcPr>
            <w:tcW w:w="529" w:type="pct"/>
            <w:tcBorders>
              <w:top w:val="nil"/>
              <w:left w:val="single" w:sz="4" w:space="0" w:color="000000"/>
              <w:bottom w:val="single" w:sz="4" w:space="0" w:color="000000"/>
              <w:right w:val="nil"/>
            </w:tcBorders>
            <w:shd w:val="clear" w:color="auto" w:fill="FFFFFF"/>
          </w:tcPr>
          <w:p w14:paraId="342B3666"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999</w:t>
            </w:r>
          </w:p>
        </w:tc>
        <w:tc>
          <w:tcPr>
            <w:tcW w:w="529" w:type="pct"/>
            <w:tcBorders>
              <w:top w:val="nil"/>
              <w:left w:val="single" w:sz="4" w:space="0" w:color="000000"/>
              <w:bottom w:val="single" w:sz="4" w:space="0" w:color="000000"/>
              <w:right w:val="nil"/>
            </w:tcBorders>
            <w:shd w:val="clear" w:color="auto" w:fill="FFFFFF"/>
            <w:vAlign w:val="bottom"/>
          </w:tcPr>
          <w:p w14:paraId="78D2B008"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45B81FF6"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1 129</w:t>
            </w:r>
          </w:p>
        </w:tc>
      </w:tr>
      <w:tr w:rsidR="006C0D41" w:rsidRPr="00087507" w14:paraId="09067274"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2BAD4A53"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32090C8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Public clinic</w:t>
            </w:r>
          </w:p>
        </w:tc>
        <w:tc>
          <w:tcPr>
            <w:tcW w:w="529" w:type="pct"/>
            <w:tcBorders>
              <w:top w:val="nil"/>
              <w:left w:val="single" w:sz="4" w:space="0" w:color="000000"/>
              <w:bottom w:val="single" w:sz="4" w:space="0" w:color="000000"/>
              <w:right w:val="nil"/>
            </w:tcBorders>
            <w:shd w:val="clear" w:color="auto" w:fill="FFFFFF"/>
          </w:tcPr>
          <w:p w14:paraId="20323744"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626</w:t>
            </w:r>
          </w:p>
        </w:tc>
        <w:tc>
          <w:tcPr>
            <w:tcW w:w="529" w:type="pct"/>
            <w:tcBorders>
              <w:top w:val="nil"/>
              <w:left w:val="single" w:sz="4" w:space="0" w:color="000000"/>
              <w:bottom w:val="single" w:sz="4" w:space="0" w:color="000000"/>
              <w:right w:val="nil"/>
            </w:tcBorders>
            <w:shd w:val="clear" w:color="auto" w:fill="FFFFFF"/>
          </w:tcPr>
          <w:p w14:paraId="417EE33A"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11 664</w:t>
            </w:r>
          </w:p>
        </w:tc>
        <w:tc>
          <w:tcPr>
            <w:tcW w:w="529" w:type="pct"/>
            <w:tcBorders>
              <w:top w:val="nil"/>
              <w:left w:val="single" w:sz="4" w:space="0" w:color="000000"/>
              <w:bottom w:val="single" w:sz="4" w:space="0" w:color="000000"/>
              <w:right w:val="nil"/>
            </w:tcBorders>
            <w:shd w:val="clear" w:color="auto" w:fill="FFFFFF"/>
            <w:vAlign w:val="bottom"/>
          </w:tcPr>
          <w:p w14:paraId="3BDFF266"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19631417"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12 291</w:t>
            </w:r>
          </w:p>
        </w:tc>
      </w:tr>
      <w:tr w:rsidR="006C0D41" w:rsidRPr="00087507" w14:paraId="51AA4509"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5761732D"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508C778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Other in public sector</w:t>
            </w:r>
          </w:p>
        </w:tc>
        <w:tc>
          <w:tcPr>
            <w:tcW w:w="529" w:type="pct"/>
            <w:tcBorders>
              <w:top w:val="nil"/>
              <w:left w:val="single" w:sz="4" w:space="0" w:color="000000"/>
              <w:bottom w:val="single" w:sz="4" w:space="0" w:color="000000"/>
              <w:right w:val="nil"/>
            </w:tcBorders>
            <w:shd w:val="clear" w:color="auto" w:fill="FFFFFF"/>
          </w:tcPr>
          <w:p w14:paraId="37D2BC14" w14:textId="77777777" w:rsidR="006C0D41" w:rsidRPr="003343AD" w:rsidRDefault="006C0D41" w:rsidP="0001142F">
            <w:pPr>
              <w:keepNext/>
              <w:adjustRightInd w:val="0"/>
              <w:spacing w:before="67" w:after="67"/>
              <w:jc w:val="right"/>
              <w:rPr>
                <w:rFonts w:cs="Arial"/>
                <w:sz w:val="16"/>
                <w:szCs w:val="16"/>
                <w:lang w:eastAsia="en-GB"/>
              </w:rPr>
            </w:pPr>
            <w:r>
              <w:rPr>
                <w:sz w:val="16"/>
                <w:szCs w:val="16"/>
              </w:rPr>
              <w:t>*</w:t>
            </w:r>
          </w:p>
        </w:tc>
        <w:tc>
          <w:tcPr>
            <w:tcW w:w="529" w:type="pct"/>
            <w:tcBorders>
              <w:top w:val="nil"/>
              <w:left w:val="single" w:sz="4" w:space="0" w:color="000000"/>
              <w:bottom w:val="single" w:sz="4" w:space="0" w:color="000000"/>
              <w:right w:val="nil"/>
            </w:tcBorders>
            <w:shd w:val="clear" w:color="auto" w:fill="FFFFFF"/>
          </w:tcPr>
          <w:p w14:paraId="2A862807"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60</w:t>
            </w:r>
          </w:p>
        </w:tc>
        <w:tc>
          <w:tcPr>
            <w:tcW w:w="529" w:type="pct"/>
            <w:tcBorders>
              <w:top w:val="nil"/>
              <w:left w:val="single" w:sz="4" w:space="0" w:color="000000"/>
              <w:bottom w:val="single" w:sz="4" w:space="0" w:color="000000"/>
              <w:right w:val="nil"/>
            </w:tcBorders>
            <w:shd w:val="clear" w:color="auto" w:fill="FFFFFF"/>
            <w:vAlign w:val="bottom"/>
          </w:tcPr>
          <w:p w14:paraId="77BA696F"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456BBFCF"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63</w:t>
            </w:r>
          </w:p>
        </w:tc>
      </w:tr>
      <w:tr w:rsidR="006C0D41" w:rsidRPr="00087507" w14:paraId="70BBB326"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0C274623" w14:textId="77777777" w:rsidR="006C0D41" w:rsidRPr="00087507" w:rsidRDefault="006C0D41" w:rsidP="0001142F">
            <w:pPr>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tcPr>
          <w:p w14:paraId="59BA545A"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29" w:type="pct"/>
            <w:tcBorders>
              <w:top w:val="nil"/>
              <w:left w:val="single" w:sz="4" w:space="0" w:color="000000"/>
              <w:bottom w:val="single" w:sz="4" w:space="0" w:color="000000"/>
              <w:right w:val="nil"/>
            </w:tcBorders>
            <w:shd w:val="clear" w:color="auto" w:fill="FFFFFF"/>
          </w:tcPr>
          <w:p w14:paraId="5C42DDE8" w14:textId="77777777" w:rsidR="006C0D41" w:rsidRPr="003343AD" w:rsidRDefault="006C0D41" w:rsidP="0001142F">
            <w:pPr>
              <w:adjustRightInd w:val="0"/>
              <w:spacing w:before="67" w:after="67"/>
              <w:jc w:val="right"/>
              <w:rPr>
                <w:rFonts w:cs="Arial"/>
                <w:b/>
                <w:bCs/>
                <w:sz w:val="16"/>
                <w:szCs w:val="16"/>
                <w:lang w:eastAsia="en-GB"/>
              </w:rPr>
            </w:pPr>
            <w:r w:rsidRPr="003343AD">
              <w:rPr>
                <w:sz w:val="16"/>
                <w:szCs w:val="16"/>
              </w:rPr>
              <w:t>757</w:t>
            </w:r>
          </w:p>
        </w:tc>
        <w:tc>
          <w:tcPr>
            <w:tcW w:w="529" w:type="pct"/>
            <w:tcBorders>
              <w:top w:val="nil"/>
              <w:left w:val="single" w:sz="4" w:space="0" w:color="000000"/>
              <w:bottom w:val="single" w:sz="4" w:space="0" w:color="000000"/>
              <w:right w:val="nil"/>
            </w:tcBorders>
            <w:shd w:val="clear" w:color="auto" w:fill="FFFFFF"/>
          </w:tcPr>
          <w:p w14:paraId="0C47E5A0" w14:textId="77777777" w:rsidR="006C0D41" w:rsidRPr="003343AD" w:rsidRDefault="006C0D41" w:rsidP="0001142F">
            <w:pPr>
              <w:adjustRightInd w:val="0"/>
              <w:spacing w:before="67" w:after="67"/>
              <w:jc w:val="right"/>
              <w:rPr>
                <w:rFonts w:cs="Arial"/>
                <w:b/>
                <w:bCs/>
                <w:sz w:val="16"/>
                <w:szCs w:val="16"/>
                <w:lang w:eastAsia="en-GB"/>
              </w:rPr>
            </w:pPr>
            <w:r w:rsidRPr="003343AD">
              <w:rPr>
                <w:sz w:val="16"/>
                <w:szCs w:val="16"/>
              </w:rPr>
              <w:t>12 724</w:t>
            </w:r>
          </w:p>
        </w:tc>
        <w:tc>
          <w:tcPr>
            <w:tcW w:w="529" w:type="pct"/>
            <w:tcBorders>
              <w:top w:val="nil"/>
              <w:left w:val="single" w:sz="4" w:space="0" w:color="000000"/>
              <w:bottom w:val="single" w:sz="4" w:space="0" w:color="000000"/>
              <w:right w:val="nil"/>
            </w:tcBorders>
            <w:shd w:val="clear" w:color="auto" w:fill="FFFFFF"/>
            <w:vAlign w:val="bottom"/>
          </w:tcPr>
          <w:p w14:paraId="3D40E485" w14:textId="77777777" w:rsidR="006C0D41" w:rsidRPr="003343AD" w:rsidRDefault="006C0D41" w:rsidP="0001142F">
            <w:pPr>
              <w:adjustRightInd w:val="0"/>
              <w:spacing w:before="67" w:after="67"/>
              <w:jc w:val="right"/>
              <w:rPr>
                <w:rFonts w:cs="Arial"/>
                <w:b/>
                <w:bCs/>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7D8BA166" w14:textId="77777777" w:rsidR="006C0D41" w:rsidRPr="00E97F4E" w:rsidRDefault="006C0D41" w:rsidP="0001142F">
            <w:pPr>
              <w:adjustRightInd w:val="0"/>
              <w:spacing w:before="67" w:after="67"/>
              <w:jc w:val="right"/>
              <w:rPr>
                <w:rFonts w:cs="Arial"/>
                <w:b/>
                <w:bCs/>
                <w:sz w:val="16"/>
                <w:szCs w:val="16"/>
                <w:lang w:eastAsia="en-GB"/>
              </w:rPr>
            </w:pPr>
            <w:r w:rsidRPr="00E97F4E">
              <w:rPr>
                <w:b/>
                <w:bCs/>
                <w:sz w:val="16"/>
                <w:szCs w:val="16"/>
              </w:rPr>
              <w:t>13 483</w:t>
            </w:r>
          </w:p>
        </w:tc>
      </w:tr>
      <w:tr w:rsidR="006C0D41" w:rsidRPr="00087507" w14:paraId="257C7DA3" w14:textId="77777777" w:rsidTr="0001142F">
        <w:trPr>
          <w:cantSplit/>
        </w:trPr>
        <w:tc>
          <w:tcPr>
            <w:tcW w:w="1134" w:type="pct"/>
            <w:vMerge w:val="restart"/>
            <w:tcBorders>
              <w:top w:val="nil"/>
              <w:left w:val="single" w:sz="4" w:space="0" w:color="000000"/>
              <w:bottom w:val="single" w:sz="4" w:space="0" w:color="000000"/>
              <w:right w:val="nil"/>
            </w:tcBorders>
            <w:shd w:val="clear" w:color="auto" w:fill="FFFFFF"/>
            <w:vAlign w:val="center"/>
          </w:tcPr>
          <w:p w14:paraId="6BD4A4A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sector</w:t>
            </w:r>
          </w:p>
        </w:tc>
        <w:tc>
          <w:tcPr>
            <w:tcW w:w="1752" w:type="pct"/>
            <w:tcBorders>
              <w:top w:val="nil"/>
              <w:left w:val="single" w:sz="4" w:space="0" w:color="000000"/>
              <w:bottom w:val="single" w:sz="4" w:space="0" w:color="000000"/>
              <w:right w:val="nil"/>
            </w:tcBorders>
            <w:shd w:val="clear" w:color="auto" w:fill="FFFFFF"/>
            <w:vAlign w:val="bottom"/>
          </w:tcPr>
          <w:p w14:paraId="57BC76A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hospital</w:t>
            </w:r>
          </w:p>
        </w:tc>
        <w:tc>
          <w:tcPr>
            <w:tcW w:w="529" w:type="pct"/>
            <w:tcBorders>
              <w:top w:val="nil"/>
              <w:left w:val="single" w:sz="4" w:space="0" w:color="000000"/>
              <w:bottom w:val="single" w:sz="4" w:space="0" w:color="000000"/>
              <w:right w:val="nil"/>
            </w:tcBorders>
            <w:shd w:val="clear" w:color="auto" w:fill="FFFFFF"/>
          </w:tcPr>
          <w:p w14:paraId="7420A720"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349</w:t>
            </w:r>
          </w:p>
        </w:tc>
        <w:tc>
          <w:tcPr>
            <w:tcW w:w="529" w:type="pct"/>
            <w:tcBorders>
              <w:top w:val="nil"/>
              <w:left w:val="single" w:sz="4" w:space="0" w:color="000000"/>
              <w:bottom w:val="single" w:sz="4" w:space="0" w:color="000000"/>
              <w:right w:val="nil"/>
            </w:tcBorders>
            <w:shd w:val="clear" w:color="auto" w:fill="FFFFFF"/>
          </w:tcPr>
          <w:p w14:paraId="23B87B40"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57</w:t>
            </w:r>
          </w:p>
        </w:tc>
        <w:tc>
          <w:tcPr>
            <w:tcW w:w="529" w:type="pct"/>
            <w:tcBorders>
              <w:top w:val="nil"/>
              <w:left w:val="single" w:sz="4" w:space="0" w:color="000000"/>
              <w:bottom w:val="single" w:sz="4" w:space="0" w:color="000000"/>
              <w:right w:val="nil"/>
            </w:tcBorders>
            <w:shd w:val="clear" w:color="auto" w:fill="FFFFFF"/>
            <w:vAlign w:val="bottom"/>
          </w:tcPr>
          <w:p w14:paraId="775D0D34"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47D0849E"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406</w:t>
            </w:r>
          </w:p>
        </w:tc>
      </w:tr>
      <w:tr w:rsidR="006C0D41" w:rsidRPr="00087507" w14:paraId="1CA3B9F4"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33ECA0B2"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17DD954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clinic</w:t>
            </w:r>
          </w:p>
        </w:tc>
        <w:tc>
          <w:tcPr>
            <w:tcW w:w="529" w:type="pct"/>
            <w:tcBorders>
              <w:top w:val="nil"/>
              <w:left w:val="single" w:sz="4" w:space="0" w:color="000000"/>
              <w:bottom w:val="single" w:sz="4" w:space="0" w:color="000000"/>
              <w:right w:val="nil"/>
            </w:tcBorders>
            <w:shd w:val="clear" w:color="auto" w:fill="FFFFFF"/>
          </w:tcPr>
          <w:p w14:paraId="2AB45248"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178</w:t>
            </w:r>
          </w:p>
        </w:tc>
        <w:tc>
          <w:tcPr>
            <w:tcW w:w="529" w:type="pct"/>
            <w:tcBorders>
              <w:top w:val="nil"/>
              <w:left w:val="single" w:sz="4" w:space="0" w:color="000000"/>
              <w:bottom w:val="single" w:sz="4" w:space="0" w:color="000000"/>
              <w:right w:val="nil"/>
            </w:tcBorders>
            <w:shd w:val="clear" w:color="auto" w:fill="FFFFFF"/>
          </w:tcPr>
          <w:p w14:paraId="62C5624E"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154</w:t>
            </w:r>
          </w:p>
        </w:tc>
        <w:tc>
          <w:tcPr>
            <w:tcW w:w="529" w:type="pct"/>
            <w:tcBorders>
              <w:top w:val="nil"/>
              <w:left w:val="single" w:sz="4" w:space="0" w:color="000000"/>
              <w:bottom w:val="single" w:sz="4" w:space="0" w:color="000000"/>
              <w:right w:val="nil"/>
            </w:tcBorders>
            <w:shd w:val="clear" w:color="auto" w:fill="FFFFFF"/>
            <w:vAlign w:val="bottom"/>
          </w:tcPr>
          <w:p w14:paraId="4959357C"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7E65A624"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332</w:t>
            </w:r>
          </w:p>
        </w:tc>
      </w:tr>
      <w:tr w:rsidR="006C0D41" w:rsidRPr="00087507" w14:paraId="7C271856"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50217751"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2EEB48A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Private doctor/specialist</w:t>
            </w:r>
          </w:p>
        </w:tc>
        <w:tc>
          <w:tcPr>
            <w:tcW w:w="529" w:type="pct"/>
            <w:tcBorders>
              <w:top w:val="nil"/>
              <w:left w:val="single" w:sz="4" w:space="0" w:color="000000"/>
              <w:bottom w:val="single" w:sz="4" w:space="0" w:color="000000"/>
              <w:right w:val="nil"/>
            </w:tcBorders>
            <w:shd w:val="clear" w:color="auto" w:fill="FFFFFF"/>
          </w:tcPr>
          <w:p w14:paraId="134FDE0E"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2 782</w:t>
            </w:r>
          </w:p>
        </w:tc>
        <w:tc>
          <w:tcPr>
            <w:tcW w:w="529" w:type="pct"/>
            <w:tcBorders>
              <w:top w:val="nil"/>
              <w:left w:val="single" w:sz="4" w:space="0" w:color="000000"/>
              <w:bottom w:val="single" w:sz="4" w:space="0" w:color="000000"/>
              <w:right w:val="nil"/>
            </w:tcBorders>
            <w:shd w:val="clear" w:color="auto" w:fill="FFFFFF"/>
          </w:tcPr>
          <w:p w14:paraId="7A068451"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1 190</w:t>
            </w:r>
          </w:p>
        </w:tc>
        <w:tc>
          <w:tcPr>
            <w:tcW w:w="529" w:type="pct"/>
            <w:tcBorders>
              <w:top w:val="nil"/>
              <w:left w:val="single" w:sz="4" w:space="0" w:color="000000"/>
              <w:bottom w:val="single" w:sz="4" w:space="0" w:color="000000"/>
              <w:right w:val="nil"/>
            </w:tcBorders>
            <w:shd w:val="clear" w:color="auto" w:fill="FFFFFF"/>
            <w:vAlign w:val="bottom"/>
          </w:tcPr>
          <w:p w14:paraId="670F1155"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4818D819"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3 973</w:t>
            </w:r>
          </w:p>
        </w:tc>
      </w:tr>
      <w:tr w:rsidR="006C0D41" w:rsidRPr="00087507" w14:paraId="5AB588BB"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02DD929B"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094E056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Traditional healer</w:t>
            </w:r>
          </w:p>
        </w:tc>
        <w:tc>
          <w:tcPr>
            <w:tcW w:w="529" w:type="pct"/>
            <w:tcBorders>
              <w:top w:val="nil"/>
              <w:left w:val="single" w:sz="4" w:space="0" w:color="000000"/>
              <w:bottom w:val="single" w:sz="4" w:space="0" w:color="000000"/>
              <w:right w:val="nil"/>
            </w:tcBorders>
            <w:shd w:val="clear" w:color="auto" w:fill="FFFFFF"/>
          </w:tcPr>
          <w:p w14:paraId="1132D429"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w:t>
            </w:r>
          </w:p>
        </w:tc>
        <w:tc>
          <w:tcPr>
            <w:tcW w:w="529" w:type="pct"/>
            <w:tcBorders>
              <w:top w:val="nil"/>
              <w:left w:val="single" w:sz="4" w:space="0" w:color="000000"/>
              <w:bottom w:val="single" w:sz="4" w:space="0" w:color="000000"/>
              <w:right w:val="nil"/>
            </w:tcBorders>
            <w:shd w:val="clear" w:color="auto" w:fill="FFFFFF"/>
          </w:tcPr>
          <w:p w14:paraId="6601DDC8"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23</w:t>
            </w:r>
          </w:p>
        </w:tc>
        <w:tc>
          <w:tcPr>
            <w:tcW w:w="529" w:type="pct"/>
            <w:tcBorders>
              <w:top w:val="nil"/>
              <w:left w:val="single" w:sz="4" w:space="0" w:color="000000"/>
              <w:bottom w:val="single" w:sz="4" w:space="0" w:color="000000"/>
              <w:right w:val="nil"/>
            </w:tcBorders>
            <w:shd w:val="clear" w:color="auto" w:fill="FFFFFF"/>
            <w:vAlign w:val="bottom"/>
          </w:tcPr>
          <w:p w14:paraId="70A63BC0"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344F2119"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23</w:t>
            </w:r>
          </w:p>
        </w:tc>
      </w:tr>
      <w:tr w:rsidR="006C0D41" w:rsidRPr="00087507" w14:paraId="73EE7153"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014B672C"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44C1B26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Spiritual healer’s workplace/church</w:t>
            </w:r>
          </w:p>
        </w:tc>
        <w:tc>
          <w:tcPr>
            <w:tcW w:w="529" w:type="pct"/>
            <w:tcBorders>
              <w:top w:val="nil"/>
              <w:left w:val="single" w:sz="4" w:space="0" w:color="000000"/>
              <w:bottom w:val="single" w:sz="4" w:space="0" w:color="000000"/>
              <w:right w:val="nil"/>
            </w:tcBorders>
            <w:shd w:val="clear" w:color="auto" w:fill="FFFFFF"/>
          </w:tcPr>
          <w:p w14:paraId="55E66586" w14:textId="77777777" w:rsidR="006C0D41" w:rsidRPr="003343AD" w:rsidRDefault="006C0D41" w:rsidP="0001142F">
            <w:pPr>
              <w:keepNext/>
              <w:adjustRightInd w:val="0"/>
              <w:spacing w:before="67" w:after="67"/>
              <w:jc w:val="right"/>
              <w:rPr>
                <w:rFonts w:cs="Arial"/>
                <w:sz w:val="16"/>
                <w:szCs w:val="16"/>
                <w:lang w:eastAsia="en-GB"/>
              </w:rPr>
            </w:pPr>
            <w:r>
              <w:rPr>
                <w:sz w:val="16"/>
                <w:szCs w:val="16"/>
              </w:rPr>
              <w:t>*</w:t>
            </w:r>
          </w:p>
        </w:tc>
        <w:tc>
          <w:tcPr>
            <w:tcW w:w="529" w:type="pct"/>
            <w:tcBorders>
              <w:top w:val="nil"/>
              <w:left w:val="single" w:sz="4" w:space="0" w:color="000000"/>
              <w:bottom w:val="single" w:sz="4" w:space="0" w:color="000000"/>
              <w:right w:val="nil"/>
            </w:tcBorders>
            <w:shd w:val="clear" w:color="auto" w:fill="FFFFFF"/>
          </w:tcPr>
          <w:p w14:paraId="02D1A2E5"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14</w:t>
            </w:r>
          </w:p>
        </w:tc>
        <w:tc>
          <w:tcPr>
            <w:tcW w:w="529" w:type="pct"/>
            <w:tcBorders>
              <w:top w:val="nil"/>
              <w:left w:val="single" w:sz="4" w:space="0" w:color="000000"/>
              <w:bottom w:val="single" w:sz="4" w:space="0" w:color="000000"/>
              <w:right w:val="nil"/>
            </w:tcBorders>
            <w:shd w:val="clear" w:color="auto" w:fill="FFFFFF"/>
            <w:vAlign w:val="bottom"/>
          </w:tcPr>
          <w:p w14:paraId="3F62DD2B"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4ECB9A62"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14</w:t>
            </w:r>
          </w:p>
        </w:tc>
      </w:tr>
      <w:tr w:rsidR="006C0D41" w:rsidRPr="00087507" w14:paraId="793A3EF6"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1D7E612F"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14630E6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Pharmacy/chemist</w:t>
            </w:r>
          </w:p>
        </w:tc>
        <w:tc>
          <w:tcPr>
            <w:tcW w:w="529" w:type="pct"/>
            <w:tcBorders>
              <w:top w:val="nil"/>
              <w:left w:val="single" w:sz="4" w:space="0" w:color="000000"/>
              <w:bottom w:val="single" w:sz="4" w:space="0" w:color="000000"/>
              <w:right w:val="nil"/>
            </w:tcBorders>
            <w:shd w:val="clear" w:color="auto" w:fill="FFFFFF"/>
          </w:tcPr>
          <w:p w14:paraId="372D814E"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64</w:t>
            </w:r>
          </w:p>
        </w:tc>
        <w:tc>
          <w:tcPr>
            <w:tcW w:w="529" w:type="pct"/>
            <w:tcBorders>
              <w:top w:val="nil"/>
              <w:left w:val="single" w:sz="4" w:space="0" w:color="000000"/>
              <w:bottom w:val="single" w:sz="4" w:space="0" w:color="000000"/>
              <w:right w:val="nil"/>
            </w:tcBorders>
            <w:shd w:val="clear" w:color="auto" w:fill="FFFFFF"/>
          </w:tcPr>
          <w:p w14:paraId="67C66407"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107</w:t>
            </w:r>
          </w:p>
        </w:tc>
        <w:tc>
          <w:tcPr>
            <w:tcW w:w="529" w:type="pct"/>
            <w:tcBorders>
              <w:top w:val="nil"/>
              <w:left w:val="single" w:sz="4" w:space="0" w:color="000000"/>
              <w:bottom w:val="single" w:sz="4" w:space="0" w:color="000000"/>
              <w:right w:val="nil"/>
            </w:tcBorders>
            <w:shd w:val="clear" w:color="auto" w:fill="FFFFFF"/>
            <w:vAlign w:val="bottom"/>
          </w:tcPr>
          <w:p w14:paraId="40F84074"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0ECD68CD"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171</w:t>
            </w:r>
          </w:p>
        </w:tc>
      </w:tr>
      <w:tr w:rsidR="006C0D41" w:rsidRPr="00087507" w14:paraId="08A50A68"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4A8E4FF0"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509D8BA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Health facility provided by employer</w:t>
            </w:r>
          </w:p>
        </w:tc>
        <w:tc>
          <w:tcPr>
            <w:tcW w:w="529" w:type="pct"/>
            <w:tcBorders>
              <w:top w:val="nil"/>
              <w:left w:val="single" w:sz="4" w:space="0" w:color="000000"/>
              <w:bottom w:val="single" w:sz="4" w:space="0" w:color="000000"/>
              <w:right w:val="nil"/>
            </w:tcBorders>
            <w:shd w:val="clear" w:color="auto" w:fill="FFFFFF"/>
          </w:tcPr>
          <w:p w14:paraId="47040506"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16</w:t>
            </w:r>
          </w:p>
        </w:tc>
        <w:tc>
          <w:tcPr>
            <w:tcW w:w="529" w:type="pct"/>
            <w:tcBorders>
              <w:top w:val="nil"/>
              <w:left w:val="single" w:sz="4" w:space="0" w:color="000000"/>
              <w:bottom w:val="single" w:sz="4" w:space="0" w:color="000000"/>
              <w:right w:val="nil"/>
            </w:tcBorders>
            <w:shd w:val="clear" w:color="auto" w:fill="FFFFFF"/>
          </w:tcPr>
          <w:p w14:paraId="00419239"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5</w:t>
            </w:r>
          </w:p>
        </w:tc>
        <w:tc>
          <w:tcPr>
            <w:tcW w:w="529" w:type="pct"/>
            <w:tcBorders>
              <w:top w:val="nil"/>
              <w:left w:val="single" w:sz="4" w:space="0" w:color="000000"/>
              <w:bottom w:val="single" w:sz="4" w:space="0" w:color="000000"/>
              <w:right w:val="nil"/>
            </w:tcBorders>
            <w:shd w:val="clear" w:color="auto" w:fill="FFFFFF"/>
            <w:vAlign w:val="bottom"/>
          </w:tcPr>
          <w:p w14:paraId="6E933C6B"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2181B90E"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21</w:t>
            </w:r>
          </w:p>
        </w:tc>
      </w:tr>
      <w:tr w:rsidR="006C0D41" w:rsidRPr="00087507" w14:paraId="5A74DD09"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3E8CF3B9"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406EE60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Alternative medicine, e.g. homoeopathist</w:t>
            </w:r>
          </w:p>
        </w:tc>
        <w:tc>
          <w:tcPr>
            <w:tcW w:w="529" w:type="pct"/>
            <w:tcBorders>
              <w:top w:val="nil"/>
              <w:left w:val="single" w:sz="4" w:space="0" w:color="000000"/>
              <w:bottom w:val="single" w:sz="4" w:space="0" w:color="000000"/>
              <w:right w:val="nil"/>
            </w:tcBorders>
            <w:shd w:val="clear" w:color="auto" w:fill="FFFFFF"/>
          </w:tcPr>
          <w:p w14:paraId="797BBB56" w14:textId="77777777" w:rsidR="006C0D41" w:rsidRPr="003343AD" w:rsidRDefault="006C0D41" w:rsidP="0001142F">
            <w:pPr>
              <w:keepNext/>
              <w:adjustRightInd w:val="0"/>
              <w:spacing w:before="67" w:after="67"/>
              <w:jc w:val="right"/>
              <w:rPr>
                <w:rFonts w:cs="Arial"/>
                <w:sz w:val="16"/>
                <w:szCs w:val="16"/>
                <w:lang w:eastAsia="en-GB"/>
              </w:rPr>
            </w:pPr>
            <w:r>
              <w:rPr>
                <w:sz w:val="16"/>
                <w:szCs w:val="16"/>
              </w:rPr>
              <w:t>*</w:t>
            </w:r>
          </w:p>
        </w:tc>
        <w:tc>
          <w:tcPr>
            <w:tcW w:w="529" w:type="pct"/>
            <w:tcBorders>
              <w:top w:val="nil"/>
              <w:left w:val="single" w:sz="4" w:space="0" w:color="000000"/>
              <w:bottom w:val="single" w:sz="4" w:space="0" w:color="000000"/>
              <w:right w:val="nil"/>
            </w:tcBorders>
            <w:shd w:val="clear" w:color="auto" w:fill="FFFFFF"/>
          </w:tcPr>
          <w:p w14:paraId="1ACECACE"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10</w:t>
            </w:r>
          </w:p>
        </w:tc>
        <w:tc>
          <w:tcPr>
            <w:tcW w:w="529" w:type="pct"/>
            <w:tcBorders>
              <w:top w:val="nil"/>
              <w:left w:val="single" w:sz="4" w:space="0" w:color="000000"/>
              <w:bottom w:val="single" w:sz="4" w:space="0" w:color="000000"/>
              <w:right w:val="nil"/>
            </w:tcBorders>
            <w:shd w:val="clear" w:color="auto" w:fill="FFFFFF"/>
            <w:vAlign w:val="bottom"/>
          </w:tcPr>
          <w:p w14:paraId="0A46FE5B"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6098A167"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15</w:t>
            </w:r>
          </w:p>
        </w:tc>
      </w:tr>
      <w:tr w:rsidR="006C0D41" w:rsidRPr="00087507" w14:paraId="2455E730"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50507C55" w14:textId="77777777" w:rsidR="006C0D41" w:rsidRPr="00087507" w:rsidRDefault="006C0D41" w:rsidP="0001142F">
            <w:pPr>
              <w:keepNext/>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vAlign w:val="bottom"/>
          </w:tcPr>
          <w:p w14:paraId="3ABEAF7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Other in private sector</w:t>
            </w:r>
          </w:p>
        </w:tc>
        <w:tc>
          <w:tcPr>
            <w:tcW w:w="529" w:type="pct"/>
            <w:tcBorders>
              <w:top w:val="nil"/>
              <w:left w:val="single" w:sz="4" w:space="0" w:color="000000"/>
              <w:bottom w:val="single" w:sz="4" w:space="0" w:color="000000"/>
              <w:right w:val="nil"/>
            </w:tcBorders>
            <w:shd w:val="clear" w:color="auto" w:fill="FFFFFF"/>
          </w:tcPr>
          <w:p w14:paraId="405DE888"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6</w:t>
            </w:r>
          </w:p>
        </w:tc>
        <w:tc>
          <w:tcPr>
            <w:tcW w:w="529" w:type="pct"/>
            <w:tcBorders>
              <w:top w:val="nil"/>
              <w:left w:val="single" w:sz="4" w:space="0" w:color="000000"/>
              <w:bottom w:val="single" w:sz="4" w:space="0" w:color="000000"/>
              <w:right w:val="nil"/>
            </w:tcBorders>
            <w:shd w:val="clear" w:color="auto" w:fill="FFFFFF"/>
          </w:tcPr>
          <w:p w14:paraId="6DAE78C1"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12</w:t>
            </w:r>
          </w:p>
        </w:tc>
        <w:tc>
          <w:tcPr>
            <w:tcW w:w="529" w:type="pct"/>
            <w:tcBorders>
              <w:top w:val="nil"/>
              <w:left w:val="single" w:sz="4" w:space="0" w:color="000000"/>
              <w:bottom w:val="single" w:sz="4" w:space="0" w:color="000000"/>
              <w:right w:val="nil"/>
            </w:tcBorders>
            <w:shd w:val="clear" w:color="auto" w:fill="FFFFFF"/>
            <w:vAlign w:val="bottom"/>
          </w:tcPr>
          <w:p w14:paraId="595B6BAA"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233E33CC"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18</w:t>
            </w:r>
          </w:p>
        </w:tc>
      </w:tr>
      <w:tr w:rsidR="006C0D41" w:rsidRPr="00087507" w14:paraId="36DBEB49"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center"/>
          </w:tcPr>
          <w:p w14:paraId="0E92DA42" w14:textId="77777777" w:rsidR="006C0D41" w:rsidRPr="00087507" w:rsidRDefault="006C0D41" w:rsidP="0001142F">
            <w:pPr>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tcPr>
          <w:p w14:paraId="32CBC3D5"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29" w:type="pct"/>
            <w:tcBorders>
              <w:top w:val="nil"/>
              <w:left w:val="single" w:sz="4" w:space="0" w:color="000000"/>
              <w:bottom w:val="single" w:sz="4" w:space="0" w:color="000000"/>
              <w:right w:val="nil"/>
            </w:tcBorders>
            <w:shd w:val="clear" w:color="auto" w:fill="FFFFFF"/>
          </w:tcPr>
          <w:p w14:paraId="4E24A283" w14:textId="77777777" w:rsidR="006C0D41" w:rsidRPr="003343AD" w:rsidRDefault="006C0D41" w:rsidP="0001142F">
            <w:pPr>
              <w:adjustRightInd w:val="0"/>
              <w:spacing w:before="67" w:after="67"/>
              <w:jc w:val="right"/>
              <w:rPr>
                <w:rFonts w:cs="Arial"/>
                <w:b/>
                <w:bCs/>
                <w:sz w:val="16"/>
                <w:szCs w:val="16"/>
                <w:lang w:eastAsia="en-GB"/>
              </w:rPr>
            </w:pPr>
            <w:r w:rsidRPr="003343AD">
              <w:rPr>
                <w:sz w:val="16"/>
                <w:szCs w:val="16"/>
              </w:rPr>
              <w:t>3 400</w:t>
            </w:r>
          </w:p>
        </w:tc>
        <w:tc>
          <w:tcPr>
            <w:tcW w:w="529" w:type="pct"/>
            <w:tcBorders>
              <w:top w:val="nil"/>
              <w:left w:val="single" w:sz="4" w:space="0" w:color="000000"/>
              <w:bottom w:val="single" w:sz="4" w:space="0" w:color="000000"/>
              <w:right w:val="nil"/>
            </w:tcBorders>
            <w:shd w:val="clear" w:color="auto" w:fill="FFFFFF"/>
          </w:tcPr>
          <w:p w14:paraId="6E7B5726" w14:textId="77777777" w:rsidR="006C0D41" w:rsidRPr="003343AD" w:rsidRDefault="006C0D41" w:rsidP="0001142F">
            <w:pPr>
              <w:adjustRightInd w:val="0"/>
              <w:spacing w:before="67" w:after="67"/>
              <w:jc w:val="right"/>
              <w:rPr>
                <w:rFonts w:cs="Arial"/>
                <w:b/>
                <w:bCs/>
                <w:sz w:val="16"/>
                <w:szCs w:val="16"/>
                <w:lang w:eastAsia="en-GB"/>
              </w:rPr>
            </w:pPr>
            <w:r w:rsidRPr="003343AD">
              <w:rPr>
                <w:sz w:val="16"/>
                <w:szCs w:val="16"/>
              </w:rPr>
              <w:t>1 573</w:t>
            </w:r>
          </w:p>
        </w:tc>
        <w:tc>
          <w:tcPr>
            <w:tcW w:w="529" w:type="pct"/>
            <w:tcBorders>
              <w:top w:val="nil"/>
              <w:left w:val="single" w:sz="4" w:space="0" w:color="000000"/>
              <w:bottom w:val="single" w:sz="4" w:space="0" w:color="000000"/>
              <w:right w:val="nil"/>
            </w:tcBorders>
            <w:shd w:val="clear" w:color="auto" w:fill="FFFFFF"/>
            <w:vAlign w:val="bottom"/>
          </w:tcPr>
          <w:p w14:paraId="0CCB4BA9" w14:textId="77777777" w:rsidR="006C0D41" w:rsidRPr="003343AD" w:rsidRDefault="006C0D41" w:rsidP="0001142F">
            <w:pPr>
              <w:adjustRightInd w:val="0"/>
              <w:spacing w:before="67" w:after="67"/>
              <w:jc w:val="right"/>
              <w:rPr>
                <w:rFonts w:cs="Arial"/>
                <w:b/>
                <w:bCs/>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6E2259CC" w14:textId="77777777" w:rsidR="006C0D41" w:rsidRPr="00E97F4E" w:rsidRDefault="006C0D41" w:rsidP="0001142F">
            <w:pPr>
              <w:adjustRightInd w:val="0"/>
              <w:spacing w:before="67" w:after="67"/>
              <w:jc w:val="right"/>
              <w:rPr>
                <w:rFonts w:cs="Arial"/>
                <w:b/>
                <w:bCs/>
                <w:sz w:val="16"/>
                <w:szCs w:val="16"/>
                <w:lang w:eastAsia="en-GB"/>
              </w:rPr>
            </w:pPr>
            <w:r w:rsidRPr="00E97F4E">
              <w:rPr>
                <w:b/>
                <w:bCs/>
                <w:sz w:val="16"/>
                <w:szCs w:val="16"/>
              </w:rPr>
              <w:t>4 974</w:t>
            </w:r>
          </w:p>
        </w:tc>
      </w:tr>
      <w:tr w:rsidR="006C0D41" w:rsidRPr="00087507" w14:paraId="389AA3E5" w14:textId="77777777" w:rsidTr="0001142F">
        <w:trPr>
          <w:cantSplit/>
        </w:trPr>
        <w:tc>
          <w:tcPr>
            <w:tcW w:w="1134" w:type="pct"/>
            <w:vMerge w:val="restart"/>
            <w:tcBorders>
              <w:top w:val="nil"/>
              <w:left w:val="single" w:sz="4" w:space="0" w:color="000000"/>
              <w:bottom w:val="single" w:sz="4" w:space="0" w:color="000000"/>
              <w:right w:val="nil"/>
            </w:tcBorders>
            <w:shd w:val="clear" w:color="auto" w:fill="FFFFFF"/>
            <w:vAlign w:val="center"/>
          </w:tcPr>
          <w:p w14:paraId="2DDE12E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Unspecified/Do not know</w:t>
            </w:r>
          </w:p>
        </w:tc>
        <w:tc>
          <w:tcPr>
            <w:tcW w:w="1752" w:type="pct"/>
            <w:tcBorders>
              <w:top w:val="nil"/>
              <w:left w:val="single" w:sz="4" w:space="0" w:color="000000"/>
              <w:bottom w:val="single" w:sz="4" w:space="0" w:color="000000"/>
              <w:right w:val="nil"/>
            </w:tcBorders>
            <w:shd w:val="clear" w:color="auto" w:fill="FFFFFF"/>
            <w:vAlign w:val="bottom"/>
          </w:tcPr>
          <w:p w14:paraId="3B8726E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Unspecified/Do not know</w:t>
            </w:r>
          </w:p>
        </w:tc>
        <w:tc>
          <w:tcPr>
            <w:tcW w:w="529" w:type="pct"/>
            <w:tcBorders>
              <w:top w:val="nil"/>
              <w:left w:val="single" w:sz="4" w:space="0" w:color="000000"/>
              <w:bottom w:val="single" w:sz="4" w:space="0" w:color="000000"/>
              <w:right w:val="nil"/>
            </w:tcBorders>
            <w:shd w:val="clear" w:color="auto" w:fill="FFFFFF"/>
          </w:tcPr>
          <w:p w14:paraId="4AEBDAE9"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5</w:t>
            </w:r>
          </w:p>
        </w:tc>
        <w:tc>
          <w:tcPr>
            <w:tcW w:w="529" w:type="pct"/>
            <w:tcBorders>
              <w:top w:val="nil"/>
              <w:left w:val="single" w:sz="4" w:space="0" w:color="000000"/>
              <w:bottom w:val="single" w:sz="4" w:space="0" w:color="000000"/>
              <w:right w:val="nil"/>
            </w:tcBorders>
            <w:shd w:val="clear" w:color="auto" w:fill="FFFFFF"/>
          </w:tcPr>
          <w:p w14:paraId="5539ED91" w14:textId="77777777" w:rsidR="006C0D41" w:rsidRPr="003343AD" w:rsidRDefault="006C0D41" w:rsidP="0001142F">
            <w:pPr>
              <w:keepNext/>
              <w:adjustRightInd w:val="0"/>
              <w:spacing w:before="67" w:after="67"/>
              <w:jc w:val="right"/>
              <w:rPr>
                <w:rFonts w:cs="Arial"/>
                <w:sz w:val="16"/>
                <w:szCs w:val="16"/>
                <w:lang w:eastAsia="en-GB"/>
              </w:rPr>
            </w:pPr>
            <w:r w:rsidRPr="003343AD">
              <w:rPr>
                <w:sz w:val="16"/>
                <w:szCs w:val="16"/>
              </w:rPr>
              <w:t>15</w:t>
            </w:r>
          </w:p>
        </w:tc>
        <w:tc>
          <w:tcPr>
            <w:tcW w:w="529" w:type="pct"/>
            <w:tcBorders>
              <w:top w:val="nil"/>
              <w:left w:val="single" w:sz="4" w:space="0" w:color="000000"/>
              <w:bottom w:val="single" w:sz="4" w:space="0" w:color="000000"/>
              <w:right w:val="nil"/>
            </w:tcBorders>
            <w:shd w:val="clear" w:color="auto" w:fill="FFFFFF"/>
            <w:vAlign w:val="bottom"/>
          </w:tcPr>
          <w:p w14:paraId="2A5BB41C" w14:textId="77777777" w:rsidR="006C0D41" w:rsidRPr="003343AD"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1B19673F"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21</w:t>
            </w:r>
          </w:p>
        </w:tc>
      </w:tr>
      <w:tr w:rsidR="006C0D41" w:rsidRPr="00087507" w14:paraId="1B22B7F8" w14:textId="77777777" w:rsidTr="0001142F">
        <w:trPr>
          <w:cantSplit/>
        </w:trPr>
        <w:tc>
          <w:tcPr>
            <w:tcW w:w="1134" w:type="pct"/>
            <w:vMerge/>
            <w:tcBorders>
              <w:top w:val="nil"/>
              <w:left w:val="single" w:sz="4" w:space="0" w:color="000000"/>
              <w:bottom w:val="single" w:sz="4" w:space="0" w:color="000000"/>
              <w:right w:val="nil"/>
            </w:tcBorders>
            <w:shd w:val="clear" w:color="auto" w:fill="FFFFFF"/>
            <w:vAlign w:val="bottom"/>
          </w:tcPr>
          <w:p w14:paraId="1F8E5106" w14:textId="77777777" w:rsidR="006C0D41" w:rsidRPr="00087507" w:rsidRDefault="006C0D41" w:rsidP="0001142F">
            <w:pPr>
              <w:adjustRightInd w:val="0"/>
              <w:jc w:val="left"/>
              <w:rPr>
                <w:rFonts w:cs="Arial"/>
                <w:sz w:val="16"/>
                <w:szCs w:val="16"/>
                <w:lang w:eastAsia="en-GB"/>
              </w:rPr>
            </w:pPr>
          </w:p>
        </w:tc>
        <w:tc>
          <w:tcPr>
            <w:tcW w:w="1752" w:type="pct"/>
            <w:tcBorders>
              <w:top w:val="nil"/>
              <w:left w:val="single" w:sz="4" w:space="0" w:color="000000"/>
              <w:bottom w:val="single" w:sz="4" w:space="0" w:color="000000"/>
              <w:right w:val="nil"/>
            </w:tcBorders>
            <w:shd w:val="clear" w:color="auto" w:fill="FFFFFF"/>
          </w:tcPr>
          <w:p w14:paraId="31C71BF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29" w:type="pct"/>
            <w:tcBorders>
              <w:top w:val="nil"/>
              <w:left w:val="single" w:sz="4" w:space="0" w:color="000000"/>
              <w:bottom w:val="single" w:sz="4" w:space="0" w:color="000000"/>
              <w:right w:val="nil"/>
            </w:tcBorders>
            <w:shd w:val="clear" w:color="auto" w:fill="FFFFFF"/>
          </w:tcPr>
          <w:p w14:paraId="3E8787FA" w14:textId="77777777" w:rsidR="006C0D41" w:rsidRPr="003343AD" w:rsidRDefault="006C0D41" w:rsidP="0001142F">
            <w:pPr>
              <w:adjustRightInd w:val="0"/>
              <w:spacing w:before="67" w:after="67"/>
              <w:jc w:val="right"/>
              <w:rPr>
                <w:rFonts w:cs="Arial"/>
                <w:b/>
                <w:bCs/>
                <w:sz w:val="16"/>
                <w:szCs w:val="16"/>
                <w:lang w:eastAsia="en-GB"/>
              </w:rPr>
            </w:pPr>
            <w:r w:rsidRPr="003343AD">
              <w:rPr>
                <w:sz w:val="16"/>
                <w:szCs w:val="16"/>
              </w:rPr>
              <w:t>5</w:t>
            </w:r>
          </w:p>
        </w:tc>
        <w:tc>
          <w:tcPr>
            <w:tcW w:w="529" w:type="pct"/>
            <w:tcBorders>
              <w:top w:val="nil"/>
              <w:left w:val="single" w:sz="4" w:space="0" w:color="000000"/>
              <w:bottom w:val="single" w:sz="4" w:space="0" w:color="000000"/>
              <w:right w:val="nil"/>
            </w:tcBorders>
            <w:shd w:val="clear" w:color="auto" w:fill="FFFFFF"/>
          </w:tcPr>
          <w:p w14:paraId="707847BA" w14:textId="77777777" w:rsidR="006C0D41" w:rsidRPr="003343AD" w:rsidRDefault="006C0D41" w:rsidP="0001142F">
            <w:pPr>
              <w:adjustRightInd w:val="0"/>
              <w:spacing w:before="67" w:after="67"/>
              <w:jc w:val="right"/>
              <w:rPr>
                <w:rFonts w:cs="Arial"/>
                <w:b/>
                <w:bCs/>
                <w:sz w:val="16"/>
                <w:szCs w:val="16"/>
                <w:lang w:eastAsia="en-GB"/>
              </w:rPr>
            </w:pPr>
            <w:r w:rsidRPr="003343AD">
              <w:rPr>
                <w:sz w:val="16"/>
                <w:szCs w:val="16"/>
              </w:rPr>
              <w:t>15</w:t>
            </w:r>
          </w:p>
        </w:tc>
        <w:tc>
          <w:tcPr>
            <w:tcW w:w="529" w:type="pct"/>
            <w:tcBorders>
              <w:top w:val="nil"/>
              <w:left w:val="single" w:sz="4" w:space="0" w:color="000000"/>
              <w:bottom w:val="single" w:sz="4" w:space="0" w:color="000000"/>
              <w:right w:val="nil"/>
            </w:tcBorders>
            <w:shd w:val="clear" w:color="auto" w:fill="FFFFFF"/>
            <w:vAlign w:val="bottom"/>
          </w:tcPr>
          <w:p w14:paraId="51649677" w14:textId="77777777" w:rsidR="006C0D41" w:rsidRPr="003343AD" w:rsidRDefault="006C0D41" w:rsidP="0001142F">
            <w:pPr>
              <w:adjustRightInd w:val="0"/>
              <w:spacing w:before="67" w:after="67"/>
              <w:jc w:val="right"/>
              <w:rPr>
                <w:rFonts w:cs="Arial"/>
                <w:b/>
                <w:bCs/>
                <w:sz w:val="16"/>
                <w:szCs w:val="16"/>
                <w:lang w:eastAsia="en-GB"/>
              </w:rPr>
            </w:pPr>
            <w:r w:rsidRPr="00F370D4">
              <w:rPr>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1AED42A7" w14:textId="77777777" w:rsidR="006C0D41" w:rsidRPr="00E97F4E" w:rsidRDefault="006C0D41" w:rsidP="0001142F">
            <w:pPr>
              <w:adjustRightInd w:val="0"/>
              <w:spacing w:before="67" w:after="67"/>
              <w:jc w:val="right"/>
              <w:rPr>
                <w:rFonts w:cs="Arial"/>
                <w:b/>
                <w:bCs/>
                <w:sz w:val="16"/>
                <w:szCs w:val="16"/>
                <w:lang w:eastAsia="en-GB"/>
              </w:rPr>
            </w:pPr>
            <w:r w:rsidRPr="00E97F4E">
              <w:rPr>
                <w:b/>
                <w:bCs/>
                <w:sz w:val="16"/>
                <w:szCs w:val="16"/>
              </w:rPr>
              <w:t>21</w:t>
            </w:r>
          </w:p>
        </w:tc>
      </w:tr>
      <w:tr w:rsidR="006C0D41" w:rsidRPr="00087507" w14:paraId="3CFFD285" w14:textId="77777777" w:rsidTr="0001142F">
        <w:trPr>
          <w:cantSplit/>
        </w:trPr>
        <w:tc>
          <w:tcPr>
            <w:tcW w:w="1134" w:type="pct"/>
            <w:tcBorders>
              <w:top w:val="nil"/>
              <w:left w:val="single" w:sz="4" w:space="0" w:color="000000"/>
              <w:bottom w:val="single" w:sz="4" w:space="0" w:color="000000"/>
              <w:right w:val="nil"/>
            </w:tcBorders>
            <w:shd w:val="clear" w:color="auto" w:fill="FFFFFF"/>
            <w:vAlign w:val="bottom"/>
          </w:tcPr>
          <w:p w14:paraId="1DF85A85"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Total</w:t>
            </w:r>
          </w:p>
        </w:tc>
        <w:tc>
          <w:tcPr>
            <w:tcW w:w="1752" w:type="pct"/>
            <w:tcBorders>
              <w:top w:val="nil"/>
              <w:left w:val="single" w:sz="4" w:space="0" w:color="000000"/>
              <w:bottom w:val="single" w:sz="4" w:space="0" w:color="000000"/>
              <w:right w:val="nil"/>
            </w:tcBorders>
            <w:shd w:val="clear" w:color="auto" w:fill="FFFFFF"/>
            <w:vAlign w:val="bottom"/>
          </w:tcPr>
          <w:p w14:paraId="5BB56759"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Total</w:t>
            </w:r>
          </w:p>
        </w:tc>
        <w:tc>
          <w:tcPr>
            <w:tcW w:w="529" w:type="pct"/>
            <w:tcBorders>
              <w:top w:val="nil"/>
              <w:left w:val="single" w:sz="4" w:space="0" w:color="000000"/>
              <w:bottom w:val="single" w:sz="4" w:space="0" w:color="000000"/>
              <w:right w:val="nil"/>
            </w:tcBorders>
            <w:shd w:val="clear" w:color="auto" w:fill="FFFFFF"/>
          </w:tcPr>
          <w:p w14:paraId="594AA2AA"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4 163</w:t>
            </w:r>
          </w:p>
        </w:tc>
        <w:tc>
          <w:tcPr>
            <w:tcW w:w="529" w:type="pct"/>
            <w:tcBorders>
              <w:top w:val="nil"/>
              <w:left w:val="single" w:sz="4" w:space="0" w:color="000000"/>
              <w:bottom w:val="single" w:sz="4" w:space="0" w:color="000000"/>
              <w:right w:val="nil"/>
            </w:tcBorders>
            <w:shd w:val="clear" w:color="auto" w:fill="FFFFFF"/>
          </w:tcPr>
          <w:p w14:paraId="1F4F2BBA"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14 312</w:t>
            </w:r>
          </w:p>
        </w:tc>
        <w:tc>
          <w:tcPr>
            <w:tcW w:w="529" w:type="pct"/>
            <w:tcBorders>
              <w:top w:val="nil"/>
              <w:left w:val="single" w:sz="4" w:space="0" w:color="000000"/>
              <w:bottom w:val="single" w:sz="4" w:space="0" w:color="000000"/>
              <w:right w:val="nil"/>
            </w:tcBorders>
            <w:shd w:val="clear" w:color="auto" w:fill="FFFFFF"/>
            <w:vAlign w:val="bottom"/>
          </w:tcPr>
          <w:p w14:paraId="3B4D3B7D"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w:t>
            </w:r>
          </w:p>
        </w:tc>
        <w:tc>
          <w:tcPr>
            <w:tcW w:w="527" w:type="pct"/>
            <w:tcBorders>
              <w:top w:val="nil"/>
              <w:left w:val="single" w:sz="4" w:space="0" w:color="000000"/>
              <w:bottom w:val="single" w:sz="4" w:space="0" w:color="000000"/>
              <w:right w:val="single" w:sz="4" w:space="0" w:color="000000"/>
            </w:tcBorders>
            <w:shd w:val="clear" w:color="auto" w:fill="FFFFFF"/>
          </w:tcPr>
          <w:p w14:paraId="1CEFF7BD" w14:textId="77777777" w:rsidR="006C0D41" w:rsidRPr="00E97F4E" w:rsidRDefault="006C0D41" w:rsidP="0001142F">
            <w:pPr>
              <w:keepNext/>
              <w:adjustRightInd w:val="0"/>
              <w:spacing w:before="67" w:after="67"/>
              <w:jc w:val="right"/>
              <w:rPr>
                <w:rFonts w:cs="Arial"/>
                <w:b/>
                <w:bCs/>
                <w:sz w:val="16"/>
                <w:szCs w:val="16"/>
                <w:lang w:eastAsia="en-GB"/>
              </w:rPr>
            </w:pPr>
            <w:r w:rsidRPr="00E97F4E">
              <w:rPr>
                <w:b/>
                <w:bCs/>
                <w:sz w:val="16"/>
                <w:szCs w:val="16"/>
              </w:rPr>
              <w:t>18 477</w:t>
            </w:r>
          </w:p>
        </w:tc>
      </w:tr>
    </w:tbl>
    <w:p w14:paraId="3D3C0F62"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426FEFD"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7110854" w14:textId="77777777" w:rsidR="006C0D41" w:rsidRPr="00087507" w:rsidRDefault="006C0D41" w:rsidP="006C0D41">
      <w:pPr>
        <w:tabs>
          <w:tab w:val="left" w:pos="180"/>
        </w:tabs>
        <w:spacing w:before="120"/>
        <w:jc w:val="left"/>
        <w:rPr>
          <w:rFonts w:cs="Arial"/>
          <w:lang w:eastAsia="en-GB"/>
        </w:rPr>
      </w:pPr>
    </w:p>
    <w:p w14:paraId="53793EE1" w14:textId="77777777" w:rsidR="006C0D41" w:rsidRPr="00087507" w:rsidRDefault="006C0D41" w:rsidP="006C0D41">
      <w:pPr>
        <w:spacing w:after="120"/>
        <w:jc w:val="left"/>
        <w:rPr>
          <w:rFonts w:cs="Arial"/>
          <w:b/>
          <w:lang w:eastAsia="en-GB"/>
        </w:rPr>
      </w:pPr>
    </w:p>
    <w:p w14:paraId="6D6E18B3"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33B67880" w14:textId="77777777" w:rsidR="006C0D41" w:rsidRPr="00087507" w:rsidRDefault="006C0D41" w:rsidP="006C0D41">
      <w:pPr>
        <w:spacing w:after="120"/>
        <w:jc w:val="left"/>
        <w:rPr>
          <w:rFonts w:cs="Arial"/>
          <w:b/>
          <w:lang w:eastAsia="en-GB"/>
        </w:rPr>
      </w:pPr>
      <w:r w:rsidRPr="00087507">
        <w:rPr>
          <w:rFonts w:cs="Arial"/>
          <w:b/>
          <w:lang w:eastAsia="en-GB"/>
        </w:rPr>
        <w:lastRenderedPageBreak/>
        <w:t>5.</w:t>
      </w:r>
      <w:r w:rsidRPr="00087507">
        <w:rPr>
          <w:rFonts w:cs="Arial"/>
          <w:b/>
          <w:lang w:eastAsia="en-GB"/>
        </w:rPr>
        <w:tab/>
        <w:t>Health</w:t>
      </w:r>
    </w:p>
    <w:p w14:paraId="7A398882" w14:textId="77777777" w:rsidR="006C0D41" w:rsidRPr="00087507" w:rsidRDefault="006C0D41" w:rsidP="006C0D41">
      <w:pPr>
        <w:keepNext/>
        <w:tabs>
          <w:tab w:val="left" w:pos="709"/>
        </w:tabs>
        <w:spacing w:after="120"/>
        <w:ind w:left="709" w:hanging="709"/>
        <w:jc w:val="left"/>
        <w:outlineLvl w:val="1"/>
        <w:rPr>
          <w:rFonts w:cs="Arial"/>
          <w:b/>
          <w:bCs/>
          <w:iCs/>
          <w:lang w:val="en-US" w:eastAsia="en-GB"/>
        </w:rPr>
      </w:pPr>
      <w:bookmarkStart w:id="156" w:name="_Toc130307590"/>
      <w:bookmarkStart w:id="157" w:name="_Toc140085971"/>
      <w:bookmarkStart w:id="158" w:name="_Toc142929498"/>
      <w:bookmarkStart w:id="159" w:name="_Toc143112624"/>
      <w:r w:rsidRPr="00087507">
        <w:rPr>
          <w:rFonts w:cs="Arial"/>
          <w:b/>
          <w:bCs/>
          <w:iCs/>
          <w:lang w:val="en-US" w:eastAsia="en-GB"/>
        </w:rPr>
        <w:t>5.</w:t>
      </w:r>
      <w:r>
        <w:rPr>
          <w:rFonts w:cs="Arial"/>
          <w:b/>
          <w:bCs/>
          <w:iCs/>
          <w:lang w:val="en-US" w:eastAsia="en-GB"/>
        </w:rPr>
        <w:t>4</w:t>
      </w:r>
      <w:r w:rsidRPr="00087507">
        <w:rPr>
          <w:rFonts w:cs="Arial"/>
          <w:b/>
          <w:bCs/>
          <w:iCs/>
          <w:lang w:val="en-US" w:eastAsia="en-GB"/>
        </w:rPr>
        <w:tab/>
        <w:t>Population suffering from chronic health conditions as diagnosed by a medical practitioner or nurse, by sex and province, 2022</w:t>
      </w:r>
      <w:bookmarkEnd w:id="156"/>
      <w:bookmarkEnd w:id="157"/>
      <w:bookmarkEnd w:id="158"/>
      <w:bookmarkEnd w:id="159"/>
    </w:p>
    <w:tbl>
      <w:tblPr>
        <w:tblW w:w="4915" w:type="pct"/>
        <w:tblCellMar>
          <w:left w:w="67" w:type="dxa"/>
          <w:right w:w="67" w:type="dxa"/>
        </w:tblCellMar>
        <w:tblLook w:val="0000" w:firstRow="0" w:lastRow="0" w:firstColumn="0" w:lastColumn="0" w:noHBand="0" w:noVBand="0"/>
      </w:tblPr>
      <w:tblGrid>
        <w:gridCol w:w="2543"/>
        <w:gridCol w:w="801"/>
        <w:gridCol w:w="1051"/>
        <w:gridCol w:w="1056"/>
        <w:gridCol w:w="1056"/>
        <w:gridCol w:w="1056"/>
        <w:gridCol w:w="1056"/>
        <w:gridCol w:w="1056"/>
        <w:gridCol w:w="1056"/>
        <w:gridCol w:w="1291"/>
        <w:gridCol w:w="1056"/>
        <w:gridCol w:w="1234"/>
      </w:tblGrid>
      <w:tr w:rsidR="006C0D41" w:rsidRPr="00087507" w14:paraId="617AB4D1" w14:textId="77777777" w:rsidTr="0001142F">
        <w:trPr>
          <w:cantSplit/>
          <w:tblHeader/>
        </w:trPr>
        <w:tc>
          <w:tcPr>
            <w:tcW w:w="1168"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0C36E468" w14:textId="77777777" w:rsidR="006C0D41" w:rsidRPr="00087507" w:rsidRDefault="006C0D41" w:rsidP="0001142F">
            <w:pPr>
              <w:jc w:val="left"/>
              <w:rPr>
                <w:rFonts w:cs="Arial"/>
                <w:b/>
                <w:sz w:val="18"/>
                <w:szCs w:val="18"/>
                <w:lang w:eastAsia="en-GB"/>
              </w:rPr>
            </w:pPr>
            <w:r w:rsidRPr="00087507">
              <w:rPr>
                <w:rFonts w:cs="Arial"/>
                <w:b/>
                <w:sz w:val="18"/>
                <w:szCs w:val="18"/>
                <w:lang w:eastAsia="en-GB"/>
              </w:rPr>
              <w:t>Chronic health condition</w:t>
            </w:r>
          </w:p>
        </w:tc>
        <w:tc>
          <w:tcPr>
            <w:tcW w:w="383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0E522F4"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Thousands</w:t>
            </w:r>
          </w:p>
        </w:tc>
      </w:tr>
      <w:tr w:rsidR="006C0D41" w:rsidRPr="00087507" w14:paraId="095B72A5" w14:textId="77777777" w:rsidTr="0001142F">
        <w:trPr>
          <w:cantSplit/>
          <w:tblHeader/>
        </w:trPr>
        <w:tc>
          <w:tcPr>
            <w:tcW w:w="1168" w:type="pct"/>
            <w:gridSpan w:val="2"/>
            <w:vMerge/>
            <w:tcBorders>
              <w:top w:val="single" w:sz="4" w:space="0" w:color="000000"/>
              <w:left w:val="single" w:sz="4" w:space="0" w:color="000000"/>
              <w:bottom w:val="single" w:sz="4" w:space="0" w:color="000000"/>
              <w:right w:val="nil"/>
            </w:tcBorders>
            <w:shd w:val="clear" w:color="auto" w:fill="FFFFFF"/>
            <w:vAlign w:val="center"/>
          </w:tcPr>
          <w:p w14:paraId="3B77AF63" w14:textId="77777777" w:rsidR="006C0D41" w:rsidRPr="00087507" w:rsidRDefault="006C0D41" w:rsidP="0001142F">
            <w:pPr>
              <w:jc w:val="left"/>
              <w:rPr>
                <w:rFonts w:cs="Arial"/>
                <w:b/>
                <w:sz w:val="18"/>
                <w:szCs w:val="18"/>
                <w:lang w:eastAsia="en-GB"/>
              </w:rPr>
            </w:pPr>
          </w:p>
        </w:tc>
        <w:tc>
          <w:tcPr>
            <w:tcW w:w="367" w:type="pct"/>
            <w:tcBorders>
              <w:top w:val="nil"/>
              <w:left w:val="single" w:sz="4" w:space="0" w:color="000000"/>
              <w:bottom w:val="single" w:sz="4" w:space="0" w:color="000000"/>
              <w:right w:val="nil"/>
            </w:tcBorders>
            <w:shd w:val="clear" w:color="auto" w:fill="FFFFFF"/>
            <w:vAlign w:val="bottom"/>
          </w:tcPr>
          <w:p w14:paraId="79902D4C"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Western Cape</w:t>
            </w:r>
          </w:p>
        </w:tc>
        <w:tc>
          <w:tcPr>
            <w:tcW w:w="369" w:type="pct"/>
            <w:tcBorders>
              <w:top w:val="nil"/>
              <w:left w:val="single" w:sz="4" w:space="0" w:color="000000"/>
              <w:bottom w:val="single" w:sz="4" w:space="0" w:color="000000"/>
              <w:right w:val="nil"/>
            </w:tcBorders>
            <w:shd w:val="clear" w:color="auto" w:fill="FFFFFF"/>
            <w:vAlign w:val="bottom"/>
          </w:tcPr>
          <w:p w14:paraId="2B26AFA0"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Eastern Cape</w:t>
            </w:r>
          </w:p>
        </w:tc>
        <w:tc>
          <w:tcPr>
            <w:tcW w:w="369" w:type="pct"/>
            <w:tcBorders>
              <w:top w:val="nil"/>
              <w:left w:val="single" w:sz="4" w:space="0" w:color="000000"/>
              <w:bottom w:val="single" w:sz="4" w:space="0" w:color="000000"/>
              <w:right w:val="nil"/>
            </w:tcBorders>
            <w:shd w:val="clear" w:color="auto" w:fill="FFFFFF"/>
            <w:vAlign w:val="bottom"/>
          </w:tcPr>
          <w:p w14:paraId="062C6013"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Northern Cape</w:t>
            </w:r>
          </w:p>
        </w:tc>
        <w:tc>
          <w:tcPr>
            <w:tcW w:w="369" w:type="pct"/>
            <w:tcBorders>
              <w:top w:val="nil"/>
              <w:left w:val="single" w:sz="4" w:space="0" w:color="000000"/>
              <w:bottom w:val="single" w:sz="4" w:space="0" w:color="000000"/>
              <w:right w:val="nil"/>
            </w:tcBorders>
            <w:shd w:val="clear" w:color="auto" w:fill="FFFFFF"/>
            <w:vAlign w:val="bottom"/>
          </w:tcPr>
          <w:p w14:paraId="6F6E6F4C"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Free State</w:t>
            </w:r>
          </w:p>
        </w:tc>
        <w:tc>
          <w:tcPr>
            <w:tcW w:w="369" w:type="pct"/>
            <w:tcBorders>
              <w:top w:val="nil"/>
              <w:left w:val="single" w:sz="4" w:space="0" w:color="000000"/>
              <w:bottom w:val="single" w:sz="4" w:space="0" w:color="000000"/>
              <w:right w:val="nil"/>
            </w:tcBorders>
            <w:shd w:val="clear" w:color="auto" w:fill="FFFFFF"/>
            <w:vAlign w:val="bottom"/>
          </w:tcPr>
          <w:p w14:paraId="7AB0B1DD"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KwaZulu-Natal</w:t>
            </w:r>
          </w:p>
        </w:tc>
        <w:tc>
          <w:tcPr>
            <w:tcW w:w="369" w:type="pct"/>
            <w:tcBorders>
              <w:top w:val="nil"/>
              <w:left w:val="single" w:sz="4" w:space="0" w:color="000000"/>
              <w:bottom w:val="single" w:sz="4" w:space="0" w:color="000000"/>
              <w:right w:val="nil"/>
            </w:tcBorders>
            <w:shd w:val="clear" w:color="auto" w:fill="FFFFFF"/>
            <w:vAlign w:val="bottom"/>
          </w:tcPr>
          <w:p w14:paraId="67A463D8"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North West</w:t>
            </w:r>
          </w:p>
        </w:tc>
        <w:tc>
          <w:tcPr>
            <w:tcW w:w="369" w:type="pct"/>
            <w:tcBorders>
              <w:top w:val="nil"/>
              <w:left w:val="single" w:sz="4" w:space="0" w:color="000000"/>
              <w:bottom w:val="single" w:sz="4" w:space="0" w:color="000000"/>
              <w:right w:val="nil"/>
            </w:tcBorders>
            <w:shd w:val="clear" w:color="auto" w:fill="FFFFFF"/>
            <w:vAlign w:val="bottom"/>
          </w:tcPr>
          <w:p w14:paraId="2897395A"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Gauteng</w:t>
            </w:r>
          </w:p>
        </w:tc>
        <w:tc>
          <w:tcPr>
            <w:tcW w:w="451" w:type="pct"/>
            <w:tcBorders>
              <w:top w:val="nil"/>
              <w:left w:val="single" w:sz="4" w:space="0" w:color="000000"/>
              <w:bottom w:val="single" w:sz="4" w:space="0" w:color="000000"/>
              <w:right w:val="nil"/>
            </w:tcBorders>
            <w:shd w:val="clear" w:color="auto" w:fill="FFFFFF"/>
            <w:vAlign w:val="bottom"/>
          </w:tcPr>
          <w:p w14:paraId="4C7FEA0A"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Mpumalanga</w:t>
            </w:r>
          </w:p>
        </w:tc>
        <w:tc>
          <w:tcPr>
            <w:tcW w:w="369" w:type="pct"/>
            <w:tcBorders>
              <w:top w:val="nil"/>
              <w:left w:val="single" w:sz="4" w:space="0" w:color="000000"/>
              <w:bottom w:val="single" w:sz="4" w:space="0" w:color="000000"/>
              <w:right w:val="nil"/>
            </w:tcBorders>
            <w:shd w:val="clear" w:color="auto" w:fill="FFFFFF"/>
            <w:vAlign w:val="bottom"/>
          </w:tcPr>
          <w:p w14:paraId="62427240"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Limpopo</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2A25DB51"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South Africa</w:t>
            </w:r>
          </w:p>
        </w:tc>
      </w:tr>
      <w:tr w:rsidR="006C0D41" w:rsidRPr="00087507" w14:paraId="580FA214" w14:textId="77777777" w:rsidTr="0001142F">
        <w:trPr>
          <w:cantSplit/>
          <w:trHeight w:val="126"/>
        </w:trPr>
        <w:tc>
          <w:tcPr>
            <w:tcW w:w="888" w:type="pct"/>
            <w:vMerge w:val="restart"/>
            <w:tcBorders>
              <w:top w:val="nil"/>
              <w:left w:val="single" w:sz="4" w:space="0" w:color="000000"/>
              <w:bottom w:val="single" w:sz="4" w:space="0" w:color="000000"/>
              <w:right w:val="nil"/>
            </w:tcBorders>
            <w:shd w:val="clear" w:color="auto" w:fill="FFFFFF"/>
            <w:vAlign w:val="center"/>
          </w:tcPr>
          <w:p w14:paraId="1449CA9B" w14:textId="77777777" w:rsidR="006C0D41" w:rsidRPr="00087507" w:rsidRDefault="006C0D41" w:rsidP="0001142F">
            <w:pPr>
              <w:jc w:val="left"/>
              <w:rPr>
                <w:rFonts w:cs="Arial"/>
                <w:sz w:val="18"/>
                <w:szCs w:val="18"/>
                <w:lang w:eastAsia="en-GB"/>
              </w:rPr>
            </w:pPr>
            <w:r w:rsidRPr="00087507">
              <w:rPr>
                <w:rFonts w:cs="Arial"/>
                <w:sz w:val="18"/>
                <w:szCs w:val="18"/>
                <w:lang w:eastAsia="en-GB"/>
              </w:rPr>
              <w:t>Asthma</w:t>
            </w:r>
          </w:p>
        </w:tc>
        <w:tc>
          <w:tcPr>
            <w:tcW w:w="280" w:type="pct"/>
            <w:tcBorders>
              <w:top w:val="nil"/>
              <w:left w:val="single" w:sz="4" w:space="0" w:color="000000"/>
              <w:bottom w:val="single" w:sz="4" w:space="0" w:color="000000"/>
              <w:right w:val="nil"/>
            </w:tcBorders>
            <w:shd w:val="clear" w:color="auto" w:fill="FFFFFF"/>
          </w:tcPr>
          <w:p w14:paraId="6DEE6BA8"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6EA4F394" w14:textId="77777777" w:rsidR="006C0D41" w:rsidRPr="00291075" w:rsidRDefault="006C0D41" w:rsidP="0001142F">
            <w:pPr>
              <w:spacing w:after="60"/>
              <w:jc w:val="right"/>
              <w:rPr>
                <w:rFonts w:cs="Arial"/>
                <w:sz w:val="16"/>
                <w:szCs w:val="16"/>
                <w:lang w:eastAsia="en-GB"/>
              </w:rPr>
            </w:pPr>
            <w:r w:rsidRPr="00291075">
              <w:rPr>
                <w:sz w:val="16"/>
                <w:szCs w:val="16"/>
              </w:rPr>
              <w:t>85</w:t>
            </w:r>
          </w:p>
        </w:tc>
        <w:tc>
          <w:tcPr>
            <w:tcW w:w="369" w:type="pct"/>
            <w:tcBorders>
              <w:top w:val="nil"/>
              <w:left w:val="single" w:sz="4" w:space="0" w:color="000000"/>
              <w:bottom w:val="single" w:sz="4" w:space="0" w:color="000000"/>
              <w:right w:val="nil"/>
            </w:tcBorders>
            <w:shd w:val="clear" w:color="auto" w:fill="FFFFFF"/>
            <w:vAlign w:val="bottom"/>
          </w:tcPr>
          <w:p w14:paraId="4921762B" w14:textId="77777777" w:rsidR="006C0D41" w:rsidRPr="00291075" w:rsidRDefault="006C0D41" w:rsidP="0001142F">
            <w:pPr>
              <w:spacing w:after="60"/>
              <w:jc w:val="right"/>
              <w:rPr>
                <w:rFonts w:cs="Arial"/>
                <w:sz w:val="16"/>
                <w:szCs w:val="16"/>
                <w:lang w:eastAsia="en-GB"/>
              </w:rPr>
            </w:pPr>
            <w:r w:rsidRPr="00291075">
              <w:rPr>
                <w:sz w:val="16"/>
                <w:szCs w:val="16"/>
              </w:rPr>
              <w:t>42</w:t>
            </w:r>
          </w:p>
        </w:tc>
        <w:tc>
          <w:tcPr>
            <w:tcW w:w="369" w:type="pct"/>
            <w:tcBorders>
              <w:top w:val="nil"/>
              <w:left w:val="single" w:sz="4" w:space="0" w:color="000000"/>
              <w:bottom w:val="single" w:sz="4" w:space="0" w:color="000000"/>
              <w:right w:val="nil"/>
            </w:tcBorders>
            <w:shd w:val="clear" w:color="auto" w:fill="FFFFFF"/>
            <w:vAlign w:val="bottom"/>
          </w:tcPr>
          <w:p w14:paraId="23BF1DC6" w14:textId="77777777" w:rsidR="006C0D41" w:rsidRPr="00291075" w:rsidRDefault="006C0D41" w:rsidP="0001142F">
            <w:pPr>
              <w:spacing w:after="60"/>
              <w:jc w:val="right"/>
              <w:rPr>
                <w:rFonts w:cs="Arial"/>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75E5F9B6" w14:textId="77777777" w:rsidR="006C0D41" w:rsidRPr="00291075" w:rsidRDefault="006C0D41" w:rsidP="0001142F">
            <w:pPr>
              <w:spacing w:after="60"/>
              <w:jc w:val="right"/>
              <w:rPr>
                <w:rFonts w:cs="Arial"/>
                <w:sz w:val="16"/>
                <w:szCs w:val="16"/>
                <w:lang w:eastAsia="en-GB"/>
              </w:rPr>
            </w:pPr>
            <w:r w:rsidRPr="00291075">
              <w:rPr>
                <w:sz w:val="16"/>
                <w:szCs w:val="16"/>
              </w:rPr>
              <w:t>13</w:t>
            </w:r>
          </w:p>
        </w:tc>
        <w:tc>
          <w:tcPr>
            <w:tcW w:w="369" w:type="pct"/>
            <w:tcBorders>
              <w:top w:val="nil"/>
              <w:left w:val="single" w:sz="4" w:space="0" w:color="000000"/>
              <w:bottom w:val="single" w:sz="4" w:space="0" w:color="000000"/>
              <w:right w:val="nil"/>
            </w:tcBorders>
            <w:shd w:val="clear" w:color="auto" w:fill="FFFFFF"/>
            <w:vAlign w:val="bottom"/>
          </w:tcPr>
          <w:p w14:paraId="12A9B195" w14:textId="77777777" w:rsidR="006C0D41" w:rsidRPr="00291075" w:rsidRDefault="006C0D41" w:rsidP="0001142F">
            <w:pPr>
              <w:spacing w:after="60"/>
              <w:jc w:val="right"/>
              <w:rPr>
                <w:rFonts w:cs="Arial"/>
                <w:sz w:val="16"/>
                <w:szCs w:val="16"/>
                <w:lang w:eastAsia="en-GB"/>
              </w:rPr>
            </w:pPr>
            <w:r w:rsidRPr="00291075">
              <w:rPr>
                <w:sz w:val="16"/>
                <w:szCs w:val="16"/>
              </w:rPr>
              <w:t>47</w:t>
            </w:r>
          </w:p>
        </w:tc>
        <w:tc>
          <w:tcPr>
            <w:tcW w:w="369" w:type="pct"/>
            <w:tcBorders>
              <w:top w:val="nil"/>
              <w:left w:val="single" w:sz="4" w:space="0" w:color="000000"/>
              <w:bottom w:val="single" w:sz="4" w:space="0" w:color="000000"/>
              <w:right w:val="nil"/>
            </w:tcBorders>
            <w:shd w:val="clear" w:color="auto" w:fill="FFFFFF"/>
            <w:vAlign w:val="bottom"/>
          </w:tcPr>
          <w:p w14:paraId="130E5B5A" w14:textId="77777777" w:rsidR="006C0D41" w:rsidRPr="00291075" w:rsidRDefault="006C0D41" w:rsidP="0001142F">
            <w:pPr>
              <w:spacing w:after="60"/>
              <w:jc w:val="right"/>
              <w:rPr>
                <w:rFonts w:cs="Arial"/>
                <w:sz w:val="16"/>
                <w:szCs w:val="16"/>
                <w:lang w:eastAsia="en-GB"/>
              </w:rPr>
            </w:pPr>
            <w:r w:rsidRPr="00291075">
              <w:rPr>
                <w:sz w:val="16"/>
                <w:szCs w:val="16"/>
              </w:rPr>
              <w:t>21</w:t>
            </w:r>
          </w:p>
        </w:tc>
        <w:tc>
          <w:tcPr>
            <w:tcW w:w="369" w:type="pct"/>
            <w:tcBorders>
              <w:top w:val="nil"/>
              <w:left w:val="single" w:sz="4" w:space="0" w:color="000000"/>
              <w:bottom w:val="single" w:sz="4" w:space="0" w:color="000000"/>
              <w:right w:val="nil"/>
            </w:tcBorders>
            <w:shd w:val="clear" w:color="auto" w:fill="FFFFFF"/>
            <w:vAlign w:val="bottom"/>
          </w:tcPr>
          <w:p w14:paraId="28D34458" w14:textId="77777777" w:rsidR="006C0D41" w:rsidRPr="00291075" w:rsidRDefault="006C0D41" w:rsidP="0001142F">
            <w:pPr>
              <w:spacing w:after="60"/>
              <w:jc w:val="right"/>
              <w:rPr>
                <w:rFonts w:cs="Arial"/>
                <w:sz w:val="16"/>
                <w:szCs w:val="16"/>
                <w:lang w:eastAsia="en-GB"/>
              </w:rPr>
            </w:pPr>
            <w:r w:rsidRPr="00291075">
              <w:rPr>
                <w:sz w:val="16"/>
                <w:szCs w:val="16"/>
              </w:rPr>
              <w:t>109</w:t>
            </w:r>
          </w:p>
        </w:tc>
        <w:tc>
          <w:tcPr>
            <w:tcW w:w="451" w:type="pct"/>
            <w:tcBorders>
              <w:top w:val="nil"/>
              <w:left w:val="single" w:sz="4" w:space="0" w:color="000000"/>
              <w:bottom w:val="single" w:sz="4" w:space="0" w:color="000000"/>
              <w:right w:val="nil"/>
            </w:tcBorders>
            <w:shd w:val="clear" w:color="auto" w:fill="FFFFFF"/>
            <w:vAlign w:val="bottom"/>
          </w:tcPr>
          <w:p w14:paraId="4BF1A3BB" w14:textId="77777777" w:rsidR="006C0D41" w:rsidRPr="00291075" w:rsidRDefault="006C0D41" w:rsidP="0001142F">
            <w:pPr>
              <w:spacing w:after="60"/>
              <w:jc w:val="right"/>
              <w:rPr>
                <w:rFonts w:cs="Arial"/>
                <w:sz w:val="16"/>
                <w:szCs w:val="16"/>
                <w:lang w:eastAsia="en-GB"/>
              </w:rPr>
            </w:pPr>
            <w:r w:rsidRPr="00291075">
              <w:rPr>
                <w:sz w:val="16"/>
                <w:szCs w:val="16"/>
              </w:rPr>
              <w:t>26</w:t>
            </w:r>
          </w:p>
        </w:tc>
        <w:tc>
          <w:tcPr>
            <w:tcW w:w="369" w:type="pct"/>
            <w:tcBorders>
              <w:top w:val="nil"/>
              <w:left w:val="single" w:sz="4" w:space="0" w:color="000000"/>
              <w:bottom w:val="single" w:sz="4" w:space="0" w:color="000000"/>
              <w:right w:val="nil"/>
            </w:tcBorders>
            <w:shd w:val="clear" w:color="auto" w:fill="FFFFFF"/>
            <w:vAlign w:val="bottom"/>
          </w:tcPr>
          <w:p w14:paraId="10232CE1" w14:textId="77777777" w:rsidR="006C0D41" w:rsidRPr="00291075" w:rsidRDefault="006C0D41" w:rsidP="0001142F">
            <w:pPr>
              <w:spacing w:after="60"/>
              <w:jc w:val="right"/>
              <w:rPr>
                <w:rFonts w:cs="Arial"/>
                <w:sz w:val="16"/>
                <w:szCs w:val="16"/>
                <w:lang w:eastAsia="en-GB"/>
              </w:rPr>
            </w:pPr>
            <w:r w:rsidRPr="00291075">
              <w:rPr>
                <w:sz w:val="16"/>
                <w:szCs w:val="16"/>
              </w:rPr>
              <w:t>11</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307D7574" w14:textId="77777777" w:rsidR="006C0D41" w:rsidRPr="002A73AF" w:rsidRDefault="006C0D41" w:rsidP="0001142F">
            <w:pPr>
              <w:spacing w:after="60"/>
              <w:jc w:val="right"/>
              <w:rPr>
                <w:rFonts w:cs="Arial"/>
                <w:b/>
                <w:bCs/>
                <w:sz w:val="16"/>
                <w:szCs w:val="16"/>
                <w:lang w:eastAsia="en-GB"/>
              </w:rPr>
            </w:pPr>
            <w:r w:rsidRPr="002A73AF">
              <w:rPr>
                <w:b/>
                <w:bCs/>
                <w:sz w:val="16"/>
                <w:szCs w:val="16"/>
              </w:rPr>
              <w:t>369</w:t>
            </w:r>
          </w:p>
        </w:tc>
      </w:tr>
      <w:tr w:rsidR="006C0D41" w:rsidRPr="00087507" w14:paraId="4FB99401" w14:textId="77777777" w:rsidTr="0001142F">
        <w:trPr>
          <w:cantSplit/>
          <w:trHeight w:val="187"/>
        </w:trPr>
        <w:tc>
          <w:tcPr>
            <w:tcW w:w="888" w:type="pct"/>
            <w:vMerge/>
            <w:tcBorders>
              <w:top w:val="nil"/>
              <w:left w:val="single" w:sz="4" w:space="0" w:color="000000"/>
              <w:bottom w:val="single" w:sz="4" w:space="0" w:color="000000"/>
              <w:right w:val="nil"/>
            </w:tcBorders>
            <w:shd w:val="clear" w:color="auto" w:fill="FFFFFF"/>
            <w:vAlign w:val="center"/>
          </w:tcPr>
          <w:p w14:paraId="6AC9C948"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5A3BBE33"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40FC8BDC" w14:textId="77777777" w:rsidR="006C0D41" w:rsidRPr="00291075" w:rsidRDefault="006C0D41" w:rsidP="0001142F">
            <w:pPr>
              <w:spacing w:after="60"/>
              <w:jc w:val="right"/>
              <w:rPr>
                <w:rFonts w:cs="Arial"/>
                <w:sz w:val="16"/>
                <w:szCs w:val="16"/>
                <w:lang w:eastAsia="en-GB"/>
              </w:rPr>
            </w:pPr>
            <w:r w:rsidRPr="00291075">
              <w:rPr>
                <w:sz w:val="16"/>
                <w:szCs w:val="16"/>
              </w:rPr>
              <w:t>130</w:t>
            </w:r>
          </w:p>
        </w:tc>
        <w:tc>
          <w:tcPr>
            <w:tcW w:w="369" w:type="pct"/>
            <w:tcBorders>
              <w:top w:val="nil"/>
              <w:left w:val="single" w:sz="4" w:space="0" w:color="000000"/>
              <w:bottom w:val="single" w:sz="4" w:space="0" w:color="000000"/>
              <w:right w:val="nil"/>
            </w:tcBorders>
            <w:shd w:val="clear" w:color="auto" w:fill="FFFFFF"/>
            <w:vAlign w:val="bottom"/>
          </w:tcPr>
          <w:p w14:paraId="338E4EE4" w14:textId="77777777" w:rsidR="006C0D41" w:rsidRPr="00291075" w:rsidRDefault="006C0D41" w:rsidP="0001142F">
            <w:pPr>
              <w:spacing w:after="60"/>
              <w:jc w:val="right"/>
              <w:rPr>
                <w:rFonts w:cs="Arial"/>
                <w:sz w:val="16"/>
                <w:szCs w:val="16"/>
                <w:lang w:eastAsia="en-GB"/>
              </w:rPr>
            </w:pPr>
            <w:r w:rsidRPr="00291075">
              <w:rPr>
                <w:sz w:val="16"/>
                <w:szCs w:val="16"/>
              </w:rPr>
              <w:t>69</w:t>
            </w:r>
          </w:p>
        </w:tc>
        <w:tc>
          <w:tcPr>
            <w:tcW w:w="369" w:type="pct"/>
            <w:tcBorders>
              <w:top w:val="nil"/>
              <w:left w:val="single" w:sz="4" w:space="0" w:color="000000"/>
              <w:bottom w:val="single" w:sz="4" w:space="0" w:color="000000"/>
              <w:right w:val="nil"/>
            </w:tcBorders>
            <w:shd w:val="clear" w:color="auto" w:fill="FFFFFF"/>
            <w:vAlign w:val="bottom"/>
          </w:tcPr>
          <w:p w14:paraId="75753DBE" w14:textId="77777777" w:rsidR="006C0D41" w:rsidRPr="00291075" w:rsidRDefault="006C0D41" w:rsidP="0001142F">
            <w:pPr>
              <w:spacing w:after="60"/>
              <w:jc w:val="right"/>
              <w:rPr>
                <w:rFonts w:cs="Arial"/>
                <w:sz w:val="16"/>
                <w:szCs w:val="16"/>
                <w:lang w:eastAsia="en-GB"/>
              </w:rPr>
            </w:pPr>
            <w:r w:rsidRPr="00291075">
              <w:rPr>
                <w:sz w:val="16"/>
                <w:szCs w:val="16"/>
              </w:rPr>
              <w:t>19</w:t>
            </w:r>
          </w:p>
        </w:tc>
        <w:tc>
          <w:tcPr>
            <w:tcW w:w="369" w:type="pct"/>
            <w:tcBorders>
              <w:top w:val="nil"/>
              <w:left w:val="single" w:sz="4" w:space="0" w:color="000000"/>
              <w:bottom w:val="single" w:sz="4" w:space="0" w:color="000000"/>
              <w:right w:val="nil"/>
            </w:tcBorders>
            <w:shd w:val="clear" w:color="auto" w:fill="FFFFFF"/>
            <w:vAlign w:val="bottom"/>
          </w:tcPr>
          <w:p w14:paraId="2DCE95B7" w14:textId="77777777" w:rsidR="006C0D41" w:rsidRPr="00291075" w:rsidRDefault="006C0D41" w:rsidP="0001142F">
            <w:pPr>
              <w:spacing w:after="60"/>
              <w:jc w:val="right"/>
              <w:rPr>
                <w:rFonts w:cs="Arial"/>
                <w:sz w:val="16"/>
                <w:szCs w:val="16"/>
                <w:lang w:eastAsia="en-GB"/>
              </w:rPr>
            </w:pPr>
            <w:r w:rsidRPr="00291075">
              <w:rPr>
                <w:sz w:val="16"/>
                <w:szCs w:val="16"/>
              </w:rPr>
              <w:t>20</w:t>
            </w:r>
          </w:p>
        </w:tc>
        <w:tc>
          <w:tcPr>
            <w:tcW w:w="369" w:type="pct"/>
            <w:tcBorders>
              <w:top w:val="nil"/>
              <w:left w:val="single" w:sz="4" w:space="0" w:color="000000"/>
              <w:bottom w:val="single" w:sz="4" w:space="0" w:color="000000"/>
              <w:right w:val="nil"/>
            </w:tcBorders>
            <w:shd w:val="clear" w:color="auto" w:fill="FFFFFF"/>
            <w:vAlign w:val="bottom"/>
          </w:tcPr>
          <w:p w14:paraId="69525256" w14:textId="77777777" w:rsidR="006C0D41" w:rsidRPr="00291075" w:rsidRDefault="006C0D41" w:rsidP="0001142F">
            <w:pPr>
              <w:spacing w:after="60"/>
              <w:jc w:val="right"/>
              <w:rPr>
                <w:rFonts w:cs="Arial"/>
                <w:sz w:val="16"/>
                <w:szCs w:val="16"/>
                <w:lang w:eastAsia="en-GB"/>
              </w:rPr>
            </w:pPr>
            <w:r w:rsidRPr="00291075">
              <w:rPr>
                <w:sz w:val="16"/>
                <w:szCs w:val="16"/>
              </w:rPr>
              <w:t>48</w:t>
            </w:r>
          </w:p>
        </w:tc>
        <w:tc>
          <w:tcPr>
            <w:tcW w:w="369" w:type="pct"/>
            <w:tcBorders>
              <w:top w:val="nil"/>
              <w:left w:val="single" w:sz="4" w:space="0" w:color="000000"/>
              <w:bottom w:val="single" w:sz="4" w:space="0" w:color="000000"/>
              <w:right w:val="nil"/>
            </w:tcBorders>
            <w:shd w:val="clear" w:color="auto" w:fill="FFFFFF"/>
            <w:vAlign w:val="bottom"/>
          </w:tcPr>
          <w:p w14:paraId="162DAAAD" w14:textId="77777777" w:rsidR="006C0D41" w:rsidRPr="00291075" w:rsidRDefault="006C0D41" w:rsidP="0001142F">
            <w:pPr>
              <w:spacing w:after="60"/>
              <w:jc w:val="right"/>
              <w:rPr>
                <w:rFonts w:cs="Arial"/>
                <w:sz w:val="16"/>
                <w:szCs w:val="16"/>
                <w:lang w:eastAsia="en-GB"/>
              </w:rPr>
            </w:pPr>
            <w:r w:rsidRPr="00291075">
              <w:rPr>
                <w:sz w:val="16"/>
                <w:szCs w:val="16"/>
              </w:rPr>
              <w:t>31</w:t>
            </w:r>
          </w:p>
        </w:tc>
        <w:tc>
          <w:tcPr>
            <w:tcW w:w="369" w:type="pct"/>
            <w:tcBorders>
              <w:top w:val="nil"/>
              <w:left w:val="single" w:sz="4" w:space="0" w:color="000000"/>
              <w:bottom w:val="single" w:sz="4" w:space="0" w:color="000000"/>
              <w:right w:val="nil"/>
            </w:tcBorders>
            <w:shd w:val="clear" w:color="auto" w:fill="FFFFFF"/>
            <w:vAlign w:val="bottom"/>
          </w:tcPr>
          <w:p w14:paraId="70F964DE" w14:textId="77777777" w:rsidR="006C0D41" w:rsidRPr="00291075" w:rsidRDefault="006C0D41" w:rsidP="0001142F">
            <w:pPr>
              <w:spacing w:after="60"/>
              <w:jc w:val="right"/>
              <w:rPr>
                <w:rFonts w:cs="Arial"/>
                <w:sz w:val="16"/>
                <w:szCs w:val="16"/>
                <w:lang w:eastAsia="en-GB"/>
              </w:rPr>
            </w:pPr>
            <w:r w:rsidRPr="00291075">
              <w:rPr>
                <w:sz w:val="16"/>
                <w:szCs w:val="16"/>
              </w:rPr>
              <w:t>156</w:t>
            </w:r>
          </w:p>
        </w:tc>
        <w:tc>
          <w:tcPr>
            <w:tcW w:w="451" w:type="pct"/>
            <w:tcBorders>
              <w:top w:val="nil"/>
              <w:left w:val="single" w:sz="4" w:space="0" w:color="000000"/>
              <w:bottom w:val="single" w:sz="4" w:space="0" w:color="000000"/>
              <w:right w:val="nil"/>
            </w:tcBorders>
            <w:shd w:val="clear" w:color="auto" w:fill="FFFFFF"/>
            <w:vAlign w:val="bottom"/>
          </w:tcPr>
          <w:p w14:paraId="2A9F976E" w14:textId="77777777" w:rsidR="006C0D41" w:rsidRPr="00291075" w:rsidRDefault="006C0D41" w:rsidP="0001142F">
            <w:pPr>
              <w:spacing w:after="60"/>
              <w:jc w:val="right"/>
              <w:rPr>
                <w:rFonts w:cs="Arial"/>
                <w:sz w:val="16"/>
                <w:szCs w:val="16"/>
                <w:lang w:eastAsia="en-GB"/>
              </w:rPr>
            </w:pPr>
            <w:r w:rsidRPr="00291075">
              <w:rPr>
                <w:sz w:val="16"/>
                <w:szCs w:val="16"/>
              </w:rPr>
              <w:t>36</w:t>
            </w:r>
          </w:p>
        </w:tc>
        <w:tc>
          <w:tcPr>
            <w:tcW w:w="369" w:type="pct"/>
            <w:tcBorders>
              <w:top w:val="nil"/>
              <w:left w:val="single" w:sz="4" w:space="0" w:color="000000"/>
              <w:bottom w:val="single" w:sz="4" w:space="0" w:color="000000"/>
              <w:right w:val="nil"/>
            </w:tcBorders>
            <w:shd w:val="clear" w:color="auto" w:fill="FFFFFF"/>
            <w:vAlign w:val="bottom"/>
          </w:tcPr>
          <w:p w14:paraId="47811753" w14:textId="77777777" w:rsidR="006C0D41" w:rsidRPr="00291075" w:rsidRDefault="006C0D41" w:rsidP="0001142F">
            <w:pPr>
              <w:spacing w:after="60"/>
              <w:jc w:val="right"/>
              <w:rPr>
                <w:rFonts w:cs="Arial"/>
                <w:sz w:val="16"/>
                <w:szCs w:val="16"/>
                <w:lang w:eastAsia="en-GB"/>
              </w:rPr>
            </w:pPr>
            <w:r w:rsidRPr="00291075">
              <w:rPr>
                <w:sz w:val="16"/>
                <w:szCs w:val="16"/>
              </w:rPr>
              <w:t>17</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3E68A61E" w14:textId="77777777" w:rsidR="006C0D41" w:rsidRPr="002A73AF" w:rsidRDefault="006C0D41" w:rsidP="0001142F">
            <w:pPr>
              <w:spacing w:after="60"/>
              <w:jc w:val="right"/>
              <w:rPr>
                <w:rFonts w:cs="Arial"/>
                <w:b/>
                <w:bCs/>
                <w:sz w:val="16"/>
                <w:szCs w:val="16"/>
                <w:lang w:eastAsia="en-GB"/>
              </w:rPr>
            </w:pPr>
            <w:r w:rsidRPr="002A73AF">
              <w:rPr>
                <w:b/>
                <w:bCs/>
                <w:sz w:val="16"/>
                <w:szCs w:val="16"/>
              </w:rPr>
              <w:t>527</w:t>
            </w:r>
          </w:p>
        </w:tc>
      </w:tr>
      <w:tr w:rsidR="006C0D41" w:rsidRPr="00087507" w14:paraId="6125AD51" w14:textId="77777777" w:rsidTr="0001142F">
        <w:trPr>
          <w:cantSplit/>
          <w:trHeight w:val="79"/>
        </w:trPr>
        <w:tc>
          <w:tcPr>
            <w:tcW w:w="888" w:type="pct"/>
            <w:vMerge/>
            <w:tcBorders>
              <w:top w:val="nil"/>
              <w:left w:val="single" w:sz="4" w:space="0" w:color="000000"/>
              <w:bottom w:val="single" w:sz="4" w:space="0" w:color="000000"/>
              <w:right w:val="nil"/>
            </w:tcBorders>
            <w:shd w:val="clear" w:color="auto" w:fill="FFFFFF"/>
            <w:vAlign w:val="center"/>
          </w:tcPr>
          <w:p w14:paraId="1D6FD2AA"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65F1979A"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0051D29B" w14:textId="77777777" w:rsidR="006C0D41" w:rsidRPr="00291075" w:rsidRDefault="006C0D41" w:rsidP="0001142F">
            <w:pPr>
              <w:spacing w:after="60"/>
              <w:jc w:val="right"/>
              <w:rPr>
                <w:rFonts w:cs="Arial"/>
                <w:sz w:val="16"/>
                <w:szCs w:val="16"/>
                <w:lang w:eastAsia="en-GB"/>
              </w:rPr>
            </w:pPr>
            <w:r w:rsidRPr="00291075">
              <w:rPr>
                <w:sz w:val="16"/>
                <w:szCs w:val="16"/>
              </w:rPr>
              <w:t>215</w:t>
            </w:r>
          </w:p>
        </w:tc>
        <w:tc>
          <w:tcPr>
            <w:tcW w:w="369" w:type="pct"/>
            <w:tcBorders>
              <w:top w:val="nil"/>
              <w:left w:val="single" w:sz="4" w:space="0" w:color="000000"/>
              <w:bottom w:val="single" w:sz="4" w:space="0" w:color="000000"/>
              <w:right w:val="nil"/>
            </w:tcBorders>
            <w:shd w:val="clear" w:color="auto" w:fill="FFFFFF"/>
            <w:vAlign w:val="bottom"/>
          </w:tcPr>
          <w:p w14:paraId="5E0927C0" w14:textId="77777777" w:rsidR="006C0D41" w:rsidRPr="00291075" w:rsidRDefault="006C0D41" w:rsidP="0001142F">
            <w:pPr>
              <w:spacing w:after="60"/>
              <w:jc w:val="right"/>
              <w:rPr>
                <w:rFonts w:cs="Arial"/>
                <w:sz w:val="16"/>
                <w:szCs w:val="16"/>
                <w:lang w:eastAsia="en-GB"/>
              </w:rPr>
            </w:pPr>
            <w:r w:rsidRPr="00291075">
              <w:rPr>
                <w:sz w:val="16"/>
                <w:szCs w:val="16"/>
              </w:rPr>
              <w:t>111</w:t>
            </w:r>
          </w:p>
        </w:tc>
        <w:tc>
          <w:tcPr>
            <w:tcW w:w="369" w:type="pct"/>
            <w:tcBorders>
              <w:top w:val="nil"/>
              <w:left w:val="single" w:sz="4" w:space="0" w:color="000000"/>
              <w:bottom w:val="single" w:sz="4" w:space="0" w:color="000000"/>
              <w:right w:val="nil"/>
            </w:tcBorders>
            <w:shd w:val="clear" w:color="auto" w:fill="FFFFFF"/>
            <w:vAlign w:val="bottom"/>
          </w:tcPr>
          <w:p w14:paraId="2046C75F" w14:textId="77777777" w:rsidR="006C0D41" w:rsidRPr="00291075" w:rsidRDefault="006C0D41" w:rsidP="0001142F">
            <w:pPr>
              <w:spacing w:after="60"/>
              <w:jc w:val="right"/>
              <w:rPr>
                <w:rFonts w:cs="Arial"/>
                <w:sz w:val="16"/>
                <w:szCs w:val="16"/>
                <w:lang w:eastAsia="en-GB"/>
              </w:rPr>
            </w:pPr>
            <w:r w:rsidRPr="00291075">
              <w:rPr>
                <w:sz w:val="16"/>
                <w:szCs w:val="16"/>
              </w:rPr>
              <w:t>33</w:t>
            </w:r>
          </w:p>
        </w:tc>
        <w:tc>
          <w:tcPr>
            <w:tcW w:w="369" w:type="pct"/>
            <w:tcBorders>
              <w:top w:val="nil"/>
              <w:left w:val="single" w:sz="4" w:space="0" w:color="000000"/>
              <w:bottom w:val="single" w:sz="4" w:space="0" w:color="000000"/>
              <w:right w:val="nil"/>
            </w:tcBorders>
            <w:shd w:val="clear" w:color="auto" w:fill="FFFFFF"/>
            <w:vAlign w:val="bottom"/>
          </w:tcPr>
          <w:p w14:paraId="565B4879" w14:textId="77777777" w:rsidR="006C0D41" w:rsidRPr="00291075" w:rsidRDefault="006C0D41" w:rsidP="0001142F">
            <w:pPr>
              <w:spacing w:after="60"/>
              <w:jc w:val="right"/>
              <w:rPr>
                <w:rFonts w:cs="Arial"/>
                <w:sz w:val="16"/>
                <w:szCs w:val="16"/>
                <w:lang w:eastAsia="en-GB"/>
              </w:rPr>
            </w:pPr>
            <w:r w:rsidRPr="00291075">
              <w:rPr>
                <w:sz w:val="16"/>
                <w:szCs w:val="16"/>
              </w:rPr>
              <w:t>34</w:t>
            </w:r>
          </w:p>
        </w:tc>
        <w:tc>
          <w:tcPr>
            <w:tcW w:w="369" w:type="pct"/>
            <w:tcBorders>
              <w:top w:val="nil"/>
              <w:left w:val="single" w:sz="4" w:space="0" w:color="000000"/>
              <w:bottom w:val="single" w:sz="4" w:space="0" w:color="000000"/>
              <w:right w:val="nil"/>
            </w:tcBorders>
            <w:shd w:val="clear" w:color="auto" w:fill="FFFFFF"/>
            <w:vAlign w:val="bottom"/>
          </w:tcPr>
          <w:p w14:paraId="06F8364F" w14:textId="77777777" w:rsidR="006C0D41" w:rsidRPr="00291075" w:rsidRDefault="006C0D41" w:rsidP="0001142F">
            <w:pPr>
              <w:spacing w:after="60"/>
              <w:jc w:val="right"/>
              <w:rPr>
                <w:rFonts w:cs="Arial"/>
                <w:sz w:val="16"/>
                <w:szCs w:val="16"/>
                <w:lang w:eastAsia="en-GB"/>
              </w:rPr>
            </w:pPr>
            <w:r w:rsidRPr="00291075">
              <w:rPr>
                <w:sz w:val="16"/>
                <w:szCs w:val="16"/>
              </w:rPr>
              <w:t>95</w:t>
            </w:r>
          </w:p>
        </w:tc>
        <w:tc>
          <w:tcPr>
            <w:tcW w:w="369" w:type="pct"/>
            <w:tcBorders>
              <w:top w:val="nil"/>
              <w:left w:val="single" w:sz="4" w:space="0" w:color="000000"/>
              <w:bottom w:val="single" w:sz="4" w:space="0" w:color="000000"/>
              <w:right w:val="nil"/>
            </w:tcBorders>
            <w:shd w:val="clear" w:color="auto" w:fill="FFFFFF"/>
            <w:vAlign w:val="bottom"/>
          </w:tcPr>
          <w:p w14:paraId="7B481AD6" w14:textId="77777777" w:rsidR="006C0D41" w:rsidRPr="00291075" w:rsidRDefault="006C0D41" w:rsidP="0001142F">
            <w:pPr>
              <w:spacing w:after="60"/>
              <w:jc w:val="right"/>
              <w:rPr>
                <w:rFonts w:cs="Arial"/>
                <w:sz w:val="16"/>
                <w:szCs w:val="16"/>
                <w:lang w:eastAsia="en-GB"/>
              </w:rPr>
            </w:pPr>
            <w:r w:rsidRPr="00291075">
              <w:rPr>
                <w:sz w:val="16"/>
                <w:szCs w:val="16"/>
              </w:rPr>
              <w:t>52</w:t>
            </w:r>
          </w:p>
        </w:tc>
        <w:tc>
          <w:tcPr>
            <w:tcW w:w="369" w:type="pct"/>
            <w:tcBorders>
              <w:top w:val="nil"/>
              <w:left w:val="single" w:sz="4" w:space="0" w:color="000000"/>
              <w:bottom w:val="single" w:sz="4" w:space="0" w:color="000000"/>
              <w:right w:val="nil"/>
            </w:tcBorders>
            <w:shd w:val="clear" w:color="auto" w:fill="FFFFFF"/>
            <w:vAlign w:val="bottom"/>
          </w:tcPr>
          <w:p w14:paraId="183A6F0B" w14:textId="77777777" w:rsidR="006C0D41" w:rsidRPr="00291075" w:rsidRDefault="006C0D41" w:rsidP="0001142F">
            <w:pPr>
              <w:spacing w:after="60"/>
              <w:jc w:val="right"/>
              <w:rPr>
                <w:rFonts w:cs="Arial"/>
                <w:sz w:val="16"/>
                <w:szCs w:val="16"/>
                <w:lang w:eastAsia="en-GB"/>
              </w:rPr>
            </w:pPr>
            <w:r w:rsidRPr="00291075">
              <w:rPr>
                <w:sz w:val="16"/>
                <w:szCs w:val="16"/>
              </w:rPr>
              <w:t>266</w:t>
            </w:r>
          </w:p>
        </w:tc>
        <w:tc>
          <w:tcPr>
            <w:tcW w:w="451" w:type="pct"/>
            <w:tcBorders>
              <w:top w:val="nil"/>
              <w:left w:val="single" w:sz="4" w:space="0" w:color="000000"/>
              <w:bottom w:val="single" w:sz="4" w:space="0" w:color="000000"/>
              <w:right w:val="nil"/>
            </w:tcBorders>
            <w:shd w:val="clear" w:color="auto" w:fill="FFFFFF"/>
            <w:vAlign w:val="bottom"/>
          </w:tcPr>
          <w:p w14:paraId="14C2B0AC" w14:textId="77777777" w:rsidR="006C0D41" w:rsidRPr="00291075" w:rsidRDefault="006C0D41" w:rsidP="0001142F">
            <w:pPr>
              <w:spacing w:after="60"/>
              <w:jc w:val="right"/>
              <w:rPr>
                <w:rFonts w:cs="Arial"/>
                <w:sz w:val="16"/>
                <w:szCs w:val="16"/>
                <w:lang w:eastAsia="en-GB"/>
              </w:rPr>
            </w:pPr>
            <w:r w:rsidRPr="00291075">
              <w:rPr>
                <w:sz w:val="16"/>
                <w:szCs w:val="16"/>
              </w:rPr>
              <w:t>62</w:t>
            </w:r>
          </w:p>
        </w:tc>
        <w:tc>
          <w:tcPr>
            <w:tcW w:w="369" w:type="pct"/>
            <w:tcBorders>
              <w:top w:val="nil"/>
              <w:left w:val="single" w:sz="4" w:space="0" w:color="000000"/>
              <w:bottom w:val="single" w:sz="4" w:space="0" w:color="000000"/>
              <w:right w:val="nil"/>
            </w:tcBorders>
            <w:shd w:val="clear" w:color="auto" w:fill="FFFFFF"/>
            <w:vAlign w:val="bottom"/>
          </w:tcPr>
          <w:p w14:paraId="0C006864" w14:textId="77777777" w:rsidR="006C0D41" w:rsidRPr="00291075" w:rsidRDefault="006C0D41" w:rsidP="0001142F">
            <w:pPr>
              <w:spacing w:after="60"/>
              <w:jc w:val="right"/>
              <w:rPr>
                <w:rFonts w:cs="Arial"/>
                <w:sz w:val="16"/>
                <w:szCs w:val="16"/>
                <w:lang w:eastAsia="en-GB"/>
              </w:rPr>
            </w:pPr>
            <w:r w:rsidRPr="00291075">
              <w:rPr>
                <w:sz w:val="16"/>
                <w:szCs w:val="16"/>
              </w:rPr>
              <w:t>28</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6B176C2" w14:textId="77777777" w:rsidR="006C0D41" w:rsidRPr="002A73AF" w:rsidRDefault="006C0D41" w:rsidP="0001142F">
            <w:pPr>
              <w:spacing w:after="60"/>
              <w:jc w:val="right"/>
              <w:rPr>
                <w:rFonts w:cs="Arial"/>
                <w:b/>
                <w:bCs/>
                <w:sz w:val="16"/>
                <w:szCs w:val="16"/>
                <w:lang w:eastAsia="en-GB"/>
              </w:rPr>
            </w:pPr>
            <w:r w:rsidRPr="002A73AF">
              <w:rPr>
                <w:b/>
                <w:bCs/>
                <w:sz w:val="16"/>
                <w:szCs w:val="16"/>
              </w:rPr>
              <w:t>895</w:t>
            </w:r>
          </w:p>
        </w:tc>
      </w:tr>
      <w:tr w:rsidR="006C0D41" w:rsidRPr="00087507" w14:paraId="028506BC"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7D76E925" w14:textId="77777777" w:rsidR="006C0D41" w:rsidRPr="00087507" w:rsidRDefault="006C0D41" w:rsidP="0001142F">
            <w:pPr>
              <w:jc w:val="left"/>
              <w:rPr>
                <w:rFonts w:cs="Arial"/>
                <w:sz w:val="18"/>
                <w:szCs w:val="18"/>
                <w:lang w:eastAsia="en-GB"/>
              </w:rPr>
            </w:pPr>
            <w:r w:rsidRPr="00087507">
              <w:rPr>
                <w:rFonts w:cs="Arial"/>
                <w:sz w:val="18"/>
                <w:szCs w:val="18"/>
                <w:lang w:eastAsia="en-GB"/>
              </w:rPr>
              <w:t>Diabetes</w:t>
            </w:r>
          </w:p>
        </w:tc>
        <w:tc>
          <w:tcPr>
            <w:tcW w:w="280" w:type="pct"/>
            <w:tcBorders>
              <w:top w:val="nil"/>
              <w:left w:val="single" w:sz="4" w:space="0" w:color="000000"/>
              <w:bottom w:val="single" w:sz="4" w:space="0" w:color="000000"/>
              <w:right w:val="nil"/>
            </w:tcBorders>
            <w:shd w:val="clear" w:color="auto" w:fill="FFFFFF"/>
          </w:tcPr>
          <w:p w14:paraId="55DB1FC9"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525F38DC" w14:textId="77777777" w:rsidR="006C0D41" w:rsidRPr="00291075" w:rsidRDefault="006C0D41" w:rsidP="0001142F">
            <w:pPr>
              <w:spacing w:after="60"/>
              <w:jc w:val="right"/>
              <w:rPr>
                <w:rFonts w:cs="Arial"/>
                <w:sz w:val="16"/>
                <w:szCs w:val="16"/>
                <w:lang w:eastAsia="en-GB"/>
              </w:rPr>
            </w:pPr>
            <w:r w:rsidRPr="00291075">
              <w:rPr>
                <w:sz w:val="16"/>
                <w:szCs w:val="16"/>
              </w:rPr>
              <w:t>154</w:t>
            </w:r>
          </w:p>
        </w:tc>
        <w:tc>
          <w:tcPr>
            <w:tcW w:w="369" w:type="pct"/>
            <w:tcBorders>
              <w:top w:val="nil"/>
              <w:left w:val="single" w:sz="4" w:space="0" w:color="000000"/>
              <w:bottom w:val="single" w:sz="4" w:space="0" w:color="000000"/>
              <w:right w:val="nil"/>
            </w:tcBorders>
            <w:shd w:val="clear" w:color="auto" w:fill="FFFFFF"/>
            <w:vAlign w:val="bottom"/>
          </w:tcPr>
          <w:p w14:paraId="2A153DC5" w14:textId="77777777" w:rsidR="006C0D41" w:rsidRPr="00291075" w:rsidRDefault="006C0D41" w:rsidP="0001142F">
            <w:pPr>
              <w:spacing w:after="60"/>
              <w:jc w:val="right"/>
              <w:rPr>
                <w:rFonts w:cs="Arial"/>
                <w:sz w:val="16"/>
                <w:szCs w:val="16"/>
                <w:lang w:eastAsia="en-GB"/>
              </w:rPr>
            </w:pPr>
            <w:r w:rsidRPr="00291075">
              <w:rPr>
                <w:sz w:val="16"/>
                <w:szCs w:val="16"/>
              </w:rPr>
              <w:t>58</w:t>
            </w:r>
          </w:p>
        </w:tc>
        <w:tc>
          <w:tcPr>
            <w:tcW w:w="369" w:type="pct"/>
            <w:tcBorders>
              <w:top w:val="nil"/>
              <w:left w:val="single" w:sz="4" w:space="0" w:color="000000"/>
              <w:bottom w:val="single" w:sz="4" w:space="0" w:color="000000"/>
              <w:right w:val="nil"/>
            </w:tcBorders>
            <w:shd w:val="clear" w:color="auto" w:fill="FFFFFF"/>
            <w:vAlign w:val="bottom"/>
          </w:tcPr>
          <w:p w14:paraId="0BEF6CFC" w14:textId="77777777" w:rsidR="006C0D41" w:rsidRPr="00291075" w:rsidRDefault="006C0D41" w:rsidP="0001142F">
            <w:pPr>
              <w:spacing w:after="60"/>
              <w:jc w:val="right"/>
              <w:rPr>
                <w:rFonts w:cs="Arial"/>
                <w:sz w:val="16"/>
                <w:szCs w:val="16"/>
                <w:lang w:eastAsia="en-GB"/>
              </w:rPr>
            </w:pPr>
            <w:r w:rsidRPr="00291075">
              <w:rPr>
                <w:sz w:val="16"/>
                <w:szCs w:val="16"/>
              </w:rPr>
              <w:t>15</w:t>
            </w:r>
          </w:p>
        </w:tc>
        <w:tc>
          <w:tcPr>
            <w:tcW w:w="369" w:type="pct"/>
            <w:tcBorders>
              <w:top w:val="nil"/>
              <w:left w:val="single" w:sz="4" w:space="0" w:color="000000"/>
              <w:bottom w:val="single" w:sz="4" w:space="0" w:color="000000"/>
              <w:right w:val="nil"/>
            </w:tcBorders>
            <w:shd w:val="clear" w:color="auto" w:fill="FFFFFF"/>
            <w:vAlign w:val="bottom"/>
          </w:tcPr>
          <w:p w14:paraId="7B34BEC8" w14:textId="77777777" w:rsidR="006C0D41" w:rsidRPr="00291075" w:rsidRDefault="006C0D41" w:rsidP="0001142F">
            <w:pPr>
              <w:spacing w:after="60"/>
              <w:jc w:val="right"/>
              <w:rPr>
                <w:rFonts w:cs="Arial"/>
                <w:sz w:val="16"/>
                <w:szCs w:val="16"/>
                <w:lang w:eastAsia="en-GB"/>
              </w:rPr>
            </w:pPr>
            <w:r w:rsidRPr="00291075">
              <w:rPr>
                <w:sz w:val="16"/>
                <w:szCs w:val="16"/>
              </w:rPr>
              <w:t>34</w:t>
            </w:r>
          </w:p>
        </w:tc>
        <w:tc>
          <w:tcPr>
            <w:tcW w:w="369" w:type="pct"/>
            <w:tcBorders>
              <w:top w:val="nil"/>
              <w:left w:val="single" w:sz="4" w:space="0" w:color="000000"/>
              <w:bottom w:val="single" w:sz="4" w:space="0" w:color="000000"/>
              <w:right w:val="nil"/>
            </w:tcBorders>
            <w:shd w:val="clear" w:color="auto" w:fill="FFFFFF"/>
            <w:vAlign w:val="bottom"/>
          </w:tcPr>
          <w:p w14:paraId="31880A8C" w14:textId="77777777" w:rsidR="006C0D41" w:rsidRPr="00291075" w:rsidRDefault="006C0D41" w:rsidP="0001142F">
            <w:pPr>
              <w:spacing w:after="60"/>
              <w:jc w:val="right"/>
              <w:rPr>
                <w:rFonts w:cs="Arial"/>
                <w:sz w:val="16"/>
                <w:szCs w:val="16"/>
                <w:lang w:eastAsia="en-GB"/>
              </w:rPr>
            </w:pPr>
            <w:r w:rsidRPr="00291075">
              <w:rPr>
                <w:sz w:val="16"/>
                <w:szCs w:val="16"/>
              </w:rPr>
              <w:t>67</w:t>
            </w:r>
          </w:p>
        </w:tc>
        <w:tc>
          <w:tcPr>
            <w:tcW w:w="369" w:type="pct"/>
            <w:tcBorders>
              <w:top w:val="nil"/>
              <w:left w:val="single" w:sz="4" w:space="0" w:color="000000"/>
              <w:bottom w:val="single" w:sz="4" w:space="0" w:color="000000"/>
              <w:right w:val="nil"/>
            </w:tcBorders>
            <w:shd w:val="clear" w:color="auto" w:fill="FFFFFF"/>
            <w:vAlign w:val="bottom"/>
          </w:tcPr>
          <w:p w14:paraId="4B097B7E" w14:textId="77777777" w:rsidR="006C0D41" w:rsidRPr="00291075" w:rsidRDefault="006C0D41" w:rsidP="0001142F">
            <w:pPr>
              <w:spacing w:after="60"/>
              <w:jc w:val="right"/>
              <w:rPr>
                <w:rFonts w:cs="Arial"/>
                <w:sz w:val="16"/>
                <w:szCs w:val="16"/>
                <w:lang w:eastAsia="en-GB"/>
              </w:rPr>
            </w:pPr>
            <w:r w:rsidRPr="00291075">
              <w:rPr>
                <w:sz w:val="16"/>
                <w:szCs w:val="16"/>
              </w:rPr>
              <w:t>38</w:t>
            </w:r>
          </w:p>
        </w:tc>
        <w:tc>
          <w:tcPr>
            <w:tcW w:w="369" w:type="pct"/>
            <w:tcBorders>
              <w:top w:val="nil"/>
              <w:left w:val="single" w:sz="4" w:space="0" w:color="000000"/>
              <w:bottom w:val="single" w:sz="4" w:space="0" w:color="000000"/>
              <w:right w:val="nil"/>
            </w:tcBorders>
            <w:shd w:val="clear" w:color="auto" w:fill="FFFFFF"/>
            <w:vAlign w:val="bottom"/>
          </w:tcPr>
          <w:p w14:paraId="45D37A6C" w14:textId="77777777" w:rsidR="006C0D41" w:rsidRPr="00291075" w:rsidRDefault="006C0D41" w:rsidP="0001142F">
            <w:pPr>
              <w:spacing w:after="60"/>
              <w:jc w:val="right"/>
              <w:rPr>
                <w:rFonts w:cs="Arial"/>
                <w:sz w:val="16"/>
                <w:szCs w:val="16"/>
                <w:lang w:eastAsia="en-GB"/>
              </w:rPr>
            </w:pPr>
            <w:r w:rsidRPr="00291075">
              <w:rPr>
                <w:sz w:val="16"/>
                <w:szCs w:val="16"/>
              </w:rPr>
              <w:t>160</w:t>
            </w:r>
          </w:p>
        </w:tc>
        <w:tc>
          <w:tcPr>
            <w:tcW w:w="451" w:type="pct"/>
            <w:tcBorders>
              <w:top w:val="nil"/>
              <w:left w:val="single" w:sz="4" w:space="0" w:color="000000"/>
              <w:bottom w:val="single" w:sz="4" w:space="0" w:color="000000"/>
              <w:right w:val="nil"/>
            </w:tcBorders>
            <w:shd w:val="clear" w:color="auto" w:fill="FFFFFF"/>
            <w:vAlign w:val="bottom"/>
          </w:tcPr>
          <w:p w14:paraId="5D0C5F6B" w14:textId="77777777" w:rsidR="006C0D41" w:rsidRPr="00291075" w:rsidRDefault="006C0D41" w:rsidP="0001142F">
            <w:pPr>
              <w:spacing w:after="60"/>
              <w:jc w:val="right"/>
              <w:rPr>
                <w:rFonts w:cs="Arial"/>
                <w:sz w:val="16"/>
                <w:szCs w:val="16"/>
                <w:lang w:eastAsia="en-GB"/>
              </w:rPr>
            </w:pPr>
            <w:r w:rsidRPr="00291075">
              <w:rPr>
                <w:sz w:val="16"/>
                <w:szCs w:val="16"/>
              </w:rPr>
              <w:t>27</w:t>
            </w:r>
          </w:p>
        </w:tc>
        <w:tc>
          <w:tcPr>
            <w:tcW w:w="369" w:type="pct"/>
            <w:tcBorders>
              <w:top w:val="nil"/>
              <w:left w:val="single" w:sz="4" w:space="0" w:color="000000"/>
              <w:bottom w:val="single" w:sz="4" w:space="0" w:color="000000"/>
              <w:right w:val="nil"/>
            </w:tcBorders>
            <w:shd w:val="clear" w:color="auto" w:fill="FFFFFF"/>
            <w:vAlign w:val="bottom"/>
          </w:tcPr>
          <w:p w14:paraId="3EB57213" w14:textId="77777777" w:rsidR="006C0D41" w:rsidRPr="00291075" w:rsidRDefault="006C0D41" w:rsidP="0001142F">
            <w:pPr>
              <w:spacing w:after="60"/>
              <w:jc w:val="right"/>
              <w:rPr>
                <w:rFonts w:cs="Arial"/>
                <w:sz w:val="16"/>
                <w:szCs w:val="16"/>
                <w:lang w:eastAsia="en-GB"/>
              </w:rPr>
            </w:pPr>
            <w:r w:rsidRPr="00291075">
              <w:rPr>
                <w:sz w:val="16"/>
                <w:szCs w:val="16"/>
              </w:rPr>
              <w:t>34</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1E61373" w14:textId="77777777" w:rsidR="006C0D41" w:rsidRPr="002A73AF" w:rsidRDefault="006C0D41" w:rsidP="0001142F">
            <w:pPr>
              <w:spacing w:after="60"/>
              <w:jc w:val="right"/>
              <w:rPr>
                <w:rFonts w:cs="Arial"/>
                <w:b/>
                <w:bCs/>
                <w:sz w:val="16"/>
                <w:szCs w:val="16"/>
                <w:lang w:eastAsia="en-GB"/>
              </w:rPr>
            </w:pPr>
            <w:r w:rsidRPr="002A73AF">
              <w:rPr>
                <w:b/>
                <w:bCs/>
                <w:sz w:val="16"/>
                <w:szCs w:val="16"/>
              </w:rPr>
              <w:t>587</w:t>
            </w:r>
          </w:p>
        </w:tc>
      </w:tr>
      <w:tr w:rsidR="006C0D41" w:rsidRPr="00087507" w14:paraId="709C74FB"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4460199D"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35C3622C"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2399FD11" w14:textId="77777777" w:rsidR="006C0D41" w:rsidRPr="00291075" w:rsidRDefault="006C0D41" w:rsidP="0001142F">
            <w:pPr>
              <w:spacing w:after="60"/>
              <w:jc w:val="right"/>
              <w:rPr>
                <w:rFonts w:cs="Arial"/>
                <w:sz w:val="16"/>
                <w:szCs w:val="16"/>
                <w:lang w:eastAsia="en-GB"/>
              </w:rPr>
            </w:pPr>
            <w:r w:rsidRPr="00291075">
              <w:rPr>
                <w:sz w:val="16"/>
                <w:szCs w:val="16"/>
              </w:rPr>
              <w:t>221</w:t>
            </w:r>
          </w:p>
        </w:tc>
        <w:tc>
          <w:tcPr>
            <w:tcW w:w="369" w:type="pct"/>
            <w:tcBorders>
              <w:top w:val="nil"/>
              <w:left w:val="single" w:sz="4" w:space="0" w:color="000000"/>
              <w:bottom w:val="single" w:sz="4" w:space="0" w:color="000000"/>
              <w:right w:val="nil"/>
            </w:tcBorders>
            <w:shd w:val="clear" w:color="auto" w:fill="FFFFFF"/>
            <w:vAlign w:val="bottom"/>
          </w:tcPr>
          <w:p w14:paraId="658E28CD" w14:textId="77777777" w:rsidR="006C0D41" w:rsidRPr="00291075" w:rsidRDefault="006C0D41" w:rsidP="0001142F">
            <w:pPr>
              <w:spacing w:after="60"/>
              <w:jc w:val="right"/>
              <w:rPr>
                <w:rFonts w:cs="Arial"/>
                <w:sz w:val="16"/>
                <w:szCs w:val="16"/>
                <w:lang w:eastAsia="en-GB"/>
              </w:rPr>
            </w:pPr>
            <w:r w:rsidRPr="00291075">
              <w:rPr>
                <w:sz w:val="16"/>
                <w:szCs w:val="16"/>
              </w:rPr>
              <w:t>151</w:t>
            </w:r>
          </w:p>
        </w:tc>
        <w:tc>
          <w:tcPr>
            <w:tcW w:w="369" w:type="pct"/>
            <w:tcBorders>
              <w:top w:val="nil"/>
              <w:left w:val="single" w:sz="4" w:space="0" w:color="000000"/>
              <w:bottom w:val="single" w:sz="4" w:space="0" w:color="000000"/>
              <w:right w:val="nil"/>
            </w:tcBorders>
            <w:shd w:val="clear" w:color="auto" w:fill="FFFFFF"/>
            <w:vAlign w:val="bottom"/>
          </w:tcPr>
          <w:p w14:paraId="19C02015" w14:textId="77777777" w:rsidR="006C0D41" w:rsidRPr="00291075" w:rsidRDefault="006C0D41" w:rsidP="0001142F">
            <w:pPr>
              <w:spacing w:after="60"/>
              <w:jc w:val="right"/>
              <w:rPr>
                <w:rFonts w:cs="Arial"/>
                <w:sz w:val="16"/>
                <w:szCs w:val="16"/>
                <w:lang w:eastAsia="en-GB"/>
              </w:rPr>
            </w:pPr>
            <w:r w:rsidRPr="00291075">
              <w:rPr>
                <w:sz w:val="16"/>
                <w:szCs w:val="16"/>
              </w:rPr>
              <w:t>23</w:t>
            </w:r>
          </w:p>
        </w:tc>
        <w:tc>
          <w:tcPr>
            <w:tcW w:w="369" w:type="pct"/>
            <w:tcBorders>
              <w:top w:val="nil"/>
              <w:left w:val="single" w:sz="4" w:space="0" w:color="000000"/>
              <w:bottom w:val="single" w:sz="4" w:space="0" w:color="000000"/>
              <w:right w:val="nil"/>
            </w:tcBorders>
            <w:shd w:val="clear" w:color="auto" w:fill="FFFFFF"/>
            <w:vAlign w:val="bottom"/>
          </w:tcPr>
          <w:p w14:paraId="7A9B96C6" w14:textId="77777777" w:rsidR="006C0D41" w:rsidRPr="00291075" w:rsidRDefault="006C0D41" w:rsidP="0001142F">
            <w:pPr>
              <w:spacing w:after="60"/>
              <w:jc w:val="right"/>
              <w:rPr>
                <w:rFonts w:cs="Arial"/>
                <w:sz w:val="16"/>
                <w:szCs w:val="16"/>
                <w:lang w:eastAsia="en-GB"/>
              </w:rPr>
            </w:pPr>
            <w:r w:rsidRPr="00291075">
              <w:rPr>
                <w:sz w:val="16"/>
                <w:szCs w:val="16"/>
              </w:rPr>
              <w:t>54</w:t>
            </w:r>
          </w:p>
        </w:tc>
        <w:tc>
          <w:tcPr>
            <w:tcW w:w="369" w:type="pct"/>
            <w:tcBorders>
              <w:top w:val="nil"/>
              <w:left w:val="single" w:sz="4" w:space="0" w:color="000000"/>
              <w:bottom w:val="single" w:sz="4" w:space="0" w:color="000000"/>
              <w:right w:val="nil"/>
            </w:tcBorders>
            <w:shd w:val="clear" w:color="auto" w:fill="FFFFFF"/>
            <w:vAlign w:val="bottom"/>
          </w:tcPr>
          <w:p w14:paraId="3DF41F45" w14:textId="77777777" w:rsidR="006C0D41" w:rsidRPr="00291075" w:rsidRDefault="006C0D41" w:rsidP="0001142F">
            <w:pPr>
              <w:spacing w:after="60"/>
              <w:jc w:val="right"/>
              <w:rPr>
                <w:rFonts w:cs="Arial"/>
                <w:sz w:val="16"/>
                <w:szCs w:val="16"/>
                <w:lang w:eastAsia="en-GB"/>
              </w:rPr>
            </w:pPr>
            <w:r w:rsidRPr="00291075">
              <w:rPr>
                <w:sz w:val="16"/>
                <w:szCs w:val="16"/>
              </w:rPr>
              <w:t>191</w:t>
            </w:r>
          </w:p>
        </w:tc>
        <w:tc>
          <w:tcPr>
            <w:tcW w:w="369" w:type="pct"/>
            <w:tcBorders>
              <w:top w:val="nil"/>
              <w:left w:val="single" w:sz="4" w:space="0" w:color="000000"/>
              <w:bottom w:val="single" w:sz="4" w:space="0" w:color="000000"/>
              <w:right w:val="nil"/>
            </w:tcBorders>
            <w:shd w:val="clear" w:color="auto" w:fill="FFFFFF"/>
            <w:vAlign w:val="bottom"/>
          </w:tcPr>
          <w:p w14:paraId="59605EED" w14:textId="77777777" w:rsidR="006C0D41" w:rsidRPr="00291075" w:rsidRDefault="006C0D41" w:rsidP="0001142F">
            <w:pPr>
              <w:spacing w:after="60"/>
              <w:jc w:val="right"/>
              <w:rPr>
                <w:rFonts w:cs="Arial"/>
                <w:sz w:val="16"/>
                <w:szCs w:val="16"/>
                <w:lang w:eastAsia="en-GB"/>
              </w:rPr>
            </w:pPr>
            <w:r w:rsidRPr="00291075">
              <w:rPr>
                <w:sz w:val="16"/>
                <w:szCs w:val="16"/>
              </w:rPr>
              <w:t>54</w:t>
            </w:r>
          </w:p>
        </w:tc>
        <w:tc>
          <w:tcPr>
            <w:tcW w:w="369" w:type="pct"/>
            <w:tcBorders>
              <w:top w:val="nil"/>
              <w:left w:val="single" w:sz="4" w:space="0" w:color="000000"/>
              <w:bottom w:val="single" w:sz="4" w:space="0" w:color="000000"/>
              <w:right w:val="nil"/>
            </w:tcBorders>
            <w:shd w:val="clear" w:color="auto" w:fill="FFFFFF"/>
            <w:vAlign w:val="bottom"/>
          </w:tcPr>
          <w:p w14:paraId="6126812A" w14:textId="77777777" w:rsidR="006C0D41" w:rsidRPr="00291075" w:rsidRDefault="006C0D41" w:rsidP="0001142F">
            <w:pPr>
              <w:spacing w:after="60"/>
              <w:jc w:val="right"/>
              <w:rPr>
                <w:rFonts w:cs="Arial"/>
                <w:sz w:val="16"/>
                <w:szCs w:val="16"/>
                <w:lang w:eastAsia="en-GB"/>
              </w:rPr>
            </w:pPr>
            <w:r w:rsidRPr="00291075">
              <w:rPr>
                <w:sz w:val="16"/>
                <w:szCs w:val="16"/>
              </w:rPr>
              <w:t>281</w:t>
            </w:r>
          </w:p>
        </w:tc>
        <w:tc>
          <w:tcPr>
            <w:tcW w:w="451" w:type="pct"/>
            <w:tcBorders>
              <w:top w:val="nil"/>
              <w:left w:val="single" w:sz="4" w:space="0" w:color="000000"/>
              <w:bottom w:val="single" w:sz="4" w:space="0" w:color="000000"/>
              <w:right w:val="nil"/>
            </w:tcBorders>
            <w:shd w:val="clear" w:color="auto" w:fill="FFFFFF"/>
            <w:vAlign w:val="bottom"/>
          </w:tcPr>
          <w:p w14:paraId="1D3604A6" w14:textId="77777777" w:rsidR="006C0D41" w:rsidRPr="00291075" w:rsidRDefault="006C0D41" w:rsidP="0001142F">
            <w:pPr>
              <w:spacing w:after="60"/>
              <w:jc w:val="right"/>
              <w:rPr>
                <w:rFonts w:cs="Arial"/>
                <w:sz w:val="16"/>
                <w:szCs w:val="16"/>
                <w:lang w:eastAsia="en-GB"/>
              </w:rPr>
            </w:pPr>
            <w:r w:rsidRPr="00291075">
              <w:rPr>
                <w:sz w:val="16"/>
                <w:szCs w:val="16"/>
              </w:rPr>
              <w:t>61</w:t>
            </w:r>
          </w:p>
        </w:tc>
        <w:tc>
          <w:tcPr>
            <w:tcW w:w="369" w:type="pct"/>
            <w:tcBorders>
              <w:top w:val="nil"/>
              <w:left w:val="single" w:sz="4" w:space="0" w:color="000000"/>
              <w:bottom w:val="single" w:sz="4" w:space="0" w:color="000000"/>
              <w:right w:val="nil"/>
            </w:tcBorders>
            <w:shd w:val="clear" w:color="auto" w:fill="FFFFFF"/>
            <w:vAlign w:val="bottom"/>
          </w:tcPr>
          <w:p w14:paraId="3C5D065B" w14:textId="77777777" w:rsidR="006C0D41" w:rsidRPr="00291075" w:rsidRDefault="006C0D41" w:rsidP="0001142F">
            <w:pPr>
              <w:spacing w:after="60"/>
              <w:jc w:val="right"/>
              <w:rPr>
                <w:rFonts w:cs="Arial"/>
                <w:sz w:val="16"/>
                <w:szCs w:val="16"/>
                <w:lang w:eastAsia="en-GB"/>
              </w:rPr>
            </w:pPr>
            <w:r w:rsidRPr="00291075">
              <w:rPr>
                <w:sz w:val="16"/>
                <w:szCs w:val="16"/>
              </w:rPr>
              <w:t>52</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7C9B7C9" w14:textId="77777777" w:rsidR="006C0D41" w:rsidRPr="002A73AF" w:rsidRDefault="006C0D41" w:rsidP="0001142F">
            <w:pPr>
              <w:spacing w:after="60"/>
              <w:jc w:val="right"/>
              <w:rPr>
                <w:rFonts w:cs="Arial"/>
                <w:b/>
                <w:bCs/>
                <w:sz w:val="16"/>
                <w:szCs w:val="16"/>
                <w:lang w:eastAsia="en-GB"/>
              </w:rPr>
            </w:pPr>
            <w:r w:rsidRPr="002A73AF">
              <w:rPr>
                <w:b/>
                <w:bCs/>
                <w:sz w:val="16"/>
                <w:szCs w:val="16"/>
              </w:rPr>
              <w:t>1 088</w:t>
            </w:r>
          </w:p>
        </w:tc>
      </w:tr>
      <w:tr w:rsidR="006C0D41" w:rsidRPr="00087507" w14:paraId="378AD0B2"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3D40AEA8"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7579250A"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438EF1CF" w14:textId="77777777" w:rsidR="006C0D41" w:rsidRPr="00291075" w:rsidRDefault="006C0D41" w:rsidP="0001142F">
            <w:pPr>
              <w:spacing w:after="60"/>
              <w:jc w:val="right"/>
              <w:rPr>
                <w:rFonts w:cs="Arial"/>
                <w:sz w:val="16"/>
                <w:szCs w:val="16"/>
                <w:lang w:eastAsia="en-GB"/>
              </w:rPr>
            </w:pPr>
            <w:r w:rsidRPr="00291075">
              <w:rPr>
                <w:sz w:val="16"/>
                <w:szCs w:val="16"/>
              </w:rPr>
              <w:t>375</w:t>
            </w:r>
          </w:p>
        </w:tc>
        <w:tc>
          <w:tcPr>
            <w:tcW w:w="369" w:type="pct"/>
            <w:tcBorders>
              <w:top w:val="nil"/>
              <w:left w:val="single" w:sz="4" w:space="0" w:color="000000"/>
              <w:bottom w:val="single" w:sz="4" w:space="0" w:color="000000"/>
              <w:right w:val="nil"/>
            </w:tcBorders>
            <w:shd w:val="clear" w:color="auto" w:fill="FFFFFF"/>
            <w:vAlign w:val="bottom"/>
          </w:tcPr>
          <w:p w14:paraId="5DDF71BB" w14:textId="77777777" w:rsidR="006C0D41" w:rsidRPr="00291075" w:rsidRDefault="006C0D41" w:rsidP="0001142F">
            <w:pPr>
              <w:spacing w:after="60"/>
              <w:jc w:val="right"/>
              <w:rPr>
                <w:rFonts w:cs="Arial"/>
                <w:sz w:val="16"/>
                <w:szCs w:val="16"/>
                <w:lang w:eastAsia="en-GB"/>
              </w:rPr>
            </w:pPr>
            <w:r w:rsidRPr="00291075">
              <w:rPr>
                <w:sz w:val="16"/>
                <w:szCs w:val="16"/>
              </w:rPr>
              <w:t>209</w:t>
            </w:r>
          </w:p>
        </w:tc>
        <w:tc>
          <w:tcPr>
            <w:tcW w:w="369" w:type="pct"/>
            <w:tcBorders>
              <w:top w:val="nil"/>
              <w:left w:val="single" w:sz="4" w:space="0" w:color="000000"/>
              <w:bottom w:val="single" w:sz="4" w:space="0" w:color="000000"/>
              <w:right w:val="nil"/>
            </w:tcBorders>
            <w:shd w:val="clear" w:color="auto" w:fill="FFFFFF"/>
            <w:vAlign w:val="bottom"/>
          </w:tcPr>
          <w:p w14:paraId="601B0379" w14:textId="77777777" w:rsidR="006C0D41" w:rsidRPr="00291075" w:rsidRDefault="006C0D41" w:rsidP="0001142F">
            <w:pPr>
              <w:spacing w:after="60"/>
              <w:jc w:val="right"/>
              <w:rPr>
                <w:rFonts w:cs="Arial"/>
                <w:sz w:val="16"/>
                <w:szCs w:val="16"/>
                <w:lang w:eastAsia="en-GB"/>
              </w:rPr>
            </w:pPr>
            <w:r w:rsidRPr="00291075">
              <w:rPr>
                <w:sz w:val="16"/>
                <w:szCs w:val="16"/>
              </w:rPr>
              <w:t>39</w:t>
            </w:r>
          </w:p>
        </w:tc>
        <w:tc>
          <w:tcPr>
            <w:tcW w:w="369" w:type="pct"/>
            <w:tcBorders>
              <w:top w:val="nil"/>
              <w:left w:val="single" w:sz="4" w:space="0" w:color="000000"/>
              <w:bottom w:val="single" w:sz="4" w:space="0" w:color="000000"/>
              <w:right w:val="nil"/>
            </w:tcBorders>
            <w:shd w:val="clear" w:color="auto" w:fill="FFFFFF"/>
            <w:vAlign w:val="bottom"/>
          </w:tcPr>
          <w:p w14:paraId="0761326B" w14:textId="77777777" w:rsidR="006C0D41" w:rsidRPr="00291075" w:rsidRDefault="006C0D41" w:rsidP="0001142F">
            <w:pPr>
              <w:spacing w:after="60"/>
              <w:jc w:val="right"/>
              <w:rPr>
                <w:rFonts w:cs="Arial"/>
                <w:sz w:val="16"/>
                <w:szCs w:val="16"/>
                <w:lang w:eastAsia="en-GB"/>
              </w:rPr>
            </w:pPr>
            <w:r w:rsidRPr="00291075">
              <w:rPr>
                <w:sz w:val="16"/>
                <w:szCs w:val="16"/>
              </w:rPr>
              <w:t>89</w:t>
            </w:r>
          </w:p>
        </w:tc>
        <w:tc>
          <w:tcPr>
            <w:tcW w:w="369" w:type="pct"/>
            <w:tcBorders>
              <w:top w:val="nil"/>
              <w:left w:val="single" w:sz="4" w:space="0" w:color="000000"/>
              <w:bottom w:val="single" w:sz="4" w:space="0" w:color="000000"/>
              <w:right w:val="nil"/>
            </w:tcBorders>
            <w:shd w:val="clear" w:color="auto" w:fill="FFFFFF"/>
            <w:vAlign w:val="bottom"/>
          </w:tcPr>
          <w:p w14:paraId="36D7F735" w14:textId="77777777" w:rsidR="006C0D41" w:rsidRPr="00291075" w:rsidRDefault="006C0D41" w:rsidP="0001142F">
            <w:pPr>
              <w:spacing w:after="60"/>
              <w:jc w:val="right"/>
              <w:rPr>
                <w:rFonts w:cs="Arial"/>
                <w:sz w:val="16"/>
                <w:szCs w:val="16"/>
                <w:lang w:eastAsia="en-GB"/>
              </w:rPr>
            </w:pPr>
            <w:r w:rsidRPr="00291075">
              <w:rPr>
                <w:sz w:val="16"/>
                <w:szCs w:val="16"/>
              </w:rPr>
              <w:t>258</w:t>
            </w:r>
          </w:p>
        </w:tc>
        <w:tc>
          <w:tcPr>
            <w:tcW w:w="369" w:type="pct"/>
            <w:tcBorders>
              <w:top w:val="nil"/>
              <w:left w:val="single" w:sz="4" w:space="0" w:color="000000"/>
              <w:bottom w:val="single" w:sz="4" w:space="0" w:color="000000"/>
              <w:right w:val="nil"/>
            </w:tcBorders>
            <w:shd w:val="clear" w:color="auto" w:fill="FFFFFF"/>
            <w:vAlign w:val="bottom"/>
          </w:tcPr>
          <w:p w14:paraId="163378E9" w14:textId="77777777" w:rsidR="006C0D41" w:rsidRPr="00291075" w:rsidRDefault="006C0D41" w:rsidP="0001142F">
            <w:pPr>
              <w:spacing w:after="60"/>
              <w:jc w:val="right"/>
              <w:rPr>
                <w:rFonts w:cs="Arial"/>
                <w:sz w:val="16"/>
                <w:szCs w:val="16"/>
                <w:lang w:eastAsia="en-GB"/>
              </w:rPr>
            </w:pPr>
            <w:r w:rsidRPr="00291075">
              <w:rPr>
                <w:sz w:val="16"/>
                <w:szCs w:val="16"/>
              </w:rPr>
              <w:t>91</w:t>
            </w:r>
          </w:p>
        </w:tc>
        <w:tc>
          <w:tcPr>
            <w:tcW w:w="369" w:type="pct"/>
            <w:tcBorders>
              <w:top w:val="nil"/>
              <w:left w:val="single" w:sz="4" w:space="0" w:color="000000"/>
              <w:bottom w:val="single" w:sz="4" w:space="0" w:color="000000"/>
              <w:right w:val="nil"/>
            </w:tcBorders>
            <w:shd w:val="clear" w:color="auto" w:fill="FFFFFF"/>
            <w:vAlign w:val="bottom"/>
          </w:tcPr>
          <w:p w14:paraId="4FB22F27" w14:textId="77777777" w:rsidR="006C0D41" w:rsidRPr="00291075" w:rsidRDefault="006C0D41" w:rsidP="0001142F">
            <w:pPr>
              <w:spacing w:after="60"/>
              <w:jc w:val="right"/>
              <w:rPr>
                <w:rFonts w:cs="Arial"/>
                <w:sz w:val="16"/>
                <w:szCs w:val="16"/>
                <w:lang w:eastAsia="en-GB"/>
              </w:rPr>
            </w:pPr>
            <w:r w:rsidRPr="00291075">
              <w:rPr>
                <w:sz w:val="16"/>
                <w:szCs w:val="16"/>
              </w:rPr>
              <w:t>440</w:t>
            </w:r>
          </w:p>
        </w:tc>
        <w:tc>
          <w:tcPr>
            <w:tcW w:w="451" w:type="pct"/>
            <w:tcBorders>
              <w:top w:val="nil"/>
              <w:left w:val="single" w:sz="4" w:space="0" w:color="000000"/>
              <w:bottom w:val="single" w:sz="4" w:space="0" w:color="000000"/>
              <w:right w:val="nil"/>
            </w:tcBorders>
            <w:shd w:val="clear" w:color="auto" w:fill="FFFFFF"/>
            <w:vAlign w:val="bottom"/>
          </w:tcPr>
          <w:p w14:paraId="01C7C0F7" w14:textId="77777777" w:rsidR="006C0D41" w:rsidRPr="00291075" w:rsidRDefault="006C0D41" w:rsidP="0001142F">
            <w:pPr>
              <w:spacing w:after="60"/>
              <w:jc w:val="right"/>
              <w:rPr>
                <w:rFonts w:cs="Arial"/>
                <w:sz w:val="16"/>
                <w:szCs w:val="16"/>
                <w:lang w:eastAsia="en-GB"/>
              </w:rPr>
            </w:pPr>
            <w:r w:rsidRPr="00291075">
              <w:rPr>
                <w:sz w:val="16"/>
                <w:szCs w:val="16"/>
              </w:rPr>
              <w:t>88</w:t>
            </w:r>
          </w:p>
        </w:tc>
        <w:tc>
          <w:tcPr>
            <w:tcW w:w="369" w:type="pct"/>
            <w:tcBorders>
              <w:top w:val="nil"/>
              <w:left w:val="single" w:sz="4" w:space="0" w:color="000000"/>
              <w:bottom w:val="single" w:sz="4" w:space="0" w:color="000000"/>
              <w:right w:val="nil"/>
            </w:tcBorders>
            <w:shd w:val="clear" w:color="auto" w:fill="FFFFFF"/>
            <w:vAlign w:val="bottom"/>
          </w:tcPr>
          <w:p w14:paraId="67427661" w14:textId="77777777" w:rsidR="006C0D41" w:rsidRPr="00291075" w:rsidRDefault="006C0D41" w:rsidP="0001142F">
            <w:pPr>
              <w:spacing w:after="60"/>
              <w:jc w:val="right"/>
              <w:rPr>
                <w:rFonts w:cs="Arial"/>
                <w:sz w:val="16"/>
                <w:szCs w:val="16"/>
                <w:lang w:eastAsia="en-GB"/>
              </w:rPr>
            </w:pPr>
            <w:r w:rsidRPr="00291075">
              <w:rPr>
                <w:sz w:val="16"/>
                <w:szCs w:val="16"/>
              </w:rPr>
              <w:t>86</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7BC45F59" w14:textId="77777777" w:rsidR="006C0D41" w:rsidRPr="002A73AF" w:rsidRDefault="006C0D41" w:rsidP="0001142F">
            <w:pPr>
              <w:spacing w:after="60"/>
              <w:jc w:val="right"/>
              <w:rPr>
                <w:rFonts w:cs="Arial"/>
                <w:b/>
                <w:bCs/>
                <w:sz w:val="16"/>
                <w:szCs w:val="16"/>
                <w:lang w:eastAsia="en-GB"/>
              </w:rPr>
            </w:pPr>
            <w:r w:rsidRPr="002A73AF">
              <w:rPr>
                <w:b/>
                <w:bCs/>
                <w:sz w:val="16"/>
                <w:szCs w:val="16"/>
              </w:rPr>
              <w:t>1 675</w:t>
            </w:r>
          </w:p>
        </w:tc>
      </w:tr>
      <w:tr w:rsidR="006C0D41" w:rsidRPr="00087507" w14:paraId="08ABEF34"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6374FDC6" w14:textId="77777777" w:rsidR="006C0D41" w:rsidRPr="00087507" w:rsidRDefault="006C0D41" w:rsidP="0001142F">
            <w:pPr>
              <w:jc w:val="left"/>
              <w:rPr>
                <w:rFonts w:cs="Arial"/>
                <w:sz w:val="18"/>
                <w:szCs w:val="18"/>
                <w:lang w:eastAsia="en-GB"/>
              </w:rPr>
            </w:pPr>
            <w:r w:rsidRPr="00087507">
              <w:rPr>
                <w:rFonts w:cs="Arial"/>
                <w:sz w:val="18"/>
                <w:szCs w:val="18"/>
                <w:lang w:eastAsia="en-GB"/>
              </w:rPr>
              <w:t>Cancer</w:t>
            </w:r>
          </w:p>
        </w:tc>
        <w:tc>
          <w:tcPr>
            <w:tcW w:w="280" w:type="pct"/>
            <w:tcBorders>
              <w:top w:val="nil"/>
              <w:left w:val="single" w:sz="4" w:space="0" w:color="000000"/>
              <w:bottom w:val="single" w:sz="4" w:space="0" w:color="000000"/>
              <w:right w:val="nil"/>
            </w:tcBorders>
            <w:shd w:val="clear" w:color="auto" w:fill="FFFFFF"/>
          </w:tcPr>
          <w:p w14:paraId="1A388F37"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06DAF53E" w14:textId="77777777" w:rsidR="006C0D41" w:rsidRPr="00291075" w:rsidRDefault="006C0D41" w:rsidP="0001142F">
            <w:pPr>
              <w:spacing w:after="60"/>
              <w:jc w:val="right"/>
              <w:rPr>
                <w:rFonts w:cs="Arial"/>
                <w:sz w:val="16"/>
                <w:szCs w:val="16"/>
                <w:lang w:eastAsia="en-GB"/>
              </w:rPr>
            </w:pPr>
            <w:r w:rsidRPr="00291075">
              <w:rPr>
                <w:sz w:val="16"/>
                <w:szCs w:val="16"/>
              </w:rPr>
              <w:t>11</w:t>
            </w:r>
          </w:p>
        </w:tc>
        <w:tc>
          <w:tcPr>
            <w:tcW w:w="369" w:type="pct"/>
            <w:tcBorders>
              <w:top w:val="nil"/>
              <w:left w:val="single" w:sz="4" w:space="0" w:color="000000"/>
              <w:bottom w:val="single" w:sz="4" w:space="0" w:color="000000"/>
              <w:right w:val="nil"/>
            </w:tcBorders>
            <w:shd w:val="clear" w:color="auto" w:fill="FFFFFF"/>
            <w:vAlign w:val="bottom"/>
          </w:tcPr>
          <w:p w14:paraId="18FF1136"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0C43F540"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2624474F" w14:textId="77777777" w:rsidR="006C0D41" w:rsidRPr="00291075" w:rsidRDefault="006C0D41" w:rsidP="0001142F">
            <w:pPr>
              <w:spacing w:after="60"/>
              <w:jc w:val="right"/>
              <w:rPr>
                <w:rFonts w:cs="Arial"/>
                <w:sz w:val="16"/>
                <w:szCs w:val="16"/>
                <w:lang w:eastAsia="en-GB"/>
              </w:rPr>
            </w:pPr>
            <w:r w:rsidRPr="00291075">
              <w:rPr>
                <w:sz w:val="16"/>
                <w:szCs w:val="16"/>
              </w:rPr>
              <w:t>2</w:t>
            </w:r>
          </w:p>
        </w:tc>
        <w:tc>
          <w:tcPr>
            <w:tcW w:w="369" w:type="pct"/>
            <w:tcBorders>
              <w:top w:val="nil"/>
              <w:left w:val="single" w:sz="4" w:space="0" w:color="000000"/>
              <w:bottom w:val="single" w:sz="4" w:space="0" w:color="000000"/>
              <w:right w:val="nil"/>
            </w:tcBorders>
            <w:shd w:val="clear" w:color="auto" w:fill="FFFFFF"/>
            <w:vAlign w:val="bottom"/>
          </w:tcPr>
          <w:p w14:paraId="58D057DF" w14:textId="77777777" w:rsidR="006C0D41" w:rsidRPr="00291075" w:rsidRDefault="006C0D41" w:rsidP="0001142F">
            <w:pPr>
              <w:spacing w:after="60"/>
              <w:jc w:val="right"/>
              <w:rPr>
                <w:rFonts w:cs="Arial"/>
                <w:sz w:val="16"/>
                <w:szCs w:val="16"/>
                <w:lang w:eastAsia="en-GB"/>
              </w:rPr>
            </w:pPr>
            <w:r>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BC7EC5D"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FC38A45" w14:textId="77777777" w:rsidR="006C0D41" w:rsidRPr="00291075" w:rsidRDefault="006C0D41" w:rsidP="0001142F">
            <w:pPr>
              <w:spacing w:after="60"/>
              <w:jc w:val="right"/>
              <w:rPr>
                <w:rFonts w:cs="Arial"/>
                <w:sz w:val="16"/>
                <w:szCs w:val="16"/>
                <w:lang w:eastAsia="en-GB"/>
              </w:rPr>
            </w:pPr>
            <w:r w:rsidRPr="00291075">
              <w:rPr>
                <w:sz w:val="16"/>
                <w:szCs w:val="16"/>
              </w:rPr>
              <w:t>38</w:t>
            </w:r>
          </w:p>
        </w:tc>
        <w:tc>
          <w:tcPr>
            <w:tcW w:w="451" w:type="pct"/>
            <w:tcBorders>
              <w:top w:val="nil"/>
              <w:left w:val="single" w:sz="4" w:space="0" w:color="000000"/>
              <w:bottom w:val="single" w:sz="4" w:space="0" w:color="000000"/>
              <w:right w:val="nil"/>
            </w:tcBorders>
            <w:shd w:val="clear" w:color="auto" w:fill="FFFFFF"/>
            <w:vAlign w:val="bottom"/>
          </w:tcPr>
          <w:p w14:paraId="1B9C54C8" w14:textId="77777777" w:rsidR="006C0D41" w:rsidRPr="00291075" w:rsidRDefault="006C0D41" w:rsidP="0001142F">
            <w:pPr>
              <w:spacing w:after="60"/>
              <w:jc w:val="right"/>
              <w:rPr>
                <w:rFonts w:cs="Arial"/>
                <w:sz w:val="16"/>
                <w:szCs w:val="16"/>
                <w:lang w:eastAsia="en-GB"/>
              </w:rPr>
            </w:pPr>
            <w:r>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76D3CB8" w14:textId="77777777" w:rsidR="006C0D41" w:rsidRPr="00291075" w:rsidRDefault="006C0D41" w:rsidP="0001142F">
            <w:pPr>
              <w:spacing w:after="60"/>
              <w:jc w:val="right"/>
              <w:rPr>
                <w:rFonts w:cs="Arial"/>
                <w:sz w:val="16"/>
                <w:szCs w:val="16"/>
                <w:lang w:eastAsia="en-GB"/>
              </w:rPr>
            </w:pPr>
            <w:r>
              <w:rPr>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4BF444D" w14:textId="77777777" w:rsidR="006C0D41" w:rsidRPr="002A73AF" w:rsidRDefault="006C0D41" w:rsidP="0001142F">
            <w:pPr>
              <w:spacing w:after="60"/>
              <w:jc w:val="right"/>
              <w:rPr>
                <w:rFonts w:cs="Arial"/>
                <w:b/>
                <w:bCs/>
                <w:sz w:val="16"/>
                <w:szCs w:val="16"/>
                <w:lang w:eastAsia="en-GB"/>
              </w:rPr>
            </w:pPr>
            <w:r w:rsidRPr="002A73AF">
              <w:rPr>
                <w:b/>
                <w:bCs/>
                <w:sz w:val="16"/>
                <w:szCs w:val="16"/>
              </w:rPr>
              <w:t>69</w:t>
            </w:r>
          </w:p>
        </w:tc>
      </w:tr>
      <w:tr w:rsidR="006C0D41" w:rsidRPr="00087507" w14:paraId="6944ACF0"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47045E54"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0DA39E73"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590264C3" w14:textId="77777777" w:rsidR="006C0D41" w:rsidRPr="00291075" w:rsidRDefault="006C0D41" w:rsidP="0001142F">
            <w:pPr>
              <w:spacing w:after="60"/>
              <w:jc w:val="right"/>
              <w:rPr>
                <w:rFonts w:cs="Arial"/>
                <w:sz w:val="16"/>
                <w:szCs w:val="16"/>
                <w:lang w:eastAsia="en-GB"/>
              </w:rPr>
            </w:pPr>
            <w:r w:rsidRPr="00291075">
              <w:rPr>
                <w:sz w:val="16"/>
                <w:szCs w:val="16"/>
              </w:rPr>
              <w:t>23</w:t>
            </w:r>
          </w:p>
        </w:tc>
        <w:tc>
          <w:tcPr>
            <w:tcW w:w="369" w:type="pct"/>
            <w:tcBorders>
              <w:top w:val="nil"/>
              <w:left w:val="single" w:sz="4" w:space="0" w:color="000000"/>
              <w:bottom w:val="single" w:sz="4" w:space="0" w:color="000000"/>
              <w:right w:val="nil"/>
            </w:tcBorders>
            <w:shd w:val="clear" w:color="auto" w:fill="FFFFFF"/>
            <w:vAlign w:val="bottom"/>
          </w:tcPr>
          <w:p w14:paraId="4BE07584"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369" w:type="pct"/>
            <w:tcBorders>
              <w:top w:val="nil"/>
              <w:left w:val="single" w:sz="4" w:space="0" w:color="000000"/>
              <w:bottom w:val="single" w:sz="4" w:space="0" w:color="000000"/>
              <w:right w:val="nil"/>
            </w:tcBorders>
            <w:shd w:val="clear" w:color="auto" w:fill="FFFFFF"/>
            <w:vAlign w:val="bottom"/>
          </w:tcPr>
          <w:p w14:paraId="7D091946"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611B87D7"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369" w:type="pct"/>
            <w:tcBorders>
              <w:top w:val="nil"/>
              <w:left w:val="single" w:sz="4" w:space="0" w:color="000000"/>
              <w:bottom w:val="single" w:sz="4" w:space="0" w:color="000000"/>
              <w:right w:val="nil"/>
            </w:tcBorders>
            <w:shd w:val="clear" w:color="auto" w:fill="FFFFFF"/>
            <w:vAlign w:val="bottom"/>
          </w:tcPr>
          <w:p w14:paraId="78373538" w14:textId="77777777" w:rsidR="006C0D41" w:rsidRPr="00291075" w:rsidRDefault="006C0D41" w:rsidP="0001142F">
            <w:pPr>
              <w:spacing w:after="60"/>
              <w:jc w:val="right"/>
              <w:rPr>
                <w:rFonts w:cs="Arial"/>
                <w:sz w:val="16"/>
                <w:szCs w:val="16"/>
                <w:lang w:eastAsia="en-GB"/>
              </w:rPr>
            </w:pPr>
            <w:r w:rsidRPr="00291075">
              <w:rPr>
                <w:sz w:val="16"/>
                <w:szCs w:val="16"/>
              </w:rPr>
              <w:t>3</w:t>
            </w:r>
          </w:p>
        </w:tc>
        <w:tc>
          <w:tcPr>
            <w:tcW w:w="369" w:type="pct"/>
            <w:tcBorders>
              <w:top w:val="nil"/>
              <w:left w:val="single" w:sz="4" w:space="0" w:color="000000"/>
              <w:bottom w:val="single" w:sz="4" w:space="0" w:color="000000"/>
              <w:right w:val="nil"/>
            </w:tcBorders>
            <w:shd w:val="clear" w:color="auto" w:fill="FFFFFF"/>
            <w:vAlign w:val="bottom"/>
          </w:tcPr>
          <w:p w14:paraId="790197AE"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D24F59B" w14:textId="77777777" w:rsidR="006C0D41" w:rsidRPr="00291075" w:rsidRDefault="006C0D41" w:rsidP="0001142F">
            <w:pPr>
              <w:spacing w:after="60"/>
              <w:jc w:val="right"/>
              <w:rPr>
                <w:rFonts w:cs="Arial"/>
                <w:sz w:val="16"/>
                <w:szCs w:val="16"/>
                <w:lang w:eastAsia="en-GB"/>
              </w:rPr>
            </w:pPr>
            <w:r w:rsidRPr="00291075">
              <w:rPr>
                <w:sz w:val="16"/>
                <w:szCs w:val="16"/>
              </w:rPr>
              <w:t>37</w:t>
            </w:r>
          </w:p>
        </w:tc>
        <w:tc>
          <w:tcPr>
            <w:tcW w:w="451" w:type="pct"/>
            <w:tcBorders>
              <w:top w:val="nil"/>
              <w:left w:val="single" w:sz="4" w:space="0" w:color="000000"/>
              <w:bottom w:val="single" w:sz="4" w:space="0" w:color="000000"/>
              <w:right w:val="nil"/>
            </w:tcBorders>
            <w:shd w:val="clear" w:color="auto" w:fill="FFFFFF"/>
            <w:vAlign w:val="bottom"/>
          </w:tcPr>
          <w:p w14:paraId="1DEF1DD7"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369" w:type="pct"/>
            <w:tcBorders>
              <w:top w:val="nil"/>
              <w:left w:val="single" w:sz="4" w:space="0" w:color="000000"/>
              <w:bottom w:val="single" w:sz="4" w:space="0" w:color="000000"/>
              <w:right w:val="nil"/>
            </w:tcBorders>
            <w:shd w:val="clear" w:color="auto" w:fill="FFFFFF"/>
            <w:vAlign w:val="bottom"/>
          </w:tcPr>
          <w:p w14:paraId="79589579"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66B3107" w14:textId="77777777" w:rsidR="006C0D41" w:rsidRPr="002A73AF" w:rsidRDefault="006C0D41" w:rsidP="0001142F">
            <w:pPr>
              <w:spacing w:after="60"/>
              <w:jc w:val="right"/>
              <w:rPr>
                <w:rFonts w:cs="Arial"/>
                <w:b/>
                <w:bCs/>
                <w:sz w:val="16"/>
                <w:szCs w:val="16"/>
                <w:lang w:eastAsia="en-GB"/>
              </w:rPr>
            </w:pPr>
            <w:r w:rsidRPr="002A73AF">
              <w:rPr>
                <w:b/>
                <w:bCs/>
                <w:sz w:val="16"/>
                <w:szCs w:val="16"/>
              </w:rPr>
              <w:t>83</w:t>
            </w:r>
          </w:p>
        </w:tc>
      </w:tr>
      <w:tr w:rsidR="006C0D41" w:rsidRPr="00087507" w14:paraId="3F9766CF"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0AAB5366"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69AB2C38"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6CC5B13" w14:textId="77777777" w:rsidR="006C0D41" w:rsidRPr="00291075" w:rsidRDefault="006C0D41" w:rsidP="0001142F">
            <w:pPr>
              <w:spacing w:after="60"/>
              <w:jc w:val="right"/>
              <w:rPr>
                <w:rFonts w:cs="Arial"/>
                <w:sz w:val="16"/>
                <w:szCs w:val="16"/>
                <w:lang w:eastAsia="en-GB"/>
              </w:rPr>
            </w:pPr>
            <w:r w:rsidRPr="00291075">
              <w:rPr>
                <w:sz w:val="16"/>
                <w:szCs w:val="16"/>
              </w:rPr>
              <w:t>33</w:t>
            </w:r>
          </w:p>
        </w:tc>
        <w:tc>
          <w:tcPr>
            <w:tcW w:w="369" w:type="pct"/>
            <w:tcBorders>
              <w:top w:val="nil"/>
              <w:left w:val="single" w:sz="4" w:space="0" w:color="000000"/>
              <w:bottom w:val="single" w:sz="4" w:space="0" w:color="000000"/>
              <w:right w:val="nil"/>
            </w:tcBorders>
            <w:shd w:val="clear" w:color="auto" w:fill="FFFFFF"/>
            <w:vAlign w:val="bottom"/>
          </w:tcPr>
          <w:p w14:paraId="48CED5F9" w14:textId="77777777" w:rsidR="006C0D41" w:rsidRPr="00291075" w:rsidRDefault="006C0D41" w:rsidP="0001142F">
            <w:pPr>
              <w:spacing w:after="60"/>
              <w:jc w:val="right"/>
              <w:rPr>
                <w:rFonts w:cs="Arial"/>
                <w:sz w:val="16"/>
                <w:szCs w:val="16"/>
                <w:lang w:eastAsia="en-GB"/>
              </w:rPr>
            </w:pPr>
            <w:r w:rsidRPr="00291075">
              <w:rPr>
                <w:sz w:val="16"/>
                <w:szCs w:val="16"/>
              </w:rPr>
              <w:t>10</w:t>
            </w:r>
          </w:p>
        </w:tc>
        <w:tc>
          <w:tcPr>
            <w:tcW w:w="369" w:type="pct"/>
            <w:tcBorders>
              <w:top w:val="nil"/>
              <w:left w:val="single" w:sz="4" w:space="0" w:color="000000"/>
              <w:bottom w:val="single" w:sz="4" w:space="0" w:color="000000"/>
              <w:right w:val="nil"/>
            </w:tcBorders>
            <w:shd w:val="clear" w:color="auto" w:fill="FFFFFF"/>
            <w:vAlign w:val="bottom"/>
          </w:tcPr>
          <w:p w14:paraId="41F384C7" w14:textId="77777777" w:rsidR="006C0D41" w:rsidRPr="00291075" w:rsidRDefault="006C0D41" w:rsidP="0001142F">
            <w:pPr>
              <w:spacing w:after="60"/>
              <w:jc w:val="right"/>
              <w:rPr>
                <w:rFonts w:cs="Arial"/>
                <w:sz w:val="16"/>
                <w:szCs w:val="16"/>
                <w:lang w:eastAsia="en-GB"/>
              </w:rPr>
            </w:pPr>
            <w:r w:rsidRPr="00291075">
              <w:rPr>
                <w:sz w:val="16"/>
                <w:szCs w:val="16"/>
              </w:rPr>
              <w:t>2</w:t>
            </w:r>
          </w:p>
        </w:tc>
        <w:tc>
          <w:tcPr>
            <w:tcW w:w="369" w:type="pct"/>
            <w:tcBorders>
              <w:top w:val="nil"/>
              <w:left w:val="single" w:sz="4" w:space="0" w:color="000000"/>
              <w:bottom w:val="single" w:sz="4" w:space="0" w:color="000000"/>
              <w:right w:val="nil"/>
            </w:tcBorders>
            <w:shd w:val="clear" w:color="auto" w:fill="FFFFFF"/>
            <w:vAlign w:val="bottom"/>
          </w:tcPr>
          <w:p w14:paraId="36399F89"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5BAA0B0F" w14:textId="77777777" w:rsidR="006C0D41" w:rsidRPr="00291075" w:rsidRDefault="006C0D41" w:rsidP="0001142F">
            <w:pPr>
              <w:spacing w:after="60"/>
              <w:jc w:val="right"/>
              <w:rPr>
                <w:rFonts w:cs="Arial"/>
                <w:sz w:val="16"/>
                <w:szCs w:val="16"/>
                <w:lang w:eastAsia="en-GB"/>
              </w:rPr>
            </w:pPr>
            <w:r w:rsidRPr="00291075">
              <w:rPr>
                <w:sz w:val="16"/>
                <w:szCs w:val="16"/>
              </w:rPr>
              <w:t>5</w:t>
            </w:r>
          </w:p>
        </w:tc>
        <w:tc>
          <w:tcPr>
            <w:tcW w:w="369" w:type="pct"/>
            <w:tcBorders>
              <w:top w:val="nil"/>
              <w:left w:val="single" w:sz="4" w:space="0" w:color="000000"/>
              <w:bottom w:val="single" w:sz="4" w:space="0" w:color="000000"/>
              <w:right w:val="nil"/>
            </w:tcBorders>
            <w:shd w:val="clear" w:color="auto" w:fill="FFFFFF"/>
            <w:vAlign w:val="bottom"/>
          </w:tcPr>
          <w:p w14:paraId="25771272"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640B6AA4" w14:textId="77777777" w:rsidR="006C0D41" w:rsidRPr="00291075" w:rsidRDefault="006C0D41" w:rsidP="0001142F">
            <w:pPr>
              <w:spacing w:after="60"/>
              <w:jc w:val="right"/>
              <w:rPr>
                <w:rFonts w:cs="Arial"/>
                <w:sz w:val="16"/>
                <w:szCs w:val="16"/>
                <w:lang w:eastAsia="en-GB"/>
              </w:rPr>
            </w:pPr>
            <w:r w:rsidRPr="00291075">
              <w:rPr>
                <w:sz w:val="16"/>
                <w:szCs w:val="16"/>
              </w:rPr>
              <w:t>75</w:t>
            </w:r>
          </w:p>
        </w:tc>
        <w:tc>
          <w:tcPr>
            <w:tcW w:w="451" w:type="pct"/>
            <w:tcBorders>
              <w:top w:val="nil"/>
              <w:left w:val="single" w:sz="4" w:space="0" w:color="000000"/>
              <w:bottom w:val="single" w:sz="4" w:space="0" w:color="000000"/>
              <w:right w:val="nil"/>
            </w:tcBorders>
            <w:shd w:val="clear" w:color="auto" w:fill="FFFFFF"/>
            <w:vAlign w:val="bottom"/>
          </w:tcPr>
          <w:p w14:paraId="2506FD81" w14:textId="77777777" w:rsidR="006C0D41" w:rsidRPr="00291075" w:rsidRDefault="006C0D41" w:rsidP="0001142F">
            <w:pPr>
              <w:spacing w:after="60"/>
              <w:jc w:val="right"/>
              <w:rPr>
                <w:rFonts w:cs="Arial"/>
                <w:sz w:val="16"/>
                <w:szCs w:val="16"/>
                <w:lang w:eastAsia="en-GB"/>
              </w:rPr>
            </w:pPr>
            <w:r w:rsidRPr="00291075">
              <w:rPr>
                <w:sz w:val="16"/>
                <w:szCs w:val="16"/>
              </w:rPr>
              <w:t>8</w:t>
            </w:r>
          </w:p>
        </w:tc>
        <w:tc>
          <w:tcPr>
            <w:tcW w:w="369" w:type="pct"/>
            <w:tcBorders>
              <w:top w:val="nil"/>
              <w:left w:val="single" w:sz="4" w:space="0" w:color="000000"/>
              <w:bottom w:val="single" w:sz="4" w:space="0" w:color="000000"/>
              <w:right w:val="nil"/>
            </w:tcBorders>
            <w:shd w:val="clear" w:color="auto" w:fill="FFFFFF"/>
            <w:vAlign w:val="bottom"/>
          </w:tcPr>
          <w:p w14:paraId="1838153C"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3A934A55" w14:textId="77777777" w:rsidR="006C0D41" w:rsidRPr="002A73AF" w:rsidRDefault="006C0D41" w:rsidP="0001142F">
            <w:pPr>
              <w:spacing w:after="60"/>
              <w:jc w:val="right"/>
              <w:rPr>
                <w:rFonts w:cs="Arial"/>
                <w:b/>
                <w:bCs/>
                <w:sz w:val="16"/>
                <w:szCs w:val="16"/>
                <w:lang w:eastAsia="en-GB"/>
              </w:rPr>
            </w:pPr>
            <w:r w:rsidRPr="002A73AF">
              <w:rPr>
                <w:b/>
                <w:bCs/>
                <w:sz w:val="16"/>
                <w:szCs w:val="16"/>
              </w:rPr>
              <w:t>153</w:t>
            </w:r>
          </w:p>
        </w:tc>
      </w:tr>
      <w:tr w:rsidR="006C0D41" w:rsidRPr="00087507" w14:paraId="4B994293"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2E4FFB6D" w14:textId="77777777" w:rsidR="006C0D41" w:rsidRPr="00087507" w:rsidRDefault="006C0D41" w:rsidP="0001142F">
            <w:pPr>
              <w:jc w:val="left"/>
              <w:rPr>
                <w:rFonts w:cs="Arial"/>
                <w:sz w:val="18"/>
                <w:szCs w:val="18"/>
                <w:lang w:eastAsia="en-GB"/>
              </w:rPr>
            </w:pPr>
            <w:r w:rsidRPr="00087507">
              <w:rPr>
                <w:rFonts w:cs="Arial"/>
                <w:sz w:val="18"/>
                <w:szCs w:val="18"/>
                <w:lang w:eastAsia="en-GB"/>
              </w:rPr>
              <w:t>HIV and AIDS</w:t>
            </w:r>
          </w:p>
        </w:tc>
        <w:tc>
          <w:tcPr>
            <w:tcW w:w="280" w:type="pct"/>
            <w:tcBorders>
              <w:top w:val="nil"/>
              <w:left w:val="single" w:sz="4" w:space="0" w:color="000000"/>
              <w:bottom w:val="single" w:sz="4" w:space="0" w:color="000000"/>
              <w:right w:val="nil"/>
            </w:tcBorders>
            <w:shd w:val="clear" w:color="auto" w:fill="FFFFFF"/>
          </w:tcPr>
          <w:p w14:paraId="4D6D5179"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75DB76BB" w14:textId="77777777" w:rsidR="006C0D41" w:rsidRPr="00291075" w:rsidRDefault="006C0D41" w:rsidP="0001142F">
            <w:pPr>
              <w:spacing w:after="60"/>
              <w:jc w:val="right"/>
              <w:rPr>
                <w:rFonts w:cs="Arial"/>
                <w:sz w:val="16"/>
                <w:szCs w:val="16"/>
                <w:lang w:eastAsia="en-GB"/>
              </w:rPr>
            </w:pPr>
            <w:r w:rsidRPr="00291075">
              <w:rPr>
                <w:sz w:val="16"/>
                <w:szCs w:val="16"/>
              </w:rPr>
              <w:t>17</w:t>
            </w:r>
          </w:p>
        </w:tc>
        <w:tc>
          <w:tcPr>
            <w:tcW w:w="369" w:type="pct"/>
            <w:tcBorders>
              <w:top w:val="nil"/>
              <w:left w:val="single" w:sz="4" w:space="0" w:color="000000"/>
              <w:bottom w:val="single" w:sz="4" w:space="0" w:color="000000"/>
              <w:right w:val="nil"/>
            </w:tcBorders>
            <w:shd w:val="clear" w:color="auto" w:fill="FFFFFF"/>
            <w:vAlign w:val="bottom"/>
          </w:tcPr>
          <w:p w14:paraId="7F66D3B9" w14:textId="77777777" w:rsidR="006C0D41" w:rsidRPr="00291075" w:rsidRDefault="006C0D41" w:rsidP="0001142F">
            <w:pPr>
              <w:spacing w:after="60"/>
              <w:jc w:val="right"/>
              <w:rPr>
                <w:rFonts w:cs="Arial"/>
                <w:sz w:val="16"/>
                <w:szCs w:val="16"/>
                <w:lang w:eastAsia="en-GB"/>
              </w:rPr>
            </w:pPr>
            <w:r w:rsidRPr="00291075">
              <w:rPr>
                <w:sz w:val="16"/>
                <w:szCs w:val="16"/>
              </w:rPr>
              <w:t>56</w:t>
            </w:r>
          </w:p>
        </w:tc>
        <w:tc>
          <w:tcPr>
            <w:tcW w:w="369" w:type="pct"/>
            <w:tcBorders>
              <w:top w:val="nil"/>
              <w:left w:val="single" w:sz="4" w:space="0" w:color="000000"/>
              <w:bottom w:val="single" w:sz="4" w:space="0" w:color="000000"/>
              <w:right w:val="nil"/>
            </w:tcBorders>
            <w:shd w:val="clear" w:color="auto" w:fill="FFFFFF"/>
            <w:vAlign w:val="bottom"/>
          </w:tcPr>
          <w:p w14:paraId="26D560B6" w14:textId="77777777" w:rsidR="006C0D41" w:rsidRPr="00291075" w:rsidRDefault="006C0D41" w:rsidP="0001142F">
            <w:pPr>
              <w:spacing w:after="60"/>
              <w:jc w:val="right"/>
              <w:rPr>
                <w:rFonts w:cs="Arial"/>
                <w:sz w:val="16"/>
                <w:szCs w:val="16"/>
                <w:lang w:eastAsia="en-GB"/>
              </w:rPr>
            </w:pPr>
            <w:r w:rsidRPr="00291075">
              <w:rPr>
                <w:sz w:val="16"/>
                <w:szCs w:val="16"/>
              </w:rPr>
              <w:t>16</w:t>
            </w:r>
          </w:p>
        </w:tc>
        <w:tc>
          <w:tcPr>
            <w:tcW w:w="369" w:type="pct"/>
            <w:tcBorders>
              <w:top w:val="nil"/>
              <w:left w:val="single" w:sz="4" w:space="0" w:color="000000"/>
              <w:bottom w:val="single" w:sz="4" w:space="0" w:color="000000"/>
              <w:right w:val="nil"/>
            </w:tcBorders>
            <w:shd w:val="clear" w:color="auto" w:fill="FFFFFF"/>
            <w:vAlign w:val="bottom"/>
          </w:tcPr>
          <w:p w14:paraId="62EBED5F" w14:textId="77777777" w:rsidR="006C0D41" w:rsidRPr="00291075" w:rsidRDefault="006C0D41" w:rsidP="0001142F">
            <w:pPr>
              <w:spacing w:after="60"/>
              <w:jc w:val="right"/>
              <w:rPr>
                <w:rFonts w:cs="Arial"/>
                <w:sz w:val="16"/>
                <w:szCs w:val="16"/>
                <w:lang w:eastAsia="en-GB"/>
              </w:rPr>
            </w:pPr>
            <w:r w:rsidRPr="00291075">
              <w:rPr>
                <w:sz w:val="16"/>
                <w:szCs w:val="16"/>
              </w:rPr>
              <w:t>40</w:t>
            </w:r>
          </w:p>
        </w:tc>
        <w:tc>
          <w:tcPr>
            <w:tcW w:w="369" w:type="pct"/>
            <w:tcBorders>
              <w:top w:val="nil"/>
              <w:left w:val="single" w:sz="4" w:space="0" w:color="000000"/>
              <w:bottom w:val="single" w:sz="4" w:space="0" w:color="000000"/>
              <w:right w:val="nil"/>
            </w:tcBorders>
            <w:shd w:val="clear" w:color="auto" w:fill="FFFFFF"/>
            <w:vAlign w:val="bottom"/>
          </w:tcPr>
          <w:p w14:paraId="0FFE4BC0" w14:textId="77777777" w:rsidR="006C0D41" w:rsidRPr="00291075" w:rsidRDefault="006C0D41" w:rsidP="0001142F">
            <w:pPr>
              <w:spacing w:after="60"/>
              <w:jc w:val="right"/>
              <w:rPr>
                <w:rFonts w:cs="Arial"/>
                <w:sz w:val="16"/>
                <w:szCs w:val="16"/>
                <w:lang w:eastAsia="en-GB"/>
              </w:rPr>
            </w:pPr>
            <w:r w:rsidRPr="00291075">
              <w:rPr>
                <w:sz w:val="16"/>
                <w:szCs w:val="16"/>
              </w:rPr>
              <w:t>123</w:t>
            </w:r>
          </w:p>
        </w:tc>
        <w:tc>
          <w:tcPr>
            <w:tcW w:w="369" w:type="pct"/>
            <w:tcBorders>
              <w:top w:val="nil"/>
              <w:left w:val="single" w:sz="4" w:space="0" w:color="000000"/>
              <w:bottom w:val="single" w:sz="4" w:space="0" w:color="000000"/>
              <w:right w:val="nil"/>
            </w:tcBorders>
            <w:shd w:val="clear" w:color="auto" w:fill="FFFFFF"/>
            <w:vAlign w:val="bottom"/>
          </w:tcPr>
          <w:p w14:paraId="29ACD05B" w14:textId="77777777" w:rsidR="006C0D41" w:rsidRPr="00291075" w:rsidRDefault="006C0D41" w:rsidP="0001142F">
            <w:pPr>
              <w:spacing w:after="60"/>
              <w:jc w:val="right"/>
              <w:rPr>
                <w:rFonts w:cs="Arial"/>
                <w:sz w:val="16"/>
                <w:szCs w:val="16"/>
                <w:lang w:eastAsia="en-GB"/>
              </w:rPr>
            </w:pPr>
            <w:r w:rsidRPr="00291075">
              <w:rPr>
                <w:sz w:val="16"/>
                <w:szCs w:val="16"/>
              </w:rPr>
              <w:t>56</w:t>
            </w:r>
          </w:p>
        </w:tc>
        <w:tc>
          <w:tcPr>
            <w:tcW w:w="369" w:type="pct"/>
            <w:tcBorders>
              <w:top w:val="nil"/>
              <w:left w:val="single" w:sz="4" w:space="0" w:color="000000"/>
              <w:bottom w:val="single" w:sz="4" w:space="0" w:color="000000"/>
              <w:right w:val="nil"/>
            </w:tcBorders>
            <w:shd w:val="clear" w:color="auto" w:fill="FFFFFF"/>
            <w:vAlign w:val="bottom"/>
          </w:tcPr>
          <w:p w14:paraId="65C1F119" w14:textId="77777777" w:rsidR="006C0D41" w:rsidRPr="00291075" w:rsidRDefault="006C0D41" w:rsidP="0001142F">
            <w:pPr>
              <w:spacing w:after="60"/>
              <w:jc w:val="right"/>
              <w:rPr>
                <w:rFonts w:cs="Arial"/>
                <w:sz w:val="16"/>
                <w:szCs w:val="16"/>
                <w:lang w:eastAsia="en-GB"/>
              </w:rPr>
            </w:pPr>
            <w:r w:rsidRPr="00291075">
              <w:rPr>
                <w:sz w:val="16"/>
                <w:szCs w:val="16"/>
              </w:rPr>
              <w:t>129</w:t>
            </w:r>
          </w:p>
        </w:tc>
        <w:tc>
          <w:tcPr>
            <w:tcW w:w="451" w:type="pct"/>
            <w:tcBorders>
              <w:top w:val="nil"/>
              <w:left w:val="single" w:sz="4" w:space="0" w:color="000000"/>
              <w:bottom w:val="single" w:sz="4" w:space="0" w:color="000000"/>
              <w:right w:val="nil"/>
            </w:tcBorders>
            <w:shd w:val="clear" w:color="auto" w:fill="FFFFFF"/>
            <w:vAlign w:val="bottom"/>
          </w:tcPr>
          <w:p w14:paraId="5C4B3534" w14:textId="77777777" w:rsidR="006C0D41" w:rsidRPr="00291075" w:rsidRDefault="006C0D41" w:rsidP="0001142F">
            <w:pPr>
              <w:spacing w:after="60"/>
              <w:jc w:val="right"/>
              <w:rPr>
                <w:rFonts w:cs="Arial"/>
                <w:sz w:val="16"/>
                <w:szCs w:val="16"/>
                <w:lang w:eastAsia="en-GB"/>
              </w:rPr>
            </w:pPr>
            <w:r w:rsidRPr="00291075">
              <w:rPr>
                <w:sz w:val="16"/>
                <w:szCs w:val="16"/>
              </w:rPr>
              <w:t>48</w:t>
            </w:r>
          </w:p>
        </w:tc>
        <w:tc>
          <w:tcPr>
            <w:tcW w:w="369" w:type="pct"/>
            <w:tcBorders>
              <w:top w:val="nil"/>
              <w:left w:val="single" w:sz="4" w:space="0" w:color="000000"/>
              <w:bottom w:val="single" w:sz="4" w:space="0" w:color="000000"/>
              <w:right w:val="nil"/>
            </w:tcBorders>
            <w:shd w:val="clear" w:color="auto" w:fill="FFFFFF"/>
            <w:vAlign w:val="bottom"/>
          </w:tcPr>
          <w:p w14:paraId="4C450606" w14:textId="77777777" w:rsidR="006C0D41" w:rsidRPr="00291075" w:rsidRDefault="006C0D41" w:rsidP="0001142F">
            <w:pPr>
              <w:spacing w:after="60"/>
              <w:jc w:val="right"/>
              <w:rPr>
                <w:rFonts w:cs="Arial"/>
                <w:sz w:val="16"/>
                <w:szCs w:val="16"/>
                <w:lang w:eastAsia="en-GB"/>
              </w:rPr>
            </w:pPr>
            <w:r w:rsidRPr="00291075">
              <w:rPr>
                <w:sz w:val="16"/>
                <w:szCs w:val="16"/>
              </w:rPr>
              <w:t>34</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F04F0DF" w14:textId="77777777" w:rsidR="006C0D41" w:rsidRPr="002A73AF" w:rsidRDefault="006C0D41" w:rsidP="0001142F">
            <w:pPr>
              <w:spacing w:after="60"/>
              <w:jc w:val="right"/>
              <w:rPr>
                <w:rFonts w:cs="Arial"/>
                <w:b/>
                <w:bCs/>
                <w:sz w:val="16"/>
                <w:szCs w:val="16"/>
                <w:lang w:eastAsia="en-GB"/>
              </w:rPr>
            </w:pPr>
            <w:r w:rsidRPr="002A73AF">
              <w:rPr>
                <w:b/>
                <w:bCs/>
                <w:sz w:val="16"/>
                <w:szCs w:val="16"/>
              </w:rPr>
              <w:t>520</w:t>
            </w:r>
          </w:p>
        </w:tc>
      </w:tr>
      <w:tr w:rsidR="006C0D41" w:rsidRPr="00087507" w14:paraId="233CA6D2"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519BD7A5"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62ACB167"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161E9BCE" w14:textId="77777777" w:rsidR="006C0D41" w:rsidRPr="00291075" w:rsidRDefault="006C0D41" w:rsidP="0001142F">
            <w:pPr>
              <w:spacing w:after="60"/>
              <w:jc w:val="right"/>
              <w:rPr>
                <w:rFonts w:cs="Arial"/>
                <w:sz w:val="16"/>
                <w:szCs w:val="16"/>
                <w:lang w:eastAsia="en-GB"/>
              </w:rPr>
            </w:pPr>
            <w:r w:rsidRPr="00291075">
              <w:rPr>
                <w:sz w:val="16"/>
                <w:szCs w:val="16"/>
              </w:rPr>
              <w:t>42</w:t>
            </w:r>
          </w:p>
        </w:tc>
        <w:tc>
          <w:tcPr>
            <w:tcW w:w="369" w:type="pct"/>
            <w:tcBorders>
              <w:top w:val="nil"/>
              <w:left w:val="single" w:sz="4" w:space="0" w:color="000000"/>
              <w:bottom w:val="single" w:sz="4" w:space="0" w:color="000000"/>
              <w:right w:val="nil"/>
            </w:tcBorders>
            <w:shd w:val="clear" w:color="auto" w:fill="FFFFFF"/>
            <w:vAlign w:val="bottom"/>
          </w:tcPr>
          <w:p w14:paraId="2F4BEA14" w14:textId="77777777" w:rsidR="006C0D41" w:rsidRPr="00291075" w:rsidRDefault="006C0D41" w:rsidP="0001142F">
            <w:pPr>
              <w:spacing w:after="60"/>
              <w:jc w:val="right"/>
              <w:rPr>
                <w:rFonts w:cs="Arial"/>
                <w:sz w:val="16"/>
                <w:szCs w:val="16"/>
                <w:lang w:eastAsia="en-GB"/>
              </w:rPr>
            </w:pPr>
            <w:r w:rsidRPr="00291075">
              <w:rPr>
                <w:sz w:val="16"/>
                <w:szCs w:val="16"/>
              </w:rPr>
              <w:t>122</w:t>
            </w:r>
          </w:p>
        </w:tc>
        <w:tc>
          <w:tcPr>
            <w:tcW w:w="369" w:type="pct"/>
            <w:tcBorders>
              <w:top w:val="nil"/>
              <w:left w:val="single" w:sz="4" w:space="0" w:color="000000"/>
              <w:bottom w:val="single" w:sz="4" w:space="0" w:color="000000"/>
              <w:right w:val="nil"/>
            </w:tcBorders>
            <w:shd w:val="clear" w:color="auto" w:fill="FFFFFF"/>
            <w:vAlign w:val="bottom"/>
          </w:tcPr>
          <w:p w14:paraId="0E5FDC9B" w14:textId="77777777" w:rsidR="006C0D41" w:rsidRPr="00291075" w:rsidRDefault="006C0D41" w:rsidP="0001142F">
            <w:pPr>
              <w:spacing w:after="60"/>
              <w:jc w:val="right"/>
              <w:rPr>
                <w:rFonts w:cs="Arial"/>
                <w:sz w:val="16"/>
                <w:szCs w:val="16"/>
                <w:lang w:eastAsia="en-GB"/>
              </w:rPr>
            </w:pPr>
            <w:r w:rsidRPr="00291075">
              <w:rPr>
                <w:sz w:val="16"/>
                <w:szCs w:val="16"/>
              </w:rPr>
              <w:t>15</w:t>
            </w:r>
          </w:p>
        </w:tc>
        <w:tc>
          <w:tcPr>
            <w:tcW w:w="369" w:type="pct"/>
            <w:tcBorders>
              <w:top w:val="nil"/>
              <w:left w:val="single" w:sz="4" w:space="0" w:color="000000"/>
              <w:bottom w:val="single" w:sz="4" w:space="0" w:color="000000"/>
              <w:right w:val="nil"/>
            </w:tcBorders>
            <w:shd w:val="clear" w:color="auto" w:fill="FFFFFF"/>
            <w:vAlign w:val="bottom"/>
          </w:tcPr>
          <w:p w14:paraId="0E9EE9E6" w14:textId="77777777" w:rsidR="006C0D41" w:rsidRPr="00291075" w:rsidRDefault="006C0D41" w:rsidP="0001142F">
            <w:pPr>
              <w:spacing w:after="60"/>
              <w:jc w:val="right"/>
              <w:rPr>
                <w:rFonts w:cs="Arial"/>
                <w:sz w:val="16"/>
                <w:szCs w:val="16"/>
                <w:lang w:eastAsia="en-GB"/>
              </w:rPr>
            </w:pPr>
            <w:r w:rsidRPr="00291075">
              <w:rPr>
                <w:sz w:val="16"/>
                <w:szCs w:val="16"/>
              </w:rPr>
              <w:t>64</w:t>
            </w:r>
          </w:p>
        </w:tc>
        <w:tc>
          <w:tcPr>
            <w:tcW w:w="369" w:type="pct"/>
            <w:tcBorders>
              <w:top w:val="nil"/>
              <w:left w:val="single" w:sz="4" w:space="0" w:color="000000"/>
              <w:bottom w:val="single" w:sz="4" w:space="0" w:color="000000"/>
              <w:right w:val="nil"/>
            </w:tcBorders>
            <w:shd w:val="clear" w:color="auto" w:fill="FFFFFF"/>
            <w:vAlign w:val="bottom"/>
          </w:tcPr>
          <w:p w14:paraId="017FC9E4" w14:textId="77777777" w:rsidR="006C0D41" w:rsidRPr="00291075" w:rsidRDefault="006C0D41" w:rsidP="0001142F">
            <w:pPr>
              <w:spacing w:after="60"/>
              <w:jc w:val="right"/>
              <w:rPr>
                <w:rFonts w:cs="Arial"/>
                <w:sz w:val="16"/>
                <w:szCs w:val="16"/>
                <w:lang w:eastAsia="en-GB"/>
              </w:rPr>
            </w:pPr>
            <w:r w:rsidRPr="00291075">
              <w:rPr>
                <w:sz w:val="16"/>
                <w:szCs w:val="16"/>
              </w:rPr>
              <w:t>291</w:t>
            </w:r>
          </w:p>
        </w:tc>
        <w:tc>
          <w:tcPr>
            <w:tcW w:w="369" w:type="pct"/>
            <w:tcBorders>
              <w:top w:val="nil"/>
              <w:left w:val="single" w:sz="4" w:space="0" w:color="000000"/>
              <w:bottom w:val="single" w:sz="4" w:space="0" w:color="000000"/>
              <w:right w:val="nil"/>
            </w:tcBorders>
            <w:shd w:val="clear" w:color="auto" w:fill="FFFFFF"/>
            <w:vAlign w:val="bottom"/>
          </w:tcPr>
          <w:p w14:paraId="1E70DF2F" w14:textId="77777777" w:rsidR="006C0D41" w:rsidRPr="00291075" w:rsidRDefault="006C0D41" w:rsidP="0001142F">
            <w:pPr>
              <w:spacing w:after="60"/>
              <w:jc w:val="right"/>
              <w:rPr>
                <w:rFonts w:cs="Arial"/>
                <w:sz w:val="16"/>
                <w:szCs w:val="16"/>
                <w:lang w:eastAsia="en-GB"/>
              </w:rPr>
            </w:pPr>
            <w:r w:rsidRPr="00291075">
              <w:rPr>
                <w:sz w:val="16"/>
                <w:szCs w:val="16"/>
              </w:rPr>
              <w:t>88</w:t>
            </w:r>
          </w:p>
        </w:tc>
        <w:tc>
          <w:tcPr>
            <w:tcW w:w="369" w:type="pct"/>
            <w:tcBorders>
              <w:top w:val="nil"/>
              <w:left w:val="single" w:sz="4" w:space="0" w:color="000000"/>
              <w:bottom w:val="single" w:sz="4" w:space="0" w:color="000000"/>
              <w:right w:val="nil"/>
            </w:tcBorders>
            <w:shd w:val="clear" w:color="auto" w:fill="FFFFFF"/>
            <w:vAlign w:val="bottom"/>
          </w:tcPr>
          <w:p w14:paraId="6B2EE01F" w14:textId="77777777" w:rsidR="006C0D41" w:rsidRPr="00291075" w:rsidRDefault="006C0D41" w:rsidP="0001142F">
            <w:pPr>
              <w:spacing w:after="60"/>
              <w:jc w:val="right"/>
              <w:rPr>
                <w:rFonts w:cs="Arial"/>
                <w:sz w:val="16"/>
                <w:szCs w:val="16"/>
                <w:lang w:eastAsia="en-GB"/>
              </w:rPr>
            </w:pPr>
            <w:r w:rsidRPr="00291075">
              <w:rPr>
                <w:sz w:val="16"/>
                <w:szCs w:val="16"/>
              </w:rPr>
              <w:t>190</w:t>
            </w:r>
          </w:p>
        </w:tc>
        <w:tc>
          <w:tcPr>
            <w:tcW w:w="451" w:type="pct"/>
            <w:tcBorders>
              <w:top w:val="nil"/>
              <w:left w:val="single" w:sz="4" w:space="0" w:color="000000"/>
              <w:bottom w:val="single" w:sz="4" w:space="0" w:color="000000"/>
              <w:right w:val="nil"/>
            </w:tcBorders>
            <w:shd w:val="clear" w:color="auto" w:fill="FFFFFF"/>
            <w:vAlign w:val="bottom"/>
          </w:tcPr>
          <w:p w14:paraId="0058E6A3" w14:textId="77777777" w:rsidR="006C0D41" w:rsidRPr="00291075" w:rsidRDefault="006C0D41" w:rsidP="0001142F">
            <w:pPr>
              <w:spacing w:after="60"/>
              <w:jc w:val="right"/>
              <w:rPr>
                <w:rFonts w:cs="Arial"/>
                <w:sz w:val="16"/>
                <w:szCs w:val="16"/>
                <w:lang w:eastAsia="en-GB"/>
              </w:rPr>
            </w:pPr>
            <w:r w:rsidRPr="00291075">
              <w:rPr>
                <w:sz w:val="16"/>
                <w:szCs w:val="16"/>
              </w:rPr>
              <w:t>73</w:t>
            </w:r>
          </w:p>
        </w:tc>
        <w:tc>
          <w:tcPr>
            <w:tcW w:w="369" w:type="pct"/>
            <w:tcBorders>
              <w:top w:val="nil"/>
              <w:left w:val="single" w:sz="4" w:space="0" w:color="000000"/>
              <w:bottom w:val="single" w:sz="4" w:space="0" w:color="000000"/>
              <w:right w:val="nil"/>
            </w:tcBorders>
            <w:shd w:val="clear" w:color="auto" w:fill="FFFFFF"/>
            <w:vAlign w:val="bottom"/>
          </w:tcPr>
          <w:p w14:paraId="6D949D28" w14:textId="77777777" w:rsidR="006C0D41" w:rsidRPr="00291075" w:rsidRDefault="006C0D41" w:rsidP="0001142F">
            <w:pPr>
              <w:spacing w:after="60"/>
              <w:jc w:val="right"/>
              <w:rPr>
                <w:rFonts w:cs="Arial"/>
                <w:sz w:val="16"/>
                <w:szCs w:val="16"/>
                <w:lang w:eastAsia="en-GB"/>
              </w:rPr>
            </w:pPr>
            <w:r w:rsidRPr="00291075">
              <w:rPr>
                <w:sz w:val="16"/>
                <w:szCs w:val="16"/>
              </w:rPr>
              <w:t>51</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795DEC3C" w14:textId="77777777" w:rsidR="006C0D41" w:rsidRPr="002A73AF" w:rsidRDefault="006C0D41" w:rsidP="0001142F">
            <w:pPr>
              <w:spacing w:after="60"/>
              <w:jc w:val="right"/>
              <w:rPr>
                <w:rFonts w:cs="Arial"/>
                <w:b/>
                <w:bCs/>
                <w:sz w:val="16"/>
                <w:szCs w:val="16"/>
                <w:lang w:eastAsia="en-GB"/>
              </w:rPr>
            </w:pPr>
            <w:r w:rsidRPr="002A73AF">
              <w:rPr>
                <w:b/>
                <w:bCs/>
                <w:sz w:val="16"/>
                <w:szCs w:val="16"/>
              </w:rPr>
              <w:t>935</w:t>
            </w:r>
          </w:p>
        </w:tc>
      </w:tr>
      <w:tr w:rsidR="006C0D41" w:rsidRPr="00087507" w14:paraId="16E7CD67" w14:textId="77777777" w:rsidTr="0001142F">
        <w:trPr>
          <w:cantSplit/>
          <w:trHeight w:val="227"/>
        </w:trPr>
        <w:tc>
          <w:tcPr>
            <w:tcW w:w="888" w:type="pct"/>
            <w:vMerge/>
            <w:tcBorders>
              <w:top w:val="nil"/>
              <w:left w:val="single" w:sz="4" w:space="0" w:color="000000"/>
              <w:bottom w:val="single" w:sz="4" w:space="0" w:color="000000"/>
              <w:right w:val="nil"/>
            </w:tcBorders>
            <w:shd w:val="clear" w:color="auto" w:fill="FFFFFF"/>
            <w:vAlign w:val="center"/>
          </w:tcPr>
          <w:p w14:paraId="68D884DA"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556D92BC"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7A31395" w14:textId="77777777" w:rsidR="006C0D41" w:rsidRPr="00291075" w:rsidRDefault="006C0D41" w:rsidP="0001142F">
            <w:pPr>
              <w:spacing w:after="60"/>
              <w:jc w:val="right"/>
              <w:rPr>
                <w:rFonts w:cs="Arial"/>
                <w:sz w:val="16"/>
                <w:szCs w:val="16"/>
                <w:lang w:eastAsia="en-GB"/>
              </w:rPr>
            </w:pPr>
            <w:r w:rsidRPr="00291075">
              <w:rPr>
                <w:sz w:val="16"/>
                <w:szCs w:val="16"/>
              </w:rPr>
              <w:t>59</w:t>
            </w:r>
          </w:p>
        </w:tc>
        <w:tc>
          <w:tcPr>
            <w:tcW w:w="369" w:type="pct"/>
            <w:tcBorders>
              <w:top w:val="nil"/>
              <w:left w:val="single" w:sz="4" w:space="0" w:color="000000"/>
              <w:bottom w:val="single" w:sz="4" w:space="0" w:color="000000"/>
              <w:right w:val="nil"/>
            </w:tcBorders>
            <w:shd w:val="clear" w:color="auto" w:fill="FFFFFF"/>
            <w:vAlign w:val="bottom"/>
          </w:tcPr>
          <w:p w14:paraId="76331A6F" w14:textId="77777777" w:rsidR="006C0D41" w:rsidRPr="00291075" w:rsidRDefault="006C0D41" w:rsidP="0001142F">
            <w:pPr>
              <w:spacing w:after="60"/>
              <w:jc w:val="right"/>
              <w:rPr>
                <w:rFonts w:cs="Arial"/>
                <w:sz w:val="16"/>
                <w:szCs w:val="16"/>
                <w:lang w:eastAsia="en-GB"/>
              </w:rPr>
            </w:pPr>
            <w:r w:rsidRPr="00291075">
              <w:rPr>
                <w:sz w:val="16"/>
                <w:szCs w:val="16"/>
              </w:rPr>
              <w:t>178</w:t>
            </w:r>
          </w:p>
        </w:tc>
        <w:tc>
          <w:tcPr>
            <w:tcW w:w="369" w:type="pct"/>
            <w:tcBorders>
              <w:top w:val="nil"/>
              <w:left w:val="single" w:sz="4" w:space="0" w:color="000000"/>
              <w:bottom w:val="single" w:sz="4" w:space="0" w:color="000000"/>
              <w:right w:val="nil"/>
            </w:tcBorders>
            <w:shd w:val="clear" w:color="auto" w:fill="FFFFFF"/>
            <w:vAlign w:val="bottom"/>
          </w:tcPr>
          <w:p w14:paraId="218A1654" w14:textId="77777777" w:rsidR="006C0D41" w:rsidRPr="00291075" w:rsidRDefault="006C0D41" w:rsidP="0001142F">
            <w:pPr>
              <w:spacing w:after="60"/>
              <w:jc w:val="right"/>
              <w:rPr>
                <w:rFonts w:cs="Arial"/>
                <w:sz w:val="16"/>
                <w:szCs w:val="16"/>
                <w:lang w:eastAsia="en-GB"/>
              </w:rPr>
            </w:pPr>
            <w:r w:rsidRPr="00291075">
              <w:rPr>
                <w:sz w:val="16"/>
                <w:szCs w:val="16"/>
              </w:rPr>
              <w:t>31</w:t>
            </w:r>
          </w:p>
        </w:tc>
        <w:tc>
          <w:tcPr>
            <w:tcW w:w="369" w:type="pct"/>
            <w:tcBorders>
              <w:top w:val="nil"/>
              <w:left w:val="single" w:sz="4" w:space="0" w:color="000000"/>
              <w:bottom w:val="single" w:sz="4" w:space="0" w:color="000000"/>
              <w:right w:val="nil"/>
            </w:tcBorders>
            <w:shd w:val="clear" w:color="auto" w:fill="FFFFFF"/>
            <w:vAlign w:val="bottom"/>
          </w:tcPr>
          <w:p w14:paraId="49874DB0" w14:textId="77777777" w:rsidR="006C0D41" w:rsidRPr="00291075" w:rsidRDefault="006C0D41" w:rsidP="0001142F">
            <w:pPr>
              <w:spacing w:after="60"/>
              <w:jc w:val="right"/>
              <w:rPr>
                <w:rFonts w:cs="Arial"/>
                <w:sz w:val="16"/>
                <w:szCs w:val="16"/>
                <w:lang w:eastAsia="en-GB"/>
              </w:rPr>
            </w:pPr>
            <w:r w:rsidRPr="00291075">
              <w:rPr>
                <w:sz w:val="16"/>
                <w:szCs w:val="16"/>
              </w:rPr>
              <w:t>104</w:t>
            </w:r>
          </w:p>
        </w:tc>
        <w:tc>
          <w:tcPr>
            <w:tcW w:w="369" w:type="pct"/>
            <w:tcBorders>
              <w:top w:val="nil"/>
              <w:left w:val="single" w:sz="4" w:space="0" w:color="000000"/>
              <w:bottom w:val="single" w:sz="4" w:space="0" w:color="000000"/>
              <w:right w:val="nil"/>
            </w:tcBorders>
            <w:shd w:val="clear" w:color="auto" w:fill="FFFFFF"/>
            <w:vAlign w:val="bottom"/>
          </w:tcPr>
          <w:p w14:paraId="66BC231D" w14:textId="77777777" w:rsidR="006C0D41" w:rsidRPr="00291075" w:rsidRDefault="006C0D41" w:rsidP="0001142F">
            <w:pPr>
              <w:spacing w:after="60"/>
              <w:jc w:val="right"/>
              <w:rPr>
                <w:rFonts w:cs="Arial"/>
                <w:sz w:val="16"/>
                <w:szCs w:val="16"/>
                <w:lang w:eastAsia="en-GB"/>
              </w:rPr>
            </w:pPr>
            <w:r w:rsidRPr="00291075">
              <w:rPr>
                <w:sz w:val="16"/>
                <w:szCs w:val="16"/>
              </w:rPr>
              <w:t>415</w:t>
            </w:r>
          </w:p>
        </w:tc>
        <w:tc>
          <w:tcPr>
            <w:tcW w:w="369" w:type="pct"/>
            <w:tcBorders>
              <w:top w:val="nil"/>
              <w:left w:val="single" w:sz="4" w:space="0" w:color="000000"/>
              <w:bottom w:val="single" w:sz="4" w:space="0" w:color="000000"/>
              <w:right w:val="nil"/>
            </w:tcBorders>
            <w:shd w:val="clear" w:color="auto" w:fill="FFFFFF"/>
            <w:vAlign w:val="bottom"/>
          </w:tcPr>
          <w:p w14:paraId="5A9C08FE" w14:textId="77777777" w:rsidR="006C0D41" w:rsidRPr="00291075" w:rsidRDefault="006C0D41" w:rsidP="0001142F">
            <w:pPr>
              <w:spacing w:after="60"/>
              <w:jc w:val="right"/>
              <w:rPr>
                <w:rFonts w:cs="Arial"/>
                <w:sz w:val="16"/>
                <w:szCs w:val="16"/>
                <w:lang w:eastAsia="en-GB"/>
              </w:rPr>
            </w:pPr>
            <w:r w:rsidRPr="00291075">
              <w:rPr>
                <w:sz w:val="16"/>
                <w:szCs w:val="16"/>
              </w:rPr>
              <w:t>143</w:t>
            </w:r>
          </w:p>
        </w:tc>
        <w:tc>
          <w:tcPr>
            <w:tcW w:w="369" w:type="pct"/>
            <w:tcBorders>
              <w:top w:val="nil"/>
              <w:left w:val="single" w:sz="4" w:space="0" w:color="000000"/>
              <w:bottom w:val="single" w:sz="4" w:space="0" w:color="000000"/>
              <w:right w:val="nil"/>
            </w:tcBorders>
            <w:shd w:val="clear" w:color="auto" w:fill="FFFFFF"/>
            <w:vAlign w:val="bottom"/>
          </w:tcPr>
          <w:p w14:paraId="2F11E2F9" w14:textId="77777777" w:rsidR="006C0D41" w:rsidRPr="00291075" w:rsidRDefault="006C0D41" w:rsidP="0001142F">
            <w:pPr>
              <w:spacing w:after="60"/>
              <w:jc w:val="right"/>
              <w:rPr>
                <w:rFonts w:cs="Arial"/>
                <w:sz w:val="16"/>
                <w:szCs w:val="16"/>
                <w:lang w:eastAsia="en-GB"/>
              </w:rPr>
            </w:pPr>
            <w:r w:rsidRPr="00291075">
              <w:rPr>
                <w:sz w:val="16"/>
                <w:szCs w:val="16"/>
              </w:rPr>
              <w:t>319</w:t>
            </w:r>
          </w:p>
        </w:tc>
        <w:tc>
          <w:tcPr>
            <w:tcW w:w="451" w:type="pct"/>
            <w:tcBorders>
              <w:top w:val="nil"/>
              <w:left w:val="single" w:sz="4" w:space="0" w:color="000000"/>
              <w:bottom w:val="single" w:sz="4" w:space="0" w:color="000000"/>
              <w:right w:val="nil"/>
            </w:tcBorders>
            <w:shd w:val="clear" w:color="auto" w:fill="FFFFFF"/>
            <w:vAlign w:val="bottom"/>
          </w:tcPr>
          <w:p w14:paraId="5C3D371B" w14:textId="77777777" w:rsidR="006C0D41" w:rsidRPr="00291075" w:rsidRDefault="006C0D41" w:rsidP="0001142F">
            <w:pPr>
              <w:spacing w:after="60"/>
              <w:jc w:val="right"/>
              <w:rPr>
                <w:rFonts w:cs="Arial"/>
                <w:sz w:val="16"/>
                <w:szCs w:val="16"/>
                <w:lang w:eastAsia="en-GB"/>
              </w:rPr>
            </w:pPr>
            <w:r w:rsidRPr="00291075">
              <w:rPr>
                <w:sz w:val="16"/>
                <w:szCs w:val="16"/>
              </w:rPr>
              <w:t>121</w:t>
            </w:r>
          </w:p>
        </w:tc>
        <w:tc>
          <w:tcPr>
            <w:tcW w:w="369" w:type="pct"/>
            <w:tcBorders>
              <w:top w:val="nil"/>
              <w:left w:val="single" w:sz="4" w:space="0" w:color="000000"/>
              <w:bottom w:val="single" w:sz="4" w:space="0" w:color="000000"/>
              <w:right w:val="nil"/>
            </w:tcBorders>
            <w:shd w:val="clear" w:color="auto" w:fill="FFFFFF"/>
            <w:vAlign w:val="bottom"/>
          </w:tcPr>
          <w:p w14:paraId="3378000B" w14:textId="77777777" w:rsidR="006C0D41" w:rsidRPr="00291075" w:rsidRDefault="006C0D41" w:rsidP="0001142F">
            <w:pPr>
              <w:spacing w:after="60"/>
              <w:jc w:val="right"/>
              <w:rPr>
                <w:rFonts w:cs="Arial"/>
                <w:sz w:val="16"/>
                <w:szCs w:val="16"/>
                <w:lang w:eastAsia="en-GB"/>
              </w:rPr>
            </w:pPr>
            <w:r w:rsidRPr="00291075">
              <w:rPr>
                <w:sz w:val="16"/>
                <w:szCs w:val="16"/>
              </w:rPr>
              <w:t>85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DA67BCB" w14:textId="77777777" w:rsidR="006C0D41" w:rsidRPr="002A73AF" w:rsidRDefault="006C0D41" w:rsidP="0001142F">
            <w:pPr>
              <w:spacing w:after="60"/>
              <w:jc w:val="right"/>
              <w:rPr>
                <w:rFonts w:cs="Arial"/>
                <w:b/>
                <w:bCs/>
                <w:sz w:val="16"/>
                <w:szCs w:val="16"/>
                <w:lang w:eastAsia="en-GB"/>
              </w:rPr>
            </w:pPr>
            <w:r w:rsidRPr="002A73AF">
              <w:rPr>
                <w:b/>
                <w:bCs/>
                <w:sz w:val="16"/>
                <w:szCs w:val="16"/>
              </w:rPr>
              <w:t>1 455</w:t>
            </w:r>
          </w:p>
        </w:tc>
      </w:tr>
      <w:tr w:rsidR="006C0D41" w:rsidRPr="00087507" w14:paraId="384C7EB8"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55BF93CD" w14:textId="77777777" w:rsidR="006C0D41" w:rsidRPr="00087507" w:rsidRDefault="006C0D41" w:rsidP="0001142F">
            <w:pPr>
              <w:jc w:val="left"/>
              <w:rPr>
                <w:rFonts w:cs="Arial"/>
                <w:sz w:val="18"/>
                <w:szCs w:val="18"/>
                <w:lang w:eastAsia="en-GB"/>
              </w:rPr>
            </w:pPr>
            <w:r w:rsidRPr="00087507">
              <w:rPr>
                <w:rFonts w:cs="Arial"/>
                <w:sz w:val="18"/>
                <w:szCs w:val="18"/>
                <w:lang w:eastAsia="en-GB"/>
              </w:rPr>
              <w:t>Hypertension/high blood pressure</w:t>
            </w:r>
          </w:p>
        </w:tc>
        <w:tc>
          <w:tcPr>
            <w:tcW w:w="280" w:type="pct"/>
            <w:tcBorders>
              <w:top w:val="nil"/>
              <w:left w:val="single" w:sz="4" w:space="0" w:color="000000"/>
              <w:bottom w:val="single" w:sz="4" w:space="0" w:color="000000"/>
              <w:right w:val="nil"/>
            </w:tcBorders>
            <w:shd w:val="clear" w:color="auto" w:fill="FFFFFF"/>
          </w:tcPr>
          <w:p w14:paraId="3195FFD5"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6284587B" w14:textId="77777777" w:rsidR="006C0D41" w:rsidRPr="00291075" w:rsidRDefault="006C0D41" w:rsidP="0001142F">
            <w:pPr>
              <w:spacing w:after="60"/>
              <w:jc w:val="right"/>
              <w:rPr>
                <w:rFonts w:cs="Arial"/>
                <w:sz w:val="16"/>
                <w:szCs w:val="16"/>
                <w:lang w:eastAsia="en-GB"/>
              </w:rPr>
            </w:pPr>
            <w:r w:rsidRPr="00291075">
              <w:rPr>
                <w:sz w:val="16"/>
                <w:szCs w:val="16"/>
              </w:rPr>
              <w:t>303</w:t>
            </w:r>
          </w:p>
        </w:tc>
        <w:tc>
          <w:tcPr>
            <w:tcW w:w="369" w:type="pct"/>
            <w:tcBorders>
              <w:top w:val="nil"/>
              <w:left w:val="single" w:sz="4" w:space="0" w:color="000000"/>
              <w:bottom w:val="single" w:sz="4" w:space="0" w:color="000000"/>
              <w:right w:val="nil"/>
            </w:tcBorders>
            <w:shd w:val="clear" w:color="auto" w:fill="FFFFFF"/>
            <w:vAlign w:val="bottom"/>
          </w:tcPr>
          <w:p w14:paraId="0A43592D" w14:textId="77777777" w:rsidR="006C0D41" w:rsidRPr="00291075" w:rsidRDefault="006C0D41" w:rsidP="0001142F">
            <w:pPr>
              <w:spacing w:after="60"/>
              <w:jc w:val="right"/>
              <w:rPr>
                <w:rFonts w:cs="Arial"/>
                <w:sz w:val="16"/>
                <w:szCs w:val="16"/>
                <w:lang w:eastAsia="en-GB"/>
              </w:rPr>
            </w:pPr>
            <w:r w:rsidRPr="00291075">
              <w:rPr>
                <w:sz w:val="16"/>
                <w:szCs w:val="16"/>
              </w:rPr>
              <w:t>162</w:t>
            </w:r>
          </w:p>
        </w:tc>
        <w:tc>
          <w:tcPr>
            <w:tcW w:w="369" w:type="pct"/>
            <w:tcBorders>
              <w:top w:val="nil"/>
              <w:left w:val="single" w:sz="4" w:space="0" w:color="000000"/>
              <w:bottom w:val="single" w:sz="4" w:space="0" w:color="000000"/>
              <w:right w:val="nil"/>
            </w:tcBorders>
            <w:shd w:val="clear" w:color="auto" w:fill="FFFFFF"/>
            <w:vAlign w:val="bottom"/>
          </w:tcPr>
          <w:p w14:paraId="54C0DBCD" w14:textId="77777777" w:rsidR="006C0D41" w:rsidRPr="00291075" w:rsidRDefault="006C0D41" w:rsidP="0001142F">
            <w:pPr>
              <w:spacing w:after="60"/>
              <w:jc w:val="right"/>
              <w:rPr>
                <w:rFonts w:cs="Arial"/>
                <w:sz w:val="16"/>
                <w:szCs w:val="16"/>
                <w:lang w:eastAsia="en-GB"/>
              </w:rPr>
            </w:pPr>
            <w:r w:rsidRPr="00291075">
              <w:rPr>
                <w:sz w:val="16"/>
                <w:szCs w:val="16"/>
              </w:rPr>
              <w:t>67</w:t>
            </w:r>
          </w:p>
        </w:tc>
        <w:tc>
          <w:tcPr>
            <w:tcW w:w="369" w:type="pct"/>
            <w:tcBorders>
              <w:top w:val="nil"/>
              <w:left w:val="single" w:sz="4" w:space="0" w:color="000000"/>
              <w:bottom w:val="single" w:sz="4" w:space="0" w:color="000000"/>
              <w:right w:val="nil"/>
            </w:tcBorders>
            <w:shd w:val="clear" w:color="auto" w:fill="FFFFFF"/>
            <w:vAlign w:val="bottom"/>
          </w:tcPr>
          <w:p w14:paraId="05BD3A1E" w14:textId="77777777" w:rsidR="006C0D41" w:rsidRPr="00291075" w:rsidRDefault="006C0D41" w:rsidP="0001142F">
            <w:pPr>
              <w:spacing w:after="60"/>
              <w:jc w:val="right"/>
              <w:rPr>
                <w:rFonts w:cs="Arial"/>
                <w:sz w:val="16"/>
                <w:szCs w:val="16"/>
                <w:lang w:eastAsia="en-GB"/>
              </w:rPr>
            </w:pPr>
            <w:r w:rsidRPr="00291075">
              <w:rPr>
                <w:sz w:val="16"/>
                <w:szCs w:val="16"/>
              </w:rPr>
              <w:t>109</w:t>
            </w:r>
          </w:p>
        </w:tc>
        <w:tc>
          <w:tcPr>
            <w:tcW w:w="369" w:type="pct"/>
            <w:tcBorders>
              <w:top w:val="nil"/>
              <w:left w:val="single" w:sz="4" w:space="0" w:color="000000"/>
              <w:bottom w:val="single" w:sz="4" w:space="0" w:color="000000"/>
              <w:right w:val="nil"/>
            </w:tcBorders>
            <w:shd w:val="clear" w:color="auto" w:fill="FFFFFF"/>
            <w:vAlign w:val="bottom"/>
          </w:tcPr>
          <w:p w14:paraId="476B40ED" w14:textId="77777777" w:rsidR="006C0D41" w:rsidRPr="00291075" w:rsidRDefault="006C0D41" w:rsidP="0001142F">
            <w:pPr>
              <w:spacing w:after="60"/>
              <w:jc w:val="right"/>
              <w:rPr>
                <w:rFonts w:cs="Arial"/>
                <w:sz w:val="16"/>
                <w:szCs w:val="16"/>
                <w:lang w:eastAsia="en-GB"/>
              </w:rPr>
            </w:pPr>
            <w:r w:rsidRPr="00291075">
              <w:rPr>
                <w:sz w:val="16"/>
                <w:szCs w:val="16"/>
              </w:rPr>
              <w:t>170</w:t>
            </w:r>
          </w:p>
        </w:tc>
        <w:tc>
          <w:tcPr>
            <w:tcW w:w="369" w:type="pct"/>
            <w:tcBorders>
              <w:top w:val="nil"/>
              <w:left w:val="single" w:sz="4" w:space="0" w:color="000000"/>
              <w:bottom w:val="single" w:sz="4" w:space="0" w:color="000000"/>
              <w:right w:val="nil"/>
            </w:tcBorders>
            <w:shd w:val="clear" w:color="auto" w:fill="FFFFFF"/>
            <w:vAlign w:val="bottom"/>
          </w:tcPr>
          <w:p w14:paraId="78A6AE7E" w14:textId="77777777" w:rsidR="006C0D41" w:rsidRPr="00291075" w:rsidRDefault="006C0D41" w:rsidP="0001142F">
            <w:pPr>
              <w:spacing w:after="60"/>
              <w:jc w:val="right"/>
              <w:rPr>
                <w:rFonts w:cs="Arial"/>
                <w:sz w:val="16"/>
                <w:szCs w:val="16"/>
                <w:lang w:eastAsia="en-GB"/>
              </w:rPr>
            </w:pPr>
            <w:r w:rsidRPr="00291075">
              <w:rPr>
                <w:sz w:val="16"/>
                <w:szCs w:val="16"/>
              </w:rPr>
              <w:t>137</w:t>
            </w:r>
          </w:p>
        </w:tc>
        <w:tc>
          <w:tcPr>
            <w:tcW w:w="369" w:type="pct"/>
            <w:tcBorders>
              <w:top w:val="nil"/>
              <w:left w:val="single" w:sz="4" w:space="0" w:color="000000"/>
              <w:bottom w:val="single" w:sz="4" w:space="0" w:color="000000"/>
              <w:right w:val="nil"/>
            </w:tcBorders>
            <w:shd w:val="clear" w:color="auto" w:fill="FFFFFF"/>
            <w:vAlign w:val="bottom"/>
          </w:tcPr>
          <w:p w14:paraId="2D811548" w14:textId="77777777" w:rsidR="006C0D41" w:rsidRPr="00291075" w:rsidRDefault="006C0D41" w:rsidP="0001142F">
            <w:pPr>
              <w:spacing w:after="60"/>
              <w:jc w:val="right"/>
              <w:rPr>
                <w:rFonts w:cs="Arial"/>
                <w:sz w:val="16"/>
                <w:szCs w:val="16"/>
                <w:lang w:eastAsia="en-GB"/>
              </w:rPr>
            </w:pPr>
            <w:r w:rsidRPr="00291075">
              <w:rPr>
                <w:sz w:val="16"/>
                <w:szCs w:val="16"/>
              </w:rPr>
              <w:t>440</w:t>
            </w:r>
          </w:p>
        </w:tc>
        <w:tc>
          <w:tcPr>
            <w:tcW w:w="451" w:type="pct"/>
            <w:tcBorders>
              <w:top w:val="nil"/>
              <w:left w:val="single" w:sz="4" w:space="0" w:color="000000"/>
              <w:bottom w:val="single" w:sz="4" w:space="0" w:color="000000"/>
              <w:right w:val="nil"/>
            </w:tcBorders>
            <w:shd w:val="clear" w:color="auto" w:fill="FFFFFF"/>
            <w:vAlign w:val="bottom"/>
          </w:tcPr>
          <w:p w14:paraId="4C1A2839" w14:textId="77777777" w:rsidR="006C0D41" w:rsidRPr="00291075" w:rsidRDefault="006C0D41" w:rsidP="0001142F">
            <w:pPr>
              <w:spacing w:after="60"/>
              <w:jc w:val="right"/>
              <w:rPr>
                <w:rFonts w:cs="Arial"/>
                <w:sz w:val="16"/>
                <w:szCs w:val="16"/>
                <w:lang w:eastAsia="en-GB"/>
              </w:rPr>
            </w:pPr>
            <w:r w:rsidRPr="00291075">
              <w:rPr>
                <w:sz w:val="16"/>
                <w:szCs w:val="16"/>
              </w:rPr>
              <w:t>99</w:t>
            </w:r>
          </w:p>
        </w:tc>
        <w:tc>
          <w:tcPr>
            <w:tcW w:w="369" w:type="pct"/>
            <w:tcBorders>
              <w:top w:val="nil"/>
              <w:left w:val="single" w:sz="4" w:space="0" w:color="000000"/>
              <w:bottom w:val="single" w:sz="4" w:space="0" w:color="000000"/>
              <w:right w:val="nil"/>
            </w:tcBorders>
            <w:shd w:val="clear" w:color="auto" w:fill="FFFFFF"/>
            <w:vAlign w:val="bottom"/>
          </w:tcPr>
          <w:p w14:paraId="2285EDF9" w14:textId="77777777" w:rsidR="006C0D41" w:rsidRPr="00291075" w:rsidRDefault="006C0D41" w:rsidP="0001142F">
            <w:pPr>
              <w:spacing w:after="60"/>
              <w:jc w:val="right"/>
              <w:rPr>
                <w:rFonts w:cs="Arial"/>
                <w:sz w:val="16"/>
                <w:szCs w:val="16"/>
                <w:lang w:eastAsia="en-GB"/>
              </w:rPr>
            </w:pPr>
            <w:r w:rsidRPr="00291075">
              <w:rPr>
                <w:sz w:val="16"/>
                <w:szCs w:val="16"/>
              </w:rPr>
              <w:t>83</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7072614" w14:textId="77777777" w:rsidR="006C0D41" w:rsidRPr="002A73AF" w:rsidRDefault="006C0D41" w:rsidP="0001142F">
            <w:pPr>
              <w:spacing w:after="60"/>
              <w:jc w:val="right"/>
              <w:rPr>
                <w:rFonts w:cs="Arial"/>
                <w:b/>
                <w:bCs/>
                <w:sz w:val="16"/>
                <w:szCs w:val="16"/>
                <w:lang w:eastAsia="en-GB"/>
              </w:rPr>
            </w:pPr>
            <w:r w:rsidRPr="002A73AF">
              <w:rPr>
                <w:b/>
                <w:bCs/>
                <w:sz w:val="16"/>
                <w:szCs w:val="16"/>
              </w:rPr>
              <w:t>1 570</w:t>
            </w:r>
          </w:p>
        </w:tc>
      </w:tr>
      <w:tr w:rsidR="006C0D41" w:rsidRPr="00087507" w14:paraId="1122BD42"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69A62E2F"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2746BD02"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5FCDB9D6" w14:textId="77777777" w:rsidR="006C0D41" w:rsidRPr="00291075" w:rsidRDefault="006C0D41" w:rsidP="0001142F">
            <w:pPr>
              <w:spacing w:after="60"/>
              <w:jc w:val="right"/>
              <w:rPr>
                <w:rFonts w:cs="Arial"/>
                <w:sz w:val="16"/>
                <w:szCs w:val="16"/>
                <w:lang w:eastAsia="en-GB"/>
              </w:rPr>
            </w:pPr>
            <w:r w:rsidRPr="00291075">
              <w:rPr>
                <w:sz w:val="16"/>
                <w:szCs w:val="16"/>
              </w:rPr>
              <w:t>449</w:t>
            </w:r>
          </w:p>
        </w:tc>
        <w:tc>
          <w:tcPr>
            <w:tcW w:w="369" w:type="pct"/>
            <w:tcBorders>
              <w:top w:val="nil"/>
              <w:left w:val="single" w:sz="4" w:space="0" w:color="000000"/>
              <w:bottom w:val="single" w:sz="4" w:space="0" w:color="000000"/>
              <w:right w:val="nil"/>
            </w:tcBorders>
            <w:shd w:val="clear" w:color="auto" w:fill="FFFFFF"/>
            <w:vAlign w:val="bottom"/>
          </w:tcPr>
          <w:p w14:paraId="725F24D9" w14:textId="77777777" w:rsidR="006C0D41" w:rsidRPr="00291075" w:rsidRDefault="006C0D41" w:rsidP="0001142F">
            <w:pPr>
              <w:spacing w:after="60"/>
              <w:jc w:val="right"/>
              <w:rPr>
                <w:rFonts w:cs="Arial"/>
                <w:sz w:val="16"/>
                <w:szCs w:val="16"/>
                <w:lang w:eastAsia="en-GB"/>
              </w:rPr>
            </w:pPr>
            <w:r w:rsidRPr="00291075">
              <w:rPr>
                <w:sz w:val="16"/>
                <w:szCs w:val="16"/>
              </w:rPr>
              <w:t>446</w:t>
            </w:r>
          </w:p>
        </w:tc>
        <w:tc>
          <w:tcPr>
            <w:tcW w:w="369" w:type="pct"/>
            <w:tcBorders>
              <w:top w:val="nil"/>
              <w:left w:val="single" w:sz="4" w:space="0" w:color="000000"/>
              <w:bottom w:val="single" w:sz="4" w:space="0" w:color="000000"/>
              <w:right w:val="nil"/>
            </w:tcBorders>
            <w:shd w:val="clear" w:color="auto" w:fill="FFFFFF"/>
            <w:vAlign w:val="bottom"/>
          </w:tcPr>
          <w:p w14:paraId="47159E6E" w14:textId="77777777" w:rsidR="006C0D41" w:rsidRPr="00291075" w:rsidRDefault="006C0D41" w:rsidP="0001142F">
            <w:pPr>
              <w:spacing w:after="60"/>
              <w:jc w:val="right"/>
              <w:rPr>
                <w:rFonts w:cs="Arial"/>
                <w:sz w:val="16"/>
                <w:szCs w:val="16"/>
                <w:lang w:eastAsia="en-GB"/>
              </w:rPr>
            </w:pPr>
            <w:r w:rsidRPr="00291075">
              <w:rPr>
                <w:sz w:val="16"/>
                <w:szCs w:val="16"/>
              </w:rPr>
              <w:t>102</w:t>
            </w:r>
          </w:p>
        </w:tc>
        <w:tc>
          <w:tcPr>
            <w:tcW w:w="369" w:type="pct"/>
            <w:tcBorders>
              <w:top w:val="nil"/>
              <w:left w:val="single" w:sz="4" w:space="0" w:color="000000"/>
              <w:bottom w:val="single" w:sz="4" w:space="0" w:color="000000"/>
              <w:right w:val="nil"/>
            </w:tcBorders>
            <w:shd w:val="clear" w:color="auto" w:fill="FFFFFF"/>
            <w:vAlign w:val="bottom"/>
          </w:tcPr>
          <w:p w14:paraId="236BB6B5" w14:textId="77777777" w:rsidR="006C0D41" w:rsidRPr="00291075" w:rsidRDefault="006C0D41" w:rsidP="0001142F">
            <w:pPr>
              <w:spacing w:after="60"/>
              <w:jc w:val="right"/>
              <w:rPr>
                <w:rFonts w:cs="Arial"/>
                <w:sz w:val="16"/>
                <w:szCs w:val="16"/>
                <w:lang w:eastAsia="en-GB"/>
              </w:rPr>
            </w:pPr>
            <w:r w:rsidRPr="00291075">
              <w:rPr>
                <w:sz w:val="16"/>
                <w:szCs w:val="16"/>
              </w:rPr>
              <w:t>224</w:t>
            </w:r>
          </w:p>
        </w:tc>
        <w:tc>
          <w:tcPr>
            <w:tcW w:w="369" w:type="pct"/>
            <w:tcBorders>
              <w:top w:val="nil"/>
              <w:left w:val="single" w:sz="4" w:space="0" w:color="000000"/>
              <w:bottom w:val="single" w:sz="4" w:space="0" w:color="000000"/>
              <w:right w:val="nil"/>
            </w:tcBorders>
            <w:shd w:val="clear" w:color="auto" w:fill="FFFFFF"/>
            <w:vAlign w:val="bottom"/>
          </w:tcPr>
          <w:p w14:paraId="764D01F0" w14:textId="77777777" w:rsidR="006C0D41" w:rsidRPr="00291075" w:rsidRDefault="006C0D41" w:rsidP="0001142F">
            <w:pPr>
              <w:spacing w:after="60"/>
              <w:jc w:val="right"/>
              <w:rPr>
                <w:rFonts w:cs="Arial"/>
                <w:sz w:val="16"/>
                <w:szCs w:val="16"/>
                <w:lang w:eastAsia="en-GB"/>
              </w:rPr>
            </w:pPr>
            <w:r w:rsidRPr="00291075">
              <w:rPr>
                <w:sz w:val="16"/>
                <w:szCs w:val="16"/>
              </w:rPr>
              <w:t>469</w:t>
            </w:r>
          </w:p>
        </w:tc>
        <w:tc>
          <w:tcPr>
            <w:tcW w:w="369" w:type="pct"/>
            <w:tcBorders>
              <w:top w:val="nil"/>
              <w:left w:val="single" w:sz="4" w:space="0" w:color="000000"/>
              <w:bottom w:val="single" w:sz="4" w:space="0" w:color="000000"/>
              <w:right w:val="nil"/>
            </w:tcBorders>
            <w:shd w:val="clear" w:color="auto" w:fill="FFFFFF"/>
            <w:vAlign w:val="bottom"/>
          </w:tcPr>
          <w:p w14:paraId="03503945" w14:textId="77777777" w:rsidR="006C0D41" w:rsidRPr="00291075" w:rsidRDefault="006C0D41" w:rsidP="0001142F">
            <w:pPr>
              <w:spacing w:after="60"/>
              <w:jc w:val="right"/>
              <w:rPr>
                <w:rFonts w:cs="Arial"/>
                <w:sz w:val="16"/>
                <w:szCs w:val="16"/>
                <w:lang w:eastAsia="en-GB"/>
              </w:rPr>
            </w:pPr>
            <w:r w:rsidRPr="00291075">
              <w:rPr>
                <w:sz w:val="16"/>
                <w:szCs w:val="16"/>
              </w:rPr>
              <w:t>288</w:t>
            </w:r>
          </w:p>
        </w:tc>
        <w:tc>
          <w:tcPr>
            <w:tcW w:w="369" w:type="pct"/>
            <w:tcBorders>
              <w:top w:val="nil"/>
              <w:left w:val="single" w:sz="4" w:space="0" w:color="000000"/>
              <w:bottom w:val="single" w:sz="4" w:space="0" w:color="000000"/>
              <w:right w:val="nil"/>
            </w:tcBorders>
            <w:shd w:val="clear" w:color="auto" w:fill="FFFFFF"/>
            <w:vAlign w:val="bottom"/>
          </w:tcPr>
          <w:p w14:paraId="37B1C0E4" w14:textId="77777777" w:rsidR="006C0D41" w:rsidRPr="00291075" w:rsidRDefault="006C0D41" w:rsidP="0001142F">
            <w:pPr>
              <w:spacing w:after="60"/>
              <w:jc w:val="right"/>
              <w:rPr>
                <w:rFonts w:cs="Arial"/>
                <w:sz w:val="16"/>
                <w:szCs w:val="16"/>
                <w:lang w:eastAsia="en-GB"/>
              </w:rPr>
            </w:pPr>
            <w:r w:rsidRPr="00291075">
              <w:rPr>
                <w:sz w:val="16"/>
                <w:szCs w:val="16"/>
              </w:rPr>
              <w:t>812</w:t>
            </w:r>
          </w:p>
        </w:tc>
        <w:tc>
          <w:tcPr>
            <w:tcW w:w="451" w:type="pct"/>
            <w:tcBorders>
              <w:top w:val="nil"/>
              <w:left w:val="single" w:sz="4" w:space="0" w:color="000000"/>
              <w:bottom w:val="single" w:sz="4" w:space="0" w:color="000000"/>
              <w:right w:val="nil"/>
            </w:tcBorders>
            <w:shd w:val="clear" w:color="auto" w:fill="FFFFFF"/>
            <w:vAlign w:val="bottom"/>
          </w:tcPr>
          <w:p w14:paraId="3941C6D8" w14:textId="77777777" w:rsidR="006C0D41" w:rsidRPr="00291075" w:rsidRDefault="006C0D41" w:rsidP="0001142F">
            <w:pPr>
              <w:spacing w:after="60"/>
              <w:jc w:val="right"/>
              <w:rPr>
                <w:rFonts w:cs="Arial"/>
                <w:sz w:val="16"/>
                <w:szCs w:val="16"/>
                <w:lang w:eastAsia="en-GB"/>
              </w:rPr>
            </w:pPr>
            <w:r w:rsidRPr="00291075">
              <w:rPr>
                <w:sz w:val="16"/>
                <w:szCs w:val="16"/>
              </w:rPr>
              <w:t>232</w:t>
            </w:r>
          </w:p>
        </w:tc>
        <w:tc>
          <w:tcPr>
            <w:tcW w:w="369" w:type="pct"/>
            <w:tcBorders>
              <w:top w:val="nil"/>
              <w:left w:val="single" w:sz="4" w:space="0" w:color="000000"/>
              <w:bottom w:val="single" w:sz="4" w:space="0" w:color="000000"/>
              <w:right w:val="nil"/>
            </w:tcBorders>
            <w:shd w:val="clear" w:color="auto" w:fill="FFFFFF"/>
            <w:vAlign w:val="bottom"/>
          </w:tcPr>
          <w:p w14:paraId="2B76190C" w14:textId="77777777" w:rsidR="006C0D41" w:rsidRPr="00291075" w:rsidRDefault="006C0D41" w:rsidP="0001142F">
            <w:pPr>
              <w:spacing w:after="60"/>
              <w:jc w:val="right"/>
              <w:rPr>
                <w:rFonts w:cs="Arial"/>
                <w:sz w:val="16"/>
                <w:szCs w:val="16"/>
                <w:lang w:eastAsia="en-GB"/>
              </w:rPr>
            </w:pPr>
            <w:r w:rsidRPr="00291075">
              <w:rPr>
                <w:sz w:val="16"/>
                <w:szCs w:val="16"/>
              </w:rPr>
              <w:t>182</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6CABAD42" w14:textId="77777777" w:rsidR="006C0D41" w:rsidRPr="002A73AF" w:rsidRDefault="006C0D41" w:rsidP="0001142F">
            <w:pPr>
              <w:spacing w:after="60"/>
              <w:jc w:val="right"/>
              <w:rPr>
                <w:rFonts w:cs="Arial"/>
                <w:b/>
                <w:bCs/>
                <w:sz w:val="16"/>
                <w:szCs w:val="16"/>
                <w:lang w:eastAsia="en-GB"/>
              </w:rPr>
            </w:pPr>
            <w:r w:rsidRPr="002A73AF">
              <w:rPr>
                <w:b/>
                <w:bCs/>
                <w:sz w:val="16"/>
                <w:szCs w:val="16"/>
              </w:rPr>
              <w:t>3 204</w:t>
            </w:r>
          </w:p>
        </w:tc>
      </w:tr>
      <w:tr w:rsidR="006C0D41" w:rsidRPr="00087507" w14:paraId="5FD4F3C6"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7CC33F40"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695E75E1"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7DD2DD9" w14:textId="77777777" w:rsidR="006C0D41" w:rsidRPr="00291075" w:rsidRDefault="006C0D41" w:rsidP="0001142F">
            <w:pPr>
              <w:spacing w:after="60"/>
              <w:jc w:val="right"/>
              <w:rPr>
                <w:rFonts w:cs="Arial"/>
                <w:sz w:val="16"/>
                <w:szCs w:val="16"/>
                <w:lang w:eastAsia="en-GB"/>
              </w:rPr>
            </w:pPr>
            <w:r w:rsidRPr="00291075">
              <w:rPr>
                <w:sz w:val="16"/>
                <w:szCs w:val="16"/>
              </w:rPr>
              <w:t>752</w:t>
            </w:r>
          </w:p>
        </w:tc>
        <w:tc>
          <w:tcPr>
            <w:tcW w:w="369" w:type="pct"/>
            <w:tcBorders>
              <w:top w:val="nil"/>
              <w:left w:val="single" w:sz="4" w:space="0" w:color="000000"/>
              <w:bottom w:val="single" w:sz="4" w:space="0" w:color="000000"/>
              <w:right w:val="nil"/>
            </w:tcBorders>
            <w:shd w:val="clear" w:color="auto" w:fill="FFFFFF"/>
            <w:vAlign w:val="bottom"/>
          </w:tcPr>
          <w:p w14:paraId="2B34DA5D" w14:textId="77777777" w:rsidR="006C0D41" w:rsidRPr="00291075" w:rsidRDefault="006C0D41" w:rsidP="0001142F">
            <w:pPr>
              <w:spacing w:after="60"/>
              <w:jc w:val="right"/>
              <w:rPr>
                <w:rFonts w:cs="Arial"/>
                <w:sz w:val="16"/>
                <w:szCs w:val="16"/>
                <w:lang w:eastAsia="en-GB"/>
              </w:rPr>
            </w:pPr>
            <w:r w:rsidRPr="00291075">
              <w:rPr>
                <w:sz w:val="16"/>
                <w:szCs w:val="16"/>
              </w:rPr>
              <w:t>608</w:t>
            </w:r>
          </w:p>
        </w:tc>
        <w:tc>
          <w:tcPr>
            <w:tcW w:w="369" w:type="pct"/>
            <w:tcBorders>
              <w:top w:val="nil"/>
              <w:left w:val="single" w:sz="4" w:space="0" w:color="000000"/>
              <w:bottom w:val="single" w:sz="4" w:space="0" w:color="000000"/>
              <w:right w:val="nil"/>
            </w:tcBorders>
            <w:shd w:val="clear" w:color="auto" w:fill="FFFFFF"/>
            <w:vAlign w:val="bottom"/>
          </w:tcPr>
          <w:p w14:paraId="25A9F748" w14:textId="77777777" w:rsidR="006C0D41" w:rsidRPr="00291075" w:rsidRDefault="006C0D41" w:rsidP="0001142F">
            <w:pPr>
              <w:spacing w:after="60"/>
              <w:jc w:val="right"/>
              <w:rPr>
                <w:rFonts w:cs="Arial"/>
                <w:sz w:val="16"/>
                <w:szCs w:val="16"/>
                <w:lang w:eastAsia="en-GB"/>
              </w:rPr>
            </w:pPr>
            <w:r w:rsidRPr="00291075">
              <w:rPr>
                <w:sz w:val="16"/>
                <w:szCs w:val="16"/>
              </w:rPr>
              <w:t>169</w:t>
            </w:r>
          </w:p>
        </w:tc>
        <w:tc>
          <w:tcPr>
            <w:tcW w:w="369" w:type="pct"/>
            <w:tcBorders>
              <w:top w:val="nil"/>
              <w:left w:val="single" w:sz="4" w:space="0" w:color="000000"/>
              <w:bottom w:val="single" w:sz="4" w:space="0" w:color="000000"/>
              <w:right w:val="nil"/>
            </w:tcBorders>
            <w:shd w:val="clear" w:color="auto" w:fill="FFFFFF"/>
            <w:vAlign w:val="bottom"/>
          </w:tcPr>
          <w:p w14:paraId="0480424D" w14:textId="77777777" w:rsidR="006C0D41" w:rsidRPr="00291075" w:rsidRDefault="006C0D41" w:rsidP="0001142F">
            <w:pPr>
              <w:spacing w:after="60"/>
              <w:jc w:val="right"/>
              <w:rPr>
                <w:rFonts w:cs="Arial"/>
                <w:sz w:val="16"/>
                <w:szCs w:val="16"/>
                <w:lang w:eastAsia="en-GB"/>
              </w:rPr>
            </w:pPr>
            <w:r w:rsidRPr="00291075">
              <w:rPr>
                <w:sz w:val="16"/>
                <w:szCs w:val="16"/>
              </w:rPr>
              <w:t>333</w:t>
            </w:r>
          </w:p>
        </w:tc>
        <w:tc>
          <w:tcPr>
            <w:tcW w:w="369" w:type="pct"/>
            <w:tcBorders>
              <w:top w:val="nil"/>
              <w:left w:val="single" w:sz="4" w:space="0" w:color="000000"/>
              <w:bottom w:val="single" w:sz="4" w:space="0" w:color="000000"/>
              <w:right w:val="nil"/>
            </w:tcBorders>
            <w:shd w:val="clear" w:color="auto" w:fill="FFFFFF"/>
            <w:vAlign w:val="bottom"/>
          </w:tcPr>
          <w:p w14:paraId="477C3FD7" w14:textId="77777777" w:rsidR="006C0D41" w:rsidRPr="00291075" w:rsidRDefault="006C0D41" w:rsidP="0001142F">
            <w:pPr>
              <w:spacing w:after="60"/>
              <w:jc w:val="right"/>
              <w:rPr>
                <w:rFonts w:cs="Arial"/>
                <w:sz w:val="16"/>
                <w:szCs w:val="16"/>
                <w:lang w:eastAsia="en-GB"/>
              </w:rPr>
            </w:pPr>
            <w:r w:rsidRPr="00291075">
              <w:rPr>
                <w:sz w:val="16"/>
                <w:szCs w:val="16"/>
              </w:rPr>
              <w:t>639</w:t>
            </w:r>
          </w:p>
        </w:tc>
        <w:tc>
          <w:tcPr>
            <w:tcW w:w="369" w:type="pct"/>
            <w:tcBorders>
              <w:top w:val="nil"/>
              <w:left w:val="single" w:sz="4" w:space="0" w:color="000000"/>
              <w:bottom w:val="single" w:sz="4" w:space="0" w:color="000000"/>
              <w:right w:val="nil"/>
            </w:tcBorders>
            <w:shd w:val="clear" w:color="auto" w:fill="FFFFFF"/>
            <w:vAlign w:val="bottom"/>
          </w:tcPr>
          <w:p w14:paraId="04A9F9F8" w14:textId="77777777" w:rsidR="006C0D41" w:rsidRPr="00291075" w:rsidRDefault="006C0D41" w:rsidP="0001142F">
            <w:pPr>
              <w:spacing w:after="60"/>
              <w:jc w:val="right"/>
              <w:rPr>
                <w:rFonts w:cs="Arial"/>
                <w:sz w:val="16"/>
                <w:szCs w:val="16"/>
                <w:lang w:eastAsia="en-GB"/>
              </w:rPr>
            </w:pPr>
            <w:r w:rsidRPr="00291075">
              <w:rPr>
                <w:sz w:val="16"/>
                <w:szCs w:val="16"/>
              </w:rPr>
              <w:t>425</w:t>
            </w:r>
          </w:p>
        </w:tc>
        <w:tc>
          <w:tcPr>
            <w:tcW w:w="369" w:type="pct"/>
            <w:tcBorders>
              <w:top w:val="nil"/>
              <w:left w:val="single" w:sz="4" w:space="0" w:color="000000"/>
              <w:bottom w:val="single" w:sz="4" w:space="0" w:color="000000"/>
              <w:right w:val="nil"/>
            </w:tcBorders>
            <w:shd w:val="clear" w:color="auto" w:fill="FFFFFF"/>
            <w:vAlign w:val="bottom"/>
          </w:tcPr>
          <w:p w14:paraId="07E750ED" w14:textId="77777777" w:rsidR="006C0D41" w:rsidRPr="00291075" w:rsidRDefault="006C0D41" w:rsidP="0001142F">
            <w:pPr>
              <w:spacing w:after="60"/>
              <w:jc w:val="right"/>
              <w:rPr>
                <w:rFonts w:cs="Arial"/>
                <w:sz w:val="16"/>
                <w:szCs w:val="16"/>
                <w:lang w:eastAsia="en-GB"/>
              </w:rPr>
            </w:pPr>
            <w:r w:rsidRPr="00291075">
              <w:rPr>
                <w:sz w:val="16"/>
                <w:szCs w:val="16"/>
              </w:rPr>
              <w:t>1 252</w:t>
            </w:r>
          </w:p>
        </w:tc>
        <w:tc>
          <w:tcPr>
            <w:tcW w:w="451" w:type="pct"/>
            <w:tcBorders>
              <w:top w:val="nil"/>
              <w:left w:val="single" w:sz="4" w:space="0" w:color="000000"/>
              <w:bottom w:val="single" w:sz="4" w:space="0" w:color="000000"/>
              <w:right w:val="nil"/>
            </w:tcBorders>
            <w:shd w:val="clear" w:color="auto" w:fill="FFFFFF"/>
            <w:vAlign w:val="bottom"/>
          </w:tcPr>
          <w:p w14:paraId="50183F8E" w14:textId="77777777" w:rsidR="006C0D41" w:rsidRPr="00291075" w:rsidRDefault="006C0D41" w:rsidP="0001142F">
            <w:pPr>
              <w:spacing w:after="60"/>
              <w:jc w:val="right"/>
              <w:rPr>
                <w:rFonts w:cs="Arial"/>
                <w:sz w:val="16"/>
                <w:szCs w:val="16"/>
                <w:lang w:eastAsia="en-GB"/>
              </w:rPr>
            </w:pPr>
            <w:r w:rsidRPr="00291075">
              <w:rPr>
                <w:sz w:val="16"/>
                <w:szCs w:val="16"/>
              </w:rPr>
              <w:t>331</w:t>
            </w:r>
          </w:p>
        </w:tc>
        <w:tc>
          <w:tcPr>
            <w:tcW w:w="369" w:type="pct"/>
            <w:tcBorders>
              <w:top w:val="nil"/>
              <w:left w:val="single" w:sz="4" w:space="0" w:color="000000"/>
              <w:bottom w:val="single" w:sz="4" w:space="0" w:color="000000"/>
              <w:right w:val="nil"/>
            </w:tcBorders>
            <w:shd w:val="clear" w:color="auto" w:fill="FFFFFF"/>
            <w:vAlign w:val="bottom"/>
          </w:tcPr>
          <w:p w14:paraId="4D4B11E9" w14:textId="77777777" w:rsidR="006C0D41" w:rsidRPr="00291075" w:rsidRDefault="006C0D41" w:rsidP="0001142F">
            <w:pPr>
              <w:spacing w:after="60"/>
              <w:jc w:val="right"/>
              <w:rPr>
                <w:rFonts w:cs="Arial"/>
                <w:sz w:val="16"/>
                <w:szCs w:val="16"/>
                <w:lang w:eastAsia="en-GB"/>
              </w:rPr>
            </w:pPr>
            <w:r w:rsidRPr="00291075">
              <w:rPr>
                <w:sz w:val="16"/>
                <w:szCs w:val="16"/>
              </w:rPr>
              <w:t>265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3FB03FD" w14:textId="77777777" w:rsidR="006C0D41" w:rsidRPr="002A73AF" w:rsidRDefault="006C0D41" w:rsidP="0001142F">
            <w:pPr>
              <w:spacing w:after="60"/>
              <w:jc w:val="right"/>
              <w:rPr>
                <w:rFonts w:cs="Arial"/>
                <w:b/>
                <w:bCs/>
                <w:sz w:val="16"/>
                <w:szCs w:val="16"/>
                <w:lang w:eastAsia="en-GB"/>
              </w:rPr>
            </w:pPr>
            <w:r w:rsidRPr="002A73AF">
              <w:rPr>
                <w:b/>
                <w:bCs/>
                <w:sz w:val="16"/>
                <w:szCs w:val="16"/>
              </w:rPr>
              <w:t>4 774</w:t>
            </w:r>
          </w:p>
        </w:tc>
      </w:tr>
      <w:tr w:rsidR="006C0D41" w:rsidRPr="00087507" w14:paraId="004C210A"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0798DE3B" w14:textId="77777777" w:rsidR="006C0D41" w:rsidRPr="00087507" w:rsidRDefault="006C0D41" w:rsidP="0001142F">
            <w:pPr>
              <w:jc w:val="left"/>
              <w:rPr>
                <w:rFonts w:cs="Arial"/>
                <w:sz w:val="18"/>
                <w:szCs w:val="18"/>
                <w:lang w:eastAsia="en-GB"/>
              </w:rPr>
            </w:pPr>
            <w:r w:rsidRPr="00087507">
              <w:rPr>
                <w:rFonts w:cs="Arial"/>
                <w:sz w:val="18"/>
                <w:szCs w:val="18"/>
                <w:lang w:eastAsia="en-GB"/>
              </w:rPr>
              <w:t>Arthritis</w:t>
            </w:r>
          </w:p>
        </w:tc>
        <w:tc>
          <w:tcPr>
            <w:tcW w:w="280" w:type="pct"/>
            <w:tcBorders>
              <w:top w:val="nil"/>
              <w:left w:val="single" w:sz="4" w:space="0" w:color="000000"/>
              <w:bottom w:val="single" w:sz="4" w:space="0" w:color="000000"/>
              <w:right w:val="nil"/>
            </w:tcBorders>
            <w:shd w:val="clear" w:color="auto" w:fill="FFFFFF"/>
          </w:tcPr>
          <w:p w14:paraId="0E92351C"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1A0C2514" w14:textId="77777777" w:rsidR="006C0D41" w:rsidRPr="00291075" w:rsidRDefault="006C0D41" w:rsidP="0001142F">
            <w:pPr>
              <w:spacing w:after="60"/>
              <w:jc w:val="right"/>
              <w:rPr>
                <w:rFonts w:cs="Arial"/>
                <w:sz w:val="16"/>
                <w:szCs w:val="16"/>
                <w:lang w:eastAsia="en-GB"/>
              </w:rPr>
            </w:pPr>
            <w:r w:rsidRPr="00291075">
              <w:rPr>
                <w:sz w:val="16"/>
                <w:szCs w:val="16"/>
              </w:rPr>
              <w:t>61</w:t>
            </w:r>
          </w:p>
        </w:tc>
        <w:tc>
          <w:tcPr>
            <w:tcW w:w="369" w:type="pct"/>
            <w:tcBorders>
              <w:top w:val="nil"/>
              <w:left w:val="single" w:sz="4" w:space="0" w:color="000000"/>
              <w:bottom w:val="single" w:sz="4" w:space="0" w:color="000000"/>
              <w:right w:val="nil"/>
            </w:tcBorders>
            <w:shd w:val="clear" w:color="auto" w:fill="FFFFFF"/>
            <w:vAlign w:val="bottom"/>
          </w:tcPr>
          <w:p w14:paraId="5EF722B1" w14:textId="77777777" w:rsidR="006C0D41" w:rsidRPr="00291075" w:rsidRDefault="006C0D41" w:rsidP="0001142F">
            <w:pPr>
              <w:spacing w:after="60"/>
              <w:jc w:val="right"/>
              <w:rPr>
                <w:rFonts w:cs="Arial"/>
                <w:sz w:val="16"/>
                <w:szCs w:val="16"/>
                <w:lang w:eastAsia="en-GB"/>
              </w:rPr>
            </w:pPr>
            <w:r w:rsidRPr="00291075">
              <w:rPr>
                <w:sz w:val="16"/>
                <w:szCs w:val="16"/>
              </w:rPr>
              <w:t>31</w:t>
            </w:r>
          </w:p>
        </w:tc>
        <w:tc>
          <w:tcPr>
            <w:tcW w:w="369" w:type="pct"/>
            <w:tcBorders>
              <w:top w:val="nil"/>
              <w:left w:val="single" w:sz="4" w:space="0" w:color="000000"/>
              <w:bottom w:val="single" w:sz="4" w:space="0" w:color="000000"/>
              <w:right w:val="nil"/>
            </w:tcBorders>
            <w:shd w:val="clear" w:color="auto" w:fill="FFFFFF"/>
            <w:vAlign w:val="bottom"/>
          </w:tcPr>
          <w:p w14:paraId="49FAC381"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342B1896" w14:textId="77777777" w:rsidR="006C0D41" w:rsidRPr="00291075" w:rsidRDefault="006C0D41" w:rsidP="0001142F">
            <w:pPr>
              <w:spacing w:after="60"/>
              <w:jc w:val="right"/>
              <w:rPr>
                <w:rFonts w:cs="Arial"/>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745AFB78" w14:textId="77777777" w:rsidR="006C0D41" w:rsidRPr="00291075" w:rsidRDefault="006C0D41" w:rsidP="0001142F">
            <w:pPr>
              <w:spacing w:after="60"/>
              <w:jc w:val="right"/>
              <w:rPr>
                <w:rFonts w:cs="Arial"/>
                <w:sz w:val="16"/>
                <w:szCs w:val="16"/>
                <w:lang w:eastAsia="en-GB"/>
              </w:rPr>
            </w:pPr>
            <w:r w:rsidRPr="00291075">
              <w:rPr>
                <w:sz w:val="16"/>
                <w:szCs w:val="16"/>
              </w:rPr>
              <w:t>36</w:t>
            </w:r>
          </w:p>
        </w:tc>
        <w:tc>
          <w:tcPr>
            <w:tcW w:w="369" w:type="pct"/>
            <w:tcBorders>
              <w:top w:val="nil"/>
              <w:left w:val="single" w:sz="4" w:space="0" w:color="000000"/>
              <w:bottom w:val="single" w:sz="4" w:space="0" w:color="000000"/>
              <w:right w:val="nil"/>
            </w:tcBorders>
            <w:shd w:val="clear" w:color="auto" w:fill="FFFFFF"/>
            <w:vAlign w:val="bottom"/>
          </w:tcPr>
          <w:p w14:paraId="616E27A6" w14:textId="77777777" w:rsidR="006C0D41" w:rsidRPr="00291075" w:rsidRDefault="006C0D41" w:rsidP="0001142F">
            <w:pPr>
              <w:spacing w:after="60"/>
              <w:jc w:val="right"/>
              <w:rPr>
                <w:rFonts w:cs="Arial"/>
                <w:sz w:val="16"/>
                <w:szCs w:val="16"/>
                <w:lang w:eastAsia="en-GB"/>
              </w:rPr>
            </w:pPr>
            <w:r w:rsidRPr="00291075">
              <w:rPr>
                <w:sz w:val="16"/>
                <w:szCs w:val="16"/>
              </w:rPr>
              <w:t>12</w:t>
            </w:r>
          </w:p>
        </w:tc>
        <w:tc>
          <w:tcPr>
            <w:tcW w:w="369" w:type="pct"/>
            <w:tcBorders>
              <w:top w:val="nil"/>
              <w:left w:val="single" w:sz="4" w:space="0" w:color="000000"/>
              <w:bottom w:val="single" w:sz="4" w:space="0" w:color="000000"/>
              <w:right w:val="nil"/>
            </w:tcBorders>
            <w:shd w:val="clear" w:color="auto" w:fill="FFFFFF"/>
            <w:vAlign w:val="bottom"/>
          </w:tcPr>
          <w:p w14:paraId="59F3EB49" w14:textId="77777777" w:rsidR="006C0D41" w:rsidRPr="00291075" w:rsidRDefault="006C0D41" w:rsidP="0001142F">
            <w:pPr>
              <w:spacing w:after="60"/>
              <w:jc w:val="right"/>
              <w:rPr>
                <w:rFonts w:cs="Arial"/>
                <w:sz w:val="16"/>
                <w:szCs w:val="16"/>
                <w:lang w:eastAsia="en-GB"/>
              </w:rPr>
            </w:pPr>
            <w:r w:rsidRPr="00291075">
              <w:rPr>
                <w:sz w:val="16"/>
                <w:szCs w:val="16"/>
              </w:rPr>
              <w:t>49</w:t>
            </w:r>
          </w:p>
        </w:tc>
        <w:tc>
          <w:tcPr>
            <w:tcW w:w="451" w:type="pct"/>
            <w:tcBorders>
              <w:top w:val="nil"/>
              <w:left w:val="single" w:sz="4" w:space="0" w:color="000000"/>
              <w:bottom w:val="single" w:sz="4" w:space="0" w:color="000000"/>
              <w:right w:val="nil"/>
            </w:tcBorders>
            <w:shd w:val="clear" w:color="auto" w:fill="FFFFFF"/>
            <w:vAlign w:val="bottom"/>
          </w:tcPr>
          <w:p w14:paraId="7D964381"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08A8B2F6"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4AE64E06" w14:textId="77777777" w:rsidR="006C0D41" w:rsidRPr="002A73AF" w:rsidRDefault="006C0D41" w:rsidP="0001142F">
            <w:pPr>
              <w:spacing w:after="60"/>
              <w:jc w:val="right"/>
              <w:rPr>
                <w:rFonts w:cs="Arial"/>
                <w:b/>
                <w:bCs/>
                <w:sz w:val="16"/>
                <w:szCs w:val="16"/>
                <w:lang w:eastAsia="en-GB"/>
              </w:rPr>
            </w:pPr>
            <w:r w:rsidRPr="002A73AF">
              <w:rPr>
                <w:b/>
                <w:bCs/>
                <w:sz w:val="16"/>
                <w:szCs w:val="16"/>
              </w:rPr>
              <w:t>220</w:t>
            </w:r>
          </w:p>
        </w:tc>
      </w:tr>
      <w:tr w:rsidR="006C0D41" w:rsidRPr="00087507" w14:paraId="09787344"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039C1C7B"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16FD55BB"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0FCEADE1" w14:textId="77777777" w:rsidR="006C0D41" w:rsidRPr="00291075" w:rsidRDefault="006C0D41" w:rsidP="0001142F">
            <w:pPr>
              <w:spacing w:after="60"/>
              <w:jc w:val="right"/>
              <w:rPr>
                <w:rFonts w:cs="Arial"/>
                <w:sz w:val="16"/>
                <w:szCs w:val="16"/>
                <w:lang w:eastAsia="en-GB"/>
              </w:rPr>
            </w:pPr>
            <w:r w:rsidRPr="00291075">
              <w:rPr>
                <w:sz w:val="16"/>
                <w:szCs w:val="16"/>
              </w:rPr>
              <w:t>141</w:t>
            </w:r>
          </w:p>
        </w:tc>
        <w:tc>
          <w:tcPr>
            <w:tcW w:w="369" w:type="pct"/>
            <w:tcBorders>
              <w:top w:val="nil"/>
              <w:left w:val="single" w:sz="4" w:space="0" w:color="000000"/>
              <w:bottom w:val="single" w:sz="4" w:space="0" w:color="000000"/>
              <w:right w:val="nil"/>
            </w:tcBorders>
            <w:shd w:val="clear" w:color="auto" w:fill="FFFFFF"/>
            <w:vAlign w:val="bottom"/>
          </w:tcPr>
          <w:p w14:paraId="06F15437" w14:textId="77777777" w:rsidR="006C0D41" w:rsidRPr="00291075" w:rsidRDefault="006C0D41" w:rsidP="0001142F">
            <w:pPr>
              <w:spacing w:after="60"/>
              <w:jc w:val="right"/>
              <w:rPr>
                <w:rFonts w:cs="Arial"/>
                <w:sz w:val="16"/>
                <w:szCs w:val="16"/>
                <w:lang w:eastAsia="en-GB"/>
              </w:rPr>
            </w:pPr>
            <w:r w:rsidRPr="00291075">
              <w:rPr>
                <w:sz w:val="16"/>
                <w:szCs w:val="16"/>
              </w:rPr>
              <w:t>92</w:t>
            </w:r>
          </w:p>
        </w:tc>
        <w:tc>
          <w:tcPr>
            <w:tcW w:w="369" w:type="pct"/>
            <w:tcBorders>
              <w:top w:val="nil"/>
              <w:left w:val="single" w:sz="4" w:space="0" w:color="000000"/>
              <w:bottom w:val="single" w:sz="4" w:space="0" w:color="000000"/>
              <w:right w:val="nil"/>
            </w:tcBorders>
            <w:shd w:val="clear" w:color="auto" w:fill="FFFFFF"/>
            <w:vAlign w:val="bottom"/>
          </w:tcPr>
          <w:p w14:paraId="7338780A" w14:textId="77777777" w:rsidR="006C0D41" w:rsidRPr="00291075" w:rsidRDefault="006C0D41" w:rsidP="0001142F">
            <w:pPr>
              <w:spacing w:after="60"/>
              <w:jc w:val="right"/>
              <w:rPr>
                <w:rFonts w:cs="Arial"/>
                <w:sz w:val="16"/>
                <w:szCs w:val="16"/>
                <w:lang w:eastAsia="en-GB"/>
              </w:rPr>
            </w:pPr>
            <w:r w:rsidRPr="00291075">
              <w:rPr>
                <w:sz w:val="16"/>
                <w:szCs w:val="16"/>
              </w:rPr>
              <w:t>16</w:t>
            </w:r>
          </w:p>
        </w:tc>
        <w:tc>
          <w:tcPr>
            <w:tcW w:w="369" w:type="pct"/>
            <w:tcBorders>
              <w:top w:val="nil"/>
              <w:left w:val="single" w:sz="4" w:space="0" w:color="000000"/>
              <w:bottom w:val="single" w:sz="4" w:space="0" w:color="000000"/>
              <w:right w:val="nil"/>
            </w:tcBorders>
            <w:shd w:val="clear" w:color="auto" w:fill="FFFFFF"/>
            <w:vAlign w:val="bottom"/>
          </w:tcPr>
          <w:p w14:paraId="586206B6" w14:textId="77777777" w:rsidR="006C0D41" w:rsidRPr="00291075" w:rsidRDefault="006C0D41" w:rsidP="0001142F">
            <w:pPr>
              <w:spacing w:after="60"/>
              <w:jc w:val="right"/>
              <w:rPr>
                <w:rFonts w:cs="Arial"/>
                <w:sz w:val="16"/>
                <w:szCs w:val="16"/>
                <w:lang w:eastAsia="en-GB"/>
              </w:rPr>
            </w:pPr>
            <w:r w:rsidRPr="00291075">
              <w:rPr>
                <w:sz w:val="16"/>
                <w:szCs w:val="16"/>
              </w:rPr>
              <w:t>41</w:t>
            </w:r>
          </w:p>
        </w:tc>
        <w:tc>
          <w:tcPr>
            <w:tcW w:w="369" w:type="pct"/>
            <w:tcBorders>
              <w:top w:val="nil"/>
              <w:left w:val="single" w:sz="4" w:space="0" w:color="000000"/>
              <w:bottom w:val="single" w:sz="4" w:space="0" w:color="000000"/>
              <w:right w:val="nil"/>
            </w:tcBorders>
            <w:shd w:val="clear" w:color="auto" w:fill="FFFFFF"/>
            <w:vAlign w:val="bottom"/>
          </w:tcPr>
          <w:p w14:paraId="43A86C14" w14:textId="77777777" w:rsidR="006C0D41" w:rsidRPr="00291075" w:rsidRDefault="006C0D41" w:rsidP="0001142F">
            <w:pPr>
              <w:spacing w:after="60"/>
              <w:jc w:val="right"/>
              <w:rPr>
                <w:rFonts w:cs="Arial"/>
                <w:sz w:val="16"/>
                <w:szCs w:val="16"/>
                <w:lang w:eastAsia="en-GB"/>
              </w:rPr>
            </w:pPr>
            <w:r w:rsidRPr="00291075">
              <w:rPr>
                <w:sz w:val="16"/>
                <w:szCs w:val="16"/>
              </w:rPr>
              <w:t>156</w:t>
            </w:r>
          </w:p>
        </w:tc>
        <w:tc>
          <w:tcPr>
            <w:tcW w:w="369" w:type="pct"/>
            <w:tcBorders>
              <w:top w:val="nil"/>
              <w:left w:val="single" w:sz="4" w:space="0" w:color="000000"/>
              <w:bottom w:val="single" w:sz="4" w:space="0" w:color="000000"/>
              <w:right w:val="nil"/>
            </w:tcBorders>
            <w:shd w:val="clear" w:color="auto" w:fill="FFFFFF"/>
            <w:vAlign w:val="bottom"/>
          </w:tcPr>
          <w:p w14:paraId="2F470DB0" w14:textId="77777777" w:rsidR="006C0D41" w:rsidRPr="00291075" w:rsidRDefault="006C0D41" w:rsidP="0001142F">
            <w:pPr>
              <w:spacing w:after="60"/>
              <w:jc w:val="right"/>
              <w:rPr>
                <w:rFonts w:cs="Arial"/>
                <w:sz w:val="16"/>
                <w:szCs w:val="16"/>
                <w:lang w:eastAsia="en-GB"/>
              </w:rPr>
            </w:pPr>
            <w:r w:rsidRPr="00291075">
              <w:rPr>
                <w:sz w:val="16"/>
                <w:szCs w:val="16"/>
              </w:rPr>
              <w:t>45</w:t>
            </w:r>
          </w:p>
        </w:tc>
        <w:tc>
          <w:tcPr>
            <w:tcW w:w="369" w:type="pct"/>
            <w:tcBorders>
              <w:top w:val="nil"/>
              <w:left w:val="single" w:sz="4" w:space="0" w:color="000000"/>
              <w:bottom w:val="single" w:sz="4" w:space="0" w:color="000000"/>
              <w:right w:val="nil"/>
            </w:tcBorders>
            <w:shd w:val="clear" w:color="auto" w:fill="FFFFFF"/>
            <w:vAlign w:val="bottom"/>
          </w:tcPr>
          <w:p w14:paraId="53E4EB48" w14:textId="77777777" w:rsidR="006C0D41" w:rsidRPr="00291075" w:rsidRDefault="006C0D41" w:rsidP="0001142F">
            <w:pPr>
              <w:spacing w:after="60"/>
              <w:jc w:val="right"/>
              <w:rPr>
                <w:rFonts w:cs="Arial"/>
                <w:sz w:val="16"/>
                <w:szCs w:val="16"/>
                <w:lang w:eastAsia="en-GB"/>
              </w:rPr>
            </w:pPr>
            <w:r w:rsidRPr="00291075">
              <w:rPr>
                <w:sz w:val="16"/>
                <w:szCs w:val="16"/>
              </w:rPr>
              <w:t>190</w:t>
            </w:r>
          </w:p>
        </w:tc>
        <w:tc>
          <w:tcPr>
            <w:tcW w:w="451" w:type="pct"/>
            <w:tcBorders>
              <w:top w:val="nil"/>
              <w:left w:val="single" w:sz="4" w:space="0" w:color="000000"/>
              <w:bottom w:val="single" w:sz="4" w:space="0" w:color="000000"/>
              <w:right w:val="nil"/>
            </w:tcBorders>
            <w:shd w:val="clear" w:color="auto" w:fill="FFFFFF"/>
            <w:vAlign w:val="bottom"/>
          </w:tcPr>
          <w:p w14:paraId="10231AE7" w14:textId="77777777" w:rsidR="006C0D41" w:rsidRPr="00291075" w:rsidRDefault="006C0D41" w:rsidP="0001142F">
            <w:pPr>
              <w:spacing w:after="60"/>
              <w:jc w:val="right"/>
              <w:rPr>
                <w:rFonts w:cs="Arial"/>
                <w:sz w:val="16"/>
                <w:szCs w:val="16"/>
                <w:lang w:eastAsia="en-GB"/>
              </w:rPr>
            </w:pPr>
            <w:r w:rsidRPr="00291075">
              <w:rPr>
                <w:sz w:val="16"/>
                <w:szCs w:val="16"/>
              </w:rPr>
              <w:t>46</w:t>
            </w:r>
          </w:p>
        </w:tc>
        <w:tc>
          <w:tcPr>
            <w:tcW w:w="369" w:type="pct"/>
            <w:tcBorders>
              <w:top w:val="nil"/>
              <w:left w:val="single" w:sz="4" w:space="0" w:color="000000"/>
              <w:bottom w:val="single" w:sz="4" w:space="0" w:color="000000"/>
              <w:right w:val="nil"/>
            </w:tcBorders>
            <w:shd w:val="clear" w:color="auto" w:fill="FFFFFF"/>
            <w:vAlign w:val="bottom"/>
          </w:tcPr>
          <w:p w14:paraId="2DCBB90E" w14:textId="77777777" w:rsidR="006C0D41" w:rsidRPr="00291075" w:rsidRDefault="006C0D41" w:rsidP="0001142F">
            <w:pPr>
              <w:spacing w:after="60"/>
              <w:jc w:val="right"/>
              <w:rPr>
                <w:rFonts w:cs="Arial"/>
                <w:sz w:val="16"/>
                <w:szCs w:val="16"/>
                <w:lang w:eastAsia="en-GB"/>
              </w:rPr>
            </w:pPr>
            <w:r w:rsidRPr="00291075">
              <w:rPr>
                <w:sz w:val="16"/>
                <w:szCs w:val="16"/>
              </w:rPr>
              <w:t>30</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7B871D35" w14:textId="77777777" w:rsidR="006C0D41" w:rsidRPr="002A73AF" w:rsidRDefault="006C0D41" w:rsidP="0001142F">
            <w:pPr>
              <w:spacing w:after="60"/>
              <w:jc w:val="right"/>
              <w:rPr>
                <w:rFonts w:cs="Arial"/>
                <w:b/>
                <w:bCs/>
                <w:sz w:val="16"/>
                <w:szCs w:val="16"/>
                <w:lang w:eastAsia="en-GB"/>
              </w:rPr>
            </w:pPr>
            <w:r w:rsidRPr="002A73AF">
              <w:rPr>
                <w:b/>
                <w:bCs/>
                <w:sz w:val="16"/>
                <w:szCs w:val="16"/>
              </w:rPr>
              <w:t>756</w:t>
            </w:r>
          </w:p>
        </w:tc>
      </w:tr>
      <w:tr w:rsidR="006C0D41" w:rsidRPr="00087507" w14:paraId="51382407"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6CEAB8AA"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03BB3E1C"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414A5E76" w14:textId="77777777" w:rsidR="006C0D41" w:rsidRPr="00291075" w:rsidRDefault="006C0D41" w:rsidP="0001142F">
            <w:pPr>
              <w:spacing w:after="60"/>
              <w:jc w:val="right"/>
              <w:rPr>
                <w:rFonts w:cs="Arial"/>
                <w:sz w:val="16"/>
                <w:szCs w:val="16"/>
                <w:lang w:eastAsia="en-GB"/>
              </w:rPr>
            </w:pPr>
            <w:r w:rsidRPr="00291075">
              <w:rPr>
                <w:sz w:val="16"/>
                <w:szCs w:val="16"/>
              </w:rPr>
              <w:t>202</w:t>
            </w:r>
          </w:p>
        </w:tc>
        <w:tc>
          <w:tcPr>
            <w:tcW w:w="369" w:type="pct"/>
            <w:tcBorders>
              <w:top w:val="nil"/>
              <w:left w:val="single" w:sz="4" w:space="0" w:color="000000"/>
              <w:bottom w:val="single" w:sz="4" w:space="0" w:color="000000"/>
              <w:right w:val="nil"/>
            </w:tcBorders>
            <w:shd w:val="clear" w:color="auto" w:fill="FFFFFF"/>
            <w:vAlign w:val="bottom"/>
          </w:tcPr>
          <w:p w14:paraId="5D16A7BD" w14:textId="77777777" w:rsidR="006C0D41" w:rsidRPr="00291075" w:rsidRDefault="006C0D41" w:rsidP="0001142F">
            <w:pPr>
              <w:spacing w:after="60"/>
              <w:jc w:val="right"/>
              <w:rPr>
                <w:rFonts w:cs="Arial"/>
                <w:sz w:val="16"/>
                <w:szCs w:val="16"/>
                <w:lang w:eastAsia="en-GB"/>
              </w:rPr>
            </w:pPr>
            <w:r w:rsidRPr="00291075">
              <w:rPr>
                <w:sz w:val="16"/>
                <w:szCs w:val="16"/>
              </w:rPr>
              <w:t>123</w:t>
            </w:r>
          </w:p>
        </w:tc>
        <w:tc>
          <w:tcPr>
            <w:tcW w:w="369" w:type="pct"/>
            <w:tcBorders>
              <w:top w:val="nil"/>
              <w:left w:val="single" w:sz="4" w:space="0" w:color="000000"/>
              <w:bottom w:val="single" w:sz="4" w:space="0" w:color="000000"/>
              <w:right w:val="nil"/>
            </w:tcBorders>
            <w:shd w:val="clear" w:color="auto" w:fill="FFFFFF"/>
            <w:vAlign w:val="bottom"/>
          </w:tcPr>
          <w:p w14:paraId="492DD374" w14:textId="77777777" w:rsidR="006C0D41" w:rsidRPr="00291075" w:rsidRDefault="006C0D41" w:rsidP="0001142F">
            <w:pPr>
              <w:spacing w:after="60"/>
              <w:jc w:val="right"/>
              <w:rPr>
                <w:rFonts w:cs="Arial"/>
                <w:sz w:val="16"/>
                <w:szCs w:val="16"/>
                <w:lang w:eastAsia="en-GB"/>
              </w:rPr>
            </w:pPr>
            <w:r w:rsidRPr="00291075">
              <w:rPr>
                <w:sz w:val="16"/>
                <w:szCs w:val="16"/>
              </w:rPr>
              <w:t>22</w:t>
            </w:r>
          </w:p>
        </w:tc>
        <w:tc>
          <w:tcPr>
            <w:tcW w:w="369" w:type="pct"/>
            <w:tcBorders>
              <w:top w:val="nil"/>
              <w:left w:val="single" w:sz="4" w:space="0" w:color="000000"/>
              <w:bottom w:val="single" w:sz="4" w:space="0" w:color="000000"/>
              <w:right w:val="nil"/>
            </w:tcBorders>
            <w:shd w:val="clear" w:color="auto" w:fill="FFFFFF"/>
            <w:vAlign w:val="bottom"/>
          </w:tcPr>
          <w:p w14:paraId="7E15E227" w14:textId="77777777" w:rsidR="006C0D41" w:rsidRPr="00291075" w:rsidRDefault="006C0D41" w:rsidP="0001142F">
            <w:pPr>
              <w:spacing w:after="60"/>
              <w:jc w:val="right"/>
              <w:rPr>
                <w:rFonts w:cs="Arial"/>
                <w:sz w:val="16"/>
                <w:szCs w:val="16"/>
                <w:lang w:eastAsia="en-GB"/>
              </w:rPr>
            </w:pPr>
            <w:r w:rsidRPr="00291075">
              <w:rPr>
                <w:sz w:val="16"/>
                <w:szCs w:val="16"/>
              </w:rPr>
              <w:t>55</w:t>
            </w:r>
          </w:p>
        </w:tc>
        <w:tc>
          <w:tcPr>
            <w:tcW w:w="369" w:type="pct"/>
            <w:tcBorders>
              <w:top w:val="nil"/>
              <w:left w:val="single" w:sz="4" w:space="0" w:color="000000"/>
              <w:bottom w:val="single" w:sz="4" w:space="0" w:color="000000"/>
              <w:right w:val="nil"/>
            </w:tcBorders>
            <w:shd w:val="clear" w:color="auto" w:fill="FFFFFF"/>
            <w:vAlign w:val="bottom"/>
          </w:tcPr>
          <w:p w14:paraId="2891EA48" w14:textId="77777777" w:rsidR="006C0D41" w:rsidRPr="00291075" w:rsidRDefault="006C0D41" w:rsidP="0001142F">
            <w:pPr>
              <w:spacing w:after="60"/>
              <w:jc w:val="right"/>
              <w:rPr>
                <w:rFonts w:cs="Arial"/>
                <w:sz w:val="16"/>
                <w:szCs w:val="16"/>
                <w:lang w:eastAsia="en-GB"/>
              </w:rPr>
            </w:pPr>
            <w:r w:rsidRPr="00291075">
              <w:rPr>
                <w:sz w:val="16"/>
                <w:szCs w:val="16"/>
              </w:rPr>
              <w:t>192</w:t>
            </w:r>
          </w:p>
        </w:tc>
        <w:tc>
          <w:tcPr>
            <w:tcW w:w="369" w:type="pct"/>
            <w:tcBorders>
              <w:top w:val="nil"/>
              <w:left w:val="single" w:sz="4" w:space="0" w:color="000000"/>
              <w:bottom w:val="single" w:sz="4" w:space="0" w:color="000000"/>
              <w:right w:val="nil"/>
            </w:tcBorders>
            <w:shd w:val="clear" w:color="auto" w:fill="FFFFFF"/>
            <w:vAlign w:val="bottom"/>
          </w:tcPr>
          <w:p w14:paraId="00D5863B" w14:textId="77777777" w:rsidR="006C0D41" w:rsidRPr="00291075" w:rsidRDefault="006C0D41" w:rsidP="0001142F">
            <w:pPr>
              <w:spacing w:after="60"/>
              <w:jc w:val="right"/>
              <w:rPr>
                <w:rFonts w:cs="Arial"/>
                <w:sz w:val="16"/>
                <w:szCs w:val="16"/>
                <w:lang w:eastAsia="en-GB"/>
              </w:rPr>
            </w:pPr>
            <w:r w:rsidRPr="00291075">
              <w:rPr>
                <w:sz w:val="16"/>
                <w:szCs w:val="16"/>
              </w:rPr>
              <w:t>57</w:t>
            </w:r>
          </w:p>
        </w:tc>
        <w:tc>
          <w:tcPr>
            <w:tcW w:w="369" w:type="pct"/>
            <w:tcBorders>
              <w:top w:val="nil"/>
              <w:left w:val="single" w:sz="4" w:space="0" w:color="000000"/>
              <w:bottom w:val="single" w:sz="4" w:space="0" w:color="000000"/>
              <w:right w:val="nil"/>
            </w:tcBorders>
            <w:shd w:val="clear" w:color="auto" w:fill="FFFFFF"/>
            <w:vAlign w:val="bottom"/>
          </w:tcPr>
          <w:p w14:paraId="1A8B3025" w14:textId="77777777" w:rsidR="006C0D41" w:rsidRPr="00291075" w:rsidRDefault="006C0D41" w:rsidP="0001142F">
            <w:pPr>
              <w:spacing w:after="60"/>
              <w:jc w:val="right"/>
              <w:rPr>
                <w:rFonts w:cs="Arial"/>
                <w:sz w:val="16"/>
                <w:szCs w:val="16"/>
                <w:lang w:eastAsia="en-GB"/>
              </w:rPr>
            </w:pPr>
            <w:r w:rsidRPr="00291075">
              <w:rPr>
                <w:sz w:val="16"/>
                <w:szCs w:val="16"/>
              </w:rPr>
              <w:t>239</w:t>
            </w:r>
          </w:p>
        </w:tc>
        <w:tc>
          <w:tcPr>
            <w:tcW w:w="451" w:type="pct"/>
            <w:tcBorders>
              <w:top w:val="nil"/>
              <w:left w:val="single" w:sz="4" w:space="0" w:color="000000"/>
              <w:bottom w:val="single" w:sz="4" w:space="0" w:color="000000"/>
              <w:right w:val="nil"/>
            </w:tcBorders>
            <w:shd w:val="clear" w:color="auto" w:fill="FFFFFF"/>
            <w:vAlign w:val="bottom"/>
          </w:tcPr>
          <w:p w14:paraId="68C2C372" w14:textId="77777777" w:rsidR="006C0D41" w:rsidRPr="00291075" w:rsidRDefault="006C0D41" w:rsidP="0001142F">
            <w:pPr>
              <w:spacing w:after="60"/>
              <w:jc w:val="right"/>
              <w:rPr>
                <w:rFonts w:cs="Arial"/>
                <w:sz w:val="16"/>
                <w:szCs w:val="16"/>
                <w:lang w:eastAsia="en-GB"/>
              </w:rPr>
            </w:pPr>
            <w:r w:rsidRPr="00291075">
              <w:rPr>
                <w:sz w:val="16"/>
                <w:szCs w:val="16"/>
              </w:rPr>
              <w:t>52</w:t>
            </w:r>
          </w:p>
        </w:tc>
        <w:tc>
          <w:tcPr>
            <w:tcW w:w="369" w:type="pct"/>
            <w:tcBorders>
              <w:top w:val="nil"/>
              <w:left w:val="single" w:sz="4" w:space="0" w:color="000000"/>
              <w:bottom w:val="single" w:sz="4" w:space="0" w:color="000000"/>
              <w:right w:val="nil"/>
            </w:tcBorders>
            <w:shd w:val="clear" w:color="auto" w:fill="FFFFFF"/>
            <w:vAlign w:val="bottom"/>
          </w:tcPr>
          <w:p w14:paraId="12D0E71D" w14:textId="77777777" w:rsidR="006C0D41" w:rsidRPr="00291075" w:rsidRDefault="006C0D41" w:rsidP="0001142F">
            <w:pPr>
              <w:spacing w:after="60"/>
              <w:jc w:val="right"/>
              <w:rPr>
                <w:rFonts w:cs="Arial"/>
                <w:sz w:val="16"/>
                <w:szCs w:val="16"/>
                <w:lang w:eastAsia="en-GB"/>
              </w:rPr>
            </w:pPr>
            <w:r w:rsidRPr="00291075">
              <w:rPr>
                <w:sz w:val="16"/>
                <w:szCs w:val="16"/>
              </w:rPr>
              <w:t>35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733EF489" w14:textId="77777777" w:rsidR="006C0D41" w:rsidRPr="002A73AF" w:rsidRDefault="006C0D41" w:rsidP="0001142F">
            <w:pPr>
              <w:spacing w:after="60"/>
              <w:jc w:val="right"/>
              <w:rPr>
                <w:rFonts w:cs="Arial"/>
                <w:b/>
                <w:bCs/>
                <w:sz w:val="16"/>
                <w:szCs w:val="16"/>
                <w:lang w:eastAsia="en-GB"/>
              </w:rPr>
            </w:pPr>
            <w:r w:rsidRPr="002A73AF">
              <w:rPr>
                <w:b/>
                <w:bCs/>
                <w:sz w:val="16"/>
                <w:szCs w:val="16"/>
              </w:rPr>
              <w:t>976</w:t>
            </w:r>
          </w:p>
        </w:tc>
      </w:tr>
      <w:tr w:rsidR="006C0D41" w:rsidRPr="00087507" w14:paraId="7B0FB9B2"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71CB0EE9" w14:textId="77777777" w:rsidR="006C0D41" w:rsidRPr="00087507" w:rsidRDefault="006C0D41" w:rsidP="0001142F">
            <w:pPr>
              <w:jc w:val="left"/>
              <w:rPr>
                <w:rFonts w:cs="Arial"/>
                <w:sz w:val="18"/>
                <w:szCs w:val="18"/>
                <w:lang w:eastAsia="en-GB"/>
              </w:rPr>
            </w:pPr>
            <w:r w:rsidRPr="00087507">
              <w:rPr>
                <w:rFonts w:cs="Arial"/>
                <w:sz w:val="18"/>
                <w:szCs w:val="18"/>
                <w:lang w:eastAsia="en-GB"/>
              </w:rPr>
              <w:t>Stroke</w:t>
            </w:r>
          </w:p>
        </w:tc>
        <w:tc>
          <w:tcPr>
            <w:tcW w:w="280" w:type="pct"/>
            <w:tcBorders>
              <w:top w:val="nil"/>
              <w:left w:val="single" w:sz="4" w:space="0" w:color="000000"/>
              <w:bottom w:val="single" w:sz="4" w:space="0" w:color="000000"/>
              <w:right w:val="nil"/>
            </w:tcBorders>
            <w:shd w:val="clear" w:color="auto" w:fill="FFFFFF"/>
          </w:tcPr>
          <w:p w14:paraId="1607EFD7"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4988D3DC" w14:textId="77777777" w:rsidR="006C0D41" w:rsidRPr="00291075" w:rsidRDefault="006C0D41" w:rsidP="0001142F">
            <w:pPr>
              <w:spacing w:after="60"/>
              <w:jc w:val="right"/>
              <w:rPr>
                <w:rFonts w:cs="Arial"/>
                <w:sz w:val="16"/>
                <w:szCs w:val="16"/>
                <w:lang w:eastAsia="en-GB"/>
              </w:rPr>
            </w:pPr>
            <w:r w:rsidRPr="00291075">
              <w:rPr>
                <w:sz w:val="16"/>
                <w:szCs w:val="16"/>
              </w:rPr>
              <w:t>23</w:t>
            </w:r>
          </w:p>
        </w:tc>
        <w:tc>
          <w:tcPr>
            <w:tcW w:w="369" w:type="pct"/>
            <w:tcBorders>
              <w:top w:val="nil"/>
              <w:left w:val="single" w:sz="4" w:space="0" w:color="000000"/>
              <w:bottom w:val="single" w:sz="4" w:space="0" w:color="000000"/>
              <w:right w:val="nil"/>
            </w:tcBorders>
            <w:shd w:val="clear" w:color="auto" w:fill="FFFFFF"/>
            <w:vAlign w:val="bottom"/>
          </w:tcPr>
          <w:p w14:paraId="21348713" w14:textId="77777777" w:rsidR="006C0D41" w:rsidRPr="00291075" w:rsidRDefault="006C0D41" w:rsidP="0001142F">
            <w:pPr>
              <w:spacing w:after="60"/>
              <w:jc w:val="right"/>
              <w:rPr>
                <w:rFonts w:cs="Arial"/>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772EA9CF" w14:textId="77777777" w:rsidR="006C0D41" w:rsidRPr="00291075" w:rsidRDefault="006C0D41" w:rsidP="0001142F">
            <w:pPr>
              <w:spacing w:after="60"/>
              <w:jc w:val="right"/>
              <w:rPr>
                <w:rFonts w:cs="Arial"/>
                <w:sz w:val="16"/>
                <w:szCs w:val="16"/>
                <w:lang w:eastAsia="en-GB"/>
              </w:rPr>
            </w:pPr>
            <w:r w:rsidRPr="00291075">
              <w:rPr>
                <w:sz w:val="16"/>
                <w:szCs w:val="16"/>
              </w:rPr>
              <w:t>3</w:t>
            </w:r>
          </w:p>
        </w:tc>
        <w:tc>
          <w:tcPr>
            <w:tcW w:w="369" w:type="pct"/>
            <w:tcBorders>
              <w:top w:val="nil"/>
              <w:left w:val="single" w:sz="4" w:space="0" w:color="000000"/>
              <w:bottom w:val="single" w:sz="4" w:space="0" w:color="000000"/>
              <w:right w:val="nil"/>
            </w:tcBorders>
            <w:shd w:val="clear" w:color="auto" w:fill="FFFFFF"/>
            <w:vAlign w:val="bottom"/>
          </w:tcPr>
          <w:p w14:paraId="54355618" w14:textId="77777777" w:rsidR="006C0D41" w:rsidRPr="00291075" w:rsidRDefault="006C0D41" w:rsidP="0001142F">
            <w:pPr>
              <w:spacing w:after="60"/>
              <w:jc w:val="right"/>
              <w:rPr>
                <w:rFonts w:cs="Arial"/>
                <w:sz w:val="16"/>
                <w:szCs w:val="16"/>
                <w:lang w:eastAsia="en-GB"/>
              </w:rPr>
            </w:pPr>
            <w:r w:rsidRPr="00291075">
              <w:rPr>
                <w:sz w:val="16"/>
                <w:szCs w:val="16"/>
              </w:rPr>
              <w:t>8</w:t>
            </w:r>
          </w:p>
        </w:tc>
        <w:tc>
          <w:tcPr>
            <w:tcW w:w="369" w:type="pct"/>
            <w:tcBorders>
              <w:top w:val="nil"/>
              <w:left w:val="single" w:sz="4" w:space="0" w:color="000000"/>
              <w:bottom w:val="single" w:sz="4" w:space="0" w:color="000000"/>
              <w:right w:val="nil"/>
            </w:tcBorders>
            <w:shd w:val="clear" w:color="auto" w:fill="FFFFFF"/>
            <w:vAlign w:val="bottom"/>
          </w:tcPr>
          <w:p w14:paraId="1D34C624" w14:textId="77777777" w:rsidR="006C0D41" w:rsidRPr="00291075" w:rsidRDefault="006C0D41" w:rsidP="0001142F">
            <w:pPr>
              <w:spacing w:after="60"/>
              <w:jc w:val="right"/>
              <w:rPr>
                <w:rFonts w:cs="Arial"/>
                <w:sz w:val="16"/>
                <w:szCs w:val="16"/>
                <w:lang w:eastAsia="en-GB"/>
              </w:rPr>
            </w:pPr>
            <w:r w:rsidRPr="00291075">
              <w:rPr>
                <w:sz w:val="16"/>
                <w:szCs w:val="16"/>
              </w:rPr>
              <w:t>20</w:t>
            </w:r>
          </w:p>
        </w:tc>
        <w:tc>
          <w:tcPr>
            <w:tcW w:w="369" w:type="pct"/>
            <w:tcBorders>
              <w:top w:val="nil"/>
              <w:left w:val="single" w:sz="4" w:space="0" w:color="000000"/>
              <w:bottom w:val="single" w:sz="4" w:space="0" w:color="000000"/>
              <w:right w:val="nil"/>
            </w:tcBorders>
            <w:shd w:val="clear" w:color="auto" w:fill="FFFFFF"/>
            <w:vAlign w:val="bottom"/>
          </w:tcPr>
          <w:p w14:paraId="0CA20A61"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369" w:type="pct"/>
            <w:tcBorders>
              <w:top w:val="nil"/>
              <w:left w:val="single" w:sz="4" w:space="0" w:color="000000"/>
              <w:bottom w:val="single" w:sz="4" w:space="0" w:color="000000"/>
              <w:right w:val="nil"/>
            </w:tcBorders>
            <w:shd w:val="clear" w:color="auto" w:fill="FFFFFF"/>
            <w:vAlign w:val="bottom"/>
          </w:tcPr>
          <w:p w14:paraId="3F74E0AA" w14:textId="77777777" w:rsidR="006C0D41" w:rsidRPr="00291075" w:rsidRDefault="006C0D41" w:rsidP="0001142F">
            <w:pPr>
              <w:spacing w:after="60"/>
              <w:jc w:val="right"/>
              <w:rPr>
                <w:rFonts w:cs="Arial"/>
                <w:sz w:val="16"/>
                <w:szCs w:val="16"/>
                <w:lang w:eastAsia="en-GB"/>
              </w:rPr>
            </w:pPr>
            <w:r w:rsidRPr="00291075">
              <w:rPr>
                <w:sz w:val="16"/>
                <w:szCs w:val="16"/>
              </w:rPr>
              <w:t>24</w:t>
            </w:r>
          </w:p>
        </w:tc>
        <w:tc>
          <w:tcPr>
            <w:tcW w:w="451" w:type="pct"/>
            <w:tcBorders>
              <w:top w:val="nil"/>
              <w:left w:val="single" w:sz="4" w:space="0" w:color="000000"/>
              <w:bottom w:val="single" w:sz="4" w:space="0" w:color="000000"/>
              <w:right w:val="nil"/>
            </w:tcBorders>
            <w:shd w:val="clear" w:color="auto" w:fill="FFFFFF"/>
            <w:vAlign w:val="bottom"/>
          </w:tcPr>
          <w:p w14:paraId="01DBA0CB"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61B446B7"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C09B272" w14:textId="77777777" w:rsidR="006C0D41" w:rsidRPr="002A73AF" w:rsidRDefault="006C0D41" w:rsidP="0001142F">
            <w:pPr>
              <w:spacing w:after="60"/>
              <w:jc w:val="right"/>
              <w:rPr>
                <w:rFonts w:cs="Arial"/>
                <w:b/>
                <w:bCs/>
                <w:sz w:val="16"/>
                <w:szCs w:val="16"/>
                <w:lang w:eastAsia="en-GB"/>
              </w:rPr>
            </w:pPr>
            <w:r w:rsidRPr="002A73AF">
              <w:rPr>
                <w:b/>
                <w:bCs/>
                <w:sz w:val="16"/>
                <w:szCs w:val="16"/>
              </w:rPr>
              <w:t>105</w:t>
            </w:r>
          </w:p>
        </w:tc>
      </w:tr>
      <w:tr w:rsidR="006C0D41" w:rsidRPr="00087507" w14:paraId="2898A3C4"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bottom"/>
          </w:tcPr>
          <w:p w14:paraId="2553CC4A"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1AD0F8A5"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5DDF8989" w14:textId="77777777" w:rsidR="006C0D41" w:rsidRPr="00291075" w:rsidRDefault="006C0D41" w:rsidP="0001142F">
            <w:pPr>
              <w:spacing w:after="60"/>
              <w:jc w:val="right"/>
              <w:rPr>
                <w:rFonts w:cs="Arial"/>
                <w:sz w:val="16"/>
                <w:szCs w:val="16"/>
                <w:lang w:eastAsia="en-GB"/>
              </w:rPr>
            </w:pPr>
            <w:r w:rsidRPr="00291075">
              <w:rPr>
                <w:sz w:val="16"/>
                <w:szCs w:val="16"/>
              </w:rPr>
              <w:t>17</w:t>
            </w:r>
          </w:p>
        </w:tc>
        <w:tc>
          <w:tcPr>
            <w:tcW w:w="369" w:type="pct"/>
            <w:tcBorders>
              <w:top w:val="nil"/>
              <w:left w:val="single" w:sz="4" w:space="0" w:color="000000"/>
              <w:bottom w:val="single" w:sz="4" w:space="0" w:color="000000"/>
              <w:right w:val="nil"/>
            </w:tcBorders>
            <w:shd w:val="clear" w:color="auto" w:fill="FFFFFF"/>
            <w:vAlign w:val="bottom"/>
          </w:tcPr>
          <w:p w14:paraId="63AC446E" w14:textId="77777777" w:rsidR="006C0D41" w:rsidRPr="00291075" w:rsidRDefault="006C0D41" w:rsidP="0001142F">
            <w:pPr>
              <w:spacing w:after="60"/>
              <w:jc w:val="right"/>
              <w:rPr>
                <w:rFonts w:cs="Arial"/>
                <w:sz w:val="16"/>
                <w:szCs w:val="16"/>
                <w:lang w:eastAsia="en-GB"/>
              </w:rPr>
            </w:pPr>
            <w:r w:rsidRPr="00291075">
              <w:rPr>
                <w:sz w:val="16"/>
                <w:szCs w:val="16"/>
              </w:rPr>
              <w:t>15</w:t>
            </w:r>
          </w:p>
        </w:tc>
        <w:tc>
          <w:tcPr>
            <w:tcW w:w="369" w:type="pct"/>
            <w:tcBorders>
              <w:top w:val="nil"/>
              <w:left w:val="single" w:sz="4" w:space="0" w:color="000000"/>
              <w:bottom w:val="single" w:sz="4" w:space="0" w:color="000000"/>
              <w:right w:val="nil"/>
            </w:tcBorders>
            <w:shd w:val="clear" w:color="auto" w:fill="FFFFFF"/>
            <w:vAlign w:val="bottom"/>
          </w:tcPr>
          <w:p w14:paraId="62CA0CDF" w14:textId="77777777" w:rsidR="006C0D41" w:rsidRPr="00291075" w:rsidRDefault="006C0D41" w:rsidP="0001142F">
            <w:pPr>
              <w:spacing w:after="60"/>
              <w:jc w:val="right"/>
              <w:rPr>
                <w:rFonts w:cs="Arial"/>
                <w:sz w:val="16"/>
                <w:szCs w:val="16"/>
                <w:lang w:eastAsia="en-GB"/>
              </w:rPr>
            </w:pPr>
            <w:r w:rsidRPr="00291075">
              <w:rPr>
                <w:sz w:val="16"/>
                <w:szCs w:val="16"/>
              </w:rPr>
              <w:t>2</w:t>
            </w:r>
          </w:p>
        </w:tc>
        <w:tc>
          <w:tcPr>
            <w:tcW w:w="369" w:type="pct"/>
            <w:tcBorders>
              <w:top w:val="nil"/>
              <w:left w:val="single" w:sz="4" w:space="0" w:color="000000"/>
              <w:bottom w:val="single" w:sz="4" w:space="0" w:color="000000"/>
              <w:right w:val="nil"/>
            </w:tcBorders>
            <w:shd w:val="clear" w:color="auto" w:fill="FFFFFF"/>
            <w:vAlign w:val="bottom"/>
          </w:tcPr>
          <w:p w14:paraId="7C5CA9D7"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09EC8D5A" w14:textId="77777777" w:rsidR="006C0D41" w:rsidRPr="00291075" w:rsidRDefault="006C0D41" w:rsidP="0001142F">
            <w:pPr>
              <w:spacing w:after="60"/>
              <w:jc w:val="right"/>
              <w:rPr>
                <w:rFonts w:cs="Arial"/>
                <w:sz w:val="16"/>
                <w:szCs w:val="16"/>
                <w:lang w:eastAsia="en-GB"/>
              </w:rPr>
            </w:pPr>
            <w:r w:rsidRPr="00291075">
              <w:rPr>
                <w:sz w:val="16"/>
                <w:szCs w:val="16"/>
              </w:rPr>
              <w:t>15</w:t>
            </w:r>
          </w:p>
        </w:tc>
        <w:tc>
          <w:tcPr>
            <w:tcW w:w="369" w:type="pct"/>
            <w:tcBorders>
              <w:top w:val="nil"/>
              <w:left w:val="single" w:sz="4" w:space="0" w:color="000000"/>
              <w:bottom w:val="single" w:sz="4" w:space="0" w:color="000000"/>
              <w:right w:val="nil"/>
            </w:tcBorders>
            <w:shd w:val="clear" w:color="auto" w:fill="FFFFFF"/>
            <w:vAlign w:val="bottom"/>
          </w:tcPr>
          <w:p w14:paraId="52F76D11" w14:textId="77777777" w:rsidR="006C0D41" w:rsidRPr="00291075" w:rsidRDefault="006C0D41" w:rsidP="0001142F">
            <w:pPr>
              <w:spacing w:after="60"/>
              <w:jc w:val="right"/>
              <w:rPr>
                <w:rFonts w:cs="Arial"/>
                <w:sz w:val="16"/>
                <w:szCs w:val="16"/>
                <w:lang w:eastAsia="en-GB"/>
              </w:rPr>
            </w:pPr>
            <w:r w:rsidRPr="00291075">
              <w:rPr>
                <w:sz w:val="16"/>
                <w:szCs w:val="16"/>
              </w:rPr>
              <w:t>5</w:t>
            </w:r>
          </w:p>
        </w:tc>
        <w:tc>
          <w:tcPr>
            <w:tcW w:w="369" w:type="pct"/>
            <w:tcBorders>
              <w:top w:val="nil"/>
              <w:left w:val="single" w:sz="4" w:space="0" w:color="000000"/>
              <w:bottom w:val="single" w:sz="4" w:space="0" w:color="000000"/>
              <w:right w:val="nil"/>
            </w:tcBorders>
            <w:shd w:val="clear" w:color="auto" w:fill="FFFFFF"/>
            <w:vAlign w:val="bottom"/>
          </w:tcPr>
          <w:p w14:paraId="792007EE" w14:textId="77777777" w:rsidR="006C0D41" w:rsidRPr="00291075" w:rsidRDefault="006C0D41" w:rsidP="0001142F">
            <w:pPr>
              <w:spacing w:after="60"/>
              <w:jc w:val="right"/>
              <w:rPr>
                <w:rFonts w:cs="Arial"/>
                <w:sz w:val="16"/>
                <w:szCs w:val="16"/>
                <w:lang w:eastAsia="en-GB"/>
              </w:rPr>
            </w:pPr>
            <w:r w:rsidRPr="00291075">
              <w:rPr>
                <w:sz w:val="16"/>
                <w:szCs w:val="16"/>
              </w:rPr>
              <w:t>21</w:t>
            </w:r>
          </w:p>
        </w:tc>
        <w:tc>
          <w:tcPr>
            <w:tcW w:w="451" w:type="pct"/>
            <w:tcBorders>
              <w:top w:val="nil"/>
              <w:left w:val="single" w:sz="4" w:space="0" w:color="000000"/>
              <w:bottom w:val="single" w:sz="4" w:space="0" w:color="000000"/>
              <w:right w:val="nil"/>
            </w:tcBorders>
            <w:shd w:val="clear" w:color="auto" w:fill="FFFFFF"/>
            <w:vAlign w:val="bottom"/>
          </w:tcPr>
          <w:p w14:paraId="5CDD1EBC" w14:textId="77777777" w:rsidR="006C0D41" w:rsidRPr="00291075" w:rsidRDefault="006C0D41" w:rsidP="0001142F">
            <w:pPr>
              <w:spacing w:after="60"/>
              <w:jc w:val="right"/>
              <w:rPr>
                <w:rFonts w:cs="Arial"/>
                <w:sz w:val="16"/>
                <w:szCs w:val="16"/>
                <w:lang w:eastAsia="en-GB"/>
              </w:rPr>
            </w:pPr>
            <w:r w:rsidRPr="00291075">
              <w:rPr>
                <w:sz w:val="16"/>
                <w:szCs w:val="16"/>
              </w:rPr>
              <w:t>8</w:t>
            </w:r>
          </w:p>
        </w:tc>
        <w:tc>
          <w:tcPr>
            <w:tcW w:w="369" w:type="pct"/>
            <w:tcBorders>
              <w:top w:val="nil"/>
              <w:left w:val="single" w:sz="4" w:space="0" w:color="000000"/>
              <w:bottom w:val="single" w:sz="4" w:space="0" w:color="000000"/>
              <w:right w:val="nil"/>
            </w:tcBorders>
            <w:shd w:val="clear" w:color="auto" w:fill="FFFFFF"/>
            <w:vAlign w:val="bottom"/>
          </w:tcPr>
          <w:p w14:paraId="29F0F414" w14:textId="77777777" w:rsidR="006C0D41" w:rsidRPr="00291075" w:rsidRDefault="006C0D41" w:rsidP="0001142F">
            <w:pPr>
              <w:spacing w:after="60"/>
              <w:jc w:val="right"/>
              <w:rPr>
                <w:rFonts w:cs="Arial"/>
                <w:sz w:val="16"/>
                <w:szCs w:val="16"/>
                <w:lang w:eastAsia="en-GB"/>
              </w:rPr>
            </w:pPr>
            <w:r w:rsidRPr="00291075">
              <w:rPr>
                <w:sz w:val="16"/>
                <w:szCs w:val="16"/>
              </w:rPr>
              <w:t>3</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BD07EAE" w14:textId="77777777" w:rsidR="006C0D41" w:rsidRPr="002A73AF" w:rsidRDefault="006C0D41" w:rsidP="0001142F">
            <w:pPr>
              <w:spacing w:after="60"/>
              <w:jc w:val="right"/>
              <w:rPr>
                <w:rFonts w:cs="Arial"/>
                <w:b/>
                <w:bCs/>
                <w:sz w:val="16"/>
                <w:szCs w:val="16"/>
                <w:lang w:eastAsia="en-GB"/>
              </w:rPr>
            </w:pPr>
            <w:r w:rsidRPr="002A73AF">
              <w:rPr>
                <w:b/>
                <w:bCs/>
                <w:sz w:val="16"/>
                <w:szCs w:val="16"/>
              </w:rPr>
              <w:t>91</w:t>
            </w:r>
          </w:p>
        </w:tc>
      </w:tr>
      <w:tr w:rsidR="006C0D41" w:rsidRPr="00087507" w14:paraId="1BD02ED2"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bottom"/>
          </w:tcPr>
          <w:p w14:paraId="02CF65C8"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69805962"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7BF1F97D" w14:textId="77777777" w:rsidR="006C0D41" w:rsidRPr="00291075" w:rsidRDefault="006C0D41" w:rsidP="0001142F">
            <w:pPr>
              <w:spacing w:after="60"/>
              <w:jc w:val="right"/>
              <w:rPr>
                <w:rFonts w:cs="Arial"/>
                <w:sz w:val="16"/>
                <w:szCs w:val="16"/>
                <w:lang w:eastAsia="en-GB"/>
              </w:rPr>
            </w:pPr>
            <w:r w:rsidRPr="00291075">
              <w:rPr>
                <w:sz w:val="16"/>
                <w:szCs w:val="16"/>
              </w:rPr>
              <w:t>40</w:t>
            </w:r>
          </w:p>
        </w:tc>
        <w:tc>
          <w:tcPr>
            <w:tcW w:w="369" w:type="pct"/>
            <w:tcBorders>
              <w:top w:val="nil"/>
              <w:left w:val="single" w:sz="4" w:space="0" w:color="000000"/>
              <w:bottom w:val="single" w:sz="4" w:space="0" w:color="000000"/>
              <w:right w:val="nil"/>
            </w:tcBorders>
            <w:shd w:val="clear" w:color="auto" w:fill="FFFFFF"/>
            <w:vAlign w:val="bottom"/>
          </w:tcPr>
          <w:p w14:paraId="0CFD2F0B" w14:textId="77777777" w:rsidR="006C0D41" w:rsidRPr="00291075" w:rsidRDefault="006C0D41" w:rsidP="0001142F">
            <w:pPr>
              <w:spacing w:after="60"/>
              <w:jc w:val="right"/>
              <w:rPr>
                <w:rFonts w:cs="Arial"/>
                <w:sz w:val="16"/>
                <w:szCs w:val="16"/>
                <w:lang w:eastAsia="en-GB"/>
              </w:rPr>
            </w:pPr>
            <w:r w:rsidRPr="00291075">
              <w:rPr>
                <w:sz w:val="16"/>
                <w:szCs w:val="16"/>
              </w:rPr>
              <w:t>29</w:t>
            </w:r>
          </w:p>
        </w:tc>
        <w:tc>
          <w:tcPr>
            <w:tcW w:w="369" w:type="pct"/>
            <w:tcBorders>
              <w:top w:val="nil"/>
              <w:left w:val="single" w:sz="4" w:space="0" w:color="000000"/>
              <w:bottom w:val="single" w:sz="4" w:space="0" w:color="000000"/>
              <w:right w:val="nil"/>
            </w:tcBorders>
            <w:shd w:val="clear" w:color="auto" w:fill="FFFFFF"/>
            <w:vAlign w:val="bottom"/>
          </w:tcPr>
          <w:p w14:paraId="68026B92" w14:textId="77777777" w:rsidR="006C0D41" w:rsidRPr="00291075" w:rsidRDefault="006C0D41" w:rsidP="0001142F">
            <w:pPr>
              <w:spacing w:after="60"/>
              <w:jc w:val="right"/>
              <w:rPr>
                <w:rFonts w:cs="Arial"/>
                <w:sz w:val="16"/>
                <w:szCs w:val="16"/>
                <w:lang w:eastAsia="en-GB"/>
              </w:rPr>
            </w:pPr>
            <w:r w:rsidRPr="00291075">
              <w:rPr>
                <w:sz w:val="16"/>
                <w:szCs w:val="16"/>
              </w:rPr>
              <w:t>5</w:t>
            </w:r>
          </w:p>
        </w:tc>
        <w:tc>
          <w:tcPr>
            <w:tcW w:w="369" w:type="pct"/>
            <w:tcBorders>
              <w:top w:val="nil"/>
              <w:left w:val="single" w:sz="4" w:space="0" w:color="000000"/>
              <w:bottom w:val="single" w:sz="4" w:space="0" w:color="000000"/>
              <w:right w:val="nil"/>
            </w:tcBorders>
            <w:shd w:val="clear" w:color="auto" w:fill="FFFFFF"/>
            <w:vAlign w:val="bottom"/>
          </w:tcPr>
          <w:p w14:paraId="3FE5B12E" w14:textId="77777777" w:rsidR="006C0D41" w:rsidRPr="00291075" w:rsidRDefault="006C0D41" w:rsidP="0001142F">
            <w:pPr>
              <w:spacing w:after="60"/>
              <w:jc w:val="right"/>
              <w:rPr>
                <w:rFonts w:cs="Arial"/>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69CB1630" w14:textId="77777777" w:rsidR="006C0D41" w:rsidRPr="00291075" w:rsidRDefault="006C0D41" w:rsidP="0001142F">
            <w:pPr>
              <w:spacing w:after="60"/>
              <w:jc w:val="right"/>
              <w:rPr>
                <w:rFonts w:cs="Arial"/>
                <w:sz w:val="16"/>
                <w:szCs w:val="16"/>
                <w:lang w:eastAsia="en-GB"/>
              </w:rPr>
            </w:pPr>
            <w:r w:rsidRPr="00291075">
              <w:rPr>
                <w:sz w:val="16"/>
                <w:szCs w:val="16"/>
              </w:rPr>
              <w:t>35</w:t>
            </w:r>
          </w:p>
        </w:tc>
        <w:tc>
          <w:tcPr>
            <w:tcW w:w="369" w:type="pct"/>
            <w:tcBorders>
              <w:top w:val="nil"/>
              <w:left w:val="single" w:sz="4" w:space="0" w:color="000000"/>
              <w:bottom w:val="single" w:sz="4" w:space="0" w:color="000000"/>
              <w:right w:val="nil"/>
            </w:tcBorders>
            <w:shd w:val="clear" w:color="auto" w:fill="FFFFFF"/>
            <w:vAlign w:val="bottom"/>
          </w:tcPr>
          <w:p w14:paraId="2F1F1F88" w14:textId="77777777" w:rsidR="006C0D41" w:rsidRPr="00291075" w:rsidRDefault="006C0D41" w:rsidP="0001142F">
            <w:pPr>
              <w:spacing w:after="60"/>
              <w:jc w:val="right"/>
              <w:rPr>
                <w:rFonts w:cs="Arial"/>
                <w:sz w:val="16"/>
                <w:szCs w:val="16"/>
                <w:lang w:eastAsia="en-GB"/>
              </w:rPr>
            </w:pPr>
            <w:r w:rsidRPr="00291075">
              <w:rPr>
                <w:sz w:val="16"/>
                <w:szCs w:val="16"/>
              </w:rPr>
              <w:t>9</w:t>
            </w:r>
          </w:p>
        </w:tc>
        <w:tc>
          <w:tcPr>
            <w:tcW w:w="369" w:type="pct"/>
            <w:tcBorders>
              <w:top w:val="nil"/>
              <w:left w:val="single" w:sz="4" w:space="0" w:color="000000"/>
              <w:bottom w:val="single" w:sz="4" w:space="0" w:color="000000"/>
              <w:right w:val="nil"/>
            </w:tcBorders>
            <w:shd w:val="clear" w:color="auto" w:fill="FFFFFF"/>
            <w:vAlign w:val="bottom"/>
          </w:tcPr>
          <w:p w14:paraId="5809740E" w14:textId="77777777" w:rsidR="006C0D41" w:rsidRPr="00291075" w:rsidRDefault="006C0D41" w:rsidP="0001142F">
            <w:pPr>
              <w:spacing w:after="60"/>
              <w:jc w:val="right"/>
              <w:rPr>
                <w:rFonts w:cs="Arial"/>
                <w:sz w:val="16"/>
                <w:szCs w:val="16"/>
                <w:lang w:eastAsia="en-GB"/>
              </w:rPr>
            </w:pPr>
            <w:r w:rsidRPr="00291075">
              <w:rPr>
                <w:sz w:val="16"/>
                <w:szCs w:val="16"/>
              </w:rPr>
              <w:t>44</w:t>
            </w:r>
          </w:p>
        </w:tc>
        <w:tc>
          <w:tcPr>
            <w:tcW w:w="451" w:type="pct"/>
            <w:tcBorders>
              <w:top w:val="nil"/>
              <w:left w:val="single" w:sz="4" w:space="0" w:color="000000"/>
              <w:bottom w:val="single" w:sz="4" w:space="0" w:color="000000"/>
              <w:right w:val="nil"/>
            </w:tcBorders>
            <w:shd w:val="clear" w:color="auto" w:fill="FFFFFF"/>
            <w:vAlign w:val="bottom"/>
          </w:tcPr>
          <w:p w14:paraId="7DB61A25" w14:textId="77777777" w:rsidR="006C0D41" w:rsidRPr="00291075" w:rsidRDefault="006C0D41" w:rsidP="0001142F">
            <w:pPr>
              <w:spacing w:after="60"/>
              <w:jc w:val="right"/>
              <w:rPr>
                <w:rFonts w:cs="Arial"/>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4E15EE35"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3A604F54" w14:textId="77777777" w:rsidR="006C0D41" w:rsidRPr="002A73AF" w:rsidRDefault="006C0D41" w:rsidP="0001142F">
            <w:pPr>
              <w:spacing w:after="60"/>
              <w:jc w:val="right"/>
              <w:rPr>
                <w:rFonts w:cs="Arial"/>
                <w:b/>
                <w:bCs/>
                <w:sz w:val="16"/>
                <w:szCs w:val="16"/>
                <w:lang w:eastAsia="en-GB"/>
              </w:rPr>
            </w:pPr>
            <w:r w:rsidRPr="002A73AF">
              <w:rPr>
                <w:b/>
                <w:bCs/>
                <w:sz w:val="16"/>
                <w:szCs w:val="16"/>
              </w:rPr>
              <w:t>197</w:t>
            </w:r>
          </w:p>
        </w:tc>
      </w:tr>
    </w:tbl>
    <w:p w14:paraId="1CA0F7F2" w14:textId="77777777" w:rsidR="006C0D41" w:rsidRPr="00087507" w:rsidRDefault="006C0D41" w:rsidP="006C0D41">
      <w:pPr>
        <w:jc w:val="left"/>
        <w:rPr>
          <w:rFonts w:cs="Arial"/>
          <w:lang w:eastAsia="en-GB"/>
        </w:rPr>
      </w:pPr>
    </w:p>
    <w:p w14:paraId="6654C798" w14:textId="77777777" w:rsidR="006C0D41" w:rsidRPr="00087507" w:rsidRDefault="006C0D41" w:rsidP="006C0D41">
      <w:pPr>
        <w:jc w:val="left"/>
        <w:rPr>
          <w:rFonts w:cs="Arial"/>
          <w:lang w:eastAsia="en-GB"/>
        </w:rPr>
      </w:pPr>
    </w:p>
    <w:p w14:paraId="5D79F366" w14:textId="77777777" w:rsidR="006C0D41" w:rsidRPr="00087507" w:rsidRDefault="006C0D41" w:rsidP="006C0D41">
      <w:pPr>
        <w:jc w:val="left"/>
        <w:rPr>
          <w:rFonts w:cs="Arial"/>
          <w:lang w:eastAsia="en-GB"/>
        </w:rPr>
      </w:pPr>
    </w:p>
    <w:p w14:paraId="2A7B8073" w14:textId="77777777" w:rsidR="006C0D41" w:rsidRPr="00087507" w:rsidRDefault="006C0D41" w:rsidP="006C0D41">
      <w:pPr>
        <w:jc w:val="left"/>
        <w:rPr>
          <w:rFonts w:cs="Arial"/>
          <w:lang w:eastAsia="en-GB"/>
        </w:rPr>
      </w:pPr>
    </w:p>
    <w:p w14:paraId="5EFB80EF" w14:textId="77777777" w:rsidR="006C0D41" w:rsidRDefault="006C0D41" w:rsidP="006C0D41">
      <w:pPr>
        <w:jc w:val="left"/>
        <w:rPr>
          <w:rFonts w:cs="Arial"/>
          <w:lang w:eastAsia="en-GB"/>
        </w:rPr>
      </w:pPr>
    </w:p>
    <w:p w14:paraId="718E43C3" w14:textId="77777777" w:rsidR="006C0D41" w:rsidRPr="00087507" w:rsidRDefault="006C0D41" w:rsidP="006C0D41">
      <w:pPr>
        <w:jc w:val="left"/>
        <w:rPr>
          <w:rFonts w:cs="Arial"/>
          <w:lang w:eastAsia="en-GB"/>
        </w:rPr>
      </w:pPr>
    </w:p>
    <w:p w14:paraId="79CA821A" w14:textId="77777777" w:rsidR="006C0D41" w:rsidRPr="00087507" w:rsidRDefault="006C0D41" w:rsidP="006C0D41">
      <w:pPr>
        <w:jc w:val="left"/>
        <w:rPr>
          <w:rFonts w:cs="Arial"/>
          <w:lang w:eastAsia="en-GB"/>
        </w:rPr>
      </w:pPr>
    </w:p>
    <w:p w14:paraId="68EE1FCC" w14:textId="77777777" w:rsidR="006C0D41" w:rsidRPr="00087507" w:rsidRDefault="006C0D41" w:rsidP="006C0D41">
      <w:pPr>
        <w:jc w:val="left"/>
        <w:rPr>
          <w:rFonts w:cs="Arial"/>
          <w:lang w:eastAsia="en-GB"/>
        </w:rPr>
      </w:pPr>
    </w:p>
    <w:p w14:paraId="1246B4CC" w14:textId="77777777" w:rsidR="006C0D41" w:rsidRPr="00087507" w:rsidRDefault="006C0D41" w:rsidP="006C0D41">
      <w:pPr>
        <w:jc w:val="left"/>
        <w:rPr>
          <w:rFonts w:cs="Arial"/>
          <w:lang w:eastAsia="en-GB"/>
        </w:rPr>
      </w:pPr>
    </w:p>
    <w:p w14:paraId="3D92A7DD" w14:textId="77777777" w:rsidR="006C0D41" w:rsidRPr="00087507" w:rsidRDefault="006C0D41" w:rsidP="006C0D41">
      <w:pPr>
        <w:spacing w:after="120"/>
        <w:jc w:val="left"/>
        <w:rPr>
          <w:rFonts w:cs="Arial"/>
          <w:b/>
          <w:lang w:eastAsia="en-GB"/>
        </w:rPr>
      </w:pPr>
      <w:r w:rsidRPr="00087507">
        <w:rPr>
          <w:rFonts w:cs="Arial"/>
          <w:b/>
          <w:lang w:eastAsia="en-GB"/>
        </w:rPr>
        <w:t>5.</w:t>
      </w:r>
      <w:r w:rsidRPr="00087507">
        <w:rPr>
          <w:rFonts w:cs="Arial"/>
          <w:b/>
          <w:lang w:eastAsia="en-GB"/>
        </w:rPr>
        <w:tab/>
        <w:t>Health</w:t>
      </w:r>
    </w:p>
    <w:p w14:paraId="3E3E9424" w14:textId="77777777" w:rsidR="006C0D41" w:rsidRPr="00087507" w:rsidRDefault="006C0D41" w:rsidP="006C0D41">
      <w:pPr>
        <w:jc w:val="left"/>
        <w:rPr>
          <w:rFonts w:cs="Arial"/>
          <w:b/>
          <w:lang w:eastAsia="en-GB"/>
        </w:rPr>
      </w:pPr>
      <w:r w:rsidRPr="00087507">
        <w:rPr>
          <w:rFonts w:cs="Arial"/>
          <w:b/>
          <w:lang w:eastAsia="en-GB"/>
        </w:rPr>
        <w:t>5.</w:t>
      </w:r>
      <w:r>
        <w:rPr>
          <w:rFonts w:cs="Arial"/>
          <w:b/>
          <w:lang w:eastAsia="en-GB"/>
        </w:rPr>
        <w:t>4</w:t>
      </w:r>
      <w:r w:rsidRPr="00087507">
        <w:rPr>
          <w:rFonts w:cs="Arial"/>
          <w:b/>
          <w:lang w:eastAsia="en-GB"/>
        </w:rPr>
        <w:tab/>
        <w:t>Population suffering from chronic health conditions as diagnosed by a medical practitioner or nurse, by sex and province, 2022 (continued)</w:t>
      </w:r>
    </w:p>
    <w:p w14:paraId="01C5EE2B" w14:textId="77777777" w:rsidR="006C0D41" w:rsidRPr="00087507" w:rsidRDefault="006C0D41" w:rsidP="006C0D41">
      <w:pPr>
        <w:jc w:val="left"/>
        <w:rPr>
          <w:rFonts w:cs="Arial"/>
          <w:b/>
          <w:lang w:eastAsia="en-GB"/>
        </w:rPr>
      </w:pPr>
    </w:p>
    <w:tbl>
      <w:tblPr>
        <w:tblW w:w="4915" w:type="pct"/>
        <w:tblCellMar>
          <w:left w:w="67" w:type="dxa"/>
          <w:right w:w="67" w:type="dxa"/>
        </w:tblCellMar>
        <w:tblLook w:val="0000" w:firstRow="0" w:lastRow="0" w:firstColumn="0" w:lastColumn="0" w:noHBand="0" w:noVBand="0"/>
      </w:tblPr>
      <w:tblGrid>
        <w:gridCol w:w="2543"/>
        <w:gridCol w:w="801"/>
        <w:gridCol w:w="1051"/>
        <w:gridCol w:w="1056"/>
        <w:gridCol w:w="1056"/>
        <w:gridCol w:w="1056"/>
        <w:gridCol w:w="1056"/>
        <w:gridCol w:w="1056"/>
        <w:gridCol w:w="1056"/>
        <w:gridCol w:w="1291"/>
        <w:gridCol w:w="1056"/>
        <w:gridCol w:w="1234"/>
      </w:tblGrid>
      <w:tr w:rsidR="006C0D41" w:rsidRPr="00087507" w14:paraId="6B713106" w14:textId="77777777" w:rsidTr="0001142F">
        <w:trPr>
          <w:cantSplit/>
          <w:tblHeader/>
        </w:trPr>
        <w:tc>
          <w:tcPr>
            <w:tcW w:w="1168"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14E86DE" w14:textId="77777777" w:rsidR="006C0D41" w:rsidRPr="00087507" w:rsidRDefault="006C0D41" w:rsidP="0001142F">
            <w:pPr>
              <w:jc w:val="left"/>
              <w:rPr>
                <w:rFonts w:cs="Arial"/>
                <w:b/>
                <w:sz w:val="18"/>
                <w:szCs w:val="18"/>
                <w:lang w:eastAsia="en-GB"/>
              </w:rPr>
            </w:pPr>
            <w:r w:rsidRPr="00087507">
              <w:rPr>
                <w:rFonts w:cs="Arial"/>
                <w:b/>
                <w:sz w:val="18"/>
                <w:szCs w:val="18"/>
                <w:lang w:eastAsia="en-GB"/>
              </w:rPr>
              <w:t>Chronic health condition</w:t>
            </w:r>
          </w:p>
        </w:tc>
        <w:tc>
          <w:tcPr>
            <w:tcW w:w="383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C98C2AC"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Thousands</w:t>
            </w:r>
          </w:p>
        </w:tc>
      </w:tr>
      <w:tr w:rsidR="006C0D41" w:rsidRPr="00087507" w14:paraId="643A1E25" w14:textId="77777777" w:rsidTr="0001142F">
        <w:trPr>
          <w:cantSplit/>
          <w:tblHeader/>
        </w:trPr>
        <w:tc>
          <w:tcPr>
            <w:tcW w:w="1168" w:type="pct"/>
            <w:gridSpan w:val="2"/>
            <w:vMerge/>
            <w:tcBorders>
              <w:top w:val="single" w:sz="4" w:space="0" w:color="000000"/>
              <w:left w:val="single" w:sz="4" w:space="0" w:color="000000"/>
              <w:bottom w:val="single" w:sz="4" w:space="0" w:color="000000"/>
              <w:right w:val="nil"/>
            </w:tcBorders>
            <w:shd w:val="clear" w:color="auto" w:fill="FFFFFF"/>
            <w:vAlign w:val="center"/>
          </w:tcPr>
          <w:p w14:paraId="7072ACA3" w14:textId="77777777" w:rsidR="006C0D41" w:rsidRPr="00087507" w:rsidRDefault="006C0D41" w:rsidP="0001142F">
            <w:pPr>
              <w:jc w:val="left"/>
              <w:rPr>
                <w:rFonts w:cs="Arial"/>
                <w:b/>
                <w:sz w:val="18"/>
                <w:szCs w:val="18"/>
                <w:lang w:eastAsia="en-GB"/>
              </w:rPr>
            </w:pPr>
          </w:p>
        </w:tc>
        <w:tc>
          <w:tcPr>
            <w:tcW w:w="367" w:type="pct"/>
            <w:tcBorders>
              <w:top w:val="nil"/>
              <w:left w:val="single" w:sz="4" w:space="0" w:color="000000"/>
              <w:bottom w:val="single" w:sz="4" w:space="0" w:color="000000"/>
              <w:right w:val="nil"/>
            </w:tcBorders>
            <w:shd w:val="clear" w:color="auto" w:fill="FFFFFF"/>
            <w:vAlign w:val="bottom"/>
          </w:tcPr>
          <w:p w14:paraId="7A55D3FC"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Western Cape</w:t>
            </w:r>
          </w:p>
        </w:tc>
        <w:tc>
          <w:tcPr>
            <w:tcW w:w="369" w:type="pct"/>
            <w:tcBorders>
              <w:top w:val="nil"/>
              <w:left w:val="single" w:sz="4" w:space="0" w:color="000000"/>
              <w:bottom w:val="single" w:sz="4" w:space="0" w:color="000000"/>
              <w:right w:val="nil"/>
            </w:tcBorders>
            <w:shd w:val="clear" w:color="auto" w:fill="FFFFFF"/>
            <w:vAlign w:val="bottom"/>
          </w:tcPr>
          <w:p w14:paraId="49B2649B"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Eastern Cape</w:t>
            </w:r>
          </w:p>
        </w:tc>
        <w:tc>
          <w:tcPr>
            <w:tcW w:w="369" w:type="pct"/>
            <w:tcBorders>
              <w:top w:val="nil"/>
              <w:left w:val="single" w:sz="4" w:space="0" w:color="000000"/>
              <w:bottom w:val="single" w:sz="4" w:space="0" w:color="000000"/>
              <w:right w:val="nil"/>
            </w:tcBorders>
            <w:shd w:val="clear" w:color="auto" w:fill="FFFFFF"/>
            <w:vAlign w:val="bottom"/>
          </w:tcPr>
          <w:p w14:paraId="5BCA641A"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Northern Cape</w:t>
            </w:r>
          </w:p>
        </w:tc>
        <w:tc>
          <w:tcPr>
            <w:tcW w:w="369" w:type="pct"/>
            <w:tcBorders>
              <w:top w:val="nil"/>
              <w:left w:val="single" w:sz="4" w:space="0" w:color="000000"/>
              <w:bottom w:val="single" w:sz="4" w:space="0" w:color="000000"/>
              <w:right w:val="nil"/>
            </w:tcBorders>
            <w:shd w:val="clear" w:color="auto" w:fill="FFFFFF"/>
            <w:vAlign w:val="bottom"/>
          </w:tcPr>
          <w:p w14:paraId="7E6F1275"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Free State</w:t>
            </w:r>
          </w:p>
        </w:tc>
        <w:tc>
          <w:tcPr>
            <w:tcW w:w="369" w:type="pct"/>
            <w:tcBorders>
              <w:top w:val="nil"/>
              <w:left w:val="single" w:sz="4" w:space="0" w:color="000000"/>
              <w:bottom w:val="single" w:sz="4" w:space="0" w:color="000000"/>
              <w:right w:val="nil"/>
            </w:tcBorders>
            <w:shd w:val="clear" w:color="auto" w:fill="FFFFFF"/>
            <w:vAlign w:val="bottom"/>
          </w:tcPr>
          <w:p w14:paraId="06240A9E"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KwaZulu-Natal</w:t>
            </w:r>
          </w:p>
        </w:tc>
        <w:tc>
          <w:tcPr>
            <w:tcW w:w="369" w:type="pct"/>
            <w:tcBorders>
              <w:top w:val="nil"/>
              <w:left w:val="single" w:sz="4" w:space="0" w:color="000000"/>
              <w:bottom w:val="single" w:sz="4" w:space="0" w:color="000000"/>
              <w:right w:val="nil"/>
            </w:tcBorders>
            <w:shd w:val="clear" w:color="auto" w:fill="FFFFFF"/>
            <w:vAlign w:val="bottom"/>
          </w:tcPr>
          <w:p w14:paraId="2FB80978"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North West</w:t>
            </w:r>
          </w:p>
        </w:tc>
        <w:tc>
          <w:tcPr>
            <w:tcW w:w="369" w:type="pct"/>
            <w:tcBorders>
              <w:top w:val="nil"/>
              <w:left w:val="single" w:sz="4" w:space="0" w:color="000000"/>
              <w:bottom w:val="single" w:sz="4" w:space="0" w:color="000000"/>
              <w:right w:val="nil"/>
            </w:tcBorders>
            <w:shd w:val="clear" w:color="auto" w:fill="FFFFFF"/>
            <w:vAlign w:val="bottom"/>
          </w:tcPr>
          <w:p w14:paraId="425011AB"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Gauteng</w:t>
            </w:r>
          </w:p>
        </w:tc>
        <w:tc>
          <w:tcPr>
            <w:tcW w:w="451" w:type="pct"/>
            <w:tcBorders>
              <w:top w:val="nil"/>
              <w:left w:val="single" w:sz="4" w:space="0" w:color="000000"/>
              <w:bottom w:val="single" w:sz="4" w:space="0" w:color="000000"/>
              <w:right w:val="nil"/>
            </w:tcBorders>
            <w:shd w:val="clear" w:color="auto" w:fill="FFFFFF"/>
            <w:vAlign w:val="bottom"/>
          </w:tcPr>
          <w:p w14:paraId="14C29521"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Mpumalanga</w:t>
            </w:r>
          </w:p>
        </w:tc>
        <w:tc>
          <w:tcPr>
            <w:tcW w:w="369" w:type="pct"/>
            <w:tcBorders>
              <w:top w:val="nil"/>
              <w:left w:val="single" w:sz="4" w:space="0" w:color="000000"/>
              <w:bottom w:val="single" w:sz="4" w:space="0" w:color="000000"/>
              <w:right w:val="nil"/>
            </w:tcBorders>
            <w:shd w:val="clear" w:color="auto" w:fill="FFFFFF"/>
            <w:vAlign w:val="bottom"/>
          </w:tcPr>
          <w:p w14:paraId="07DFDBD3"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Limpopo</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3200D00C" w14:textId="77777777" w:rsidR="006C0D41" w:rsidRPr="00087507" w:rsidRDefault="006C0D41" w:rsidP="0001142F">
            <w:pPr>
              <w:jc w:val="center"/>
              <w:rPr>
                <w:rFonts w:cs="Arial"/>
                <w:b/>
                <w:sz w:val="18"/>
                <w:szCs w:val="18"/>
                <w:lang w:eastAsia="en-GB"/>
              </w:rPr>
            </w:pPr>
            <w:r w:rsidRPr="00087507">
              <w:rPr>
                <w:rFonts w:cs="Arial"/>
                <w:b/>
                <w:sz w:val="18"/>
                <w:szCs w:val="18"/>
                <w:lang w:eastAsia="en-GB"/>
              </w:rPr>
              <w:t>South Africa</w:t>
            </w:r>
          </w:p>
        </w:tc>
      </w:tr>
      <w:tr w:rsidR="006C0D41" w:rsidRPr="00087507" w14:paraId="58C00232"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24A35DB7" w14:textId="77777777" w:rsidR="006C0D41" w:rsidRPr="00087507" w:rsidRDefault="006C0D41" w:rsidP="0001142F">
            <w:pPr>
              <w:jc w:val="left"/>
              <w:rPr>
                <w:rFonts w:cs="Arial"/>
                <w:sz w:val="18"/>
                <w:szCs w:val="18"/>
                <w:lang w:eastAsia="en-GB"/>
              </w:rPr>
            </w:pPr>
            <w:r w:rsidRPr="00087507">
              <w:rPr>
                <w:sz w:val="18"/>
                <w:szCs w:val="18"/>
              </w:rPr>
              <w:t>Tuberculosis</w:t>
            </w:r>
          </w:p>
          <w:p w14:paraId="2A4EFB04"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33009182"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37DB05E3" w14:textId="77777777" w:rsidR="006C0D41" w:rsidRPr="00291075" w:rsidRDefault="006C0D41" w:rsidP="0001142F">
            <w:pPr>
              <w:spacing w:after="60"/>
              <w:jc w:val="right"/>
              <w:rPr>
                <w:rFonts w:cs="Arial"/>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687DB140" w14:textId="77777777" w:rsidR="006C0D41" w:rsidRPr="00291075" w:rsidRDefault="006C0D41" w:rsidP="0001142F">
            <w:pPr>
              <w:spacing w:after="60"/>
              <w:jc w:val="right"/>
              <w:rPr>
                <w:rFonts w:cs="Arial"/>
                <w:sz w:val="16"/>
                <w:szCs w:val="16"/>
                <w:lang w:eastAsia="en-GB"/>
              </w:rPr>
            </w:pPr>
            <w:r w:rsidRPr="00291075">
              <w:rPr>
                <w:sz w:val="16"/>
                <w:szCs w:val="16"/>
              </w:rPr>
              <w:t>46</w:t>
            </w:r>
          </w:p>
        </w:tc>
        <w:tc>
          <w:tcPr>
            <w:tcW w:w="369" w:type="pct"/>
            <w:tcBorders>
              <w:top w:val="nil"/>
              <w:left w:val="single" w:sz="4" w:space="0" w:color="000000"/>
              <w:bottom w:val="single" w:sz="4" w:space="0" w:color="000000"/>
              <w:right w:val="nil"/>
            </w:tcBorders>
            <w:shd w:val="clear" w:color="auto" w:fill="FFFFFF"/>
            <w:vAlign w:val="bottom"/>
          </w:tcPr>
          <w:p w14:paraId="3905D1A5" w14:textId="77777777" w:rsidR="006C0D41" w:rsidRPr="00291075" w:rsidRDefault="006C0D41" w:rsidP="0001142F">
            <w:pPr>
              <w:spacing w:after="60"/>
              <w:jc w:val="right"/>
              <w:rPr>
                <w:rFonts w:cs="Arial"/>
                <w:sz w:val="16"/>
                <w:szCs w:val="16"/>
                <w:lang w:eastAsia="en-GB"/>
              </w:rPr>
            </w:pPr>
            <w:r w:rsidRPr="00291075">
              <w:rPr>
                <w:sz w:val="16"/>
                <w:szCs w:val="16"/>
              </w:rPr>
              <w:t>3</w:t>
            </w:r>
          </w:p>
        </w:tc>
        <w:tc>
          <w:tcPr>
            <w:tcW w:w="369" w:type="pct"/>
            <w:tcBorders>
              <w:top w:val="nil"/>
              <w:left w:val="single" w:sz="4" w:space="0" w:color="000000"/>
              <w:bottom w:val="single" w:sz="4" w:space="0" w:color="000000"/>
              <w:right w:val="nil"/>
            </w:tcBorders>
            <w:shd w:val="clear" w:color="auto" w:fill="FFFFFF"/>
            <w:vAlign w:val="bottom"/>
          </w:tcPr>
          <w:p w14:paraId="2F488846" w14:textId="77777777" w:rsidR="006C0D41" w:rsidRPr="00291075" w:rsidRDefault="006C0D41" w:rsidP="0001142F">
            <w:pPr>
              <w:spacing w:after="60"/>
              <w:jc w:val="right"/>
              <w:rPr>
                <w:rFonts w:cs="Arial"/>
                <w:sz w:val="16"/>
                <w:szCs w:val="16"/>
                <w:lang w:eastAsia="en-GB"/>
              </w:rPr>
            </w:pPr>
            <w:r w:rsidRPr="00291075">
              <w:rPr>
                <w:sz w:val="16"/>
                <w:szCs w:val="16"/>
              </w:rPr>
              <w:t>3</w:t>
            </w:r>
          </w:p>
        </w:tc>
        <w:tc>
          <w:tcPr>
            <w:tcW w:w="369" w:type="pct"/>
            <w:tcBorders>
              <w:top w:val="nil"/>
              <w:left w:val="single" w:sz="4" w:space="0" w:color="000000"/>
              <w:bottom w:val="single" w:sz="4" w:space="0" w:color="000000"/>
              <w:right w:val="nil"/>
            </w:tcBorders>
            <w:shd w:val="clear" w:color="auto" w:fill="FFFFFF"/>
            <w:vAlign w:val="bottom"/>
          </w:tcPr>
          <w:p w14:paraId="0CA0BD66" w14:textId="77777777" w:rsidR="006C0D41" w:rsidRPr="00291075" w:rsidRDefault="006C0D41" w:rsidP="0001142F">
            <w:pPr>
              <w:spacing w:after="60"/>
              <w:jc w:val="right"/>
              <w:rPr>
                <w:rFonts w:cs="Arial"/>
                <w:sz w:val="16"/>
                <w:szCs w:val="16"/>
                <w:lang w:eastAsia="en-GB"/>
              </w:rPr>
            </w:pPr>
            <w:r w:rsidRPr="00291075">
              <w:rPr>
                <w:sz w:val="16"/>
                <w:szCs w:val="16"/>
              </w:rPr>
              <w:t>22</w:t>
            </w:r>
          </w:p>
        </w:tc>
        <w:tc>
          <w:tcPr>
            <w:tcW w:w="369" w:type="pct"/>
            <w:tcBorders>
              <w:top w:val="nil"/>
              <w:left w:val="single" w:sz="4" w:space="0" w:color="000000"/>
              <w:bottom w:val="single" w:sz="4" w:space="0" w:color="000000"/>
              <w:right w:val="nil"/>
            </w:tcBorders>
            <w:shd w:val="clear" w:color="auto" w:fill="FFFFFF"/>
            <w:vAlign w:val="bottom"/>
          </w:tcPr>
          <w:p w14:paraId="0D8EAEFA"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369" w:type="pct"/>
            <w:tcBorders>
              <w:top w:val="nil"/>
              <w:left w:val="single" w:sz="4" w:space="0" w:color="000000"/>
              <w:bottom w:val="single" w:sz="4" w:space="0" w:color="000000"/>
              <w:right w:val="nil"/>
            </w:tcBorders>
            <w:shd w:val="clear" w:color="auto" w:fill="FFFFFF"/>
            <w:vAlign w:val="bottom"/>
          </w:tcPr>
          <w:p w14:paraId="35DB53C9" w14:textId="77777777" w:rsidR="006C0D41" w:rsidRPr="00291075" w:rsidRDefault="006C0D41" w:rsidP="0001142F">
            <w:pPr>
              <w:spacing w:after="60"/>
              <w:jc w:val="right"/>
              <w:rPr>
                <w:rFonts w:cs="Arial"/>
                <w:sz w:val="16"/>
                <w:szCs w:val="16"/>
                <w:lang w:eastAsia="en-GB"/>
              </w:rPr>
            </w:pPr>
            <w:r w:rsidRPr="00291075">
              <w:rPr>
                <w:sz w:val="16"/>
                <w:szCs w:val="16"/>
              </w:rPr>
              <w:t>32</w:t>
            </w:r>
          </w:p>
        </w:tc>
        <w:tc>
          <w:tcPr>
            <w:tcW w:w="451" w:type="pct"/>
            <w:tcBorders>
              <w:top w:val="nil"/>
              <w:left w:val="single" w:sz="4" w:space="0" w:color="000000"/>
              <w:bottom w:val="single" w:sz="4" w:space="0" w:color="000000"/>
              <w:right w:val="nil"/>
            </w:tcBorders>
            <w:shd w:val="clear" w:color="auto" w:fill="FFFFFF"/>
            <w:vAlign w:val="bottom"/>
          </w:tcPr>
          <w:p w14:paraId="3A2A0AE1" w14:textId="77777777" w:rsidR="006C0D41" w:rsidRPr="00291075" w:rsidRDefault="006C0D41" w:rsidP="0001142F">
            <w:pPr>
              <w:spacing w:after="60"/>
              <w:jc w:val="right"/>
              <w:rPr>
                <w:rFonts w:cs="Arial"/>
                <w:sz w:val="16"/>
                <w:szCs w:val="16"/>
                <w:lang w:eastAsia="en-GB"/>
              </w:rPr>
            </w:pPr>
            <w:r w:rsidRPr="00291075">
              <w:rPr>
                <w:sz w:val="16"/>
                <w:szCs w:val="16"/>
              </w:rPr>
              <w:t>5</w:t>
            </w:r>
          </w:p>
        </w:tc>
        <w:tc>
          <w:tcPr>
            <w:tcW w:w="369" w:type="pct"/>
            <w:tcBorders>
              <w:top w:val="nil"/>
              <w:left w:val="single" w:sz="4" w:space="0" w:color="000000"/>
              <w:bottom w:val="single" w:sz="4" w:space="0" w:color="000000"/>
              <w:right w:val="nil"/>
            </w:tcBorders>
            <w:shd w:val="clear" w:color="auto" w:fill="FFFFFF"/>
            <w:vAlign w:val="bottom"/>
          </w:tcPr>
          <w:p w14:paraId="79F030CD" w14:textId="77777777" w:rsidR="006C0D41" w:rsidRPr="00291075" w:rsidRDefault="006C0D41" w:rsidP="0001142F">
            <w:pPr>
              <w:spacing w:after="60"/>
              <w:jc w:val="right"/>
              <w:rPr>
                <w:rFonts w:cs="Arial"/>
                <w:sz w:val="16"/>
                <w:szCs w:val="16"/>
                <w:lang w:eastAsia="en-GB"/>
              </w:rPr>
            </w:pPr>
            <w:r w:rsidRPr="00291075">
              <w:rPr>
                <w:sz w:val="16"/>
                <w:szCs w:val="16"/>
              </w:rPr>
              <w:t>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0E8D2B3A" w14:textId="77777777" w:rsidR="006C0D41" w:rsidRPr="002A73AF" w:rsidRDefault="006C0D41" w:rsidP="0001142F">
            <w:pPr>
              <w:spacing w:after="60"/>
              <w:jc w:val="right"/>
              <w:rPr>
                <w:rFonts w:cs="Arial"/>
                <w:b/>
                <w:bCs/>
                <w:sz w:val="16"/>
                <w:szCs w:val="16"/>
                <w:lang w:eastAsia="en-GB"/>
              </w:rPr>
            </w:pPr>
            <w:r w:rsidRPr="002A73AF">
              <w:rPr>
                <w:b/>
                <w:bCs/>
                <w:sz w:val="16"/>
                <w:szCs w:val="16"/>
              </w:rPr>
              <w:t>137</w:t>
            </w:r>
          </w:p>
        </w:tc>
      </w:tr>
      <w:tr w:rsidR="006C0D41" w:rsidRPr="00087507" w14:paraId="28DB579B"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592125DC"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67B63FC3"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55B909AF" w14:textId="77777777" w:rsidR="006C0D41" w:rsidRPr="00291075" w:rsidRDefault="006C0D41" w:rsidP="0001142F">
            <w:pPr>
              <w:spacing w:after="60"/>
              <w:jc w:val="right"/>
              <w:rPr>
                <w:rFonts w:cs="Arial"/>
                <w:sz w:val="16"/>
                <w:szCs w:val="16"/>
                <w:lang w:eastAsia="en-GB"/>
              </w:rPr>
            </w:pPr>
            <w:r w:rsidRPr="00291075">
              <w:rPr>
                <w:sz w:val="16"/>
                <w:szCs w:val="16"/>
              </w:rPr>
              <w:t>13</w:t>
            </w:r>
          </w:p>
        </w:tc>
        <w:tc>
          <w:tcPr>
            <w:tcW w:w="369" w:type="pct"/>
            <w:tcBorders>
              <w:top w:val="nil"/>
              <w:left w:val="single" w:sz="4" w:space="0" w:color="000000"/>
              <w:bottom w:val="single" w:sz="4" w:space="0" w:color="000000"/>
              <w:right w:val="nil"/>
            </w:tcBorders>
            <w:shd w:val="clear" w:color="auto" w:fill="FFFFFF"/>
            <w:vAlign w:val="bottom"/>
          </w:tcPr>
          <w:p w14:paraId="36B5635B" w14:textId="77777777" w:rsidR="006C0D41" w:rsidRPr="00291075" w:rsidRDefault="006C0D41" w:rsidP="0001142F">
            <w:pPr>
              <w:spacing w:after="60"/>
              <w:jc w:val="right"/>
              <w:rPr>
                <w:rFonts w:cs="Arial"/>
                <w:sz w:val="16"/>
                <w:szCs w:val="16"/>
                <w:lang w:eastAsia="en-GB"/>
              </w:rPr>
            </w:pPr>
            <w:r w:rsidRPr="00291075">
              <w:rPr>
                <w:sz w:val="16"/>
                <w:szCs w:val="16"/>
              </w:rPr>
              <w:t>24</w:t>
            </w:r>
          </w:p>
        </w:tc>
        <w:tc>
          <w:tcPr>
            <w:tcW w:w="369" w:type="pct"/>
            <w:tcBorders>
              <w:top w:val="nil"/>
              <w:left w:val="single" w:sz="4" w:space="0" w:color="000000"/>
              <w:bottom w:val="single" w:sz="4" w:space="0" w:color="000000"/>
              <w:right w:val="nil"/>
            </w:tcBorders>
            <w:shd w:val="clear" w:color="auto" w:fill="FFFFFF"/>
            <w:vAlign w:val="bottom"/>
          </w:tcPr>
          <w:p w14:paraId="67B1594C" w14:textId="77777777" w:rsidR="006C0D41" w:rsidRPr="00291075" w:rsidRDefault="006C0D41" w:rsidP="0001142F">
            <w:pPr>
              <w:spacing w:after="60"/>
              <w:jc w:val="right"/>
              <w:rPr>
                <w:rFonts w:cs="Arial"/>
                <w:sz w:val="16"/>
                <w:szCs w:val="16"/>
                <w:lang w:eastAsia="en-GB"/>
              </w:rPr>
            </w:pPr>
            <w:r w:rsidRPr="00291075">
              <w:rPr>
                <w:sz w:val="16"/>
                <w:szCs w:val="16"/>
              </w:rPr>
              <w:t>2</w:t>
            </w:r>
          </w:p>
        </w:tc>
        <w:tc>
          <w:tcPr>
            <w:tcW w:w="369" w:type="pct"/>
            <w:tcBorders>
              <w:top w:val="nil"/>
              <w:left w:val="single" w:sz="4" w:space="0" w:color="000000"/>
              <w:bottom w:val="single" w:sz="4" w:space="0" w:color="000000"/>
              <w:right w:val="nil"/>
            </w:tcBorders>
            <w:shd w:val="clear" w:color="auto" w:fill="FFFFFF"/>
            <w:vAlign w:val="bottom"/>
          </w:tcPr>
          <w:p w14:paraId="19BB9E24" w14:textId="77777777" w:rsidR="006C0D41" w:rsidRPr="00291075" w:rsidRDefault="006C0D41" w:rsidP="0001142F">
            <w:pPr>
              <w:spacing w:after="60"/>
              <w:jc w:val="right"/>
              <w:rPr>
                <w:rFonts w:cs="Arial"/>
                <w:sz w:val="16"/>
                <w:szCs w:val="16"/>
                <w:lang w:eastAsia="en-GB"/>
              </w:rPr>
            </w:pPr>
            <w:r w:rsidRPr="00291075">
              <w:rPr>
                <w:sz w:val="16"/>
                <w:szCs w:val="16"/>
              </w:rPr>
              <w:t>1</w:t>
            </w:r>
          </w:p>
        </w:tc>
        <w:tc>
          <w:tcPr>
            <w:tcW w:w="369" w:type="pct"/>
            <w:tcBorders>
              <w:top w:val="nil"/>
              <w:left w:val="single" w:sz="4" w:space="0" w:color="000000"/>
              <w:bottom w:val="single" w:sz="4" w:space="0" w:color="000000"/>
              <w:right w:val="nil"/>
            </w:tcBorders>
            <w:shd w:val="clear" w:color="auto" w:fill="FFFFFF"/>
            <w:vAlign w:val="bottom"/>
          </w:tcPr>
          <w:p w14:paraId="4DAE8346" w14:textId="77777777" w:rsidR="006C0D41" w:rsidRPr="00291075" w:rsidRDefault="006C0D41" w:rsidP="0001142F">
            <w:pPr>
              <w:spacing w:after="60"/>
              <w:jc w:val="right"/>
              <w:rPr>
                <w:rFonts w:cs="Arial"/>
                <w:sz w:val="16"/>
                <w:szCs w:val="16"/>
                <w:lang w:eastAsia="en-GB"/>
              </w:rPr>
            </w:pPr>
            <w:r w:rsidRPr="00291075">
              <w:rPr>
                <w:sz w:val="16"/>
                <w:szCs w:val="16"/>
              </w:rPr>
              <w:t>13</w:t>
            </w:r>
          </w:p>
        </w:tc>
        <w:tc>
          <w:tcPr>
            <w:tcW w:w="369" w:type="pct"/>
            <w:tcBorders>
              <w:top w:val="nil"/>
              <w:left w:val="single" w:sz="4" w:space="0" w:color="000000"/>
              <w:bottom w:val="single" w:sz="4" w:space="0" w:color="000000"/>
              <w:right w:val="nil"/>
            </w:tcBorders>
            <w:shd w:val="clear" w:color="auto" w:fill="FFFFFF"/>
            <w:vAlign w:val="bottom"/>
          </w:tcPr>
          <w:p w14:paraId="3AEEF71C"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369" w:type="pct"/>
            <w:tcBorders>
              <w:top w:val="nil"/>
              <w:left w:val="single" w:sz="4" w:space="0" w:color="000000"/>
              <w:bottom w:val="single" w:sz="4" w:space="0" w:color="000000"/>
              <w:right w:val="nil"/>
            </w:tcBorders>
            <w:shd w:val="clear" w:color="auto" w:fill="FFFFFF"/>
            <w:vAlign w:val="bottom"/>
          </w:tcPr>
          <w:p w14:paraId="7C8ACF79" w14:textId="77777777" w:rsidR="006C0D41" w:rsidRPr="00291075" w:rsidRDefault="006C0D41" w:rsidP="0001142F">
            <w:pPr>
              <w:spacing w:after="60"/>
              <w:jc w:val="right"/>
              <w:rPr>
                <w:rFonts w:cs="Arial"/>
                <w:sz w:val="16"/>
                <w:szCs w:val="16"/>
                <w:lang w:eastAsia="en-GB"/>
              </w:rPr>
            </w:pPr>
            <w:r w:rsidRPr="00291075">
              <w:rPr>
                <w:sz w:val="16"/>
                <w:szCs w:val="16"/>
              </w:rPr>
              <w:t>26</w:t>
            </w:r>
          </w:p>
        </w:tc>
        <w:tc>
          <w:tcPr>
            <w:tcW w:w="451" w:type="pct"/>
            <w:tcBorders>
              <w:top w:val="nil"/>
              <w:left w:val="single" w:sz="4" w:space="0" w:color="000000"/>
              <w:bottom w:val="single" w:sz="4" w:space="0" w:color="000000"/>
              <w:right w:val="nil"/>
            </w:tcBorders>
            <w:shd w:val="clear" w:color="auto" w:fill="FFFFFF"/>
            <w:vAlign w:val="bottom"/>
          </w:tcPr>
          <w:p w14:paraId="74466125" w14:textId="77777777" w:rsidR="006C0D41" w:rsidRPr="00291075" w:rsidRDefault="006C0D41" w:rsidP="0001142F">
            <w:pPr>
              <w:spacing w:after="60"/>
              <w:jc w:val="right"/>
              <w:rPr>
                <w:rFonts w:cs="Arial"/>
                <w:sz w:val="16"/>
                <w:szCs w:val="16"/>
                <w:lang w:eastAsia="en-GB"/>
              </w:rPr>
            </w:pPr>
            <w:r w:rsidRPr="00291075">
              <w:rPr>
                <w:sz w:val="16"/>
                <w:szCs w:val="16"/>
              </w:rPr>
              <w:t>2</w:t>
            </w:r>
          </w:p>
        </w:tc>
        <w:tc>
          <w:tcPr>
            <w:tcW w:w="369" w:type="pct"/>
            <w:tcBorders>
              <w:top w:val="nil"/>
              <w:left w:val="single" w:sz="4" w:space="0" w:color="000000"/>
              <w:bottom w:val="single" w:sz="4" w:space="0" w:color="000000"/>
              <w:right w:val="nil"/>
            </w:tcBorders>
            <w:shd w:val="clear" w:color="auto" w:fill="FFFFFF"/>
            <w:vAlign w:val="bottom"/>
          </w:tcPr>
          <w:p w14:paraId="4B09C2F3"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5088BD84" w14:textId="77777777" w:rsidR="006C0D41" w:rsidRPr="002A73AF" w:rsidRDefault="006C0D41" w:rsidP="0001142F">
            <w:pPr>
              <w:spacing w:after="60"/>
              <w:jc w:val="right"/>
              <w:rPr>
                <w:rFonts w:cs="Arial"/>
                <w:b/>
                <w:bCs/>
                <w:sz w:val="16"/>
                <w:szCs w:val="16"/>
                <w:lang w:eastAsia="en-GB"/>
              </w:rPr>
            </w:pPr>
            <w:r w:rsidRPr="002A73AF">
              <w:rPr>
                <w:b/>
                <w:bCs/>
                <w:sz w:val="16"/>
                <w:szCs w:val="16"/>
              </w:rPr>
              <w:t>96</w:t>
            </w:r>
          </w:p>
        </w:tc>
      </w:tr>
      <w:tr w:rsidR="006C0D41" w:rsidRPr="00087507" w14:paraId="5C0C147A"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01BCA94F"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3DB7E090"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522EDC3D" w14:textId="77777777" w:rsidR="006C0D41" w:rsidRPr="00291075" w:rsidRDefault="006C0D41" w:rsidP="0001142F">
            <w:pPr>
              <w:spacing w:after="60"/>
              <w:jc w:val="right"/>
              <w:rPr>
                <w:rFonts w:cs="Arial"/>
                <w:b/>
                <w:sz w:val="16"/>
                <w:szCs w:val="16"/>
                <w:lang w:eastAsia="en-GB"/>
              </w:rPr>
            </w:pPr>
            <w:r w:rsidRPr="00291075">
              <w:rPr>
                <w:sz w:val="16"/>
                <w:szCs w:val="16"/>
              </w:rPr>
              <w:t>28</w:t>
            </w:r>
          </w:p>
        </w:tc>
        <w:tc>
          <w:tcPr>
            <w:tcW w:w="369" w:type="pct"/>
            <w:tcBorders>
              <w:top w:val="nil"/>
              <w:left w:val="single" w:sz="4" w:space="0" w:color="000000"/>
              <w:bottom w:val="single" w:sz="4" w:space="0" w:color="000000"/>
              <w:right w:val="nil"/>
            </w:tcBorders>
            <w:shd w:val="clear" w:color="auto" w:fill="FFFFFF"/>
            <w:vAlign w:val="bottom"/>
          </w:tcPr>
          <w:p w14:paraId="6AC3FE87" w14:textId="77777777" w:rsidR="006C0D41" w:rsidRPr="00291075" w:rsidRDefault="006C0D41" w:rsidP="0001142F">
            <w:pPr>
              <w:spacing w:after="60"/>
              <w:jc w:val="right"/>
              <w:rPr>
                <w:rFonts w:cs="Arial"/>
                <w:b/>
                <w:sz w:val="16"/>
                <w:szCs w:val="16"/>
                <w:lang w:eastAsia="en-GB"/>
              </w:rPr>
            </w:pPr>
            <w:r w:rsidRPr="00291075">
              <w:rPr>
                <w:sz w:val="16"/>
                <w:szCs w:val="16"/>
              </w:rPr>
              <w:t>70</w:t>
            </w:r>
          </w:p>
        </w:tc>
        <w:tc>
          <w:tcPr>
            <w:tcW w:w="369" w:type="pct"/>
            <w:tcBorders>
              <w:top w:val="nil"/>
              <w:left w:val="single" w:sz="4" w:space="0" w:color="000000"/>
              <w:bottom w:val="single" w:sz="4" w:space="0" w:color="000000"/>
              <w:right w:val="nil"/>
            </w:tcBorders>
            <w:shd w:val="clear" w:color="auto" w:fill="FFFFFF"/>
            <w:vAlign w:val="bottom"/>
          </w:tcPr>
          <w:p w14:paraId="7C08703C" w14:textId="77777777" w:rsidR="006C0D41" w:rsidRPr="00291075" w:rsidRDefault="006C0D41" w:rsidP="0001142F">
            <w:pPr>
              <w:spacing w:after="60"/>
              <w:jc w:val="right"/>
              <w:rPr>
                <w:rFonts w:cs="Arial"/>
                <w:b/>
                <w:sz w:val="16"/>
                <w:szCs w:val="16"/>
                <w:lang w:eastAsia="en-GB"/>
              </w:rPr>
            </w:pPr>
            <w:r w:rsidRPr="00291075">
              <w:rPr>
                <w:sz w:val="16"/>
                <w:szCs w:val="16"/>
              </w:rPr>
              <w:t>5</w:t>
            </w:r>
          </w:p>
        </w:tc>
        <w:tc>
          <w:tcPr>
            <w:tcW w:w="369" w:type="pct"/>
            <w:tcBorders>
              <w:top w:val="nil"/>
              <w:left w:val="single" w:sz="4" w:space="0" w:color="000000"/>
              <w:bottom w:val="single" w:sz="4" w:space="0" w:color="000000"/>
              <w:right w:val="nil"/>
            </w:tcBorders>
            <w:shd w:val="clear" w:color="auto" w:fill="FFFFFF"/>
            <w:vAlign w:val="bottom"/>
          </w:tcPr>
          <w:p w14:paraId="6AC69CEA" w14:textId="77777777" w:rsidR="006C0D41" w:rsidRPr="00291075" w:rsidRDefault="006C0D41" w:rsidP="0001142F">
            <w:pPr>
              <w:spacing w:after="60"/>
              <w:jc w:val="right"/>
              <w:rPr>
                <w:rFonts w:cs="Arial"/>
                <w:b/>
                <w:sz w:val="16"/>
                <w:szCs w:val="16"/>
                <w:lang w:eastAsia="en-GB"/>
              </w:rPr>
            </w:pPr>
            <w:r w:rsidRPr="00291075">
              <w:rPr>
                <w:sz w:val="16"/>
                <w:szCs w:val="16"/>
              </w:rPr>
              <w:t>4</w:t>
            </w:r>
          </w:p>
        </w:tc>
        <w:tc>
          <w:tcPr>
            <w:tcW w:w="369" w:type="pct"/>
            <w:tcBorders>
              <w:top w:val="nil"/>
              <w:left w:val="single" w:sz="4" w:space="0" w:color="000000"/>
              <w:bottom w:val="single" w:sz="4" w:space="0" w:color="000000"/>
              <w:right w:val="nil"/>
            </w:tcBorders>
            <w:shd w:val="clear" w:color="auto" w:fill="FFFFFF"/>
            <w:vAlign w:val="bottom"/>
          </w:tcPr>
          <w:p w14:paraId="607EA53B" w14:textId="77777777" w:rsidR="006C0D41" w:rsidRPr="00291075" w:rsidRDefault="006C0D41" w:rsidP="0001142F">
            <w:pPr>
              <w:spacing w:after="60"/>
              <w:jc w:val="right"/>
              <w:rPr>
                <w:rFonts w:cs="Arial"/>
                <w:b/>
                <w:sz w:val="16"/>
                <w:szCs w:val="16"/>
                <w:lang w:eastAsia="en-GB"/>
              </w:rPr>
            </w:pPr>
            <w:r w:rsidRPr="00291075">
              <w:rPr>
                <w:sz w:val="16"/>
                <w:szCs w:val="16"/>
              </w:rPr>
              <w:t>35</w:t>
            </w:r>
          </w:p>
        </w:tc>
        <w:tc>
          <w:tcPr>
            <w:tcW w:w="369" w:type="pct"/>
            <w:tcBorders>
              <w:top w:val="nil"/>
              <w:left w:val="single" w:sz="4" w:space="0" w:color="000000"/>
              <w:bottom w:val="single" w:sz="4" w:space="0" w:color="000000"/>
              <w:right w:val="nil"/>
            </w:tcBorders>
            <w:shd w:val="clear" w:color="auto" w:fill="FFFFFF"/>
            <w:vAlign w:val="bottom"/>
          </w:tcPr>
          <w:p w14:paraId="7595BBBF" w14:textId="77777777" w:rsidR="006C0D41" w:rsidRPr="00291075" w:rsidRDefault="006C0D41" w:rsidP="0001142F">
            <w:pPr>
              <w:spacing w:after="60"/>
              <w:jc w:val="right"/>
              <w:rPr>
                <w:rFonts w:cs="Arial"/>
                <w:b/>
                <w:sz w:val="16"/>
                <w:szCs w:val="16"/>
                <w:lang w:eastAsia="en-GB"/>
              </w:rPr>
            </w:pPr>
            <w:r w:rsidRPr="00291075">
              <w:rPr>
                <w:sz w:val="16"/>
                <w:szCs w:val="16"/>
              </w:rPr>
              <w:t>14</w:t>
            </w:r>
          </w:p>
        </w:tc>
        <w:tc>
          <w:tcPr>
            <w:tcW w:w="369" w:type="pct"/>
            <w:tcBorders>
              <w:top w:val="nil"/>
              <w:left w:val="single" w:sz="4" w:space="0" w:color="000000"/>
              <w:bottom w:val="single" w:sz="4" w:space="0" w:color="000000"/>
              <w:right w:val="nil"/>
            </w:tcBorders>
            <w:shd w:val="clear" w:color="auto" w:fill="FFFFFF"/>
            <w:vAlign w:val="bottom"/>
          </w:tcPr>
          <w:p w14:paraId="0C507D22" w14:textId="77777777" w:rsidR="006C0D41" w:rsidRPr="00291075" w:rsidRDefault="006C0D41" w:rsidP="0001142F">
            <w:pPr>
              <w:spacing w:after="60"/>
              <w:jc w:val="right"/>
              <w:rPr>
                <w:rFonts w:cs="Arial"/>
                <w:b/>
                <w:sz w:val="16"/>
                <w:szCs w:val="16"/>
                <w:lang w:eastAsia="en-GB"/>
              </w:rPr>
            </w:pPr>
            <w:r w:rsidRPr="00291075">
              <w:rPr>
                <w:sz w:val="16"/>
                <w:szCs w:val="16"/>
              </w:rPr>
              <w:t>58</w:t>
            </w:r>
          </w:p>
        </w:tc>
        <w:tc>
          <w:tcPr>
            <w:tcW w:w="451" w:type="pct"/>
            <w:tcBorders>
              <w:top w:val="nil"/>
              <w:left w:val="single" w:sz="4" w:space="0" w:color="000000"/>
              <w:bottom w:val="single" w:sz="4" w:space="0" w:color="000000"/>
              <w:right w:val="nil"/>
            </w:tcBorders>
            <w:shd w:val="clear" w:color="auto" w:fill="FFFFFF"/>
            <w:vAlign w:val="bottom"/>
          </w:tcPr>
          <w:p w14:paraId="06DD46D0" w14:textId="77777777" w:rsidR="006C0D41" w:rsidRPr="00291075" w:rsidRDefault="006C0D41" w:rsidP="0001142F">
            <w:pPr>
              <w:spacing w:after="60"/>
              <w:jc w:val="right"/>
              <w:rPr>
                <w:rFonts w:cs="Arial"/>
                <w:b/>
                <w:sz w:val="16"/>
                <w:szCs w:val="16"/>
                <w:lang w:eastAsia="en-GB"/>
              </w:rPr>
            </w:pPr>
            <w:r w:rsidRPr="00291075">
              <w:rPr>
                <w:sz w:val="16"/>
                <w:szCs w:val="16"/>
              </w:rPr>
              <w:t>7</w:t>
            </w:r>
          </w:p>
        </w:tc>
        <w:tc>
          <w:tcPr>
            <w:tcW w:w="369" w:type="pct"/>
            <w:tcBorders>
              <w:top w:val="nil"/>
              <w:left w:val="single" w:sz="4" w:space="0" w:color="000000"/>
              <w:bottom w:val="single" w:sz="4" w:space="0" w:color="000000"/>
              <w:right w:val="nil"/>
            </w:tcBorders>
            <w:shd w:val="clear" w:color="auto" w:fill="FFFFFF"/>
            <w:vAlign w:val="bottom"/>
          </w:tcPr>
          <w:p w14:paraId="71F25BA6" w14:textId="77777777" w:rsidR="006C0D41" w:rsidRPr="00291075" w:rsidRDefault="006C0D41" w:rsidP="0001142F">
            <w:pPr>
              <w:spacing w:after="60"/>
              <w:jc w:val="right"/>
              <w:rPr>
                <w:rFonts w:cs="Arial"/>
                <w:b/>
                <w:sz w:val="16"/>
                <w:szCs w:val="16"/>
                <w:lang w:eastAsia="en-GB"/>
              </w:rPr>
            </w:pPr>
            <w:r w:rsidRPr="00291075">
              <w:rPr>
                <w:sz w:val="16"/>
                <w:szCs w:val="16"/>
              </w:rPr>
              <w:t>12</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79B2D115" w14:textId="77777777" w:rsidR="006C0D41" w:rsidRPr="002A73AF" w:rsidRDefault="006C0D41" w:rsidP="0001142F">
            <w:pPr>
              <w:spacing w:after="60"/>
              <w:jc w:val="right"/>
              <w:rPr>
                <w:rFonts w:cs="Arial"/>
                <w:b/>
                <w:bCs/>
                <w:sz w:val="16"/>
                <w:szCs w:val="16"/>
                <w:lang w:eastAsia="en-GB"/>
              </w:rPr>
            </w:pPr>
            <w:r w:rsidRPr="002A73AF">
              <w:rPr>
                <w:b/>
                <w:bCs/>
                <w:sz w:val="16"/>
                <w:szCs w:val="16"/>
              </w:rPr>
              <w:t>233</w:t>
            </w:r>
          </w:p>
        </w:tc>
      </w:tr>
      <w:tr w:rsidR="006C0D41" w:rsidRPr="00087507" w14:paraId="2A386FD3"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567A8448" w14:textId="77777777" w:rsidR="006C0D41" w:rsidRPr="00087507" w:rsidRDefault="006C0D41" w:rsidP="0001142F">
            <w:pPr>
              <w:jc w:val="left"/>
              <w:rPr>
                <w:rFonts w:cs="Arial"/>
                <w:sz w:val="18"/>
                <w:szCs w:val="18"/>
                <w:lang w:eastAsia="en-GB"/>
              </w:rPr>
            </w:pPr>
            <w:r w:rsidRPr="00087507">
              <w:rPr>
                <w:sz w:val="18"/>
                <w:szCs w:val="18"/>
              </w:rPr>
              <w:t>Pneumonia</w:t>
            </w:r>
          </w:p>
          <w:p w14:paraId="35319094"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4984501D"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740233E9" w14:textId="77777777" w:rsidR="006C0D41" w:rsidRPr="00291075" w:rsidRDefault="006C0D41" w:rsidP="0001142F">
            <w:pPr>
              <w:spacing w:after="60"/>
              <w:jc w:val="right"/>
              <w:rPr>
                <w:rFonts w:cs="Arial"/>
                <w:sz w:val="16"/>
                <w:szCs w:val="16"/>
                <w:lang w:eastAsia="en-GB"/>
              </w:rPr>
            </w:pPr>
            <w:r w:rsidRPr="00291075">
              <w:rPr>
                <w:sz w:val="16"/>
                <w:szCs w:val="16"/>
              </w:rPr>
              <w:t>12</w:t>
            </w:r>
          </w:p>
        </w:tc>
        <w:tc>
          <w:tcPr>
            <w:tcW w:w="369" w:type="pct"/>
            <w:tcBorders>
              <w:top w:val="nil"/>
              <w:left w:val="single" w:sz="4" w:space="0" w:color="000000"/>
              <w:bottom w:val="single" w:sz="4" w:space="0" w:color="000000"/>
              <w:right w:val="nil"/>
            </w:tcBorders>
            <w:shd w:val="clear" w:color="auto" w:fill="FFFFFF"/>
            <w:vAlign w:val="bottom"/>
          </w:tcPr>
          <w:p w14:paraId="138E6783"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925B56D"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16ADF037" w14:textId="77777777" w:rsidR="006C0D41" w:rsidRPr="00291075" w:rsidRDefault="006C0D41" w:rsidP="0001142F">
            <w:pPr>
              <w:spacing w:after="60"/>
              <w:jc w:val="right"/>
              <w:rPr>
                <w:rFonts w:cs="Arial"/>
                <w:sz w:val="16"/>
                <w:szCs w:val="16"/>
                <w:lang w:eastAsia="en-GB"/>
              </w:rPr>
            </w:pPr>
            <w:r w:rsidRPr="00291075">
              <w:rPr>
                <w:sz w:val="16"/>
                <w:szCs w:val="16"/>
              </w:rPr>
              <w:t>3</w:t>
            </w:r>
          </w:p>
        </w:tc>
        <w:tc>
          <w:tcPr>
            <w:tcW w:w="369" w:type="pct"/>
            <w:tcBorders>
              <w:top w:val="nil"/>
              <w:left w:val="single" w:sz="4" w:space="0" w:color="000000"/>
              <w:bottom w:val="single" w:sz="4" w:space="0" w:color="000000"/>
              <w:right w:val="nil"/>
            </w:tcBorders>
            <w:shd w:val="clear" w:color="auto" w:fill="FFFFFF"/>
            <w:vAlign w:val="bottom"/>
          </w:tcPr>
          <w:p w14:paraId="29E52AC0"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57A5C723"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369" w:type="pct"/>
            <w:tcBorders>
              <w:top w:val="nil"/>
              <w:left w:val="single" w:sz="4" w:space="0" w:color="000000"/>
              <w:bottom w:val="single" w:sz="4" w:space="0" w:color="000000"/>
              <w:right w:val="nil"/>
            </w:tcBorders>
            <w:shd w:val="clear" w:color="auto" w:fill="FFFFFF"/>
            <w:vAlign w:val="bottom"/>
          </w:tcPr>
          <w:p w14:paraId="0DD57D2F" w14:textId="77777777" w:rsidR="006C0D41" w:rsidRPr="00291075" w:rsidRDefault="006C0D41" w:rsidP="0001142F">
            <w:pPr>
              <w:spacing w:after="60"/>
              <w:jc w:val="right"/>
              <w:rPr>
                <w:rFonts w:cs="Arial"/>
                <w:sz w:val="16"/>
                <w:szCs w:val="16"/>
                <w:lang w:eastAsia="en-GB"/>
              </w:rPr>
            </w:pPr>
            <w:r w:rsidRPr="00291075">
              <w:rPr>
                <w:sz w:val="16"/>
                <w:szCs w:val="16"/>
              </w:rPr>
              <w:t>28</w:t>
            </w:r>
          </w:p>
        </w:tc>
        <w:tc>
          <w:tcPr>
            <w:tcW w:w="451" w:type="pct"/>
            <w:tcBorders>
              <w:top w:val="nil"/>
              <w:left w:val="single" w:sz="4" w:space="0" w:color="000000"/>
              <w:bottom w:val="single" w:sz="4" w:space="0" w:color="000000"/>
              <w:right w:val="nil"/>
            </w:tcBorders>
            <w:shd w:val="clear" w:color="auto" w:fill="FFFFFF"/>
            <w:vAlign w:val="bottom"/>
          </w:tcPr>
          <w:p w14:paraId="52302407" w14:textId="77777777" w:rsidR="006C0D41" w:rsidRPr="00291075" w:rsidRDefault="006C0D41" w:rsidP="0001142F">
            <w:pPr>
              <w:spacing w:after="60"/>
              <w:jc w:val="right"/>
              <w:rPr>
                <w:rFonts w:cs="Arial"/>
                <w:sz w:val="16"/>
                <w:szCs w:val="16"/>
                <w:lang w:eastAsia="en-GB"/>
              </w:rPr>
            </w:pPr>
            <w:r w:rsidRPr="00291075">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1BE303FA" w14:textId="77777777" w:rsidR="006C0D41" w:rsidRPr="00291075" w:rsidRDefault="006C0D41" w:rsidP="0001142F">
            <w:pPr>
              <w:spacing w:after="60"/>
              <w:jc w:val="right"/>
              <w:rPr>
                <w:rFonts w:cs="Arial"/>
                <w:sz w:val="16"/>
                <w:szCs w:val="16"/>
                <w:lang w:eastAsia="en-GB"/>
              </w:rPr>
            </w:pPr>
            <w:r w:rsidRPr="00291075">
              <w:rPr>
                <w:sz w:val="16"/>
                <w:szCs w:val="16"/>
              </w:rPr>
              <w:t>4</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6F1C42B8" w14:textId="77777777" w:rsidR="006C0D41" w:rsidRPr="002A73AF" w:rsidRDefault="006C0D41" w:rsidP="0001142F">
            <w:pPr>
              <w:spacing w:after="60"/>
              <w:jc w:val="right"/>
              <w:rPr>
                <w:rFonts w:cs="Arial"/>
                <w:b/>
                <w:bCs/>
                <w:sz w:val="16"/>
                <w:szCs w:val="16"/>
                <w:lang w:eastAsia="en-GB"/>
              </w:rPr>
            </w:pPr>
            <w:r w:rsidRPr="002A73AF">
              <w:rPr>
                <w:b/>
                <w:bCs/>
                <w:sz w:val="16"/>
                <w:szCs w:val="16"/>
              </w:rPr>
              <w:t>60</w:t>
            </w:r>
          </w:p>
        </w:tc>
      </w:tr>
      <w:tr w:rsidR="006C0D41" w:rsidRPr="00087507" w14:paraId="45107C40"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5226C98B"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350EB5CF"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106197A6" w14:textId="77777777" w:rsidR="006C0D41" w:rsidRPr="00291075" w:rsidRDefault="006C0D41" w:rsidP="0001142F">
            <w:pPr>
              <w:spacing w:after="60"/>
              <w:jc w:val="right"/>
              <w:rPr>
                <w:rFonts w:cs="Arial"/>
                <w:sz w:val="16"/>
                <w:szCs w:val="16"/>
                <w:lang w:eastAsia="en-GB"/>
              </w:rPr>
            </w:pPr>
            <w:r w:rsidRPr="00291075">
              <w:rPr>
                <w:sz w:val="16"/>
                <w:szCs w:val="16"/>
              </w:rPr>
              <w:t>20</w:t>
            </w:r>
          </w:p>
        </w:tc>
        <w:tc>
          <w:tcPr>
            <w:tcW w:w="369" w:type="pct"/>
            <w:tcBorders>
              <w:top w:val="nil"/>
              <w:left w:val="single" w:sz="4" w:space="0" w:color="000000"/>
              <w:bottom w:val="single" w:sz="4" w:space="0" w:color="000000"/>
              <w:right w:val="nil"/>
            </w:tcBorders>
            <w:shd w:val="clear" w:color="auto" w:fill="FFFFFF"/>
            <w:vAlign w:val="bottom"/>
          </w:tcPr>
          <w:p w14:paraId="0B037FCB"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369" w:type="pct"/>
            <w:tcBorders>
              <w:top w:val="nil"/>
              <w:left w:val="single" w:sz="4" w:space="0" w:color="000000"/>
              <w:bottom w:val="single" w:sz="4" w:space="0" w:color="000000"/>
              <w:right w:val="nil"/>
            </w:tcBorders>
            <w:shd w:val="clear" w:color="auto" w:fill="FFFFFF"/>
            <w:vAlign w:val="bottom"/>
          </w:tcPr>
          <w:p w14:paraId="204A42F9"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BF81516" w14:textId="77777777" w:rsidR="006C0D41" w:rsidRPr="00291075" w:rsidRDefault="006C0D41" w:rsidP="0001142F">
            <w:pPr>
              <w:spacing w:after="60"/>
              <w:jc w:val="right"/>
              <w:rPr>
                <w:rFonts w:cs="Arial"/>
                <w:sz w:val="16"/>
                <w:szCs w:val="16"/>
                <w:lang w:eastAsia="en-GB"/>
              </w:rPr>
            </w:pPr>
            <w:r>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574DC389" w14:textId="77777777" w:rsidR="006C0D41" w:rsidRPr="00291075" w:rsidRDefault="006C0D41" w:rsidP="0001142F">
            <w:pPr>
              <w:spacing w:after="60"/>
              <w:jc w:val="right"/>
              <w:rPr>
                <w:rFonts w:cs="Arial"/>
                <w:sz w:val="16"/>
                <w:szCs w:val="16"/>
                <w:lang w:eastAsia="en-GB"/>
              </w:rPr>
            </w:pPr>
            <w:r w:rsidRPr="00291075">
              <w:rPr>
                <w:sz w:val="16"/>
                <w:szCs w:val="16"/>
              </w:rPr>
              <w:t>13</w:t>
            </w:r>
          </w:p>
        </w:tc>
        <w:tc>
          <w:tcPr>
            <w:tcW w:w="369" w:type="pct"/>
            <w:tcBorders>
              <w:top w:val="nil"/>
              <w:left w:val="single" w:sz="4" w:space="0" w:color="000000"/>
              <w:bottom w:val="single" w:sz="4" w:space="0" w:color="000000"/>
              <w:right w:val="nil"/>
            </w:tcBorders>
            <w:shd w:val="clear" w:color="auto" w:fill="FFFFFF"/>
            <w:vAlign w:val="bottom"/>
          </w:tcPr>
          <w:p w14:paraId="5D5330BD" w14:textId="77777777" w:rsidR="006C0D41" w:rsidRPr="00291075" w:rsidRDefault="006C0D41" w:rsidP="0001142F">
            <w:pPr>
              <w:spacing w:after="60"/>
              <w:jc w:val="right"/>
              <w:rPr>
                <w:rFonts w:cs="Arial"/>
                <w:sz w:val="16"/>
                <w:szCs w:val="16"/>
                <w:lang w:eastAsia="en-GB"/>
              </w:rPr>
            </w:pPr>
            <w:r w:rsidRPr="00291075">
              <w:rPr>
                <w:sz w:val="16"/>
                <w:szCs w:val="16"/>
              </w:rPr>
              <w:t>13</w:t>
            </w:r>
          </w:p>
        </w:tc>
        <w:tc>
          <w:tcPr>
            <w:tcW w:w="369" w:type="pct"/>
            <w:tcBorders>
              <w:top w:val="nil"/>
              <w:left w:val="single" w:sz="4" w:space="0" w:color="000000"/>
              <w:bottom w:val="single" w:sz="4" w:space="0" w:color="000000"/>
              <w:right w:val="nil"/>
            </w:tcBorders>
            <w:shd w:val="clear" w:color="auto" w:fill="FFFFFF"/>
            <w:vAlign w:val="bottom"/>
          </w:tcPr>
          <w:p w14:paraId="5B81B7EC" w14:textId="77777777" w:rsidR="006C0D41" w:rsidRPr="00291075" w:rsidRDefault="006C0D41" w:rsidP="0001142F">
            <w:pPr>
              <w:spacing w:after="60"/>
              <w:jc w:val="right"/>
              <w:rPr>
                <w:rFonts w:cs="Arial"/>
                <w:sz w:val="16"/>
                <w:szCs w:val="16"/>
                <w:lang w:eastAsia="en-GB"/>
              </w:rPr>
            </w:pPr>
            <w:r w:rsidRPr="00291075">
              <w:rPr>
                <w:sz w:val="16"/>
                <w:szCs w:val="16"/>
              </w:rPr>
              <w:t>19</w:t>
            </w:r>
          </w:p>
        </w:tc>
        <w:tc>
          <w:tcPr>
            <w:tcW w:w="451" w:type="pct"/>
            <w:tcBorders>
              <w:top w:val="nil"/>
              <w:left w:val="single" w:sz="4" w:space="0" w:color="000000"/>
              <w:bottom w:val="single" w:sz="4" w:space="0" w:color="000000"/>
              <w:right w:val="nil"/>
            </w:tcBorders>
            <w:shd w:val="clear" w:color="auto" w:fill="FFFFFF"/>
            <w:vAlign w:val="bottom"/>
          </w:tcPr>
          <w:p w14:paraId="1A79BCD7" w14:textId="77777777" w:rsidR="006C0D41" w:rsidRPr="00291075" w:rsidRDefault="006C0D41" w:rsidP="0001142F">
            <w:pPr>
              <w:spacing w:after="60"/>
              <w:jc w:val="right"/>
              <w:rPr>
                <w:rFonts w:cs="Arial"/>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B4E515B" w14:textId="77777777" w:rsidR="006C0D41" w:rsidRPr="00291075" w:rsidRDefault="006C0D41" w:rsidP="0001142F">
            <w:pPr>
              <w:spacing w:after="60"/>
              <w:jc w:val="right"/>
              <w:rPr>
                <w:rFonts w:cs="Arial"/>
                <w:sz w:val="16"/>
                <w:szCs w:val="16"/>
                <w:lang w:eastAsia="en-GB"/>
              </w:rPr>
            </w:pPr>
            <w:r>
              <w:rPr>
                <w:sz w:val="16"/>
                <w:szCs w:val="16"/>
              </w:rPr>
              <w:t>*</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1693F451" w14:textId="77777777" w:rsidR="006C0D41" w:rsidRPr="002A73AF" w:rsidRDefault="006C0D41" w:rsidP="0001142F">
            <w:pPr>
              <w:spacing w:after="60"/>
              <w:jc w:val="right"/>
              <w:rPr>
                <w:rFonts w:cs="Arial"/>
                <w:b/>
                <w:bCs/>
                <w:sz w:val="16"/>
                <w:szCs w:val="16"/>
                <w:lang w:eastAsia="en-GB"/>
              </w:rPr>
            </w:pPr>
            <w:r w:rsidRPr="002A73AF">
              <w:rPr>
                <w:b/>
                <w:bCs/>
                <w:sz w:val="16"/>
                <w:szCs w:val="16"/>
              </w:rPr>
              <w:t>78</w:t>
            </w:r>
          </w:p>
        </w:tc>
      </w:tr>
      <w:tr w:rsidR="006C0D41" w:rsidRPr="00087507" w14:paraId="09EF118E"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center"/>
          </w:tcPr>
          <w:p w14:paraId="247B7F44"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30CE0947"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000000"/>
              <w:right w:val="nil"/>
            </w:tcBorders>
            <w:shd w:val="clear" w:color="auto" w:fill="FFFFFF"/>
            <w:vAlign w:val="bottom"/>
          </w:tcPr>
          <w:p w14:paraId="6B46BDC2" w14:textId="77777777" w:rsidR="006C0D41" w:rsidRPr="00291075" w:rsidRDefault="006C0D41" w:rsidP="0001142F">
            <w:pPr>
              <w:spacing w:after="60"/>
              <w:jc w:val="right"/>
              <w:rPr>
                <w:rFonts w:cs="Arial"/>
                <w:b/>
                <w:sz w:val="16"/>
                <w:szCs w:val="16"/>
                <w:lang w:eastAsia="en-GB"/>
              </w:rPr>
            </w:pPr>
            <w:r w:rsidRPr="00291075">
              <w:rPr>
                <w:sz w:val="16"/>
                <w:szCs w:val="16"/>
              </w:rPr>
              <w:t>32</w:t>
            </w:r>
          </w:p>
        </w:tc>
        <w:tc>
          <w:tcPr>
            <w:tcW w:w="369" w:type="pct"/>
            <w:tcBorders>
              <w:top w:val="nil"/>
              <w:left w:val="single" w:sz="4" w:space="0" w:color="000000"/>
              <w:bottom w:val="single" w:sz="4" w:space="0" w:color="000000"/>
              <w:right w:val="nil"/>
            </w:tcBorders>
            <w:shd w:val="clear" w:color="auto" w:fill="FFFFFF"/>
            <w:vAlign w:val="bottom"/>
          </w:tcPr>
          <w:p w14:paraId="13EABAEF" w14:textId="77777777" w:rsidR="006C0D41" w:rsidRPr="00291075" w:rsidRDefault="006C0D41" w:rsidP="0001142F">
            <w:pPr>
              <w:spacing w:after="60"/>
              <w:jc w:val="right"/>
              <w:rPr>
                <w:rFonts w:cs="Arial"/>
                <w:b/>
                <w:sz w:val="16"/>
                <w:szCs w:val="16"/>
                <w:lang w:eastAsia="en-GB"/>
              </w:rPr>
            </w:pPr>
            <w:r w:rsidRPr="00291075">
              <w:rPr>
                <w:sz w:val="16"/>
                <w:szCs w:val="16"/>
              </w:rPr>
              <w:t>9</w:t>
            </w:r>
          </w:p>
        </w:tc>
        <w:tc>
          <w:tcPr>
            <w:tcW w:w="369" w:type="pct"/>
            <w:tcBorders>
              <w:top w:val="nil"/>
              <w:left w:val="single" w:sz="4" w:space="0" w:color="000000"/>
              <w:bottom w:val="single" w:sz="4" w:space="0" w:color="000000"/>
              <w:right w:val="nil"/>
            </w:tcBorders>
            <w:shd w:val="clear" w:color="auto" w:fill="FFFFFF"/>
            <w:vAlign w:val="bottom"/>
          </w:tcPr>
          <w:p w14:paraId="2F121541" w14:textId="77777777" w:rsidR="006C0D41" w:rsidRPr="00291075" w:rsidRDefault="006C0D41" w:rsidP="0001142F">
            <w:pPr>
              <w:spacing w:after="60"/>
              <w:jc w:val="right"/>
              <w:rPr>
                <w:rFonts w:cs="Arial"/>
                <w:b/>
                <w:sz w:val="16"/>
                <w:szCs w:val="16"/>
                <w:lang w:eastAsia="en-GB"/>
              </w:rPr>
            </w:pPr>
            <w:r w:rsidRPr="00291075">
              <w:rPr>
                <w:sz w:val="16"/>
                <w:szCs w:val="16"/>
              </w:rPr>
              <w:t>2</w:t>
            </w:r>
          </w:p>
        </w:tc>
        <w:tc>
          <w:tcPr>
            <w:tcW w:w="369" w:type="pct"/>
            <w:tcBorders>
              <w:top w:val="nil"/>
              <w:left w:val="single" w:sz="4" w:space="0" w:color="000000"/>
              <w:bottom w:val="single" w:sz="4" w:space="0" w:color="000000"/>
              <w:right w:val="nil"/>
            </w:tcBorders>
            <w:shd w:val="clear" w:color="auto" w:fill="FFFFFF"/>
            <w:vAlign w:val="bottom"/>
          </w:tcPr>
          <w:p w14:paraId="63C61B74" w14:textId="77777777" w:rsidR="006C0D41" w:rsidRPr="00291075" w:rsidRDefault="006C0D41" w:rsidP="0001142F">
            <w:pPr>
              <w:spacing w:after="60"/>
              <w:jc w:val="right"/>
              <w:rPr>
                <w:rFonts w:cs="Arial"/>
                <w:b/>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42181DDD" w14:textId="77777777" w:rsidR="006C0D41" w:rsidRPr="00291075" w:rsidRDefault="006C0D41" w:rsidP="0001142F">
            <w:pPr>
              <w:spacing w:after="60"/>
              <w:jc w:val="right"/>
              <w:rPr>
                <w:rFonts w:cs="Arial"/>
                <w:b/>
                <w:sz w:val="16"/>
                <w:szCs w:val="16"/>
                <w:lang w:eastAsia="en-GB"/>
              </w:rPr>
            </w:pPr>
            <w:r w:rsidRPr="00291075">
              <w:rPr>
                <w:sz w:val="16"/>
                <w:szCs w:val="16"/>
              </w:rPr>
              <w:t>19</w:t>
            </w:r>
          </w:p>
        </w:tc>
        <w:tc>
          <w:tcPr>
            <w:tcW w:w="369" w:type="pct"/>
            <w:tcBorders>
              <w:top w:val="nil"/>
              <w:left w:val="single" w:sz="4" w:space="0" w:color="000000"/>
              <w:bottom w:val="single" w:sz="4" w:space="0" w:color="000000"/>
              <w:right w:val="nil"/>
            </w:tcBorders>
            <w:shd w:val="clear" w:color="auto" w:fill="FFFFFF"/>
            <w:vAlign w:val="bottom"/>
          </w:tcPr>
          <w:p w14:paraId="323E7044" w14:textId="77777777" w:rsidR="006C0D41" w:rsidRPr="00291075" w:rsidRDefault="006C0D41" w:rsidP="0001142F">
            <w:pPr>
              <w:spacing w:after="60"/>
              <w:jc w:val="right"/>
              <w:rPr>
                <w:rFonts w:cs="Arial"/>
                <w:b/>
                <w:sz w:val="16"/>
                <w:szCs w:val="16"/>
                <w:lang w:eastAsia="en-GB"/>
              </w:rPr>
            </w:pPr>
            <w:r w:rsidRPr="00291075">
              <w:rPr>
                <w:sz w:val="16"/>
                <w:szCs w:val="16"/>
              </w:rPr>
              <w:t>17</w:t>
            </w:r>
          </w:p>
        </w:tc>
        <w:tc>
          <w:tcPr>
            <w:tcW w:w="369" w:type="pct"/>
            <w:tcBorders>
              <w:top w:val="nil"/>
              <w:left w:val="single" w:sz="4" w:space="0" w:color="000000"/>
              <w:bottom w:val="single" w:sz="4" w:space="0" w:color="000000"/>
              <w:right w:val="nil"/>
            </w:tcBorders>
            <w:shd w:val="clear" w:color="auto" w:fill="FFFFFF"/>
            <w:vAlign w:val="bottom"/>
          </w:tcPr>
          <w:p w14:paraId="2065B766" w14:textId="77777777" w:rsidR="006C0D41" w:rsidRPr="00291075" w:rsidRDefault="006C0D41" w:rsidP="0001142F">
            <w:pPr>
              <w:spacing w:after="60"/>
              <w:jc w:val="right"/>
              <w:rPr>
                <w:rFonts w:cs="Arial"/>
                <w:b/>
                <w:sz w:val="16"/>
                <w:szCs w:val="16"/>
                <w:lang w:eastAsia="en-GB"/>
              </w:rPr>
            </w:pPr>
            <w:r w:rsidRPr="00291075">
              <w:rPr>
                <w:sz w:val="16"/>
                <w:szCs w:val="16"/>
              </w:rPr>
              <w:t>47</w:t>
            </w:r>
          </w:p>
        </w:tc>
        <w:tc>
          <w:tcPr>
            <w:tcW w:w="451" w:type="pct"/>
            <w:tcBorders>
              <w:top w:val="nil"/>
              <w:left w:val="single" w:sz="4" w:space="0" w:color="000000"/>
              <w:bottom w:val="single" w:sz="4" w:space="0" w:color="000000"/>
              <w:right w:val="nil"/>
            </w:tcBorders>
            <w:shd w:val="clear" w:color="auto" w:fill="FFFFFF"/>
            <w:vAlign w:val="bottom"/>
          </w:tcPr>
          <w:p w14:paraId="79397D99" w14:textId="77777777" w:rsidR="006C0D41" w:rsidRPr="00291075" w:rsidRDefault="006C0D41" w:rsidP="0001142F">
            <w:pPr>
              <w:spacing w:after="60"/>
              <w:jc w:val="right"/>
              <w:rPr>
                <w:rFonts w:cs="Arial"/>
                <w:b/>
                <w:sz w:val="16"/>
                <w:szCs w:val="16"/>
                <w:lang w:eastAsia="en-GB"/>
              </w:rPr>
            </w:pPr>
            <w:r w:rsidRPr="00F370D4">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2D94439B" w14:textId="77777777" w:rsidR="006C0D41" w:rsidRPr="00291075" w:rsidRDefault="006C0D41" w:rsidP="0001142F">
            <w:pPr>
              <w:spacing w:after="60"/>
              <w:jc w:val="right"/>
              <w:rPr>
                <w:rFonts w:cs="Arial"/>
                <w:b/>
                <w:sz w:val="16"/>
                <w:szCs w:val="16"/>
                <w:lang w:eastAsia="en-GB"/>
              </w:rPr>
            </w:pPr>
            <w:r w:rsidRPr="00291075">
              <w:rPr>
                <w:sz w:val="16"/>
                <w:szCs w:val="16"/>
              </w:rPr>
              <w:t>5</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2BF24FE0" w14:textId="77777777" w:rsidR="006C0D41" w:rsidRPr="002A73AF" w:rsidRDefault="006C0D41" w:rsidP="0001142F">
            <w:pPr>
              <w:spacing w:after="60"/>
              <w:jc w:val="right"/>
              <w:rPr>
                <w:rFonts w:cs="Arial"/>
                <w:b/>
                <w:bCs/>
                <w:sz w:val="16"/>
                <w:szCs w:val="16"/>
                <w:lang w:eastAsia="en-GB"/>
              </w:rPr>
            </w:pPr>
            <w:r w:rsidRPr="002A73AF">
              <w:rPr>
                <w:b/>
                <w:bCs/>
                <w:sz w:val="16"/>
                <w:szCs w:val="16"/>
              </w:rPr>
              <w:t>138</w:t>
            </w:r>
          </w:p>
        </w:tc>
      </w:tr>
      <w:tr w:rsidR="006C0D41" w:rsidRPr="00087507" w14:paraId="063C8973" w14:textId="77777777" w:rsidTr="0001142F">
        <w:trPr>
          <w:cantSplit/>
        </w:trPr>
        <w:tc>
          <w:tcPr>
            <w:tcW w:w="888" w:type="pct"/>
            <w:vMerge w:val="restart"/>
            <w:tcBorders>
              <w:top w:val="nil"/>
              <w:left w:val="single" w:sz="4" w:space="0" w:color="000000"/>
              <w:bottom w:val="single" w:sz="4" w:space="0" w:color="000000"/>
              <w:right w:val="nil"/>
            </w:tcBorders>
            <w:shd w:val="clear" w:color="auto" w:fill="FFFFFF"/>
            <w:vAlign w:val="center"/>
          </w:tcPr>
          <w:p w14:paraId="33812B82" w14:textId="77777777" w:rsidR="006C0D41" w:rsidRPr="00087507" w:rsidRDefault="006C0D41" w:rsidP="0001142F">
            <w:pPr>
              <w:jc w:val="left"/>
              <w:rPr>
                <w:rFonts w:cs="Arial"/>
                <w:sz w:val="18"/>
                <w:szCs w:val="18"/>
                <w:lang w:eastAsia="en-GB"/>
              </w:rPr>
            </w:pPr>
            <w:r>
              <w:rPr>
                <w:sz w:val="18"/>
                <w:szCs w:val="18"/>
              </w:rPr>
              <w:t>Covid-19</w:t>
            </w:r>
          </w:p>
        </w:tc>
        <w:tc>
          <w:tcPr>
            <w:tcW w:w="280" w:type="pct"/>
            <w:tcBorders>
              <w:top w:val="nil"/>
              <w:left w:val="single" w:sz="4" w:space="0" w:color="000000"/>
              <w:bottom w:val="single" w:sz="4" w:space="0" w:color="000000"/>
              <w:right w:val="nil"/>
            </w:tcBorders>
            <w:shd w:val="clear" w:color="auto" w:fill="FFFFFF"/>
          </w:tcPr>
          <w:p w14:paraId="7D6EF988"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nil"/>
              <w:left w:val="single" w:sz="4" w:space="0" w:color="000000"/>
              <w:bottom w:val="single" w:sz="4" w:space="0" w:color="000000"/>
              <w:right w:val="nil"/>
            </w:tcBorders>
            <w:shd w:val="clear" w:color="auto" w:fill="FFFFFF"/>
            <w:vAlign w:val="bottom"/>
          </w:tcPr>
          <w:p w14:paraId="2567D869" w14:textId="77777777" w:rsidR="006C0D41" w:rsidRPr="00291075" w:rsidRDefault="006C0D41" w:rsidP="0001142F">
            <w:pPr>
              <w:spacing w:after="60"/>
              <w:jc w:val="right"/>
              <w:rPr>
                <w:rFonts w:cs="Arial"/>
                <w:sz w:val="16"/>
                <w:szCs w:val="16"/>
                <w:lang w:eastAsia="en-GB"/>
              </w:rPr>
            </w:pPr>
            <w:r w:rsidRPr="00291075">
              <w:rPr>
                <w:sz w:val="16"/>
                <w:szCs w:val="16"/>
              </w:rPr>
              <w:t>196</w:t>
            </w:r>
          </w:p>
        </w:tc>
        <w:tc>
          <w:tcPr>
            <w:tcW w:w="369" w:type="pct"/>
            <w:tcBorders>
              <w:top w:val="nil"/>
              <w:left w:val="single" w:sz="4" w:space="0" w:color="000000"/>
              <w:bottom w:val="single" w:sz="4" w:space="0" w:color="000000"/>
              <w:right w:val="nil"/>
            </w:tcBorders>
            <w:shd w:val="clear" w:color="auto" w:fill="FFFFFF"/>
            <w:vAlign w:val="bottom"/>
          </w:tcPr>
          <w:p w14:paraId="1BE5ED51" w14:textId="77777777" w:rsidR="006C0D41" w:rsidRPr="00291075" w:rsidRDefault="006C0D41" w:rsidP="0001142F">
            <w:pPr>
              <w:spacing w:after="60"/>
              <w:jc w:val="right"/>
              <w:rPr>
                <w:rFonts w:cs="Arial"/>
                <w:sz w:val="16"/>
                <w:szCs w:val="16"/>
                <w:lang w:eastAsia="en-GB"/>
              </w:rPr>
            </w:pPr>
            <w:r w:rsidRPr="00291075">
              <w:rPr>
                <w:sz w:val="16"/>
                <w:szCs w:val="16"/>
              </w:rPr>
              <w:t>39</w:t>
            </w:r>
          </w:p>
        </w:tc>
        <w:tc>
          <w:tcPr>
            <w:tcW w:w="369" w:type="pct"/>
            <w:tcBorders>
              <w:top w:val="nil"/>
              <w:left w:val="single" w:sz="4" w:space="0" w:color="000000"/>
              <w:bottom w:val="single" w:sz="4" w:space="0" w:color="000000"/>
              <w:right w:val="nil"/>
            </w:tcBorders>
            <w:shd w:val="clear" w:color="auto" w:fill="FFFFFF"/>
            <w:vAlign w:val="bottom"/>
          </w:tcPr>
          <w:p w14:paraId="5ECE069A"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20E03B68" w14:textId="77777777" w:rsidR="006C0D41" w:rsidRPr="00291075" w:rsidRDefault="006C0D41" w:rsidP="0001142F">
            <w:pPr>
              <w:spacing w:after="60"/>
              <w:jc w:val="right"/>
              <w:rPr>
                <w:rFonts w:cs="Arial"/>
                <w:sz w:val="16"/>
                <w:szCs w:val="16"/>
                <w:lang w:eastAsia="en-GB"/>
              </w:rPr>
            </w:pPr>
            <w:r w:rsidRPr="00291075">
              <w:rPr>
                <w:sz w:val="16"/>
                <w:szCs w:val="16"/>
              </w:rPr>
              <w:t>8</w:t>
            </w:r>
          </w:p>
        </w:tc>
        <w:tc>
          <w:tcPr>
            <w:tcW w:w="369" w:type="pct"/>
            <w:tcBorders>
              <w:top w:val="nil"/>
              <w:left w:val="single" w:sz="4" w:space="0" w:color="000000"/>
              <w:bottom w:val="single" w:sz="4" w:space="0" w:color="000000"/>
              <w:right w:val="nil"/>
            </w:tcBorders>
            <w:shd w:val="clear" w:color="auto" w:fill="FFFFFF"/>
            <w:vAlign w:val="bottom"/>
          </w:tcPr>
          <w:p w14:paraId="5553C91D" w14:textId="77777777" w:rsidR="006C0D41" w:rsidRPr="00291075" w:rsidRDefault="006C0D41" w:rsidP="0001142F">
            <w:pPr>
              <w:spacing w:after="60"/>
              <w:jc w:val="right"/>
              <w:rPr>
                <w:rFonts w:cs="Arial"/>
                <w:sz w:val="16"/>
                <w:szCs w:val="16"/>
                <w:lang w:eastAsia="en-GB"/>
              </w:rPr>
            </w:pPr>
            <w:r w:rsidRPr="00291075">
              <w:rPr>
                <w:sz w:val="16"/>
                <w:szCs w:val="16"/>
              </w:rPr>
              <w:t>69</w:t>
            </w:r>
          </w:p>
        </w:tc>
        <w:tc>
          <w:tcPr>
            <w:tcW w:w="369" w:type="pct"/>
            <w:tcBorders>
              <w:top w:val="nil"/>
              <w:left w:val="single" w:sz="4" w:space="0" w:color="000000"/>
              <w:bottom w:val="single" w:sz="4" w:space="0" w:color="000000"/>
              <w:right w:val="nil"/>
            </w:tcBorders>
            <w:shd w:val="clear" w:color="auto" w:fill="FFFFFF"/>
            <w:vAlign w:val="bottom"/>
          </w:tcPr>
          <w:p w14:paraId="0A57508E" w14:textId="77777777" w:rsidR="006C0D41" w:rsidRPr="00291075" w:rsidRDefault="006C0D41" w:rsidP="0001142F">
            <w:pPr>
              <w:spacing w:after="60"/>
              <w:jc w:val="right"/>
              <w:rPr>
                <w:rFonts w:cs="Arial"/>
                <w:sz w:val="16"/>
                <w:szCs w:val="16"/>
                <w:lang w:eastAsia="en-GB"/>
              </w:rPr>
            </w:pPr>
            <w:r w:rsidRPr="00291075">
              <w:rPr>
                <w:sz w:val="16"/>
                <w:szCs w:val="16"/>
              </w:rPr>
              <w:t>25</w:t>
            </w:r>
          </w:p>
        </w:tc>
        <w:tc>
          <w:tcPr>
            <w:tcW w:w="369" w:type="pct"/>
            <w:tcBorders>
              <w:top w:val="nil"/>
              <w:left w:val="single" w:sz="4" w:space="0" w:color="000000"/>
              <w:bottom w:val="single" w:sz="4" w:space="0" w:color="000000"/>
              <w:right w:val="nil"/>
            </w:tcBorders>
            <w:shd w:val="clear" w:color="auto" w:fill="FFFFFF"/>
            <w:vAlign w:val="bottom"/>
          </w:tcPr>
          <w:p w14:paraId="52BA0418" w14:textId="77777777" w:rsidR="006C0D41" w:rsidRPr="00291075" w:rsidRDefault="006C0D41" w:rsidP="0001142F">
            <w:pPr>
              <w:spacing w:after="60"/>
              <w:jc w:val="right"/>
              <w:rPr>
                <w:rFonts w:cs="Arial"/>
                <w:sz w:val="16"/>
                <w:szCs w:val="16"/>
                <w:lang w:eastAsia="en-GB"/>
              </w:rPr>
            </w:pPr>
            <w:r w:rsidRPr="00291075">
              <w:rPr>
                <w:sz w:val="16"/>
                <w:szCs w:val="16"/>
              </w:rPr>
              <w:t>60</w:t>
            </w:r>
          </w:p>
        </w:tc>
        <w:tc>
          <w:tcPr>
            <w:tcW w:w="451" w:type="pct"/>
            <w:tcBorders>
              <w:top w:val="nil"/>
              <w:left w:val="single" w:sz="4" w:space="0" w:color="000000"/>
              <w:bottom w:val="single" w:sz="4" w:space="0" w:color="000000"/>
              <w:right w:val="nil"/>
            </w:tcBorders>
            <w:shd w:val="clear" w:color="auto" w:fill="FFFFFF"/>
            <w:vAlign w:val="bottom"/>
          </w:tcPr>
          <w:p w14:paraId="453BE283"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369" w:type="pct"/>
            <w:tcBorders>
              <w:top w:val="nil"/>
              <w:left w:val="single" w:sz="4" w:space="0" w:color="000000"/>
              <w:bottom w:val="single" w:sz="4" w:space="0" w:color="000000"/>
              <w:right w:val="nil"/>
            </w:tcBorders>
            <w:shd w:val="clear" w:color="auto" w:fill="FFFFFF"/>
            <w:vAlign w:val="bottom"/>
          </w:tcPr>
          <w:p w14:paraId="256D949B" w14:textId="77777777" w:rsidR="006C0D41" w:rsidRPr="00291075" w:rsidRDefault="006C0D41" w:rsidP="0001142F">
            <w:pPr>
              <w:spacing w:after="60"/>
              <w:jc w:val="right"/>
              <w:rPr>
                <w:rFonts w:cs="Arial"/>
                <w:sz w:val="16"/>
                <w:szCs w:val="16"/>
                <w:lang w:eastAsia="en-GB"/>
              </w:rPr>
            </w:pPr>
            <w:r w:rsidRPr="00291075">
              <w:rPr>
                <w:sz w:val="16"/>
                <w:szCs w:val="16"/>
              </w:rPr>
              <w:t>6</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77EAD00D" w14:textId="77777777" w:rsidR="006C0D41" w:rsidRPr="002A73AF" w:rsidRDefault="006C0D41" w:rsidP="0001142F">
            <w:pPr>
              <w:spacing w:after="60"/>
              <w:jc w:val="right"/>
              <w:rPr>
                <w:rFonts w:cs="Arial"/>
                <w:b/>
                <w:bCs/>
                <w:sz w:val="16"/>
                <w:szCs w:val="16"/>
                <w:lang w:eastAsia="en-GB"/>
              </w:rPr>
            </w:pPr>
            <w:r w:rsidRPr="002A73AF">
              <w:rPr>
                <w:b/>
                <w:bCs/>
                <w:sz w:val="16"/>
                <w:szCs w:val="16"/>
              </w:rPr>
              <w:t>415</w:t>
            </w:r>
          </w:p>
        </w:tc>
      </w:tr>
      <w:tr w:rsidR="006C0D41" w:rsidRPr="00087507" w14:paraId="595ABE22" w14:textId="77777777" w:rsidTr="0001142F">
        <w:trPr>
          <w:cantSplit/>
        </w:trPr>
        <w:tc>
          <w:tcPr>
            <w:tcW w:w="888" w:type="pct"/>
            <w:vMerge/>
            <w:tcBorders>
              <w:top w:val="nil"/>
              <w:left w:val="single" w:sz="4" w:space="0" w:color="000000"/>
              <w:bottom w:val="single" w:sz="4" w:space="0" w:color="000000"/>
              <w:right w:val="nil"/>
            </w:tcBorders>
            <w:shd w:val="clear" w:color="auto" w:fill="FFFFFF"/>
            <w:vAlign w:val="bottom"/>
          </w:tcPr>
          <w:p w14:paraId="5B71A4AB"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000000"/>
              <w:right w:val="nil"/>
            </w:tcBorders>
            <w:shd w:val="clear" w:color="auto" w:fill="FFFFFF"/>
          </w:tcPr>
          <w:p w14:paraId="31C70E30"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nil"/>
              <w:left w:val="single" w:sz="4" w:space="0" w:color="000000"/>
              <w:bottom w:val="single" w:sz="4" w:space="0" w:color="000000"/>
              <w:right w:val="nil"/>
            </w:tcBorders>
            <w:shd w:val="clear" w:color="auto" w:fill="FFFFFF"/>
            <w:vAlign w:val="bottom"/>
          </w:tcPr>
          <w:p w14:paraId="3C7807A7" w14:textId="77777777" w:rsidR="006C0D41" w:rsidRPr="00291075" w:rsidRDefault="006C0D41" w:rsidP="0001142F">
            <w:pPr>
              <w:spacing w:after="60"/>
              <w:jc w:val="right"/>
              <w:rPr>
                <w:rFonts w:cs="Arial"/>
                <w:sz w:val="16"/>
                <w:szCs w:val="16"/>
                <w:lang w:eastAsia="en-GB"/>
              </w:rPr>
            </w:pPr>
            <w:r w:rsidRPr="00291075">
              <w:rPr>
                <w:sz w:val="16"/>
                <w:szCs w:val="16"/>
              </w:rPr>
              <w:t>191</w:t>
            </w:r>
          </w:p>
        </w:tc>
        <w:tc>
          <w:tcPr>
            <w:tcW w:w="369" w:type="pct"/>
            <w:tcBorders>
              <w:top w:val="nil"/>
              <w:left w:val="single" w:sz="4" w:space="0" w:color="000000"/>
              <w:bottom w:val="single" w:sz="4" w:space="0" w:color="000000"/>
              <w:right w:val="nil"/>
            </w:tcBorders>
            <w:shd w:val="clear" w:color="auto" w:fill="FFFFFF"/>
            <w:vAlign w:val="bottom"/>
          </w:tcPr>
          <w:p w14:paraId="63CA5EB1" w14:textId="77777777" w:rsidR="006C0D41" w:rsidRPr="00291075" w:rsidRDefault="006C0D41" w:rsidP="0001142F">
            <w:pPr>
              <w:spacing w:after="60"/>
              <w:jc w:val="right"/>
              <w:rPr>
                <w:rFonts w:cs="Arial"/>
                <w:sz w:val="16"/>
                <w:szCs w:val="16"/>
                <w:lang w:eastAsia="en-GB"/>
              </w:rPr>
            </w:pPr>
            <w:r w:rsidRPr="00291075">
              <w:rPr>
                <w:sz w:val="16"/>
                <w:szCs w:val="16"/>
              </w:rPr>
              <w:t>68</w:t>
            </w:r>
          </w:p>
        </w:tc>
        <w:tc>
          <w:tcPr>
            <w:tcW w:w="369" w:type="pct"/>
            <w:tcBorders>
              <w:top w:val="nil"/>
              <w:left w:val="single" w:sz="4" w:space="0" w:color="000000"/>
              <w:bottom w:val="single" w:sz="4" w:space="0" w:color="000000"/>
              <w:right w:val="nil"/>
            </w:tcBorders>
            <w:shd w:val="clear" w:color="auto" w:fill="FFFFFF"/>
            <w:vAlign w:val="bottom"/>
          </w:tcPr>
          <w:p w14:paraId="659FA203" w14:textId="77777777" w:rsidR="006C0D41" w:rsidRPr="00291075" w:rsidRDefault="006C0D41" w:rsidP="0001142F">
            <w:pPr>
              <w:spacing w:after="60"/>
              <w:jc w:val="right"/>
              <w:rPr>
                <w:rFonts w:cs="Arial"/>
                <w:sz w:val="16"/>
                <w:szCs w:val="16"/>
                <w:lang w:eastAsia="en-GB"/>
              </w:rPr>
            </w:pPr>
            <w:r w:rsidRPr="00291075">
              <w:rPr>
                <w:sz w:val="16"/>
                <w:szCs w:val="16"/>
              </w:rPr>
              <w:t>7</w:t>
            </w:r>
          </w:p>
        </w:tc>
        <w:tc>
          <w:tcPr>
            <w:tcW w:w="369" w:type="pct"/>
            <w:tcBorders>
              <w:top w:val="nil"/>
              <w:left w:val="single" w:sz="4" w:space="0" w:color="000000"/>
              <w:bottom w:val="single" w:sz="4" w:space="0" w:color="000000"/>
              <w:right w:val="nil"/>
            </w:tcBorders>
            <w:shd w:val="clear" w:color="auto" w:fill="FFFFFF"/>
            <w:vAlign w:val="bottom"/>
          </w:tcPr>
          <w:p w14:paraId="381734A4" w14:textId="77777777" w:rsidR="006C0D41" w:rsidRPr="00291075" w:rsidRDefault="006C0D41" w:rsidP="0001142F">
            <w:pPr>
              <w:spacing w:after="60"/>
              <w:jc w:val="right"/>
              <w:rPr>
                <w:rFonts w:cs="Arial"/>
                <w:sz w:val="16"/>
                <w:szCs w:val="16"/>
                <w:lang w:eastAsia="en-GB"/>
              </w:rPr>
            </w:pPr>
            <w:r w:rsidRPr="00291075">
              <w:rPr>
                <w:sz w:val="16"/>
                <w:szCs w:val="16"/>
              </w:rPr>
              <w:t>13</w:t>
            </w:r>
          </w:p>
        </w:tc>
        <w:tc>
          <w:tcPr>
            <w:tcW w:w="369" w:type="pct"/>
            <w:tcBorders>
              <w:top w:val="nil"/>
              <w:left w:val="single" w:sz="4" w:space="0" w:color="000000"/>
              <w:bottom w:val="single" w:sz="4" w:space="0" w:color="000000"/>
              <w:right w:val="nil"/>
            </w:tcBorders>
            <w:shd w:val="clear" w:color="auto" w:fill="FFFFFF"/>
            <w:vAlign w:val="bottom"/>
          </w:tcPr>
          <w:p w14:paraId="6D4B5277" w14:textId="77777777" w:rsidR="006C0D41" w:rsidRPr="00291075" w:rsidRDefault="006C0D41" w:rsidP="0001142F">
            <w:pPr>
              <w:spacing w:after="60"/>
              <w:jc w:val="right"/>
              <w:rPr>
                <w:rFonts w:cs="Arial"/>
                <w:sz w:val="16"/>
                <w:szCs w:val="16"/>
                <w:lang w:eastAsia="en-GB"/>
              </w:rPr>
            </w:pPr>
            <w:r w:rsidRPr="00291075">
              <w:rPr>
                <w:sz w:val="16"/>
                <w:szCs w:val="16"/>
              </w:rPr>
              <w:t>63</w:t>
            </w:r>
          </w:p>
        </w:tc>
        <w:tc>
          <w:tcPr>
            <w:tcW w:w="369" w:type="pct"/>
            <w:tcBorders>
              <w:top w:val="nil"/>
              <w:left w:val="single" w:sz="4" w:space="0" w:color="000000"/>
              <w:bottom w:val="single" w:sz="4" w:space="0" w:color="000000"/>
              <w:right w:val="nil"/>
            </w:tcBorders>
            <w:shd w:val="clear" w:color="auto" w:fill="FFFFFF"/>
            <w:vAlign w:val="bottom"/>
          </w:tcPr>
          <w:p w14:paraId="7DA785BB" w14:textId="77777777" w:rsidR="006C0D41" w:rsidRPr="00291075" w:rsidRDefault="006C0D41" w:rsidP="0001142F">
            <w:pPr>
              <w:spacing w:after="60"/>
              <w:jc w:val="right"/>
              <w:rPr>
                <w:rFonts w:cs="Arial"/>
                <w:sz w:val="16"/>
                <w:szCs w:val="16"/>
                <w:lang w:eastAsia="en-GB"/>
              </w:rPr>
            </w:pPr>
            <w:r w:rsidRPr="00291075">
              <w:rPr>
                <w:sz w:val="16"/>
                <w:szCs w:val="16"/>
              </w:rPr>
              <w:t>25</w:t>
            </w:r>
          </w:p>
        </w:tc>
        <w:tc>
          <w:tcPr>
            <w:tcW w:w="369" w:type="pct"/>
            <w:tcBorders>
              <w:top w:val="nil"/>
              <w:left w:val="single" w:sz="4" w:space="0" w:color="000000"/>
              <w:bottom w:val="single" w:sz="4" w:space="0" w:color="000000"/>
              <w:right w:val="nil"/>
            </w:tcBorders>
            <w:shd w:val="clear" w:color="auto" w:fill="FFFFFF"/>
            <w:vAlign w:val="bottom"/>
          </w:tcPr>
          <w:p w14:paraId="1EC2435B" w14:textId="77777777" w:rsidR="006C0D41" w:rsidRPr="00291075" w:rsidRDefault="006C0D41" w:rsidP="0001142F">
            <w:pPr>
              <w:spacing w:after="60"/>
              <w:jc w:val="right"/>
              <w:rPr>
                <w:rFonts w:cs="Arial"/>
                <w:sz w:val="16"/>
                <w:szCs w:val="16"/>
                <w:lang w:eastAsia="en-GB"/>
              </w:rPr>
            </w:pPr>
            <w:r w:rsidRPr="00291075">
              <w:rPr>
                <w:sz w:val="16"/>
                <w:szCs w:val="16"/>
              </w:rPr>
              <w:t>85</w:t>
            </w:r>
          </w:p>
        </w:tc>
        <w:tc>
          <w:tcPr>
            <w:tcW w:w="451" w:type="pct"/>
            <w:tcBorders>
              <w:top w:val="nil"/>
              <w:left w:val="single" w:sz="4" w:space="0" w:color="000000"/>
              <w:bottom w:val="single" w:sz="4" w:space="0" w:color="000000"/>
              <w:right w:val="nil"/>
            </w:tcBorders>
            <w:shd w:val="clear" w:color="auto" w:fill="FFFFFF"/>
            <w:vAlign w:val="bottom"/>
          </w:tcPr>
          <w:p w14:paraId="1D9ECD9B" w14:textId="77777777" w:rsidR="006C0D41" w:rsidRPr="00291075" w:rsidRDefault="006C0D41" w:rsidP="0001142F">
            <w:pPr>
              <w:spacing w:after="60"/>
              <w:jc w:val="right"/>
              <w:rPr>
                <w:rFonts w:cs="Arial"/>
                <w:sz w:val="16"/>
                <w:szCs w:val="16"/>
                <w:lang w:eastAsia="en-GB"/>
              </w:rPr>
            </w:pPr>
            <w:r w:rsidRPr="00291075">
              <w:rPr>
                <w:sz w:val="16"/>
                <w:szCs w:val="16"/>
              </w:rPr>
              <w:t>8</w:t>
            </w:r>
          </w:p>
        </w:tc>
        <w:tc>
          <w:tcPr>
            <w:tcW w:w="369" w:type="pct"/>
            <w:tcBorders>
              <w:top w:val="nil"/>
              <w:left w:val="single" w:sz="4" w:space="0" w:color="000000"/>
              <w:bottom w:val="single" w:sz="4" w:space="0" w:color="000000"/>
              <w:right w:val="nil"/>
            </w:tcBorders>
            <w:shd w:val="clear" w:color="auto" w:fill="FFFFFF"/>
            <w:vAlign w:val="bottom"/>
          </w:tcPr>
          <w:p w14:paraId="70427B16" w14:textId="77777777" w:rsidR="006C0D41" w:rsidRPr="00291075" w:rsidRDefault="006C0D41" w:rsidP="0001142F">
            <w:pPr>
              <w:spacing w:after="60"/>
              <w:jc w:val="right"/>
              <w:rPr>
                <w:rFonts w:cs="Arial"/>
                <w:sz w:val="16"/>
                <w:szCs w:val="16"/>
                <w:lang w:eastAsia="en-GB"/>
              </w:rPr>
            </w:pPr>
            <w:r w:rsidRPr="00291075">
              <w:rPr>
                <w:sz w:val="16"/>
                <w:szCs w:val="16"/>
              </w:rPr>
              <w:t>8</w:t>
            </w:r>
          </w:p>
        </w:tc>
        <w:tc>
          <w:tcPr>
            <w:tcW w:w="431" w:type="pct"/>
            <w:tcBorders>
              <w:top w:val="nil"/>
              <w:left w:val="single" w:sz="4" w:space="0" w:color="000000"/>
              <w:bottom w:val="single" w:sz="4" w:space="0" w:color="000000"/>
              <w:right w:val="single" w:sz="4" w:space="0" w:color="000000"/>
            </w:tcBorders>
            <w:shd w:val="clear" w:color="auto" w:fill="FFFFFF"/>
            <w:vAlign w:val="bottom"/>
          </w:tcPr>
          <w:p w14:paraId="4178FBA5" w14:textId="77777777" w:rsidR="006C0D41" w:rsidRPr="002A73AF" w:rsidRDefault="006C0D41" w:rsidP="0001142F">
            <w:pPr>
              <w:spacing w:after="60"/>
              <w:jc w:val="right"/>
              <w:rPr>
                <w:rFonts w:cs="Arial"/>
                <w:b/>
                <w:bCs/>
                <w:sz w:val="16"/>
                <w:szCs w:val="16"/>
                <w:lang w:eastAsia="en-GB"/>
              </w:rPr>
            </w:pPr>
            <w:r w:rsidRPr="002A73AF">
              <w:rPr>
                <w:b/>
                <w:bCs/>
                <w:sz w:val="16"/>
                <w:szCs w:val="16"/>
              </w:rPr>
              <w:t>468</w:t>
            </w:r>
          </w:p>
        </w:tc>
      </w:tr>
      <w:tr w:rsidR="006C0D41" w:rsidRPr="00087507" w14:paraId="4985102F" w14:textId="77777777" w:rsidTr="0001142F">
        <w:trPr>
          <w:cantSplit/>
        </w:trPr>
        <w:tc>
          <w:tcPr>
            <w:tcW w:w="888" w:type="pct"/>
            <w:vMerge/>
            <w:tcBorders>
              <w:top w:val="nil"/>
              <w:left w:val="single" w:sz="4" w:space="0" w:color="000000"/>
              <w:bottom w:val="single" w:sz="4" w:space="0" w:color="auto"/>
              <w:right w:val="nil"/>
            </w:tcBorders>
            <w:shd w:val="clear" w:color="auto" w:fill="FFFFFF"/>
            <w:vAlign w:val="bottom"/>
          </w:tcPr>
          <w:p w14:paraId="093D0C5A" w14:textId="77777777" w:rsidR="006C0D41" w:rsidRPr="00087507" w:rsidRDefault="006C0D41" w:rsidP="0001142F">
            <w:pPr>
              <w:jc w:val="left"/>
              <w:rPr>
                <w:rFonts w:cs="Arial"/>
                <w:sz w:val="18"/>
                <w:szCs w:val="18"/>
                <w:lang w:eastAsia="en-GB"/>
              </w:rPr>
            </w:pPr>
          </w:p>
        </w:tc>
        <w:tc>
          <w:tcPr>
            <w:tcW w:w="280" w:type="pct"/>
            <w:tcBorders>
              <w:top w:val="nil"/>
              <w:left w:val="single" w:sz="4" w:space="0" w:color="000000"/>
              <w:bottom w:val="single" w:sz="4" w:space="0" w:color="auto"/>
              <w:right w:val="nil"/>
            </w:tcBorders>
            <w:shd w:val="clear" w:color="auto" w:fill="FFFFFF"/>
          </w:tcPr>
          <w:p w14:paraId="060F7EB0"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nil"/>
              <w:left w:val="single" w:sz="4" w:space="0" w:color="000000"/>
              <w:bottom w:val="single" w:sz="4" w:space="0" w:color="auto"/>
              <w:right w:val="nil"/>
            </w:tcBorders>
            <w:shd w:val="clear" w:color="auto" w:fill="FFFFFF"/>
            <w:vAlign w:val="bottom"/>
          </w:tcPr>
          <w:p w14:paraId="1B7BDCF0" w14:textId="77777777" w:rsidR="006C0D41" w:rsidRPr="00291075" w:rsidRDefault="006C0D41" w:rsidP="0001142F">
            <w:pPr>
              <w:spacing w:after="60"/>
              <w:jc w:val="right"/>
              <w:rPr>
                <w:rFonts w:cs="Arial"/>
                <w:b/>
                <w:sz w:val="16"/>
                <w:szCs w:val="16"/>
                <w:lang w:eastAsia="en-GB"/>
              </w:rPr>
            </w:pPr>
            <w:r w:rsidRPr="00291075">
              <w:rPr>
                <w:sz w:val="16"/>
                <w:szCs w:val="16"/>
              </w:rPr>
              <w:t>386</w:t>
            </w:r>
          </w:p>
        </w:tc>
        <w:tc>
          <w:tcPr>
            <w:tcW w:w="369" w:type="pct"/>
            <w:tcBorders>
              <w:top w:val="nil"/>
              <w:left w:val="single" w:sz="4" w:space="0" w:color="000000"/>
              <w:bottom w:val="single" w:sz="4" w:space="0" w:color="auto"/>
              <w:right w:val="nil"/>
            </w:tcBorders>
            <w:shd w:val="clear" w:color="auto" w:fill="FFFFFF"/>
            <w:vAlign w:val="bottom"/>
          </w:tcPr>
          <w:p w14:paraId="79D7A319" w14:textId="77777777" w:rsidR="006C0D41" w:rsidRPr="00291075" w:rsidRDefault="006C0D41" w:rsidP="0001142F">
            <w:pPr>
              <w:spacing w:after="60"/>
              <w:jc w:val="right"/>
              <w:rPr>
                <w:rFonts w:cs="Arial"/>
                <w:b/>
                <w:sz w:val="16"/>
                <w:szCs w:val="16"/>
                <w:lang w:eastAsia="en-GB"/>
              </w:rPr>
            </w:pPr>
            <w:r w:rsidRPr="00291075">
              <w:rPr>
                <w:sz w:val="16"/>
                <w:szCs w:val="16"/>
              </w:rPr>
              <w:t>108</w:t>
            </w:r>
          </w:p>
        </w:tc>
        <w:tc>
          <w:tcPr>
            <w:tcW w:w="369" w:type="pct"/>
            <w:tcBorders>
              <w:top w:val="nil"/>
              <w:left w:val="single" w:sz="4" w:space="0" w:color="000000"/>
              <w:bottom w:val="single" w:sz="4" w:space="0" w:color="auto"/>
              <w:right w:val="nil"/>
            </w:tcBorders>
            <w:shd w:val="clear" w:color="auto" w:fill="FFFFFF"/>
            <w:vAlign w:val="bottom"/>
          </w:tcPr>
          <w:p w14:paraId="6098F3F6" w14:textId="77777777" w:rsidR="006C0D41" w:rsidRPr="00291075" w:rsidRDefault="006C0D41" w:rsidP="0001142F">
            <w:pPr>
              <w:spacing w:after="60"/>
              <w:jc w:val="right"/>
              <w:rPr>
                <w:rFonts w:cs="Arial"/>
                <w:b/>
                <w:sz w:val="16"/>
                <w:szCs w:val="16"/>
                <w:lang w:eastAsia="en-GB"/>
              </w:rPr>
            </w:pPr>
            <w:r w:rsidRPr="00291075">
              <w:rPr>
                <w:sz w:val="16"/>
                <w:szCs w:val="16"/>
              </w:rPr>
              <w:t>13</w:t>
            </w:r>
          </w:p>
        </w:tc>
        <w:tc>
          <w:tcPr>
            <w:tcW w:w="369" w:type="pct"/>
            <w:tcBorders>
              <w:top w:val="nil"/>
              <w:left w:val="single" w:sz="4" w:space="0" w:color="000000"/>
              <w:bottom w:val="single" w:sz="4" w:space="0" w:color="auto"/>
              <w:right w:val="nil"/>
            </w:tcBorders>
            <w:shd w:val="clear" w:color="auto" w:fill="FFFFFF"/>
            <w:vAlign w:val="bottom"/>
          </w:tcPr>
          <w:p w14:paraId="66D40433" w14:textId="77777777" w:rsidR="006C0D41" w:rsidRPr="00291075" w:rsidRDefault="006C0D41" w:rsidP="0001142F">
            <w:pPr>
              <w:spacing w:after="60"/>
              <w:jc w:val="right"/>
              <w:rPr>
                <w:rFonts w:cs="Arial"/>
                <w:b/>
                <w:sz w:val="16"/>
                <w:szCs w:val="16"/>
                <w:lang w:eastAsia="en-GB"/>
              </w:rPr>
            </w:pPr>
            <w:r w:rsidRPr="00291075">
              <w:rPr>
                <w:sz w:val="16"/>
                <w:szCs w:val="16"/>
              </w:rPr>
              <w:t>21</w:t>
            </w:r>
          </w:p>
        </w:tc>
        <w:tc>
          <w:tcPr>
            <w:tcW w:w="369" w:type="pct"/>
            <w:tcBorders>
              <w:top w:val="nil"/>
              <w:left w:val="single" w:sz="4" w:space="0" w:color="000000"/>
              <w:bottom w:val="single" w:sz="4" w:space="0" w:color="auto"/>
              <w:right w:val="nil"/>
            </w:tcBorders>
            <w:shd w:val="clear" w:color="auto" w:fill="FFFFFF"/>
            <w:vAlign w:val="bottom"/>
          </w:tcPr>
          <w:p w14:paraId="6EB1FE94" w14:textId="77777777" w:rsidR="006C0D41" w:rsidRPr="00291075" w:rsidRDefault="006C0D41" w:rsidP="0001142F">
            <w:pPr>
              <w:spacing w:after="60"/>
              <w:jc w:val="right"/>
              <w:rPr>
                <w:rFonts w:cs="Arial"/>
                <w:b/>
                <w:sz w:val="16"/>
                <w:szCs w:val="16"/>
                <w:lang w:eastAsia="en-GB"/>
              </w:rPr>
            </w:pPr>
            <w:r w:rsidRPr="00291075">
              <w:rPr>
                <w:sz w:val="16"/>
                <w:szCs w:val="16"/>
              </w:rPr>
              <w:t>132</w:t>
            </w:r>
          </w:p>
        </w:tc>
        <w:tc>
          <w:tcPr>
            <w:tcW w:w="369" w:type="pct"/>
            <w:tcBorders>
              <w:top w:val="nil"/>
              <w:left w:val="single" w:sz="4" w:space="0" w:color="000000"/>
              <w:bottom w:val="single" w:sz="4" w:space="0" w:color="auto"/>
              <w:right w:val="nil"/>
            </w:tcBorders>
            <w:shd w:val="clear" w:color="auto" w:fill="FFFFFF"/>
            <w:vAlign w:val="bottom"/>
          </w:tcPr>
          <w:p w14:paraId="3D805CBE" w14:textId="77777777" w:rsidR="006C0D41" w:rsidRPr="00291075" w:rsidRDefault="006C0D41" w:rsidP="0001142F">
            <w:pPr>
              <w:spacing w:after="60"/>
              <w:jc w:val="right"/>
              <w:rPr>
                <w:rFonts w:cs="Arial"/>
                <w:b/>
                <w:sz w:val="16"/>
                <w:szCs w:val="16"/>
                <w:lang w:eastAsia="en-GB"/>
              </w:rPr>
            </w:pPr>
            <w:r w:rsidRPr="00291075">
              <w:rPr>
                <w:sz w:val="16"/>
                <w:szCs w:val="16"/>
              </w:rPr>
              <w:t>50</w:t>
            </w:r>
          </w:p>
        </w:tc>
        <w:tc>
          <w:tcPr>
            <w:tcW w:w="369" w:type="pct"/>
            <w:tcBorders>
              <w:top w:val="nil"/>
              <w:left w:val="single" w:sz="4" w:space="0" w:color="000000"/>
              <w:bottom w:val="single" w:sz="4" w:space="0" w:color="auto"/>
              <w:right w:val="nil"/>
            </w:tcBorders>
            <w:shd w:val="clear" w:color="auto" w:fill="FFFFFF"/>
            <w:vAlign w:val="bottom"/>
          </w:tcPr>
          <w:p w14:paraId="0072AAF0" w14:textId="77777777" w:rsidR="006C0D41" w:rsidRPr="00291075" w:rsidRDefault="006C0D41" w:rsidP="0001142F">
            <w:pPr>
              <w:spacing w:after="60"/>
              <w:jc w:val="right"/>
              <w:rPr>
                <w:rFonts w:cs="Arial"/>
                <w:b/>
                <w:sz w:val="16"/>
                <w:szCs w:val="16"/>
                <w:lang w:eastAsia="en-GB"/>
              </w:rPr>
            </w:pPr>
            <w:r w:rsidRPr="00291075">
              <w:rPr>
                <w:sz w:val="16"/>
                <w:szCs w:val="16"/>
              </w:rPr>
              <w:t>145</w:t>
            </w:r>
          </w:p>
        </w:tc>
        <w:tc>
          <w:tcPr>
            <w:tcW w:w="451" w:type="pct"/>
            <w:tcBorders>
              <w:top w:val="nil"/>
              <w:left w:val="single" w:sz="4" w:space="0" w:color="000000"/>
              <w:bottom w:val="single" w:sz="4" w:space="0" w:color="auto"/>
              <w:right w:val="nil"/>
            </w:tcBorders>
            <w:shd w:val="clear" w:color="auto" w:fill="FFFFFF"/>
            <w:vAlign w:val="bottom"/>
          </w:tcPr>
          <w:p w14:paraId="4A14585B" w14:textId="77777777" w:rsidR="006C0D41" w:rsidRPr="00291075" w:rsidRDefault="006C0D41" w:rsidP="0001142F">
            <w:pPr>
              <w:spacing w:after="60"/>
              <w:jc w:val="right"/>
              <w:rPr>
                <w:rFonts w:cs="Arial"/>
                <w:b/>
                <w:sz w:val="16"/>
                <w:szCs w:val="16"/>
                <w:lang w:eastAsia="en-GB"/>
              </w:rPr>
            </w:pPr>
            <w:r w:rsidRPr="00291075">
              <w:rPr>
                <w:sz w:val="16"/>
                <w:szCs w:val="16"/>
              </w:rPr>
              <w:t>14</w:t>
            </w:r>
          </w:p>
        </w:tc>
        <w:tc>
          <w:tcPr>
            <w:tcW w:w="369" w:type="pct"/>
            <w:tcBorders>
              <w:top w:val="nil"/>
              <w:left w:val="single" w:sz="4" w:space="0" w:color="000000"/>
              <w:bottom w:val="single" w:sz="4" w:space="0" w:color="auto"/>
              <w:right w:val="nil"/>
            </w:tcBorders>
            <w:shd w:val="clear" w:color="auto" w:fill="FFFFFF"/>
            <w:vAlign w:val="bottom"/>
          </w:tcPr>
          <w:p w14:paraId="098E8A7B" w14:textId="77777777" w:rsidR="006C0D41" w:rsidRPr="00291075" w:rsidRDefault="006C0D41" w:rsidP="0001142F">
            <w:pPr>
              <w:spacing w:after="60"/>
              <w:jc w:val="right"/>
              <w:rPr>
                <w:rFonts w:cs="Arial"/>
                <w:b/>
                <w:sz w:val="16"/>
                <w:szCs w:val="16"/>
                <w:lang w:eastAsia="en-GB"/>
              </w:rPr>
            </w:pPr>
            <w:r w:rsidRPr="00291075">
              <w:rPr>
                <w:sz w:val="16"/>
                <w:szCs w:val="16"/>
              </w:rPr>
              <w:t>14</w:t>
            </w:r>
          </w:p>
        </w:tc>
        <w:tc>
          <w:tcPr>
            <w:tcW w:w="431" w:type="pct"/>
            <w:tcBorders>
              <w:top w:val="nil"/>
              <w:left w:val="single" w:sz="4" w:space="0" w:color="000000"/>
              <w:bottom w:val="single" w:sz="4" w:space="0" w:color="auto"/>
              <w:right w:val="single" w:sz="4" w:space="0" w:color="000000"/>
            </w:tcBorders>
            <w:shd w:val="clear" w:color="auto" w:fill="FFFFFF"/>
            <w:vAlign w:val="bottom"/>
          </w:tcPr>
          <w:p w14:paraId="3C635372" w14:textId="77777777" w:rsidR="006C0D41" w:rsidRPr="002A73AF" w:rsidRDefault="006C0D41" w:rsidP="0001142F">
            <w:pPr>
              <w:spacing w:after="60"/>
              <w:jc w:val="right"/>
              <w:rPr>
                <w:rFonts w:cs="Arial"/>
                <w:b/>
                <w:bCs/>
                <w:sz w:val="16"/>
                <w:szCs w:val="16"/>
                <w:lang w:eastAsia="en-GB"/>
              </w:rPr>
            </w:pPr>
            <w:r w:rsidRPr="002A73AF">
              <w:rPr>
                <w:b/>
                <w:bCs/>
                <w:sz w:val="16"/>
                <w:szCs w:val="16"/>
              </w:rPr>
              <w:t>883</w:t>
            </w:r>
          </w:p>
        </w:tc>
      </w:tr>
      <w:tr w:rsidR="006C0D41" w:rsidRPr="00087507" w14:paraId="0D6F160F" w14:textId="77777777" w:rsidTr="0001142F">
        <w:trPr>
          <w:cantSplit/>
        </w:trPr>
        <w:tc>
          <w:tcPr>
            <w:tcW w:w="888" w:type="pct"/>
            <w:vMerge w:val="restart"/>
            <w:tcBorders>
              <w:top w:val="single" w:sz="4" w:space="0" w:color="auto"/>
              <w:left w:val="single" w:sz="4" w:space="0" w:color="000000"/>
              <w:right w:val="nil"/>
            </w:tcBorders>
            <w:shd w:val="clear" w:color="auto" w:fill="FFFFFF"/>
            <w:vAlign w:val="center"/>
          </w:tcPr>
          <w:p w14:paraId="10CAB7C4" w14:textId="77777777" w:rsidR="006C0D41" w:rsidRPr="00EC17ED" w:rsidRDefault="006C0D41" w:rsidP="0001142F">
            <w:pPr>
              <w:jc w:val="left"/>
              <w:rPr>
                <w:rFonts w:cs="Arial"/>
                <w:b/>
                <w:bCs/>
                <w:sz w:val="18"/>
                <w:szCs w:val="18"/>
                <w:lang w:eastAsia="en-GB"/>
              </w:rPr>
            </w:pPr>
            <w:r w:rsidRPr="00EC17ED">
              <w:rPr>
                <w:rFonts w:cs="Arial"/>
                <w:b/>
                <w:bCs/>
                <w:sz w:val="18"/>
                <w:szCs w:val="18"/>
                <w:lang w:eastAsia="en-GB"/>
              </w:rPr>
              <w:t>Total</w:t>
            </w:r>
            <w:r>
              <w:rPr>
                <w:rFonts w:cs="Arial"/>
                <w:b/>
                <w:bCs/>
                <w:sz w:val="18"/>
                <w:szCs w:val="18"/>
                <w:lang w:eastAsia="en-GB"/>
              </w:rPr>
              <w:t xml:space="preserve"> </w:t>
            </w:r>
            <w:r w:rsidRPr="00EC17ED">
              <w:rPr>
                <w:rFonts w:cs="Arial"/>
                <w:b/>
                <w:bCs/>
                <w:sz w:val="18"/>
                <w:szCs w:val="18"/>
                <w:lang w:eastAsia="en-GB"/>
              </w:rPr>
              <w:t>population</w:t>
            </w:r>
          </w:p>
        </w:tc>
        <w:tc>
          <w:tcPr>
            <w:tcW w:w="280" w:type="pct"/>
            <w:tcBorders>
              <w:top w:val="single" w:sz="4" w:space="0" w:color="auto"/>
              <w:left w:val="single" w:sz="4" w:space="0" w:color="000000"/>
              <w:bottom w:val="single" w:sz="4" w:space="0" w:color="auto"/>
              <w:right w:val="nil"/>
            </w:tcBorders>
            <w:shd w:val="clear" w:color="auto" w:fill="FFFFFF"/>
          </w:tcPr>
          <w:p w14:paraId="4BF881C4" w14:textId="77777777" w:rsidR="006C0D41" w:rsidRPr="00087507" w:rsidRDefault="006C0D41" w:rsidP="0001142F">
            <w:pPr>
              <w:jc w:val="left"/>
              <w:rPr>
                <w:rFonts w:cs="Arial"/>
                <w:sz w:val="18"/>
                <w:szCs w:val="18"/>
                <w:lang w:eastAsia="en-GB"/>
              </w:rPr>
            </w:pPr>
            <w:r w:rsidRPr="00087507">
              <w:rPr>
                <w:rFonts w:cs="Arial"/>
                <w:sz w:val="18"/>
                <w:szCs w:val="18"/>
                <w:lang w:eastAsia="en-GB"/>
              </w:rPr>
              <w:t>Male</w:t>
            </w:r>
          </w:p>
        </w:tc>
        <w:tc>
          <w:tcPr>
            <w:tcW w:w="367" w:type="pct"/>
            <w:tcBorders>
              <w:top w:val="single" w:sz="4" w:space="0" w:color="auto"/>
              <w:left w:val="single" w:sz="4" w:space="0" w:color="000000"/>
              <w:bottom w:val="single" w:sz="4" w:space="0" w:color="auto"/>
              <w:right w:val="nil"/>
            </w:tcBorders>
            <w:shd w:val="clear" w:color="auto" w:fill="FFFFFF"/>
            <w:vAlign w:val="bottom"/>
          </w:tcPr>
          <w:p w14:paraId="17971273" w14:textId="77777777" w:rsidR="006C0D41" w:rsidRPr="002A73AF" w:rsidRDefault="006C0D41" w:rsidP="0001142F">
            <w:pPr>
              <w:spacing w:after="60"/>
              <w:jc w:val="right"/>
              <w:rPr>
                <w:rFonts w:cs="Arial"/>
                <w:b/>
                <w:bCs/>
                <w:sz w:val="16"/>
                <w:szCs w:val="16"/>
                <w:lang w:eastAsia="en-GB"/>
              </w:rPr>
            </w:pPr>
            <w:r w:rsidRPr="002A73AF">
              <w:rPr>
                <w:b/>
                <w:bCs/>
                <w:sz w:val="16"/>
                <w:szCs w:val="16"/>
              </w:rPr>
              <w:t>3 465</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19AB7BE1" w14:textId="77777777" w:rsidR="006C0D41" w:rsidRPr="002A73AF" w:rsidRDefault="006C0D41" w:rsidP="0001142F">
            <w:pPr>
              <w:spacing w:after="60"/>
              <w:jc w:val="right"/>
              <w:rPr>
                <w:rFonts w:cs="Arial"/>
                <w:b/>
                <w:bCs/>
                <w:sz w:val="16"/>
                <w:szCs w:val="16"/>
                <w:lang w:eastAsia="en-GB"/>
              </w:rPr>
            </w:pPr>
            <w:r w:rsidRPr="002A73AF">
              <w:rPr>
                <w:b/>
                <w:bCs/>
                <w:sz w:val="16"/>
                <w:szCs w:val="16"/>
              </w:rPr>
              <w:t>3 176</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62BC1FC2" w14:textId="77777777" w:rsidR="006C0D41" w:rsidRPr="002A73AF" w:rsidRDefault="006C0D41" w:rsidP="0001142F">
            <w:pPr>
              <w:spacing w:after="60"/>
              <w:jc w:val="right"/>
              <w:rPr>
                <w:rFonts w:cs="Arial"/>
                <w:b/>
                <w:bCs/>
                <w:sz w:val="16"/>
                <w:szCs w:val="16"/>
                <w:lang w:eastAsia="en-GB"/>
              </w:rPr>
            </w:pPr>
            <w:r w:rsidRPr="002A73AF">
              <w:rPr>
                <w:b/>
                <w:bCs/>
                <w:sz w:val="16"/>
                <w:szCs w:val="16"/>
              </w:rPr>
              <w:t>633</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661B3815" w14:textId="77777777" w:rsidR="006C0D41" w:rsidRPr="002A73AF" w:rsidRDefault="006C0D41" w:rsidP="0001142F">
            <w:pPr>
              <w:spacing w:after="60"/>
              <w:jc w:val="right"/>
              <w:rPr>
                <w:rFonts w:cs="Arial"/>
                <w:b/>
                <w:bCs/>
                <w:sz w:val="16"/>
                <w:szCs w:val="16"/>
                <w:lang w:eastAsia="en-GB"/>
              </w:rPr>
            </w:pPr>
            <w:r w:rsidRPr="002A73AF">
              <w:rPr>
                <w:b/>
                <w:bCs/>
                <w:sz w:val="16"/>
                <w:szCs w:val="16"/>
              </w:rPr>
              <w:t>1 457</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3D4358F8" w14:textId="77777777" w:rsidR="006C0D41" w:rsidRPr="002A73AF" w:rsidRDefault="006C0D41" w:rsidP="0001142F">
            <w:pPr>
              <w:spacing w:after="60"/>
              <w:jc w:val="right"/>
              <w:rPr>
                <w:rFonts w:cs="Arial"/>
                <w:b/>
                <w:bCs/>
                <w:sz w:val="16"/>
                <w:szCs w:val="16"/>
                <w:lang w:eastAsia="en-GB"/>
              </w:rPr>
            </w:pPr>
            <w:r w:rsidRPr="002A73AF">
              <w:rPr>
                <w:b/>
                <w:bCs/>
                <w:sz w:val="16"/>
                <w:szCs w:val="16"/>
              </w:rPr>
              <w:t>5 719</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5BB8E5AD" w14:textId="77777777" w:rsidR="006C0D41" w:rsidRPr="002A73AF" w:rsidRDefault="006C0D41" w:rsidP="0001142F">
            <w:pPr>
              <w:spacing w:after="60"/>
              <w:jc w:val="right"/>
              <w:rPr>
                <w:rFonts w:cs="Arial"/>
                <w:b/>
                <w:bCs/>
                <w:sz w:val="16"/>
                <w:szCs w:val="16"/>
                <w:lang w:eastAsia="en-GB"/>
              </w:rPr>
            </w:pPr>
            <w:r w:rsidRPr="002A73AF">
              <w:rPr>
                <w:b/>
                <w:bCs/>
                <w:sz w:val="16"/>
                <w:szCs w:val="16"/>
              </w:rPr>
              <w:t>2 032</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5F5017E7" w14:textId="77777777" w:rsidR="006C0D41" w:rsidRPr="002A73AF" w:rsidRDefault="006C0D41" w:rsidP="0001142F">
            <w:pPr>
              <w:spacing w:after="60"/>
              <w:jc w:val="right"/>
              <w:rPr>
                <w:rFonts w:cs="Arial"/>
                <w:b/>
                <w:bCs/>
                <w:sz w:val="16"/>
                <w:szCs w:val="16"/>
                <w:lang w:eastAsia="en-GB"/>
              </w:rPr>
            </w:pPr>
            <w:r w:rsidRPr="002A73AF">
              <w:rPr>
                <w:b/>
                <w:bCs/>
                <w:sz w:val="16"/>
                <w:szCs w:val="16"/>
              </w:rPr>
              <w:t>8 308</w:t>
            </w:r>
          </w:p>
        </w:tc>
        <w:tc>
          <w:tcPr>
            <w:tcW w:w="451" w:type="pct"/>
            <w:tcBorders>
              <w:top w:val="single" w:sz="4" w:space="0" w:color="auto"/>
              <w:left w:val="single" w:sz="4" w:space="0" w:color="000000"/>
              <w:bottom w:val="single" w:sz="4" w:space="0" w:color="auto"/>
              <w:right w:val="nil"/>
            </w:tcBorders>
            <w:shd w:val="clear" w:color="auto" w:fill="FFFFFF"/>
            <w:vAlign w:val="bottom"/>
          </w:tcPr>
          <w:p w14:paraId="1EB1F500" w14:textId="77777777" w:rsidR="006C0D41" w:rsidRPr="002A73AF" w:rsidRDefault="006C0D41" w:rsidP="0001142F">
            <w:pPr>
              <w:spacing w:after="60"/>
              <w:jc w:val="right"/>
              <w:rPr>
                <w:rFonts w:cs="Arial"/>
                <w:b/>
                <w:bCs/>
                <w:sz w:val="16"/>
                <w:szCs w:val="16"/>
                <w:lang w:eastAsia="en-GB"/>
              </w:rPr>
            </w:pPr>
            <w:r w:rsidRPr="002A73AF">
              <w:rPr>
                <w:b/>
                <w:bCs/>
                <w:sz w:val="16"/>
                <w:szCs w:val="16"/>
              </w:rPr>
              <w:t>2 359</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2C10D30C" w14:textId="77777777" w:rsidR="006C0D41" w:rsidRPr="002A73AF" w:rsidRDefault="006C0D41" w:rsidP="0001142F">
            <w:pPr>
              <w:spacing w:after="60"/>
              <w:jc w:val="right"/>
              <w:rPr>
                <w:rFonts w:cs="Arial"/>
                <w:b/>
                <w:bCs/>
                <w:sz w:val="16"/>
                <w:szCs w:val="16"/>
                <w:lang w:eastAsia="en-GB"/>
              </w:rPr>
            </w:pPr>
            <w:r w:rsidRPr="002A73AF">
              <w:rPr>
                <w:b/>
                <w:bCs/>
                <w:sz w:val="16"/>
                <w:szCs w:val="16"/>
              </w:rPr>
              <w:t>2 915</w:t>
            </w:r>
          </w:p>
        </w:tc>
        <w:tc>
          <w:tcPr>
            <w:tcW w:w="431" w:type="pct"/>
            <w:tcBorders>
              <w:top w:val="single" w:sz="4" w:space="0" w:color="auto"/>
              <w:left w:val="single" w:sz="4" w:space="0" w:color="000000"/>
              <w:bottom w:val="single" w:sz="4" w:space="0" w:color="auto"/>
              <w:right w:val="single" w:sz="4" w:space="0" w:color="000000"/>
            </w:tcBorders>
            <w:shd w:val="clear" w:color="auto" w:fill="FFFFFF"/>
            <w:vAlign w:val="bottom"/>
          </w:tcPr>
          <w:p w14:paraId="1C7D493B" w14:textId="77777777" w:rsidR="006C0D41" w:rsidRPr="002A73AF" w:rsidRDefault="006C0D41" w:rsidP="0001142F">
            <w:pPr>
              <w:spacing w:after="60"/>
              <w:jc w:val="right"/>
              <w:rPr>
                <w:rFonts w:cs="Arial"/>
                <w:b/>
                <w:bCs/>
                <w:sz w:val="16"/>
                <w:szCs w:val="16"/>
                <w:lang w:eastAsia="en-GB"/>
              </w:rPr>
            </w:pPr>
            <w:r w:rsidRPr="002A73AF">
              <w:rPr>
                <w:b/>
                <w:bCs/>
                <w:sz w:val="16"/>
                <w:szCs w:val="16"/>
              </w:rPr>
              <w:t>30 065</w:t>
            </w:r>
          </w:p>
        </w:tc>
      </w:tr>
      <w:tr w:rsidR="006C0D41" w:rsidRPr="00087507" w14:paraId="014FD1CE" w14:textId="77777777" w:rsidTr="0001142F">
        <w:trPr>
          <w:cantSplit/>
        </w:trPr>
        <w:tc>
          <w:tcPr>
            <w:tcW w:w="888" w:type="pct"/>
            <w:vMerge/>
            <w:tcBorders>
              <w:left w:val="single" w:sz="4" w:space="0" w:color="000000"/>
              <w:right w:val="nil"/>
            </w:tcBorders>
            <w:shd w:val="clear" w:color="auto" w:fill="FFFFFF"/>
            <w:vAlign w:val="bottom"/>
          </w:tcPr>
          <w:p w14:paraId="79ADE4B5" w14:textId="77777777" w:rsidR="006C0D41" w:rsidRPr="00087507" w:rsidRDefault="006C0D41" w:rsidP="0001142F">
            <w:pPr>
              <w:jc w:val="left"/>
              <w:rPr>
                <w:rFonts w:cs="Arial"/>
                <w:sz w:val="18"/>
                <w:szCs w:val="18"/>
                <w:lang w:eastAsia="en-GB"/>
              </w:rPr>
            </w:pPr>
          </w:p>
        </w:tc>
        <w:tc>
          <w:tcPr>
            <w:tcW w:w="280" w:type="pct"/>
            <w:tcBorders>
              <w:top w:val="single" w:sz="4" w:space="0" w:color="auto"/>
              <w:left w:val="single" w:sz="4" w:space="0" w:color="000000"/>
              <w:bottom w:val="single" w:sz="4" w:space="0" w:color="auto"/>
              <w:right w:val="nil"/>
            </w:tcBorders>
            <w:shd w:val="clear" w:color="auto" w:fill="FFFFFF"/>
          </w:tcPr>
          <w:p w14:paraId="1F2BFADA" w14:textId="77777777" w:rsidR="006C0D41" w:rsidRPr="00087507" w:rsidRDefault="006C0D41" w:rsidP="0001142F">
            <w:pPr>
              <w:jc w:val="left"/>
              <w:rPr>
                <w:rFonts w:cs="Arial"/>
                <w:sz w:val="18"/>
                <w:szCs w:val="18"/>
                <w:lang w:eastAsia="en-GB"/>
              </w:rPr>
            </w:pPr>
            <w:r w:rsidRPr="00087507">
              <w:rPr>
                <w:rFonts w:cs="Arial"/>
                <w:sz w:val="18"/>
                <w:szCs w:val="18"/>
                <w:lang w:eastAsia="en-GB"/>
              </w:rPr>
              <w:t>Female</w:t>
            </w:r>
          </w:p>
        </w:tc>
        <w:tc>
          <w:tcPr>
            <w:tcW w:w="367" w:type="pct"/>
            <w:tcBorders>
              <w:top w:val="single" w:sz="4" w:space="0" w:color="auto"/>
              <w:left w:val="single" w:sz="4" w:space="0" w:color="000000"/>
              <w:bottom w:val="single" w:sz="4" w:space="0" w:color="auto"/>
              <w:right w:val="nil"/>
            </w:tcBorders>
            <w:shd w:val="clear" w:color="auto" w:fill="FFFFFF"/>
            <w:vAlign w:val="bottom"/>
          </w:tcPr>
          <w:p w14:paraId="754343DA" w14:textId="77777777" w:rsidR="006C0D41" w:rsidRPr="002A73AF" w:rsidRDefault="006C0D41" w:rsidP="0001142F">
            <w:pPr>
              <w:spacing w:after="60"/>
              <w:jc w:val="right"/>
              <w:rPr>
                <w:rFonts w:cs="Arial"/>
                <w:b/>
                <w:bCs/>
                <w:sz w:val="16"/>
                <w:szCs w:val="16"/>
                <w:lang w:eastAsia="en-GB"/>
              </w:rPr>
            </w:pPr>
            <w:r w:rsidRPr="002A73AF">
              <w:rPr>
                <w:b/>
                <w:bCs/>
                <w:sz w:val="16"/>
                <w:szCs w:val="16"/>
              </w:rPr>
              <w:t>3 765</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308EE70D" w14:textId="77777777" w:rsidR="006C0D41" w:rsidRPr="002A73AF" w:rsidRDefault="006C0D41" w:rsidP="0001142F">
            <w:pPr>
              <w:spacing w:after="60"/>
              <w:jc w:val="right"/>
              <w:rPr>
                <w:rFonts w:cs="Arial"/>
                <w:b/>
                <w:bCs/>
                <w:sz w:val="16"/>
                <w:szCs w:val="16"/>
                <w:lang w:eastAsia="en-GB"/>
              </w:rPr>
            </w:pPr>
            <w:r w:rsidRPr="002A73AF">
              <w:rPr>
                <w:b/>
                <w:bCs/>
                <w:sz w:val="16"/>
                <w:szCs w:val="16"/>
              </w:rPr>
              <w:t>3 363</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7542A414" w14:textId="77777777" w:rsidR="006C0D41" w:rsidRPr="002A73AF" w:rsidRDefault="006C0D41" w:rsidP="0001142F">
            <w:pPr>
              <w:spacing w:after="60"/>
              <w:jc w:val="right"/>
              <w:rPr>
                <w:rFonts w:cs="Arial"/>
                <w:b/>
                <w:bCs/>
                <w:sz w:val="16"/>
                <w:szCs w:val="16"/>
                <w:lang w:eastAsia="en-GB"/>
              </w:rPr>
            </w:pPr>
            <w:r w:rsidRPr="002A73AF">
              <w:rPr>
                <w:b/>
                <w:bCs/>
                <w:sz w:val="16"/>
                <w:szCs w:val="16"/>
              </w:rPr>
              <w:t>661</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189D829D" w14:textId="77777777" w:rsidR="006C0D41" w:rsidRPr="002A73AF" w:rsidRDefault="006C0D41" w:rsidP="0001142F">
            <w:pPr>
              <w:spacing w:after="60"/>
              <w:jc w:val="right"/>
              <w:rPr>
                <w:rFonts w:cs="Arial"/>
                <w:b/>
                <w:bCs/>
                <w:sz w:val="16"/>
                <w:szCs w:val="16"/>
                <w:lang w:eastAsia="en-GB"/>
              </w:rPr>
            </w:pPr>
            <w:r w:rsidRPr="002A73AF">
              <w:rPr>
                <w:b/>
                <w:bCs/>
                <w:sz w:val="16"/>
                <w:szCs w:val="16"/>
              </w:rPr>
              <w:t>1 543</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6DA87183" w14:textId="77777777" w:rsidR="006C0D41" w:rsidRPr="002A73AF" w:rsidRDefault="006C0D41" w:rsidP="0001142F">
            <w:pPr>
              <w:spacing w:after="60"/>
              <w:jc w:val="right"/>
              <w:rPr>
                <w:rFonts w:cs="Arial"/>
                <w:b/>
                <w:bCs/>
                <w:sz w:val="16"/>
                <w:szCs w:val="16"/>
                <w:lang w:eastAsia="en-GB"/>
              </w:rPr>
            </w:pPr>
            <w:r w:rsidRPr="002A73AF">
              <w:rPr>
                <w:b/>
                <w:bCs/>
                <w:sz w:val="16"/>
                <w:szCs w:val="16"/>
              </w:rPr>
              <w:t>6 103</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72179C6F" w14:textId="77777777" w:rsidR="006C0D41" w:rsidRPr="002A73AF" w:rsidRDefault="006C0D41" w:rsidP="0001142F">
            <w:pPr>
              <w:spacing w:after="60"/>
              <w:jc w:val="right"/>
              <w:rPr>
                <w:rFonts w:cs="Arial"/>
                <w:b/>
                <w:bCs/>
                <w:sz w:val="16"/>
                <w:szCs w:val="16"/>
                <w:lang w:eastAsia="en-GB"/>
              </w:rPr>
            </w:pPr>
            <w:r w:rsidRPr="002A73AF">
              <w:rPr>
                <w:b/>
                <w:bCs/>
                <w:sz w:val="16"/>
                <w:szCs w:val="16"/>
              </w:rPr>
              <w:t>2 175</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0ED93342" w14:textId="77777777" w:rsidR="006C0D41" w:rsidRPr="002A73AF" w:rsidRDefault="006C0D41" w:rsidP="0001142F">
            <w:pPr>
              <w:spacing w:after="60"/>
              <w:jc w:val="right"/>
              <w:rPr>
                <w:rFonts w:cs="Arial"/>
                <w:b/>
                <w:bCs/>
                <w:sz w:val="16"/>
                <w:szCs w:val="16"/>
                <w:lang w:eastAsia="en-GB"/>
              </w:rPr>
            </w:pPr>
            <w:r w:rsidRPr="002A73AF">
              <w:rPr>
                <w:b/>
                <w:bCs/>
                <w:sz w:val="16"/>
                <w:szCs w:val="16"/>
              </w:rPr>
              <w:t>7 958</w:t>
            </w:r>
          </w:p>
        </w:tc>
        <w:tc>
          <w:tcPr>
            <w:tcW w:w="451" w:type="pct"/>
            <w:tcBorders>
              <w:top w:val="single" w:sz="4" w:space="0" w:color="auto"/>
              <w:left w:val="single" w:sz="4" w:space="0" w:color="000000"/>
              <w:bottom w:val="single" w:sz="4" w:space="0" w:color="auto"/>
              <w:right w:val="nil"/>
            </w:tcBorders>
            <w:shd w:val="clear" w:color="auto" w:fill="FFFFFF"/>
            <w:vAlign w:val="bottom"/>
          </w:tcPr>
          <w:p w14:paraId="3D9011DD" w14:textId="77777777" w:rsidR="006C0D41" w:rsidRPr="002A73AF" w:rsidRDefault="006C0D41" w:rsidP="0001142F">
            <w:pPr>
              <w:spacing w:after="60"/>
              <w:jc w:val="right"/>
              <w:rPr>
                <w:rFonts w:cs="Arial"/>
                <w:b/>
                <w:bCs/>
                <w:sz w:val="16"/>
                <w:szCs w:val="16"/>
                <w:lang w:eastAsia="en-GB"/>
              </w:rPr>
            </w:pPr>
            <w:r w:rsidRPr="002A73AF">
              <w:rPr>
                <w:b/>
                <w:bCs/>
                <w:sz w:val="16"/>
                <w:szCs w:val="16"/>
              </w:rPr>
              <w:t>2 498</w:t>
            </w:r>
          </w:p>
        </w:tc>
        <w:tc>
          <w:tcPr>
            <w:tcW w:w="369" w:type="pct"/>
            <w:tcBorders>
              <w:top w:val="single" w:sz="4" w:space="0" w:color="auto"/>
              <w:left w:val="single" w:sz="4" w:space="0" w:color="000000"/>
              <w:bottom w:val="single" w:sz="4" w:space="0" w:color="auto"/>
              <w:right w:val="nil"/>
            </w:tcBorders>
            <w:shd w:val="clear" w:color="auto" w:fill="FFFFFF"/>
            <w:vAlign w:val="bottom"/>
          </w:tcPr>
          <w:p w14:paraId="5B0A2F8A" w14:textId="77777777" w:rsidR="006C0D41" w:rsidRPr="002A73AF" w:rsidRDefault="006C0D41" w:rsidP="0001142F">
            <w:pPr>
              <w:spacing w:after="60"/>
              <w:jc w:val="right"/>
              <w:rPr>
                <w:rFonts w:cs="Arial"/>
                <w:b/>
                <w:bCs/>
                <w:sz w:val="16"/>
                <w:szCs w:val="16"/>
                <w:lang w:eastAsia="en-GB"/>
              </w:rPr>
            </w:pPr>
            <w:r w:rsidRPr="002A73AF">
              <w:rPr>
                <w:b/>
                <w:bCs/>
                <w:sz w:val="16"/>
                <w:szCs w:val="16"/>
              </w:rPr>
              <w:t>3 252</w:t>
            </w:r>
          </w:p>
        </w:tc>
        <w:tc>
          <w:tcPr>
            <w:tcW w:w="431" w:type="pct"/>
            <w:tcBorders>
              <w:top w:val="single" w:sz="4" w:space="0" w:color="auto"/>
              <w:left w:val="single" w:sz="4" w:space="0" w:color="000000"/>
              <w:bottom w:val="single" w:sz="4" w:space="0" w:color="auto"/>
              <w:right w:val="single" w:sz="4" w:space="0" w:color="000000"/>
            </w:tcBorders>
            <w:shd w:val="clear" w:color="auto" w:fill="FFFFFF"/>
            <w:vAlign w:val="bottom"/>
          </w:tcPr>
          <w:p w14:paraId="30CE9C52" w14:textId="77777777" w:rsidR="006C0D41" w:rsidRPr="002A73AF" w:rsidRDefault="006C0D41" w:rsidP="0001142F">
            <w:pPr>
              <w:spacing w:after="60"/>
              <w:jc w:val="right"/>
              <w:rPr>
                <w:rFonts w:cs="Arial"/>
                <w:b/>
                <w:bCs/>
                <w:sz w:val="16"/>
                <w:szCs w:val="16"/>
                <w:lang w:eastAsia="en-GB"/>
              </w:rPr>
            </w:pPr>
            <w:r w:rsidRPr="002A73AF">
              <w:rPr>
                <w:b/>
                <w:bCs/>
                <w:sz w:val="16"/>
                <w:szCs w:val="16"/>
              </w:rPr>
              <w:t>31 319</w:t>
            </w:r>
          </w:p>
        </w:tc>
      </w:tr>
      <w:tr w:rsidR="006C0D41" w:rsidRPr="00087507" w14:paraId="3452B805" w14:textId="77777777" w:rsidTr="0001142F">
        <w:trPr>
          <w:cantSplit/>
        </w:trPr>
        <w:tc>
          <w:tcPr>
            <w:tcW w:w="888" w:type="pct"/>
            <w:vMerge/>
            <w:tcBorders>
              <w:left w:val="single" w:sz="4" w:space="0" w:color="000000"/>
              <w:bottom w:val="single" w:sz="4" w:space="0" w:color="000000"/>
              <w:right w:val="nil"/>
            </w:tcBorders>
            <w:shd w:val="clear" w:color="auto" w:fill="FFFFFF"/>
            <w:vAlign w:val="center"/>
          </w:tcPr>
          <w:p w14:paraId="6E308168" w14:textId="77777777" w:rsidR="006C0D41" w:rsidRPr="00087507" w:rsidRDefault="006C0D41" w:rsidP="0001142F">
            <w:pPr>
              <w:jc w:val="left"/>
              <w:rPr>
                <w:rFonts w:cs="Arial"/>
                <w:sz w:val="18"/>
                <w:szCs w:val="18"/>
                <w:lang w:eastAsia="en-GB"/>
              </w:rPr>
            </w:pPr>
          </w:p>
        </w:tc>
        <w:tc>
          <w:tcPr>
            <w:tcW w:w="280" w:type="pct"/>
            <w:tcBorders>
              <w:top w:val="single" w:sz="4" w:space="0" w:color="auto"/>
              <w:left w:val="single" w:sz="4" w:space="0" w:color="000000"/>
              <w:bottom w:val="single" w:sz="4" w:space="0" w:color="000000"/>
              <w:right w:val="nil"/>
            </w:tcBorders>
            <w:shd w:val="clear" w:color="auto" w:fill="FFFFFF"/>
          </w:tcPr>
          <w:p w14:paraId="55E16E1D" w14:textId="77777777" w:rsidR="006C0D41" w:rsidRPr="00087507" w:rsidRDefault="006C0D41" w:rsidP="0001142F">
            <w:pPr>
              <w:jc w:val="left"/>
              <w:rPr>
                <w:rFonts w:cs="Arial"/>
                <w:sz w:val="18"/>
                <w:szCs w:val="18"/>
                <w:lang w:eastAsia="en-GB"/>
              </w:rPr>
            </w:pPr>
            <w:r w:rsidRPr="00087507">
              <w:rPr>
                <w:rFonts w:cs="Arial"/>
                <w:sz w:val="18"/>
                <w:szCs w:val="18"/>
                <w:lang w:eastAsia="en-GB"/>
              </w:rPr>
              <w:t>Total</w:t>
            </w:r>
          </w:p>
        </w:tc>
        <w:tc>
          <w:tcPr>
            <w:tcW w:w="367" w:type="pct"/>
            <w:tcBorders>
              <w:top w:val="single" w:sz="4" w:space="0" w:color="auto"/>
              <w:left w:val="single" w:sz="4" w:space="0" w:color="000000"/>
              <w:bottom w:val="single" w:sz="4" w:space="0" w:color="000000"/>
              <w:right w:val="nil"/>
            </w:tcBorders>
            <w:shd w:val="clear" w:color="auto" w:fill="FFFFFF"/>
            <w:vAlign w:val="bottom"/>
          </w:tcPr>
          <w:p w14:paraId="444A332A" w14:textId="77777777" w:rsidR="006C0D41" w:rsidRPr="002A73AF" w:rsidRDefault="006C0D41" w:rsidP="0001142F">
            <w:pPr>
              <w:spacing w:after="60"/>
              <w:jc w:val="right"/>
              <w:rPr>
                <w:rFonts w:cs="Arial"/>
                <w:b/>
                <w:bCs/>
                <w:sz w:val="16"/>
                <w:szCs w:val="16"/>
                <w:lang w:eastAsia="en-GB"/>
              </w:rPr>
            </w:pPr>
            <w:r w:rsidRPr="002A73AF">
              <w:rPr>
                <w:b/>
                <w:bCs/>
                <w:sz w:val="16"/>
                <w:szCs w:val="16"/>
              </w:rPr>
              <w:t>7 231</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6D99A9EC" w14:textId="77777777" w:rsidR="006C0D41" w:rsidRPr="002A73AF" w:rsidRDefault="006C0D41" w:rsidP="0001142F">
            <w:pPr>
              <w:spacing w:after="60"/>
              <w:jc w:val="right"/>
              <w:rPr>
                <w:rFonts w:cs="Arial"/>
                <w:b/>
                <w:bCs/>
                <w:sz w:val="16"/>
                <w:szCs w:val="16"/>
                <w:lang w:eastAsia="en-GB"/>
              </w:rPr>
            </w:pPr>
            <w:r w:rsidRPr="002A73AF">
              <w:rPr>
                <w:b/>
                <w:bCs/>
                <w:sz w:val="16"/>
                <w:szCs w:val="16"/>
              </w:rPr>
              <w:t>6 539</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3B18B081" w14:textId="77777777" w:rsidR="006C0D41" w:rsidRPr="002A73AF" w:rsidRDefault="006C0D41" w:rsidP="0001142F">
            <w:pPr>
              <w:spacing w:after="60"/>
              <w:jc w:val="right"/>
              <w:rPr>
                <w:rFonts w:cs="Arial"/>
                <w:b/>
                <w:bCs/>
                <w:sz w:val="16"/>
                <w:szCs w:val="16"/>
                <w:lang w:eastAsia="en-GB"/>
              </w:rPr>
            </w:pPr>
            <w:r w:rsidRPr="002A73AF">
              <w:rPr>
                <w:b/>
                <w:bCs/>
                <w:sz w:val="16"/>
                <w:szCs w:val="16"/>
              </w:rPr>
              <w:t>1 294</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3D3822C0" w14:textId="77777777" w:rsidR="006C0D41" w:rsidRPr="002A73AF" w:rsidRDefault="006C0D41" w:rsidP="0001142F">
            <w:pPr>
              <w:spacing w:after="60"/>
              <w:jc w:val="right"/>
              <w:rPr>
                <w:rFonts w:cs="Arial"/>
                <w:b/>
                <w:bCs/>
                <w:sz w:val="16"/>
                <w:szCs w:val="16"/>
                <w:lang w:eastAsia="en-GB"/>
              </w:rPr>
            </w:pPr>
            <w:r w:rsidRPr="002A73AF">
              <w:rPr>
                <w:b/>
                <w:bCs/>
                <w:sz w:val="16"/>
                <w:szCs w:val="16"/>
              </w:rPr>
              <w:t>3 000</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2D99EA15" w14:textId="77777777" w:rsidR="006C0D41" w:rsidRPr="002A73AF" w:rsidRDefault="006C0D41" w:rsidP="0001142F">
            <w:pPr>
              <w:spacing w:after="60"/>
              <w:jc w:val="right"/>
              <w:rPr>
                <w:rFonts w:cs="Arial"/>
                <w:b/>
                <w:bCs/>
                <w:sz w:val="16"/>
                <w:szCs w:val="16"/>
                <w:lang w:eastAsia="en-GB"/>
              </w:rPr>
            </w:pPr>
            <w:r w:rsidRPr="002A73AF">
              <w:rPr>
                <w:b/>
                <w:bCs/>
                <w:sz w:val="16"/>
                <w:szCs w:val="16"/>
              </w:rPr>
              <w:t>11 822</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04B5E24D" w14:textId="77777777" w:rsidR="006C0D41" w:rsidRPr="002A73AF" w:rsidRDefault="006C0D41" w:rsidP="0001142F">
            <w:pPr>
              <w:spacing w:after="60"/>
              <w:jc w:val="right"/>
              <w:rPr>
                <w:rFonts w:cs="Arial"/>
                <w:b/>
                <w:bCs/>
                <w:sz w:val="16"/>
                <w:szCs w:val="16"/>
                <w:lang w:eastAsia="en-GB"/>
              </w:rPr>
            </w:pPr>
            <w:r w:rsidRPr="002A73AF">
              <w:rPr>
                <w:b/>
                <w:bCs/>
                <w:sz w:val="16"/>
                <w:szCs w:val="16"/>
              </w:rPr>
              <w:t>4 206</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50B76011" w14:textId="77777777" w:rsidR="006C0D41" w:rsidRPr="002A73AF" w:rsidRDefault="006C0D41" w:rsidP="0001142F">
            <w:pPr>
              <w:spacing w:after="60"/>
              <w:jc w:val="right"/>
              <w:rPr>
                <w:rFonts w:cs="Arial"/>
                <w:b/>
                <w:bCs/>
                <w:sz w:val="16"/>
                <w:szCs w:val="16"/>
                <w:lang w:eastAsia="en-GB"/>
              </w:rPr>
            </w:pPr>
            <w:r w:rsidRPr="002A73AF">
              <w:rPr>
                <w:b/>
                <w:bCs/>
                <w:sz w:val="16"/>
                <w:szCs w:val="16"/>
              </w:rPr>
              <w:t>16 267</w:t>
            </w:r>
          </w:p>
        </w:tc>
        <w:tc>
          <w:tcPr>
            <w:tcW w:w="451" w:type="pct"/>
            <w:tcBorders>
              <w:top w:val="single" w:sz="4" w:space="0" w:color="auto"/>
              <w:left w:val="single" w:sz="4" w:space="0" w:color="000000"/>
              <w:bottom w:val="single" w:sz="4" w:space="0" w:color="000000"/>
              <w:right w:val="nil"/>
            </w:tcBorders>
            <w:shd w:val="clear" w:color="auto" w:fill="FFFFFF"/>
            <w:vAlign w:val="bottom"/>
          </w:tcPr>
          <w:p w14:paraId="25ED3994" w14:textId="77777777" w:rsidR="006C0D41" w:rsidRPr="002A73AF" w:rsidRDefault="006C0D41" w:rsidP="0001142F">
            <w:pPr>
              <w:spacing w:after="60"/>
              <w:jc w:val="right"/>
              <w:rPr>
                <w:rFonts w:cs="Arial"/>
                <w:b/>
                <w:bCs/>
                <w:sz w:val="16"/>
                <w:szCs w:val="16"/>
                <w:lang w:eastAsia="en-GB"/>
              </w:rPr>
            </w:pPr>
            <w:r w:rsidRPr="002A73AF">
              <w:rPr>
                <w:b/>
                <w:bCs/>
                <w:sz w:val="16"/>
                <w:szCs w:val="16"/>
              </w:rPr>
              <w:t>4 857</w:t>
            </w:r>
          </w:p>
        </w:tc>
        <w:tc>
          <w:tcPr>
            <w:tcW w:w="369" w:type="pct"/>
            <w:tcBorders>
              <w:top w:val="single" w:sz="4" w:space="0" w:color="auto"/>
              <w:left w:val="single" w:sz="4" w:space="0" w:color="000000"/>
              <w:bottom w:val="single" w:sz="4" w:space="0" w:color="000000"/>
              <w:right w:val="nil"/>
            </w:tcBorders>
            <w:shd w:val="clear" w:color="auto" w:fill="FFFFFF"/>
            <w:vAlign w:val="bottom"/>
          </w:tcPr>
          <w:p w14:paraId="18C6AE99" w14:textId="77777777" w:rsidR="006C0D41" w:rsidRPr="002A73AF" w:rsidRDefault="006C0D41" w:rsidP="0001142F">
            <w:pPr>
              <w:spacing w:after="60"/>
              <w:jc w:val="right"/>
              <w:rPr>
                <w:rFonts w:cs="Arial"/>
                <w:b/>
                <w:bCs/>
                <w:sz w:val="16"/>
                <w:szCs w:val="16"/>
                <w:lang w:eastAsia="en-GB"/>
              </w:rPr>
            </w:pPr>
            <w:r w:rsidRPr="002A73AF">
              <w:rPr>
                <w:b/>
                <w:bCs/>
                <w:sz w:val="16"/>
                <w:szCs w:val="16"/>
              </w:rPr>
              <w:t>6 168</w:t>
            </w:r>
          </w:p>
        </w:tc>
        <w:tc>
          <w:tcPr>
            <w:tcW w:w="431" w:type="pct"/>
            <w:tcBorders>
              <w:top w:val="single" w:sz="4" w:space="0" w:color="auto"/>
              <w:left w:val="single" w:sz="4" w:space="0" w:color="000000"/>
              <w:bottom w:val="single" w:sz="4" w:space="0" w:color="000000"/>
              <w:right w:val="single" w:sz="4" w:space="0" w:color="000000"/>
            </w:tcBorders>
            <w:shd w:val="clear" w:color="auto" w:fill="FFFFFF"/>
            <w:vAlign w:val="bottom"/>
          </w:tcPr>
          <w:p w14:paraId="1924D02B" w14:textId="77777777" w:rsidR="006C0D41" w:rsidRPr="002A73AF" w:rsidRDefault="006C0D41" w:rsidP="0001142F">
            <w:pPr>
              <w:spacing w:after="60"/>
              <w:jc w:val="right"/>
              <w:rPr>
                <w:rFonts w:cs="Arial"/>
                <w:b/>
                <w:bCs/>
                <w:sz w:val="16"/>
                <w:szCs w:val="16"/>
                <w:lang w:eastAsia="en-GB"/>
              </w:rPr>
            </w:pPr>
            <w:r w:rsidRPr="002A73AF">
              <w:rPr>
                <w:b/>
                <w:bCs/>
                <w:sz w:val="16"/>
                <w:szCs w:val="16"/>
              </w:rPr>
              <w:t>61 384</w:t>
            </w:r>
          </w:p>
        </w:tc>
      </w:tr>
    </w:tbl>
    <w:p w14:paraId="646A6CB5" w14:textId="77777777" w:rsidR="006C0D41" w:rsidRPr="00087507" w:rsidRDefault="006C0D41" w:rsidP="006C0D41">
      <w:pPr>
        <w:jc w:val="left"/>
        <w:rPr>
          <w:rFonts w:cs="Arial"/>
          <w:b/>
          <w:lang w:eastAsia="en-GB"/>
        </w:rPr>
      </w:pPr>
    </w:p>
    <w:p w14:paraId="61D9543D" w14:textId="77777777" w:rsidR="006C0D41" w:rsidRPr="00087507" w:rsidRDefault="006C0D41" w:rsidP="006C0D41">
      <w:pPr>
        <w:jc w:val="left"/>
        <w:rPr>
          <w:rFonts w:cs="Arial"/>
          <w:b/>
          <w:lang w:eastAsia="en-GB"/>
        </w:rPr>
      </w:pPr>
    </w:p>
    <w:p w14:paraId="698184FE" w14:textId="77777777" w:rsidR="006C0D41" w:rsidRPr="00087507" w:rsidRDefault="006C0D41" w:rsidP="006C0D41">
      <w:pPr>
        <w:jc w:val="left"/>
        <w:rPr>
          <w:rFonts w:cs="Arial"/>
          <w:b/>
          <w:lang w:eastAsia="en-GB"/>
        </w:rPr>
      </w:pPr>
    </w:p>
    <w:p w14:paraId="28D80680"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027E2A81" w14:textId="77777777" w:rsidR="006C0D41" w:rsidRPr="00087507" w:rsidRDefault="006C0D41" w:rsidP="006C0D41">
      <w:pPr>
        <w:keepNext/>
        <w:spacing w:after="120"/>
        <w:jc w:val="left"/>
        <w:outlineLvl w:val="0"/>
        <w:rPr>
          <w:rFonts w:cs="Arial"/>
          <w:b/>
          <w:bCs/>
          <w:kern w:val="32"/>
          <w:lang w:val="en-US" w:eastAsia="en-GB"/>
        </w:rPr>
      </w:pPr>
      <w:bookmarkStart w:id="160" w:name="_Toc517123595"/>
      <w:bookmarkStart w:id="161" w:name="_Toc57983027"/>
      <w:bookmarkStart w:id="162" w:name="_Toc130307591"/>
      <w:bookmarkStart w:id="163" w:name="_Toc140085972"/>
      <w:bookmarkStart w:id="164" w:name="_Toc142929499"/>
      <w:bookmarkStart w:id="165" w:name="_Toc143112625"/>
      <w:r w:rsidRPr="00087507">
        <w:rPr>
          <w:rFonts w:cs="Arial"/>
          <w:b/>
          <w:bCs/>
          <w:kern w:val="32"/>
          <w:lang w:val="en-US" w:eastAsia="en-GB"/>
        </w:rPr>
        <w:lastRenderedPageBreak/>
        <w:t>6.</w:t>
      </w:r>
      <w:r w:rsidRPr="00087507">
        <w:rPr>
          <w:rFonts w:cs="Arial"/>
          <w:b/>
          <w:bCs/>
          <w:kern w:val="32"/>
          <w:lang w:val="en-US" w:eastAsia="en-GB"/>
        </w:rPr>
        <w:tab/>
        <w:t>Disabilities</w:t>
      </w:r>
      <w:bookmarkEnd w:id="160"/>
      <w:bookmarkEnd w:id="161"/>
      <w:bookmarkEnd w:id="162"/>
      <w:bookmarkEnd w:id="163"/>
      <w:bookmarkEnd w:id="164"/>
      <w:bookmarkEnd w:id="165"/>
    </w:p>
    <w:p w14:paraId="3D314DB6" w14:textId="77777777" w:rsidR="006C0D41" w:rsidRPr="00087507" w:rsidRDefault="006C0D41" w:rsidP="006C0D41">
      <w:pPr>
        <w:keepNext/>
        <w:spacing w:after="120"/>
        <w:jc w:val="left"/>
        <w:outlineLvl w:val="1"/>
        <w:rPr>
          <w:rFonts w:cs="Arial"/>
          <w:b/>
          <w:bCs/>
          <w:iCs/>
          <w:lang w:val="en-US" w:eastAsia="en-GB"/>
        </w:rPr>
      </w:pPr>
      <w:bookmarkStart w:id="166" w:name="_Toc517123596"/>
      <w:bookmarkStart w:id="167" w:name="_Toc57983028"/>
      <w:bookmarkStart w:id="168" w:name="_Toc130307592"/>
      <w:bookmarkStart w:id="169" w:name="_Toc140085973"/>
      <w:bookmarkStart w:id="170" w:name="_Toc142929500"/>
      <w:bookmarkStart w:id="171" w:name="_Toc143112626"/>
      <w:r w:rsidRPr="00087507">
        <w:rPr>
          <w:rFonts w:cs="Arial"/>
          <w:b/>
          <w:bCs/>
          <w:iCs/>
          <w:lang w:val="en-US" w:eastAsia="en-GB"/>
        </w:rPr>
        <w:t>6.1</w:t>
      </w:r>
      <w:r w:rsidRPr="00087507">
        <w:rPr>
          <w:rFonts w:cs="Arial"/>
          <w:b/>
          <w:bCs/>
          <w:iCs/>
          <w:lang w:val="en-US" w:eastAsia="en-GB"/>
        </w:rPr>
        <w:tab/>
        <w:t xml:space="preserve">Population aged 5 years and older that have some difficulty or are unable to do basic activities, by province, </w:t>
      </w:r>
      <w:bookmarkEnd w:id="166"/>
      <w:bookmarkEnd w:id="167"/>
      <w:r w:rsidRPr="00087507">
        <w:rPr>
          <w:rFonts w:cs="Arial"/>
          <w:b/>
          <w:bCs/>
          <w:iCs/>
          <w:lang w:val="en-US" w:eastAsia="en-GB"/>
        </w:rPr>
        <w:t>2022</w:t>
      </w:r>
      <w:bookmarkEnd w:id="168"/>
      <w:bookmarkEnd w:id="169"/>
      <w:bookmarkEnd w:id="170"/>
      <w:bookmarkEnd w:id="171"/>
    </w:p>
    <w:tbl>
      <w:tblPr>
        <w:tblW w:w="5000" w:type="pct"/>
        <w:tblLayout w:type="fixed"/>
        <w:tblCellMar>
          <w:left w:w="67" w:type="dxa"/>
          <w:right w:w="67" w:type="dxa"/>
        </w:tblCellMar>
        <w:tblLook w:val="0000" w:firstRow="0" w:lastRow="0" w:firstColumn="0" w:lastColumn="0" w:noHBand="0" w:noVBand="0"/>
      </w:tblPr>
      <w:tblGrid>
        <w:gridCol w:w="2780"/>
        <w:gridCol w:w="1455"/>
        <w:gridCol w:w="1034"/>
        <w:gridCol w:w="1037"/>
        <w:gridCol w:w="1034"/>
        <w:gridCol w:w="1037"/>
        <w:gridCol w:w="1034"/>
        <w:gridCol w:w="1037"/>
        <w:gridCol w:w="1034"/>
        <w:gridCol w:w="1258"/>
        <w:gridCol w:w="812"/>
        <w:gridCol w:w="1008"/>
      </w:tblGrid>
      <w:tr w:rsidR="006C0D41" w:rsidRPr="00087507" w14:paraId="7BC938B8" w14:textId="77777777" w:rsidTr="0001142F">
        <w:trPr>
          <w:cantSplit/>
          <w:tblHeader/>
        </w:trPr>
        <w:tc>
          <w:tcPr>
            <w:tcW w:w="1454"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77F1776"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Degree of difficulty with which basic activities are carried out</w:t>
            </w:r>
          </w:p>
        </w:tc>
        <w:tc>
          <w:tcPr>
            <w:tcW w:w="3546"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1B3DA4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157F38C" w14:textId="77777777" w:rsidTr="0001142F">
        <w:trPr>
          <w:cantSplit/>
          <w:tblHeader/>
        </w:trPr>
        <w:tc>
          <w:tcPr>
            <w:tcW w:w="1454" w:type="pct"/>
            <w:gridSpan w:val="2"/>
            <w:vMerge/>
            <w:tcBorders>
              <w:top w:val="single" w:sz="4" w:space="0" w:color="000000"/>
              <w:left w:val="single" w:sz="4" w:space="0" w:color="000000"/>
              <w:bottom w:val="single" w:sz="4" w:space="0" w:color="000000"/>
              <w:right w:val="nil"/>
            </w:tcBorders>
            <w:shd w:val="clear" w:color="auto" w:fill="FFFFFF"/>
            <w:vAlign w:val="center"/>
          </w:tcPr>
          <w:p w14:paraId="7191D8C3" w14:textId="77777777" w:rsidR="006C0D41" w:rsidRPr="00087507" w:rsidRDefault="006C0D41" w:rsidP="0001142F">
            <w:pPr>
              <w:keepNext/>
              <w:adjustRightInd w:val="0"/>
              <w:jc w:val="left"/>
              <w:rPr>
                <w:rFonts w:cs="Arial"/>
                <w:sz w:val="16"/>
                <w:szCs w:val="16"/>
                <w:lang w:eastAsia="en-GB"/>
              </w:rPr>
            </w:pPr>
          </w:p>
        </w:tc>
        <w:tc>
          <w:tcPr>
            <w:tcW w:w="355" w:type="pct"/>
            <w:tcBorders>
              <w:top w:val="nil"/>
              <w:left w:val="single" w:sz="4" w:space="0" w:color="000000"/>
              <w:bottom w:val="single" w:sz="4" w:space="0" w:color="000000"/>
              <w:right w:val="nil"/>
            </w:tcBorders>
            <w:shd w:val="clear" w:color="auto" w:fill="FFFFFF"/>
            <w:vAlign w:val="bottom"/>
          </w:tcPr>
          <w:p w14:paraId="03359CA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56" w:type="pct"/>
            <w:tcBorders>
              <w:top w:val="nil"/>
              <w:left w:val="single" w:sz="4" w:space="0" w:color="000000"/>
              <w:bottom w:val="single" w:sz="4" w:space="0" w:color="000000"/>
              <w:right w:val="nil"/>
            </w:tcBorders>
            <w:shd w:val="clear" w:color="auto" w:fill="FFFFFF"/>
            <w:vAlign w:val="bottom"/>
          </w:tcPr>
          <w:p w14:paraId="3AC7E7E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55" w:type="pct"/>
            <w:tcBorders>
              <w:top w:val="nil"/>
              <w:left w:val="single" w:sz="4" w:space="0" w:color="000000"/>
              <w:bottom w:val="single" w:sz="4" w:space="0" w:color="000000"/>
              <w:right w:val="nil"/>
            </w:tcBorders>
            <w:shd w:val="clear" w:color="auto" w:fill="FFFFFF"/>
            <w:vAlign w:val="bottom"/>
          </w:tcPr>
          <w:p w14:paraId="22190B2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56" w:type="pct"/>
            <w:tcBorders>
              <w:top w:val="nil"/>
              <w:left w:val="single" w:sz="4" w:space="0" w:color="000000"/>
              <w:bottom w:val="single" w:sz="4" w:space="0" w:color="000000"/>
              <w:right w:val="nil"/>
            </w:tcBorders>
            <w:shd w:val="clear" w:color="auto" w:fill="FFFFFF"/>
            <w:vAlign w:val="bottom"/>
          </w:tcPr>
          <w:p w14:paraId="35CC928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55" w:type="pct"/>
            <w:tcBorders>
              <w:top w:val="nil"/>
              <w:left w:val="single" w:sz="4" w:space="0" w:color="000000"/>
              <w:bottom w:val="single" w:sz="4" w:space="0" w:color="000000"/>
              <w:right w:val="nil"/>
            </w:tcBorders>
            <w:shd w:val="clear" w:color="auto" w:fill="FFFFFF"/>
            <w:vAlign w:val="bottom"/>
          </w:tcPr>
          <w:p w14:paraId="041F39D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56" w:type="pct"/>
            <w:tcBorders>
              <w:top w:val="nil"/>
              <w:left w:val="single" w:sz="4" w:space="0" w:color="000000"/>
              <w:bottom w:val="single" w:sz="4" w:space="0" w:color="000000"/>
              <w:right w:val="nil"/>
            </w:tcBorders>
            <w:shd w:val="clear" w:color="auto" w:fill="FFFFFF"/>
            <w:vAlign w:val="bottom"/>
          </w:tcPr>
          <w:p w14:paraId="3CF9AD7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55" w:type="pct"/>
            <w:tcBorders>
              <w:top w:val="nil"/>
              <w:left w:val="single" w:sz="4" w:space="0" w:color="000000"/>
              <w:bottom w:val="single" w:sz="4" w:space="0" w:color="000000"/>
              <w:right w:val="nil"/>
            </w:tcBorders>
            <w:shd w:val="clear" w:color="auto" w:fill="FFFFFF"/>
            <w:vAlign w:val="bottom"/>
          </w:tcPr>
          <w:p w14:paraId="517F897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32" w:type="pct"/>
            <w:tcBorders>
              <w:top w:val="nil"/>
              <w:left w:val="single" w:sz="4" w:space="0" w:color="000000"/>
              <w:bottom w:val="single" w:sz="4" w:space="0" w:color="000000"/>
              <w:right w:val="nil"/>
            </w:tcBorders>
            <w:shd w:val="clear" w:color="auto" w:fill="FFFFFF"/>
            <w:vAlign w:val="bottom"/>
          </w:tcPr>
          <w:p w14:paraId="24C963A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279" w:type="pct"/>
            <w:tcBorders>
              <w:top w:val="nil"/>
              <w:left w:val="single" w:sz="4" w:space="0" w:color="000000"/>
              <w:bottom w:val="single" w:sz="4" w:space="0" w:color="000000"/>
              <w:right w:val="nil"/>
            </w:tcBorders>
            <w:shd w:val="clear" w:color="auto" w:fill="FFFFFF"/>
            <w:vAlign w:val="bottom"/>
          </w:tcPr>
          <w:p w14:paraId="5D01248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0FE362F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6B9A27E5" w14:textId="77777777" w:rsidTr="0001142F">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4627119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Seeing</w:t>
            </w:r>
          </w:p>
        </w:tc>
        <w:tc>
          <w:tcPr>
            <w:tcW w:w="500" w:type="pct"/>
            <w:tcBorders>
              <w:top w:val="nil"/>
              <w:left w:val="single" w:sz="4" w:space="0" w:color="000000"/>
              <w:bottom w:val="single" w:sz="4" w:space="0" w:color="000000"/>
              <w:right w:val="nil"/>
            </w:tcBorders>
            <w:shd w:val="clear" w:color="auto" w:fill="FFFFFF"/>
            <w:vAlign w:val="bottom"/>
          </w:tcPr>
          <w:p w14:paraId="63DA652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4C679C2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366</w:t>
            </w:r>
          </w:p>
        </w:tc>
        <w:tc>
          <w:tcPr>
            <w:tcW w:w="356" w:type="pct"/>
            <w:tcBorders>
              <w:top w:val="nil"/>
              <w:left w:val="single" w:sz="4" w:space="0" w:color="000000"/>
              <w:bottom w:val="single" w:sz="4" w:space="0" w:color="000000"/>
              <w:right w:val="nil"/>
            </w:tcBorders>
            <w:shd w:val="clear" w:color="auto" w:fill="FFFFFF"/>
            <w:vAlign w:val="bottom"/>
          </w:tcPr>
          <w:p w14:paraId="3DDF52B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237</w:t>
            </w:r>
          </w:p>
        </w:tc>
        <w:tc>
          <w:tcPr>
            <w:tcW w:w="355" w:type="pct"/>
            <w:tcBorders>
              <w:top w:val="nil"/>
              <w:left w:val="single" w:sz="4" w:space="0" w:color="000000"/>
              <w:bottom w:val="single" w:sz="4" w:space="0" w:color="000000"/>
              <w:right w:val="nil"/>
            </w:tcBorders>
            <w:shd w:val="clear" w:color="auto" w:fill="FFFFFF"/>
            <w:vAlign w:val="bottom"/>
          </w:tcPr>
          <w:p w14:paraId="3B755E0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135</w:t>
            </w:r>
          </w:p>
        </w:tc>
        <w:tc>
          <w:tcPr>
            <w:tcW w:w="356" w:type="pct"/>
            <w:tcBorders>
              <w:top w:val="nil"/>
              <w:left w:val="single" w:sz="4" w:space="0" w:color="000000"/>
              <w:bottom w:val="single" w:sz="4" w:space="0" w:color="000000"/>
              <w:right w:val="nil"/>
            </w:tcBorders>
            <w:shd w:val="clear" w:color="auto" w:fill="FFFFFF"/>
            <w:vAlign w:val="bottom"/>
          </w:tcPr>
          <w:p w14:paraId="20A4C55A"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204</w:t>
            </w:r>
          </w:p>
        </w:tc>
        <w:tc>
          <w:tcPr>
            <w:tcW w:w="355" w:type="pct"/>
            <w:tcBorders>
              <w:top w:val="nil"/>
              <w:left w:val="single" w:sz="4" w:space="0" w:color="000000"/>
              <w:bottom w:val="single" w:sz="4" w:space="0" w:color="000000"/>
              <w:right w:val="nil"/>
            </w:tcBorders>
            <w:shd w:val="clear" w:color="auto" w:fill="FFFFFF"/>
            <w:vAlign w:val="bottom"/>
          </w:tcPr>
          <w:p w14:paraId="6C33D7D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267</w:t>
            </w:r>
          </w:p>
        </w:tc>
        <w:tc>
          <w:tcPr>
            <w:tcW w:w="356" w:type="pct"/>
            <w:tcBorders>
              <w:top w:val="nil"/>
              <w:left w:val="single" w:sz="4" w:space="0" w:color="000000"/>
              <w:bottom w:val="single" w:sz="4" w:space="0" w:color="000000"/>
              <w:right w:val="nil"/>
            </w:tcBorders>
            <w:shd w:val="clear" w:color="auto" w:fill="FFFFFF"/>
            <w:vAlign w:val="bottom"/>
          </w:tcPr>
          <w:p w14:paraId="1BED7F7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178</w:t>
            </w:r>
          </w:p>
        </w:tc>
        <w:tc>
          <w:tcPr>
            <w:tcW w:w="355" w:type="pct"/>
            <w:tcBorders>
              <w:top w:val="nil"/>
              <w:left w:val="single" w:sz="4" w:space="0" w:color="000000"/>
              <w:bottom w:val="single" w:sz="4" w:space="0" w:color="000000"/>
              <w:right w:val="nil"/>
            </w:tcBorders>
            <w:shd w:val="clear" w:color="auto" w:fill="FFFFFF"/>
            <w:vAlign w:val="bottom"/>
          </w:tcPr>
          <w:p w14:paraId="0140095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1 076</w:t>
            </w:r>
          </w:p>
        </w:tc>
        <w:tc>
          <w:tcPr>
            <w:tcW w:w="432" w:type="pct"/>
            <w:tcBorders>
              <w:top w:val="nil"/>
              <w:left w:val="single" w:sz="4" w:space="0" w:color="000000"/>
              <w:bottom w:val="single" w:sz="4" w:space="0" w:color="000000"/>
              <w:right w:val="nil"/>
            </w:tcBorders>
            <w:shd w:val="clear" w:color="auto" w:fill="FFFFFF"/>
            <w:vAlign w:val="bottom"/>
          </w:tcPr>
          <w:p w14:paraId="10B42EC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118</w:t>
            </w:r>
          </w:p>
        </w:tc>
        <w:tc>
          <w:tcPr>
            <w:tcW w:w="279" w:type="pct"/>
            <w:tcBorders>
              <w:top w:val="nil"/>
              <w:left w:val="single" w:sz="4" w:space="0" w:color="000000"/>
              <w:bottom w:val="single" w:sz="4" w:space="0" w:color="000000"/>
              <w:right w:val="nil"/>
            </w:tcBorders>
            <w:shd w:val="clear" w:color="auto" w:fill="FFFFFF"/>
            <w:vAlign w:val="bottom"/>
          </w:tcPr>
          <w:p w14:paraId="6B730A5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143</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75FA718"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2 724</w:t>
            </w:r>
          </w:p>
        </w:tc>
      </w:tr>
      <w:tr w:rsidR="006C0D41" w:rsidRPr="00087507" w14:paraId="3FA83C8D"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13F976C7"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44E6A1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2F47C36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60</w:t>
            </w:r>
          </w:p>
        </w:tc>
        <w:tc>
          <w:tcPr>
            <w:tcW w:w="356" w:type="pct"/>
            <w:tcBorders>
              <w:top w:val="nil"/>
              <w:left w:val="single" w:sz="4" w:space="0" w:color="000000"/>
              <w:bottom w:val="single" w:sz="4" w:space="0" w:color="000000"/>
              <w:right w:val="nil"/>
            </w:tcBorders>
            <w:shd w:val="clear" w:color="auto" w:fill="FFFFFF"/>
            <w:vAlign w:val="bottom"/>
          </w:tcPr>
          <w:p w14:paraId="6F1F125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33</w:t>
            </w:r>
          </w:p>
        </w:tc>
        <w:tc>
          <w:tcPr>
            <w:tcW w:w="355" w:type="pct"/>
            <w:tcBorders>
              <w:top w:val="nil"/>
              <w:left w:val="single" w:sz="4" w:space="0" w:color="000000"/>
              <w:bottom w:val="single" w:sz="4" w:space="0" w:color="000000"/>
              <w:right w:val="nil"/>
            </w:tcBorders>
            <w:shd w:val="clear" w:color="auto" w:fill="FFFFFF"/>
            <w:vAlign w:val="bottom"/>
          </w:tcPr>
          <w:p w14:paraId="1610677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21</w:t>
            </w:r>
          </w:p>
        </w:tc>
        <w:tc>
          <w:tcPr>
            <w:tcW w:w="356" w:type="pct"/>
            <w:tcBorders>
              <w:top w:val="nil"/>
              <w:left w:val="single" w:sz="4" w:space="0" w:color="000000"/>
              <w:bottom w:val="single" w:sz="4" w:space="0" w:color="000000"/>
              <w:right w:val="nil"/>
            </w:tcBorders>
            <w:shd w:val="clear" w:color="auto" w:fill="FFFFFF"/>
            <w:vAlign w:val="bottom"/>
          </w:tcPr>
          <w:p w14:paraId="0E5EB08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29</w:t>
            </w:r>
          </w:p>
        </w:tc>
        <w:tc>
          <w:tcPr>
            <w:tcW w:w="355" w:type="pct"/>
            <w:tcBorders>
              <w:top w:val="nil"/>
              <w:left w:val="single" w:sz="4" w:space="0" w:color="000000"/>
              <w:bottom w:val="single" w:sz="4" w:space="0" w:color="000000"/>
              <w:right w:val="nil"/>
            </w:tcBorders>
            <w:shd w:val="clear" w:color="auto" w:fill="FFFFFF"/>
            <w:vAlign w:val="bottom"/>
          </w:tcPr>
          <w:p w14:paraId="61A6F28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58</w:t>
            </w:r>
          </w:p>
        </w:tc>
        <w:tc>
          <w:tcPr>
            <w:tcW w:w="356" w:type="pct"/>
            <w:tcBorders>
              <w:top w:val="nil"/>
              <w:left w:val="single" w:sz="4" w:space="0" w:color="000000"/>
              <w:bottom w:val="single" w:sz="4" w:space="0" w:color="000000"/>
              <w:right w:val="nil"/>
            </w:tcBorders>
            <w:shd w:val="clear" w:color="auto" w:fill="FFFFFF"/>
            <w:vAlign w:val="bottom"/>
          </w:tcPr>
          <w:p w14:paraId="5CB2E37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31</w:t>
            </w:r>
          </w:p>
        </w:tc>
        <w:tc>
          <w:tcPr>
            <w:tcW w:w="355" w:type="pct"/>
            <w:tcBorders>
              <w:top w:val="nil"/>
              <w:left w:val="single" w:sz="4" w:space="0" w:color="000000"/>
              <w:bottom w:val="single" w:sz="4" w:space="0" w:color="000000"/>
              <w:right w:val="nil"/>
            </w:tcBorders>
            <w:shd w:val="clear" w:color="auto" w:fill="FFFFFF"/>
            <w:vAlign w:val="bottom"/>
          </w:tcPr>
          <w:p w14:paraId="55CCE51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73</w:t>
            </w:r>
          </w:p>
        </w:tc>
        <w:tc>
          <w:tcPr>
            <w:tcW w:w="432" w:type="pct"/>
            <w:tcBorders>
              <w:top w:val="nil"/>
              <w:left w:val="single" w:sz="4" w:space="0" w:color="000000"/>
              <w:bottom w:val="single" w:sz="4" w:space="0" w:color="000000"/>
              <w:right w:val="nil"/>
            </w:tcBorders>
            <w:shd w:val="clear" w:color="auto" w:fill="FFFFFF"/>
            <w:vAlign w:val="bottom"/>
          </w:tcPr>
          <w:p w14:paraId="307E225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25</w:t>
            </w:r>
          </w:p>
        </w:tc>
        <w:tc>
          <w:tcPr>
            <w:tcW w:w="279" w:type="pct"/>
            <w:tcBorders>
              <w:top w:val="nil"/>
              <w:left w:val="single" w:sz="4" w:space="0" w:color="000000"/>
              <w:bottom w:val="single" w:sz="4" w:space="0" w:color="000000"/>
              <w:right w:val="nil"/>
            </w:tcBorders>
            <w:shd w:val="clear" w:color="auto" w:fill="FFFFFF"/>
            <w:vAlign w:val="bottom"/>
          </w:tcPr>
          <w:p w14:paraId="71F81BC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20</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564F6A27"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351</w:t>
            </w:r>
          </w:p>
        </w:tc>
      </w:tr>
      <w:tr w:rsidR="006C0D41" w:rsidRPr="00087507" w14:paraId="4A75DCCF"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3427B3A8"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722403F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6AB986C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56" w:type="pct"/>
            <w:tcBorders>
              <w:top w:val="nil"/>
              <w:left w:val="single" w:sz="4" w:space="0" w:color="000000"/>
              <w:bottom w:val="single" w:sz="4" w:space="0" w:color="000000"/>
              <w:right w:val="nil"/>
            </w:tcBorders>
            <w:shd w:val="clear" w:color="auto" w:fill="FFFFFF"/>
            <w:vAlign w:val="bottom"/>
          </w:tcPr>
          <w:p w14:paraId="6A737A8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w:t>
            </w:r>
          </w:p>
        </w:tc>
        <w:tc>
          <w:tcPr>
            <w:tcW w:w="355" w:type="pct"/>
            <w:tcBorders>
              <w:top w:val="nil"/>
              <w:left w:val="single" w:sz="4" w:space="0" w:color="000000"/>
              <w:bottom w:val="single" w:sz="4" w:space="0" w:color="000000"/>
              <w:right w:val="nil"/>
            </w:tcBorders>
            <w:shd w:val="clear" w:color="auto" w:fill="FFFFFF"/>
            <w:vAlign w:val="bottom"/>
          </w:tcPr>
          <w:p w14:paraId="6B311DEE" w14:textId="77777777" w:rsidR="006C0D41" w:rsidRPr="005A14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65621D4" w14:textId="77777777" w:rsidR="006C0D41" w:rsidRPr="005A14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415CB14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6" w:type="pct"/>
            <w:tcBorders>
              <w:top w:val="nil"/>
              <w:left w:val="single" w:sz="4" w:space="0" w:color="000000"/>
              <w:bottom w:val="single" w:sz="4" w:space="0" w:color="000000"/>
              <w:right w:val="nil"/>
            </w:tcBorders>
            <w:shd w:val="clear" w:color="auto" w:fill="FFFFFF"/>
            <w:vAlign w:val="bottom"/>
          </w:tcPr>
          <w:p w14:paraId="1C0A0D3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55" w:type="pct"/>
            <w:tcBorders>
              <w:top w:val="nil"/>
              <w:left w:val="single" w:sz="4" w:space="0" w:color="000000"/>
              <w:bottom w:val="single" w:sz="4" w:space="0" w:color="000000"/>
              <w:right w:val="nil"/>
            </w:tcBorders>
            <w:shd w:val="clear" w:color="auto" w:fill="FFFFFF"/>
            <w:vAlign w:val="bottom"/>
          </w:tcPr>
          <w:p w14:paraId="48AAE78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432" w:type="pct"/>
            <w:tcBorders>
              <w:top w:val="nil"/>
              <w:left w:val="single" w:sz="4" w:space="0" w:color="000000"/>
              <w:bottom w:val="single" w:sz="4" w:space="0" w:color="000000"/>
              <w:right w:val="nil"/>
            </w:tcBorders>
            <w:shd w:val="clear" w:color="auto" w:fill="FFFFFF"/>
            <w:vAlign w:val="bottom"/>
          </w:tcPr>
          <w:p w14:paraId="5F81F8DE" w14:textId="77777777" w:rsidR="006C0D41" w:rsidRPr="005A1426" w:rsidRDefault="006C0D41" w:rsidP="0001142F">
            <w:pPr>
              <w:keepNext/>
              <w:adjustRightInd w:val="0"/>
              <w:spacing w:before="67" w:after="67"/>
              <w:jc w:val="right"/>
              <w:rPr>
                <w:rFonts w:cs="Arial"/>
                <w:sz w:val="16"/>
                <w:szCs w:val="16"/>
                <w:lang w:eastAsia="en-GB"/>
              </w:rPr>
            </w:pPr>
            <w:r>
              <w:rPr>
                <w:sz w:val="16"/>
                <w:szCs w:val="16"/>
              </w:rPr>
              <w:t>*</w:t>
            </w:r>
          </w:p>
        </w:tc>
        <w:tc>
          <w:tcPr>
            <w:tcW w:w="279" w:type="pct"/>
            <w:tcBorders>
              <w:top w:val="nil"/>
              <w:left w:val="single" w:sz="4" w:space="0" w:color="000000"/>
              <w:bottom w:val="single" w:sz="4" w:space="0" w:color="000000"/>
              <w:right w:val="nil"/>
            </w:tcBorders>
            <w:shd w:val="clear" w:color="auto" w:fill="FFFFFF"/>
            <w:vAlign w:val="bottom"/>
          </w:tcPr>
          <w:p w14:paraId="1835450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4EA5D1FE"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34</w:t>
            </w:r>
          </w:p>
        </w:tc>
      </w:tr>
      <w:tr w:rsidR="006C0D41" w:rsidRPr="00087507" w14:paraId="79156868"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26A4BB61" w14:textId="77777777" w:rsidR="006C0D41" w:rsidRPr="00087507" w:rsidRDefault="006C0D41" w:rsidP="0001142F">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18B54B5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7E17E693"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431</w:t>
            </w:r>
          </w:p>
        </w:tc>
        <w:tc>
          <w:tcPr>
            <w:tcW w:w="356" w:type="pct"/>
            <w:tcBorders>
              <w:top w:val="nil"/>
              <w:left w:val="single" w:sz="4" w:space="0" w:color="000000"/>
              <w:bottom w:val="single" w:sz="4" w:space="0" w:color="000000"/>
              <w:right w:val="nil"/>
            </w:tcBorders>
            <w:shd w:val="clear" w:color="auto" w:fill="FFFFFF"/>
            <w:vAlign w:val="bottom"/>
          </w:tcPr>
          <w:p w14:paraId="75F5886A"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274</w:t>
            </w:r>
          </w:p>
        </w:tc>
        <w:tc>
          <w:tcPr>
            <w:tcW w:w="355" w:type="pct"/>
            <w:tcBorders>
              <w:top w:val="nil"/>
              <w:left w:val="single" w:sz="4" w:space="0" w:color="000000"/>
              <w:bottom w:val="single" w:sz="4" w:space="0" w:color="000000"/>
              <w:right w:val="nil"/>
            </w:tcBorders>
            <w:shd w:val="clear" w:color="auto" w:fill="FFFFFF"/>
            <w:vAlign w:val="bottom"/>
          </w:tcPr>
          <w:p w14:paraId="677F43D1"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157</w:t>
            </w:r>
          </w:p>
        </w:tc>
        <w:tc>
          <w:tcPr>
            <w:tcW w:w="356" w:type="pct"/>
            <w:tcBorders>
              <w:top w:val="nil"/>
              <w:left w:val="single" w:sz="4" w:space="0" w:color="000000"/>
              <w:bottom w:val="single" w:sz="4" w:space="0" w:color="000000"/>
              <w:right w:val="nil"/>
            </w:tcBorders>
            <w:shd w:val="clear" w:color="auto" w:fill="FFFFFF"/>
            <w:vAlign w:val="bottom"/>
          </w:tcPr>
          <w:p w14:paraId="185985C4"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236</w:t>
            </w:r>
          </w:p>
        </w:tc>
        <w:tc>
          <w:tcPr>
            <w:tcW w:w="355" w:type="pct"/>
            <w:tcBorders>
              <w:top w:val="nil"/>
              <w:left w:val="single" w:sz="4" w:space="0" w:color="000000"/>
              <w:bottom w:val="single" w:sz="4" w:space="0" w:color="000000"/>
              <w:right w:val="nil"/>
            </w:tcBorders>
            <w:shd w:val="clear" w:color="auto" w:fill="FFFFFF"/>
            <w:vAlign w:val="bottom"/>
          </w:tcPr>
          <w:p w14:paraId="3D6D65B4"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332</w:t>
            </w:r>
          </w:p>
        </w:tc>
        <w:tc>
          <w:tcPr>
            <w:tcW w:w="356" w:type="pct"/>
            <w:tcBorders>
              <w:top w:val="nil"/>
              <w:left w:val="single" w:sz="4" w:space="0" w:color="000000"/>
              <w:bottom w:val="single" w:sz="4" w:space="0" w:color="000000"/>
              <w:right w:val="nil"/>
            </w:tcBorders>
            <w:shd w:val="clear" w:color="auto" w:fill="FFFFFF"/>
            <w:vAlign w:val="bottom"/>
          </w:tcPr>
          <w:p w14:paraId="28E37865"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214</w:t>
            </w:r>
          </w:p>
        </w:tc>
        <w:tc>
          <w:tcPr>
            <w:tcW w:w="355" w:type="pct"/>
            <w:tcBorders>
              <w:top w:val="nil"/>
              <w:left w:val="single" w:sz="4" w:space="0" w:color="000000"/>
              <w:bottom w:val="single" w:sz="4" w:space="0" w:color="000000"/>
              <w:right w:val="nil"/>
            </w:tcBorders>
            <w:shd w:val="clear" w:color="auto" w:fill="FFFFFF"/>
            <w:vAlign w:val="bottom"/>
          </w:tcPr>
          <w:p w14:paraId="398E718A"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1 154</w:t>
            </w:r>
          </w:p>
        </w:tc>
        <w:tc>
          <w:tcPr>
            <w:tcW w:w="432" w:type="pct"/>
            <w:tcBorders>
              <w:top w:val="nil"/>
              <w:left w:val="single" w:sz="4" w:space="0" w:color="000000"/>
              <w:bottom w:val="single" w:sz="4" w:space="0" w:color="000000"/>
              <w:right w:val="nil"/>
            </w:tcBorders>
            <w:shd w:val="clear" w:color="auto" w:fill="FFFFFF"/>
            <w:vAlign w:val="bottom"/>
          </w:tcPr>
          <w:p w14:paraId="28A6937A"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143</w:t>
            </w:r>
          </w:p>
        </w:tc>
        <w:tc>
          <w:tcPr>
            <w:tcW w:w="279" w:type="pct"/>
            <w:tcBorders>
              <w:top w:val="nil"/>
              <w:left w:val="single" w:sz="4" w:space="0" w:color="000000"/>
              <w:bottom w:val="single" w:sz="4" w:space="0" w:color="000000"/>
              <w:right w:val="nil"/>
            </w:tcBorders>
            <w:shd w:val="clear" w:color="auto" w:fill="FFFFFF"/>
            <w:vAlign w:val="bottom"/>
          </w:tcPr>
          <w:p w14:paraId="197468B8"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167</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21E21391"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3 108</w:t>
            </w:r>
          </w:p>
        </w:tc>
      </w:tr>
      <w:tr w:rsidR="006C0D41" w:rsidRPr="00087507" w14:paraId="4B16717A" w14:textId="77777777" w:rsidTr="0001142F">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4553499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Hearing</w:t>
            </w:r>
          </w:p>
        </w:tc>
        <w:tc>
          <w:tcPr>
            <w:tcW w:w="500" w:type="pct"/>
            <w:tcBorders>
              <w:top w:val="nil"/>
              <w:left w:val="single" w:sz="4" w:space="0" w:color="000000"/>
              <w:bottom w:val="single" w:sz="4" w:space="0" w:color="000000"/>
              <w:right w:val="nil"/>
            </w:tcBorders>
            <w:shd w:val="clear" w:color="auto" w:fill="FFFFFF"/>
            <w:vAlign w:val="bottom"/>
          </w:tcPr>
          <w:p w14:paraId="273B817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30E2C15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109</w:t>
            </w:r>
          </w:p>
        </w:tc>
        <w:tc>
          <w:tcPr>
            <w:tcW w:w="356" w:type="pct"/>
            <w:tcBorders>
              <w:top w:val="nil"/>
              <w:left w:val="single" w:sz="4" w:space="0" w:color="000000"/>
              <w:bottom w:val="single" w:sz="4" w:space="0" w:color="000000"/>
              <w:right w:val="nil"/>
            </w:tcBorders>
            <w:shd w:val="clear" w:color="auto" w:fill="FFFFFF"/>
            <w:vAlign w:val="bottom"/>
          </w:tcPr>
          <w:p w14:paraId="0620244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106</w:t>
            </w:r>
          </w:p>
        </w:tc>
        <w:tc>
          <w:tcPr>
            <w:tcW w:w="355" w:type="pct"/>
            <w:tcBorders>
              <w:top w:val="nil"/>
              <w:left w:val="single" w:sz="4" w:space="0" w:color="000000"/>
              <w:bottom w:val="single" w:sz="4" w:space="0" w:color="000000"/>
              <w:right w:val="nil"/>
            </w:tcBorders>
            <w:shd w:val="clear" w:color="auto" w:fill="FFFFFF"/>
            <w:vAlign w:val="bottom"/>
          </w:tcPr>
          <w:p w14:paraId="1A1BE94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37</w:t>
            </w:r>
          </w:p>
        </w:tc>
        <w:tc>
          <w:tcPr>
            <w:tcW w:w="356" w:type="pct"/>
            <w:tcBorders>
              <w:top w:val="nil"/>
              <w:left w:val="single" w:sz="4" w:space="0" w:color="000000"/>
              <w:bottom w:val="single" w:sz="4" w:space="0" w:color="000000"/>
              <w:right w:val="nil"/>
            </w:tcBorders>
            <w:shd w:val="clear" w:color="auto" w:fill="FFFFFF"/>
            <w:vAlign w:val="bottom"/>
          </w:tcPr>
          <w:p w14:paraId="3BD0C81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62</w:t>
            </w:r>
          </w:p>
        </w:tc>
        <w:tc>
          <w:tcPr>
            <w:tcW w:w="355" w:type="pct"/>
            <w:tcBorders>
              <w:top w:val="nil"/>
              <w:left w:val="single" w:sz="4" w:space="0" w:color="000000"/>
              <w:bottom w:val="single" w:sz="4" w:space="0" w:color="000000"/>
              <w:right w:val="nil"/>
            </w:tcBorders>
            <w:shd w:val="clear" w:color="auto" w:fill="FFFFFF"/>
            <w:vAlign w:val="bottom"/>
          </w:tcPr>
          <w:p w14:paraId="539A0EC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122</w:t>
            </w:r>
          </w:p>
        </w:tc>
        <w:tc>
          <w:tcPr>
            <w:tcW w:w="356" w:type="pct"/>
            <w:tcBorders>
              <w:top w:val="nil"/>
              <w:left w:val="single" w:sz="4" w:space="0" w:color="000000"/>
              <w:bottom w:val="single" w:sz="4" w:space="0" w:color="000000"/>
              <w:right w:val="nil"/>
            </w:tcBorders>
            <w:shd w:val="clear" w:color="auto" w:fill="FFFFFF"/>
            <w:vAlign w:val="bottom"/>
          </w:tcPr>
          <w:p w14:paraId="5834AC2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68</w:t>
            </w:r>
          </w:p>
        </w:tc>
        <w:tc>
          <w:tcPr>
            <w:tcW w:w="355" w:type="pct"/>
            <w:tcBorders>
              <w:top w:val="nil"/>
              <w:left w:val="single" w:sz="4" w:space="0" w:color="000000"/>
              <w:bottom w:val="single" w:sz="4" w:space="0" w:color="000000"/>
              <w:right w:val="nil"/>
            </w:tcBorders>
            <w:shd w:val="clear" w:color="auto" w:fill="FFFFFF"/>
            <w:vAlign w:val="bottom"/>
          </w:tcPr>
          <w:p w14:paraId="77BD03D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264</w:t>
            </w:r>
          </w:p>
        </w:tc>
        <w:tc>
          <w:tcPr>
            <w:tcW w:w="432" w:type="pct"/>
            <w:tcBorders>
              <w:top w:val="nil"/>
              <w:left w:val="single" w:sz="4" w:space="0" w:color="000000"/>
              <w:bottom w:val="single" w:sz="4" w:space="0" w:color="000000"/>
              <w:right w:val="nil"/>
            </w:tcBorders>
            <w:shd w:val="clear" w:color="auto" w:fill="FFFFFF"/>
            <w:vAlign w:val="bottom"/>
          </w:tcPr>
          <w:p w14:paraId="29487D3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42</w:t>
            </w:r>
          </w:p>
        </w:tc>
        <w:tc>
          <w:tcPr>
            <w:tcW w:w="279" w:type="pct"/>
            <w:tcBorders>
              <w:top w:val="nil"/>
              <w:left w:val="single" w:sz="4" w:space="0" w:color="000000"/>
              <w:bottom w:val="single" w:sz="4" w:space="0" w:color="000000"/>
              <w:right w:val="nil"/>
            </w:tcBorders>
            <w:shd w:val="clear" w:color="auto" w:fill="FFFFFF"/>
            <w:vAlign w:val="bottom"/>
          </w:tcPr>
          <w:p w14:paraId="5CF8461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49</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BA52F5A"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857</w:t>
            </w:r>
          </w:p>
        </w:tc>
      </w:tr>
      <w:tr w:rsidR="006C0D41" w:rsidRPr="00087507" w14:paraId="000282B1"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370C30BC"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9B666D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159488C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27</w:t>
            </w:r>
          </w:p>
        </w:tc>
        <w:tc>
          <w:tcPr>
            <w:tcW w:w="356" w:type="pct"/>
            <w:tcBorders>
              <w:top w:val="nil"/>
              <w:left w:val="single" w:sz="4" w:space="0" w:color="000000"/>
              <w:bottom w:val="single" w:sz="4" w:space="0" w:color="000000"/>
              <w:right w:val="nil"/>
            </w:tcBorders>
            <w:shd w:val="clear" w:color="auto" w:fill="FFFFFF"/>
            <w:vAlign w:val="bottom"/>
          </w:tcPr>
          <w:p w14:paraId="7E4FC3A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24</w:t>
            </w:r>
          </w:p>
        </w:tc>
        <w:tc>
          <w:tcPr>
            <w:tcW w:w="355" w:type="pct"/>
            <w:tcBorders>
              <w:top w:val="nil"/>
              <w:left w:val="single" w:sz="4" w:space="0" w:color="000000"/>
              <w:bottom w:val="single" w:sz="4" w:space="0" w:color="000000"/>
              <w:right w:val="nil"/>
            </w:tcBorders>
            <w:shd w:val="clear" w:color="auto" w:fill="FFFFFF"/>
            <w:vAlign w:val="bottom"/>
          </w:tcPr>
          <w:p w14:paraId="5511F8E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6" w:type="pct"/>
            <w:tcBorders>
              <w:top w:val="nil"/>
              <w:left w:val="single" w:sz="4" w:space="0" w:color="000000"/>
              <w:bottom w:val="single" w:sz="4" w:space="0" w:color="000000"/>
              <w:right w:val="nil"/>
            </w:tcBorders>
            <w:shd w:val="clear" w:color="auto" w:fill="FFFFFF"/>
            <w:vAlign w:val="bottom"/>
          </w:tcPr>
          <w:p w14:paraId="2D87370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16</w:t>
            </w:r>
          </w:p>
        </w:tc>
        <w:tc>
          <w:tcPr>
            <w:tcW w:w="355" w:type="pct"/>
            <w:tcBorders>
              <w:top w:val="nil"/>
              <w:left w:val="single" w:sz="4" w:space="0" w:color="000000"/>
              <w:bottom w:val="single" w:sz="4" w:space="0" w:color="000000"/>
              <w:right w:val="nil"/>
            </w:tcBorders>
            <w:shd w:val="clear" w:color="auto" w:fill="FFFFFF"/>
            <w:vAlign w:val="bottom"/>
          </w:tcPr>
          <w:p w14:paraId="3755B67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33</w:t>
            </w:r>
          </w:p>
        </w:tc>
        <w:tc>
          <w:tcPr>
            <w:tcW w:w="356" w:type="pct"/>
            <w:tcBorders>
              <w:top w:val="nil"/>
              <w:left w:val="single" w:sz="4" w:space="0" w:color="000000"/>
              <w:bottom w:val="single" w:sz="4" w:space="0" w:color="000000"/>
              <w:right w:val="nil"/>
            </w:tcBorders>
            <w:shd w:val="clear" w:color="auto" w:fill="FFFFFF"/>
            <w:vAlign w:val="bottom"/>
          </w:tcPr>
          <w:p w14:paraId="6E46E22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14</w:t>
            </w:r>
          </w:p>
        </w:tc>
        <w:tc>
          <w:tcPr>
            <w:tcW w:w="355" w:type="pct"/>
            <w:tcBorders>
              <w:top w:val="nil"/>
              <w:left w:val="single" w:sz="4" w:space="0" w:color="000000"/>
              <w:bottom w:val="single" w:sz="4" w:space="0" w:color="000000"/>
              <w:right w:val="nil"/>
            </w:tcBorders>
            <w:shd w:val="clear" w:color="auto" w:fill="FFFFFF"/>
            <w:vAlign w:val="bottom"/>
          </w:tcPr>
          <w:p w14:paraId="305EDEF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28</w:t>
            </w:r>
          </w:p>
        </w:tc>
        <w:tc>
          <w:tcPr>
            <w:tcW w:w="432" w:type="pct"/>
            <w:tcBorders>
              <w:top w:val="nil"/>
              <w:left w:val="single" w:sz="4" w:space="0" w:color="000000"/>
              <w:bottom w:val="single" w:sz="4" w:space="0" w:color="000000"/>
              <w:right w:val="nil"/>
            </w:tcBorders>
            <w:shd w:val="clear" w:color="auto" w:fill="FFFFFF"/>
            <w:vAlign w:val="bottom"/>
          </w:tcPr>
          <w:p w14:paraId="429C79A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w:t>
            </w:r>
          </w:p>
        </w:tc>
        <w:tc>
          <w:tcPr>
            <w:tcW w:w="279" w:type="pct"/>
            <w:tcBorders>
              <w:top w:val="nil"/>
              <w:left w:val="single" w:sz="4" w:space="0" w:color="000000"/>
              <w:bottom w:val="single" w:sz="4" w:space="0" w:color="000000"/>
              <w:right w:val="nil"/>
            </w:tcBorders>
            <w:shd w:val="clear" w:color="auto" w:fill="FFFFFF"/>
            <w:vAlign w:val="bottom"/>
          </w:tcPr>
          <w:p w14:paraId="07F4DAC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11</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577A0AF0"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169</w:t>
            </w:r>
          </w:p>
        </w:tc>
      </w:tr>
      <w:tr w:rsidR="006C0D41" w:rsidRPr="00087507" w14:paraId="4BEE3690"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7B5C6A2F"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23627B8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14297B0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w:t>
            </w:r>
          </w:p>
        </w:tc>
        <w:tc>
          <w:tcPr>
            <w:tcW w:w="356" w:type="pct"/>
            <w:tcBorders>
              <w:top w:val="nil"/>
              <w:left w:val="single" w:sz="4" w:space="0" w:color="000000"/>
              <w:bottom w:val="single" w:sz="4" w:space="0" w:color="000000"/>
              <w:right w:val="nil"/>
            </w:tcBorders>
            <w:shd w:val="clear" w:color="auto" w:fill="FFFFFF"/>
            <w:vAlign w:val="bottom"/>
          </w:tcPr>
          <w:p w14:paraId="1662847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5" w:type="pct"/>
            <w:tcBorders>
              <w:top w:val="nil"/>
              <w:left w:val="single" w:sz="4" w:space="0" w:color="000000"/>
              <w:bottom w:val="single" w:sz="4" w:space="0" w:color="000000"/>
              <w:right w:val="nil"/>
            </w:tcBorders>
            <w:shd w:val="clear" w:color="auto" w:fill="FFFFFF"/>
            <w:vAlign w:val="bottom"/>
          </w:tcPr>
          <w:p w14:paraId="5C81259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18C19E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56CB6D8A"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15</w:t>
            </w:r>
          </w:p>
        </w:tc>
        <w:tc>
          <w:tcPr>
            <w:tcW w:w="356" w:type="pct"/>
            <w:tcBorders>
              <w:top w:val="nil"/>
              <w:left w:val="single" w:sz="4" w:space="0" w:color="000000"/>
              <w:bottom w:val="single" w:sz="4" w:space="0" w:color="000000"/>
              <w:right w:val="nil"/>
            </w:tcBorders>
            <w:shd w:val="clear" w:color="auto" w:fill="FFFFFF"/>
            <w:vAlign w:val="bottom"/>
          </w:tcPr>
          <w:p w14:paraId="55363C2B" w14:textId="77777777" w:rsidR="006C0D41" w:rsidRPr="005A1426" w:rsidRDefault="006C0D41" w:rsidP="0001142F">
            <w:pPr>
              <w:keepNext/>
              <w:adjustRightInd w:val="0"/>
              <w:spacing w:before="67" w:after="67"/>
              <w:jc w:val="right"/>
              <w:rPr>
                <w:rFonts w:cs="Arial"/>
                <w:sz w:val="16"/>
                <w:szCs w:val="16"/>
                <w:lang w:eastAsia="en-GB"/>
              </w:rPr>
            </w:pPr>
            <w:r>
              <w:rPr>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1CAF333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w:t>
            </w:r>
          </w:p>
        </w:tc>
        <w:tc>
          <w:tcPr>
            <w:tcW w:w="432" w:type="pct"/>
            <w:tcBorders>
              <w:top w:val="nil"/>
              <w:left w:val="single" w:sz="4" w:space="0" w:color="000000"/>
              <w:bottom w:val="single" w:sz="4" w:space="0" w:color="000000"/>
              <w:right w:val="nil"/>
            </w:tcBorders>
            <w:shd w:val="clear" w:color="auto" w:fill="FFFFFF"/>
            <w:vAlign w:val="bottom"/>
          </w:tcPr>
          <w:p w14:paraId="084B6BB1" w14:textId="77777777" w:rsidR="006C0D41" w:rsidRPr="005A1426" w:rsidRDefault="006C0D41" w:rsidP="0001142F">
            <w:pPr>
              <w:keepNext/>
              <w:adjustRightInd w:val="0"/>
              <w:spacing w:before="67" w:after="67"/>
              <w:jc w:val="right"/>
              <w:rPr>
                <w:rFonts w:cs="Arial"/>
                <w:sz w:val="16"/>
                <w:szCs w:val="16"/>
                <w:lang w:eastAsia="en-GB"/>
              </w:rPr>
            </w:pPr>
            <w:r>
              <w:rPr>
                <w:sz w:val="16"/>
                <w:szCs w:val="16"/>
              </w:rPr>
              <w:t>*</w:t>
            </w:r>
          </w:p>
        </w:tc>
        <w:tc>
          <w:tcPr>
            <w:tcW w:w="279" w:type="pct"/>
            <w:tcBorders>
              <w:top w:val="nil"/>
              <w:left w:val="single" w:sz="4" w:space="0" w:color="000000"/>
              <w:bottom w:val="single" w:sz="4" w:space="0" w:color="000000"/>
              <w:right w:val="nil"/>
            </w:tcBorders>
            <w:shd w:val="clear" w:color="auto" w:fill="FFFFFF"/>
            <w:vAlign w:val="bottom"/>
          </w:tcPr>
          <w:p w14:paraId="506F221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527ACBED"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44</w:t>
            </w:r>
          </w:p>
        </w:tc>
      </w:tr>
      <w:tr w:rsidR="006C0D41" w:rsidRPr="00087507" w14:paraId="4CFC97FE"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0CB008A2" w14:textId="77777777" w:rsidR="006C0D41" w:rsidRPr="00087507" w:rsidRDefault="006C0D41" w:rsidP="0001142F">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5847EBE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5A3271A2"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147</w:t>
            </w:r>
          </w:p>
        </w:tc>
        <w:tc>
          <w:tcPr>
            <w:tcW w:w="356" w:type="pct"/>
            <w:tcBorders>
              <w:top w:val="nil"/>
              <w:left w:val="single" w:sz="4" w:space="0" w:color="000000"/>
              <w:bottom w:val="single" w:sz="4" w:space="0" w:color="000000"/>
              <w:right w:val="nil"/>
            </w:tcBorders>
            <w:shd w:val="clear" w:color="auto" w:fill="FFFFFF"/>
            <w:vAlign w:val="bottom"/>
          </w:tcPr>
          <w:p w14:paraId="5C3E36D5"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136</w:t>
            </w:r>
          </w:p>
        </w:tc>
        <w:tc>
          <w:tcPr>
            <w:tcW w:w="355" w:type="pct"/>
            <w:tcBorders>
              <w:top w:val="nil"/>
              <w:left w:val="single" w:sz="4" w:space="0" w:color="000000"/>
              <w:bottom w:val="single" w:sz="4" w:space="0" w:color="000000"/>
              <w:right w:val="nil"/>
            </w:tcBorders>
            <w:shd w:val="clear" w:color="auto" w:fill="FFFFFF"/>
            <w:vAlign w:val="bottom"/>
          </w:tcPr>
          <w:p w14:paraId="59CA6132"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43</w:t>
            </w:r>
          </w:p>
        </w:tc>
        <w:tc>
          <w:tcPr>
            <w:tcW w:w="356" w:type="pct"/>
            <w:tcBorders>
              <w:top w:val="nil"/>
              <w:left w:val="single" w:sz="4" w:space="0" w:color="000000"/>
              <w:bottom w:val="single" w:sz="4" w:space="0" w:color="000000"/>
              <w:right w:val="nil"/>
            </w:tcBorders>
            <w:shd w:val="clear" w:color="auto" w:fill="FFFFFF"/>
            <w:vAlign w:val="bottom"/>
          </w:tcPr>
          <w:p w14:paraId="43FF9082"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78</w:t>
            </w:r>
          </w:p>
        </w:tc>
        <w:tc>
          <w:tcPr>
            <w:tcW w:w="355" w:type="pct"/>
            <w:tcBorders>
              <w:top w:val="nil"/>
              <w:left w:val="single" w:sz="4" w:space="0" w:color="000000"/>
              <w:bottom w:val="single" w:sz="4" w:space="0" w:color="000000"/>
              <w:right w:val="nil"/>
            </w:tcBorders>
            <w:shd w:val="clear" w:color="auto" w:fill="FFFFFF"/>
            <w:vAlign w:val="bottom"/>
          </w:tcPr>
          <w:p w14:paraId="3E57A0CC"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169</w:t>
            </w:r>
          </w:p>
        </w:tc>
        <w:tc>
          <w:tcPr>
            <w:tcW w:w="356" w:type="pct"/>
            <w:tcBorders>
              <w:top w:val="nil"/>
              <w:left w:val="single" w:sz="4" w:space="0" w:color="000000"/>
              <w:bottom w:val="single" w:sz="4" w:space="0" w:color="000000"/>
              <w:right w:val="nil"/>
            </w:tcBorders>
            <w:shd w:val="clear" w:color="auto" w:fill="FFFFFF"/>
            <w:vAlign w:val="bottom"/>
          </w:tcPr>
          <w:p w14:paraId="42C07638"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83</w:t>
            </w:r>
          </w:p>
        </w:tc>
        <w:tc>
          <w:tcPr>
            <w:tcW w:w="355" w:type="pct"/>
            <w:tcBorders>
              <w:top w:val="nil"/>
              <w:left w:val="single" w:sz="4" w:space="0" w:color="000000"/>
              <w:bottom w:val="single" w:sz="4" w:space="0" w:color="000000"/>
              <w:right w:val="nil"/>
            </w:tcBorders>
            <w:shd w:val="clear" w:color="auto" w:fill="FFFFFF"/>
            <w:vAlign w:val="bottom"/>
          </w:tcPr>
          <w:p w14:paraId="6C842074"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299</w:t>
            </w:r>
          </w:p>
        </w:tc>
        <w:tc>
          <w:tcPr>
            <w:tcW w:w="432" w:type="pct"/>
            <w:tcBorders>
              <w:top w:val="nil"/>
              <w:left w:val="single" w:sz="4" w:space="0" w:color="000000"/>
              <w:bottom w:val="single" w:sz="4" w:space="0" w:color="000000"/>
              <w:right w:val="nil"/>
            </w:tcBorders>
            <w:shd w:val="clear" w:color="auto" w:fill="FFFFFF"/>
            <w:vAlign w:val="bottom"/>
          </w:tcPr>
          <w:p w14:paraId="23DDE160"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53</w:t>
            </w:r>
          </w:p>
        </w:tc>
        <w:tc>
          <w:tcPr>
            <w:tcW w:w="279" w:type="pct"/>
            <w:tcBorders>
              <w:top w:val="nil"/>
              <w:left w:val="single" w:sz="4" w:space="0" w:color="000000"/>
              <w:bottom w:val="single" w:sz="4" w:space="0" w:color="000000"/>
              <w:right w:val="nil"/>
            </w:tcBorders>
            <w:shd w:val="clear" w:color="auto" w:fill="FFFFFF"/>
            <w:vAlign w:val="bottom"/>
          </w:tcPr>
          <w:p w14:paraId="121BF49F"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63</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55843BF2"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1 070</w:t>
            </w:r>
          </w:p>
        </w:tc>
      </w:tr>
      <w:tr w:rsidR="006C0D41" w:rsidRPr="00087507" w14:paraId="7AC13DA1" w14:textId="77777777" w:rsidTr="0001142F">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115FC66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Walking</w:t>
            </w:r>
          </w:p>
        </w:tc>
        <w:tc>
          <w:tcPr>
            <w:tcW w:w="500" w:type="pct"/>
            <w:tcBorders>
              <w:top w:val="nil"/>
              <w:left w:val="single" w:sz="4" w:space="0" w:color="000000"/>
              <w:bottom w:val="single" w:sz="4" w:space="0" w:color="000000"/>
              <w:right w:val="nil"/>
            </w:tcBorders>
            <w:shd w:val="clear" w:color="auto" w:fill="FFFFFF"/>
            <w:vAlign w:val="bottom"/>
          </w:tcPr>
          <w:p w14:paraId="224A990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22DCC1C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170</w:t>
            </w:r>
          </w:p>
        </w:tc>
        <w:tc>
          <w:tcPr>
            <w:tcW w:w="356" w:type="pct"/>
            <w:tcBorders>
              <w:top w:val="nil"/>
              <w:left w:val="single" w:sz="4" w:space="0" w:color="000000"/>
              <w:bottom w:val="single" w:sz="4" w:space="0" w:color="000000"/>
              <w:right w:val="nil"/>
            </w:tcBorders>
            <w:shd w:val="clear" w:color="auto" w:fill="FFFFFF"/>
            <w:vAlign w:val="bottom"/>
          </w:tcPr>
          <w:p w14:paraId="0A03109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175</w:t>
            </w:r>
          </w:p>
        </w:tc>
        <w:tc>
          <w:tcPr>
            <w:tcW w:w="355" w:type="pct"/>
            <w:tcBorders>
              <w:top w:val="nil"/>
              <w:left w:val="single" w:sz="4" w:space="0" w:color="000000"/>
              <w:bottom w:val="single" w:sz="4" w:space="0" w:color="000000"/>
              <w:right w:val="nil"/>
            </w:tcBorders>
            <w:shd w:val="clear" w:color="auto" w:fill="FFFFFF"/>
            <w:vAlign w:val="bottom"/>
          </w:tcPr>
          <w:p w14:paraId="32A133A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50</w:t>
            </w:r>
          </w:p>
        </w:tc>
        <w:tc>
          <w:tcPr>
            <w:tcW w:w="356" w:type="pct"/>
            <w:tcBorders>
              <w:top w:val="nil"/>
              <w:left w:val="single" w:sz="4" w:space="0" w:color="000000"/>
              <w:bottom w:val="single" w:sz="4" w:space="0" w:color="000000"/>
              <w:right w:val="nil"/>
            </w:tcBorders>
            <w:shd w:val="clear" w:color="auto" w:fill="FFFFFF"/>
            <w:vAlign w:val="bottom"/>
          </w:tcPr>
          <w:p w14:paraId="6D472E4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48</w:t>
            </w:r>
          </w:p>
        </w:tc>
        <w:tc>
          <w:tcPr>
            <w:tcW w:w="355" w:type="pct"/>
            <w:tcBorders>
              <w:top w:val="nil"/>
              <w:left w:val="single" w:sz="4" w:space="0" w:color="000000"/>
              <w:bottom w:val="single" w:sz="4" w:space="0" w:color="000000"/>
              <w:right w:val="nil"/>
            </w:tcBorders>
            <w:shd w:val="clear" w:color="auto" w:fill="FFFFFF"/>
            <w:vAlign w:val="bottom"/>
          </w:tcPr>
          <w:p w14:paraId="5EC69AB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192</w:t>
            </w:r>
          </w:p>
        </w:tc>
        <w:tc>
          <w:tcPr>
            <w:tcW w:w="356" w:type="pct"/>
            <w:tcBorders>
              <w:top w:val="nil"/>
              <w:left w:val="single" w:sz="4" w:space="0" w:color="000000"/>
              <w:bottom w:val="single" w:sz="4" w:space="0" w:color="000000"/>
              <w:right w:val="nil"/>
            </w:tcBorders>
            <w:shd w:val="clear" w:color="auto" w:fill="FFFFFF"/>
            <w:vAlign w:val="bottom"/>
          </w:tcPr>
          <w:p w14:paraId="0429C7A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71</w:t>
            </w:r>
          </w:p>
        </w:tc>
        <w:tc>
          <w:tcPr>
            <w:tcW w:w="355" w:type="pct"/>
            <w:tcBorders>
              <w:top w:val="nil"/>
              <w:left w:val="single" w:sz="4" w:space="0" w:color="000000"/>
              <w:bottom w:val="single" w:sz="4" w:space="0" w:color="000000"/>
              <w:right w:val="nil"/>
            </w:tcBorders>
            <w:shd w:val="clear" w:color="auto" w:fill="FFFFFF"/>
            <w:vAlign w:val="bottom"/>
          </w:tcPr>
          <w:p w14:paraId="51DC35F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260</w:t>
            </w:r>
          </w:p>
        </w:tc>
        <w:tc>
          <w:tcPr>
            <w:tcW w:w="432" w:type="pct"/>
            <w:tcBorders>
              <w:top w:val="nil"/>
              <w:left w:val="single" w:sz="4" w:space="0" w:color="000000"/>
              <w:bottom w:val="single" w:sz="4" w:space="0" w:color="000000"/>
              <w:right w:val="nil"/>
            </w:tcBorders>
            <w:shd w:val="clear" w:color="auto" w:fill="FFFFFF"/>
            <w:vAlign w:val="bottom"/>
          </w:tcPr>
          <w:p w14:paraId="080F33B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50</w:t>
            </w:r>
          </w:p>
        </w:tc>
        <w:tc>
          <w:tcPr>
            <w:tcW w:w="279" w:type="pct"/>
            <w:tcBorders>
              <w:top w:val="nil"/>
              <w:left w:val="single" w:sz="4" w:space="0" w:color="000000"/>
              <w:bottom w:val="single" w:sz="4" w:space="0" w:color="000000"/>
              <w:right w:val="nil"/>
            </w:tcBorders>
            <w:shd w:val="clear" w:color="auto" w:fill="FFFFFF"/>
            <w:vAlign w:val="bottom"/>
          </w:tcPr>
          <w:p w14:paraId="4A3F343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109</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75C3FCAC"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1 125</w:t>
            </w:r>
          </w:p>
        </w:tc>
      </w:tr>
      <w:tr w:rsidR="006C0D41" w:rsidRPr="00087507" w14:paraId="03627776"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62664019"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07B5ED9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696903B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65</w:t>
            </w:r>
          </w:p>
        </w:tc>
        <w:tc>
          <w:tcPr>
            <w:tcW w:w="356" w:type="pct"/>
            <w:tcBorders>
              <w:top w:val="nil"/>
              <w:left w:val="single" w:sz="4" w:space="0" w:color="000000"/>
              <w:bottom w:val="single" w:sz="4" w:space="0" w:color="000000"/>
              <w:right w:val="nil"/>
            </w:tcBorders>
            <w:shd w:val="clear" w:color="auto" w:fill="FFFFFF"/>
            <w:vAlign w:val="bottom"/>
          </w:tcPr>
          <w:p w14:paraId="7CC043F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96</w:t>
            </w:r>
          </w:p>
        </w:tc>
        <w:tc>
          <w:tcPr>
            <w:tcW w:w="355" w:type="pct"/>
            <w:tcBorders>
              <w:top w:val="nil"/>
              <w:left w:val="single" w:sz="4" w:space="0" w:color="000000"/>
              <w:bottom w:val="single" w:sz="4" w:space="0" w:color="000000"/>
              <w:right w:val="nil"/>
            </w:tcBorders>
            <w:shd w:val="clear" w:color="auto" w:fill="FFFFFF"/>
            <w:vAlign w:val="bottom"/>
          </w:tcPr>
          <w:p w14:paraId="76FD502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13</w:t>
            </w:r>
          </w:p>
        </w:tc>
        <w:tc>
          <w:tcPr>
            <w:tcW w:w="356" w:type="pct"/>
            <w:tcBorders>
              <w:top w:val="nil"/>
              <w:left w:val="single" w:sz="4" w:space="0" w:color="000000"/>
              <w:bottom w:val="single" w:sz="4" w:space="0" w:color="000000"/>
              <w:right w:val="nil"/>
            </w:tcBorders>
            <w:shd w:val="clear" w:color="auto" w:fill="FFFFFF"/>
            <w:vAlign w:val="bottom"/>
          </w:tcPr>
          <w:p w14:paraId="6EF98D3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23</w:t>
            </w:r>
          </w:p>
        </w:tc>
        <w:tc>
          <w:tcPr>
            <w:tcW w:w="355" w:type="pct"/>
            <w:tcBorders>
              <w:top w:val="nil"/>
              <w:left w:val="single" w:sz="4" w:space="0" w:color="000000"/>
              <w:bottom w:val="single" w:sz="4" w:space="0" w:color="000000"/>
              <w:right w:val="nil"/>
            </w:tcBorders>
            <w:shd w:val="clear" w:color="auto" w:fill="FFFFFF"/>
            <w:vAlign w:val="bottom"/>
          </w:tcPr>
          <w:p w14:paraId="76AB39B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115</w:t>
            </w:r>
          </w:p>
        </w:tc>
        <w:tc>
          <w:tcPr>
            <w:tcW w:w="356" w:type="pct"/>
            <w:tcBorders>
              <w:top w:val="nil"/>
              <w:left w:val="single" w:sz="4" w:space="0" w:color="000000"/>
              <w:bottom w:val="single" w:sz="4" w:space="0" w:color="000000"/>
              <w:right w:val="nil"/>
            </w:tcBorders>
            <w:shd w:val="clear" w:color="auto" w:fill="FFFFFF"/>
            <w:vAlign w:val="bottom"/>
          </w:tcPr>
          <w:p w14:paraId="21D301D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38</w:t>
            </w:r>
          </w:p>
        </w:tc>
        <w:tc>
          <w:tcPr>
            <w:tcW w:w="355" w:type="pct"/>
            <w:tcBorders>
              <w:top w:val="nil"/>
              <w:left w:val="single" w:sz="4" w:space="0" w:color="000000"/>
              <w:bottom w:val="single" w:sz="4" w:space="0" w:color="000000"/>
              <w:right w:val="nil"/>
            </w:tcBorders>
            <w:shd w:val="clear" w:color="auto" w:fill="FFFFFF"/>
            <w:vAlign w:val="bottom"/>
          </w:tcPr>
          <w:p w14:paraId="36FB856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112</w:t>
            </w:r>
          </w:p>
        </w:tc>
        <w:tc>
          <w:tcPr>
            <w:tcW w:w="432" w:type="pct"/>
            <w:tcBorders>
              <w:top w:val="nil"/>
              <w:left w:val="single" w:sz="4" w:space="0" w:color="000000"/>
              <w:bottom w:val="single" w:sz="4" w:space="0" w:color="000000"/>
              <w:right w:val="nil"/>
            </w:tcBorders>
            <w:shd w:val="clear" w:color="auto" w:fill="FFFFFF"/>
            <w:vAlign w:val="bottom"/>
          </w:tcPr>
          <w:p w14:paraId="6A38AB0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43</w:t>
            </w:r>
          </w:p>
        </w:tc>
        <w:tc>
          <w:tcPr>
            <w:tcW w:w="279" w:type="pct"/>
            <w:tcBorders>
              <w:top w:val="nil"/>
              <w:left w:val="single" w:sz="4" w:space="0" w:color="000000"/>
              <w:bottom w:val="single" w:sz="4" w:space="0" w:color="000000"/>
              <w:right w:val="nil"/>
            </w:tcBorders>
            <w:shd w:val="clear" w:color="auto" w:fill="FFFFFF"/>
            <w:vAlign w:val="bottom"/>
          </w:tcPr>
          <w:p w14:paraId="1B05649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26</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8F0A7CF"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531</w:t>
            </w:r>
          </w:p>
        </w:tc>
      </w:tr>
      <w:tr w:rsidR="006C0D41" w:rsidRPr="00087507" w14:paraId="71C6C2F7"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738D9360"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195BBBD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6F420B9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24</w:t>
            </w:r>
          </w:p>
        </w:tc>
        <w:tc>
          <w:tcPr>
            <w:tcW w:w="356" w:type="pct"/>
            <w:tcBorders>
              <w:top w:val="nil"/>
              <w:left w:val="single" w:sz="4" w:space="0" w:color="000000"/>
              <w:bottom w:val="single" w:sz="4" w:space="0" w:color="000000"/>
              <w:right w:val="nil"/>
            </w:tcBorders>
            <w:shd w:val="clear" w:color="auto" w:fill="FFFFFF"/>
            <w:vAlign w:val="bottom"/>
          </w:tcPr>
          <w:p w14:paraId="53C3433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19</w:t>
            </w:r>
          </w:p>
        </w:tc>
        <w:tc>
          <w:tcPr>
            <w:tcW w:w="355" w:type="pct"/>
            <w:tcBorders>
              <w:top w:val="nil"/>
              <w:left w:val="single" w:sz="4" w:space="0" w:color="000000"/>
              <w:bottom w:val="single" w:sz="4" w:space="0" w:color="000000"/>
              <w:right w:val="nil"/>
            </w:tcBorders>
            <w:shd w:val="clear" w:color="auto" w:fill="FFFFFF"/>
            <w:vAlign w:val="bottom"/>
          </w:tcPr>
          <w:p w14:paraId="04F6B15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6" w:type="pct"/>
            <w:tcBorders>
              <w:top w:val="nil"/>
              <w:left w:val="single" w:sz="4" w:space="0" w:color="000000"/>
              <w:bottom w:val="single" w:sz="4" w:space="0" w:color="000000"/>
              <w:right w:val="nil"/>
            </w:tcBorders>
            <w:shd w:val="clear" w:color="auto" w:fill="FFFFFF"/>
            <w:vAlign w:val="bottom"/>
          </w:tcPr>
          <w:p w14:paraId="06FECD2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5" w:type="pct"/>
            <w:tcBorders>
              <w:top w:val="nil"/>
              <w:left w:val="single" w:sz="4" w:space="0" w:color="000000"/>
              <w:bottom w:val="single" w:sz="4" w:space="0" w:color="000000"/>
              <w:right w:val="nil"/>
            </w:tcBorders>
            <w:shd w:val="clear" w:color="auto" w:fill="FFFFFF"/>
            <w:vAlign w:val="bottom"/>
          </w:tcPr>
          <w:p w14:paraId="780FE8AA"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27</w:t>
            </w:r>
          </w:p>
        </w:tc>
        <w:tc>
          <w:tcPr>
            <w:tcW w:w="356" w:type="pct"/>
            <w:tcBorders>
              <w:top w:val="nil"/>
              <w:left w:val="single" w:sz="4" w:space="0" w:color="000000"/>
              <w:bottom w:val="single" w:sz="4" w:space="0" w:color="000000"/>
              <w:right w:val="nil"/>
            </w:tcBorders>
            <w:shd w:val="clear" w:color="auto" w:fill="FFFFFF"/>
            <w:vAlign w:val="bottom"/>
          </w:tcPr>
          <w:p w14:paraId="155DA9C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15</w:t>
            </w:r>
          </w:p>
        </w:tc>
        <w:tc>
          <w:tcPr>
            <w:tcW w:w="355" w:type="pct"/>
            <w:tcBorders>
              <w:top w:val="nil"/>
              <w:left w:val="single" w:sz="4" w:space="0" w:color="000000"/>
              <w:bottom w:val="single" w:sz="4" w:space="0" w:color="000000"/>
              <w:right w:val="nil"/>
            </w:tcBorders>
            <w:shd w:val="clear" w:color="auto" w:fill="FFFFFF"/>
            <w:vAlign w:val="bottom"/>
          </w:tcPr>
          <w:p w14:paraId="454655D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29</w:t>
            </w:r>
          </w:p>
        </w:tc>
        <w:tc>
          <w:tcPr>
            <w:tcW w:w="432" w:type="pct"/>
            <w:tcBorders>
              <w:top w:val="nil"/>
              <w:left w:val="single" w:sz="4" w:space="0" w:color="000000"/>
              <w:bottom w:val="single" w:sz="4" w:space="0" w:color="000000"/>
              <w:right w:val="nil"/>
            </w:tcBorders>
            <w:shd w:val="clear" w:color="auto" w:fill="FFFFFF"/>
            <w:vAlign w:val="bottom"/>
          </w:tcPr>
          <w:p w14:paraId="3656DA5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14</w:t>
            </w:r>
          </w:p>
        </w:tc>
        <w:tc>
          <w:tcPr>
            <w:tcW w:w="279" w:type="pct"/>
            <w:tcBorders>
              <w:top w:val="nil"/>
              <w:left w:val="single" w:sz="4" w:space="0" w:color="000000"/>
              <w:bottom w:val="single" w:sz="4" w:space="0" w:color="000000"/>
              <w:right w:val="nil"/>
            </w:tcBorders>
            <w:shd w:val="clear" w:color="auto" w:fill="FFFFFF"/>
            <w:vAlign w:val="bottom"/>
          </w:tcPr>
          <w:p w14:paraId="3D0303E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9</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7B9E659"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149</w:t>
            </w:r>
          </w:p>
        </w:tc>
      </w:tr>
      <w:tr w:rsidR="006C0D41" w:rsidRPr="00087507" w14:paraId="08ECA882"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71326760" w14:textId="77777777" w:rsidR="006C0D41" w:rsidRPr="00087507" w:rsidRDefault="006C0D41" w:rsidP="0001142F">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35B4D293"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74FF1F40"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259</w:t>
            </w:r>
          </w:p>
        </w:tc>
        <w:tc>
          <w:tcPr>
            <w:tcW w:w="356" w:type="pct"/>
            <w:tcBorders>
              <w:top w:val="nil"/>
              <w:left w:val="single" w:sz="4" w:space="0" w:color="000000"/>
              <w:bottom w:val="single" w:sz="4" w:space="0" w:color="000000"/>
              <w:right w:val="nil"/>
            </w:tcBorders>
            <w:shd w:val="clear" w:color="auto" w:fill="FFFFFF"/>
            <w:vAlign w:val="bottom"/>
          </w:tcPr>
          <w:p w14:paraId="7A5ECFE2"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290</w:t>
            </w:r>
          </w:p>
        </w:tc>
        <w:tc>
          <w:tcPr>
            <w:tcW w:w="355" w:type="pct"/>
            <w:tcBorders>
              <w:top w:val="nil"/>
              <w:left w:val="single" w:sz="4" w:space="0" w:color="000000"/>
              <w:bottom w:val="single" w:sz="4" w:space="0" w:color="000000"/>
              <w:right w:val="nil"/>
            </w:tcBorders>
            <w:shd w:val="clear" w:color="auto" w:fill="FFFFFF"/>
            <w:vAlign w:val="bottom"/>
          </w:tcPr>
          <w:p w14:paraId="225A1833"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69</w:t>
            </w:r>
          </w:p>
        </w:tc>
        <w:tc>
          <w:tcPr>
            <w:tcW w:w="356" w:type="pct"/>
            <w:tcBorders>
              <w:top w:val="nil"/>
              <w:left w:val="single" w:sz="4" w:space="0" w:color="000000"/>
              <w:bottom w:val="single" w:sz="4" w:space="0" w:color="000000"/>
              <w:right w:val="nil"/>
            </w:tcBorders>
            <w:shd w:val="clear" w:color="auto" w:fill="FFFFFF"/>
            <w:vAlign w:val="bottom"/>
          </w:tcPr>
          <w:p w14:paraId="755F232F"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77</w:t>
            </w:r>
          </w:p>
        </w:tc>
        <w:tc>
          <w:tcPr>
            <w:tcW w:w="355" w:type="pct"/>
            <w:tcBorders>
              <w:top w:val="nil"/>
              <w:left w:val="single" w:sz="4" w:space="0" w:color="000000"/>
              <w:bottom w:val="single" w:sz="4" w:space="0" w:color="000000"/>
              <w:right w:val="nil"/>
            </w:tcBorders>
            <w:shd w:val="clear" w:color="auto" w:fill="FFFFFF"/>
            <w:vAlign w:val="bottom"/>
          </w:tcPr>
          <w:p w14:paraId="5DD5A6ED"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334</w:t>
            </w:r>
          </w:p>
        </w:tc>
        <w:tc>
          <w:tcPr>
            <w:tcW w:w="356" w:type="pct"/>
            <w:tcBorders>
              <w:top w:val="nil"/>
              <w:left w:val="single" w:sz="4" w:space="0" w:color="000000"/>
              <w:bottom w:val="single" w:sz="4" w:space="0" w:color="000000"/>
              <w:right w:val="nil"/>
            </w:tcBorders>
            <w:shd w:val="clear" w:color="auto" w:fill="FFFFFF"/>
            <w:vAlign w:val="bottom"/>
          </w:tcPr>
          <w:p w14:paraId="6871BED1"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124</w:t>
            </w:r>
          </w:p>
        </w:tc>
        <w:tc>
          <w:tcPr>
            <w:tcW w:w="355" w:type="pct"/>
            <w:tcBorders>
              <w:top w:val="nil"/>
              <w:left w:val="single" w:sz="4" w:space="0" w:color="000000"/>
              <w:bottom w:val="single" w:sz="4" w:space="0" w:color="000000"/>
              <w:right w:val="nil"/>
            </w:tcBorders>
            <w:shd w:val="clear" w:color="auto" w:fill="FFFFFF"/>
            <w:vAlign w:val="bottom"/>
          </w:tcPr>
          <w:p w14:paraId="6EB24744"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401</w:t>
            </w:r>
          </w:p>
        </w:tc>
        <w:tc>
          <w:tcPr>
            <w:tcW w:w="432" w:type="pct"/>
            <w:tcBorders>
              <w:top w:val="nil"/>
              <w:left w:val="single" w:sz="4" w:space="0" w:color="000000"/>
              <w:bottom w:val="single" w:sz="4" w:space="0" w:color="000000"/>
              <w:right w:val="nil"/>
            </w:tcBorders>
            <w:shd w:val="clear" w:color="auto" w:fill="FFFFFF"/>
            <w:vAlign w:val="bottom"/>
          </w:tcPr>
          <w:p w14:paraId="4864F8C2"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107</w:t>
            </w:r>
          </w:p>
        </w:tc>
        <w:tc>
          <w:tcPr>
            <w:tcW w:w="279" w:type="pct"/>
            <w:tcBorders>
              <w:top w:val="nil"/>
              <w:left w:val="single" w:sz="4" w:space="0" w:color="000000"/>
              <w:bottom w:val="single" w:sz="4" w:space="0" w:color="000000"/>
              <w:right w:val="nil"/>
            </w:tcBorders>
            <w:shd w:val="clear" w:color="auto" w:fill="FFFFFF"/>
            <w:vAlign w:val="bottom"/>
          </w:tcPr>
          <w:p w14:paraId="64A80A75"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144</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1DA61E7F"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1 806</w:t>
            </w:r>
          </w:p>
        </w:tc>
      </w:tr>
      <w:tr w:rsidR="006C0D41" w:rsidRPr="00087507" w14:paraId="32EAB737" w14:textId="77777777" w:rsidTr="0001142F">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7A0949C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Remembering and concentrating</w:t>
            </w:r>
          </w:p>
        </w:tc>
        <w:tc>
          <w:tcPr>
            <w:tcW w:w="500" w:type="pct"/>
            <w:tcBorders>
              <w:top w:val="nil"/>
              <w:left w:val="single" w:sz="4" w:space="0" w:color="000000"/>
              <w:bottom w:val="single" w:sz="4" w:space="0" w:color="000000"/>
              <w:right w:val="nil"/>
            </w:tcBorders>
            <w:shd w:val="clear" w:color="auto" w:fill="FFFFFF"/>
            <w:vAlign w:val="bottom"/>
          </w:tcPr>
          <w:p w14:paraId="5161681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20E2DE6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96</w:t>
            </w:r>
          </w:p>
        </w:tc>
        <w:tc>
          <w:tcPr>
            <w:tcW w:w="356" w:type="pct"/>
            <w:tcBorders>
              <w:top w:val="nil"/>
              <w:left w:val="single" w:sz="4" w:space="0" w:color="000000"/>
              <w:bottom w:val="single" w:sz="4" w:space="0" w:color="000000"/>
              <w:right w:val="nil"/>
            </w:tcBorders>
            <w:shd w:val="clear" w:color="auto" w:fill="FFFFFF"/>
            <w:vAlign w:val="bottom"/>
          </w:tcPr>
          <w:p w14:paraId="3A7AB0B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190</w:t>
            </w:r>
          </w:p>
        </w:tc>
        <w:tc>
          <w:tcPr>
            <w:tcW w:w="355" w:type="pct"/>
            <w:tcBorders>
              <w:top w:val="nil"/>
              <w:left w:val="single" w:sz="4" w:space="0" w:color="000000"/>
              <w:bottom w:val="single" w:sz="4" w:space="0" w:color="000000"/>
              <w:right w:val="nil"/>
            </w:tcBorders>
            <w:shd w:val="clear" w:color="auto" w:fill="FFFFFF"/>
            <w:vAlign w:val="bottom"/>
          </w:tcPr>
          <w:p w14:paraId="0FD954A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32</w:t>
            </w:r>
          </w:p>
        </w:tc>
        <w:tc>
          <w:tcPr>
            <w:tcW w:w="356" w:type="pct"/>
            <w:tcBorders>
              <w:top w:val="nil"/>
              <w:left w:val="single" w:sz="4" w:space="0" w:color="000000"/>
              <w:bottom w:val="single" w:sz="4" w:space="0" w:color="000000"/>
              <w:right w:val="nil"/>
            </w:tcBorders>
            <w:shd w:val="clear" w:color="auto" w:fill="FFFFFF"/>
            <w:vAlign w:val="bottom"/>
          </w:tcPr>
          <w:p w14:paraId="1F90BEF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89</w:t>
            </w:r>
          </w:p>
        </w:tc>
        <w:tc>
          <w:tcPr>
            <w:tcW w:w="355" w:type="pct"/>
            <w:tcBorders>
              <w:top w:val="nil"/>
              <w:left w:val="single" w:sz="4" w:space="0" w:color="000000"/>
              <w:bottom w:val="single" w:sz="4" w:space="0" w:color="000000"/>
              <w:right w:val="nil"/>
            </w:tcBorders>
            <w:shd w:val="clear" w:color="auto" w:fill="FFFFFF"/>
            <w:vAlign w:val="bottom"/>
          </w:tcPr>
          <w:p w14:paraId="0EFBDE9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220</w:t>
            </w:r>
          </w:p>
        </w:tc>
        <w:tc>
          <w:tcPr>
            <w:tcW w:w="356" w:type="pct"/>
            <w:tcBorders>
              <w:top w:val="nil"/>
              <w:left w:val="single" w:sz="4" w:space="0" w:color="000000"/>
              <w:bottom w:val="single" w:sz="4" w:space="0" w:color="000000"/>
              <w:right w:val="nil"/>
            </w:tcBorders>
            <w:shd w:val="clear" w:color="auto" w:fill="FFFFFF"/>
            <w:vAlign w:val="bottom"/>
          </w:tcPr>
          <w:p w14:paraId="6F96B87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115</w:t>
            </w:r>
          </w:p>
        </w:tc>
        <w:tc>
          <w:tcPr>
            <w:tcW w:w="355" w:type="pct"/>
            <w:tcBorders>
              <w:top w:val="nil"/>
              <w:left w:val="single" w:sz="4" w:space="0" w:color="000000"/>
              <w:bottom w:val="single" w:sz="4" w:space="0" w:color="000000"/>
              <w:right w:val="nil"/>
            </w:tcBorders>
            <w:shd w:val="clear" w:color="auto" w:fill="FFFFFF"/>
            <w:vAlign w:val="bottom"/>
          </w:tcPr>
          <w:p w14:paraId="042FB23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236</w:t>
            </w:r>
          </w:p>
        </w:tc>
        <w:tc>
          <w:tcPr>
            <w:tcW w:w="432" w:type="pct"/>
            <w:tcBorders>
              <w:top w:val="nil"/>
              <w:left w:val="single" w:sz="4" w:space="0" w:color="000000"/>
              <w:bottom w:val="single" w:sz="4" w:space="0" w:color="000000"/>
              <w:right w:val="nil"/>
            </w:tcBorders>
            <w:shd w:val="clear" w:color="auto" w:fill="FFFFFF"/>
            <w:vAlign w:val="bottom"/>
          </w:tcPr>
          <w:p w14:paraId="34D544C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42</w:t>
            </w:r>
          </w:p>
        </w:tc>
        <w:tc>
          <w:tcPr>
            <w:tcW w:w="279" w:type="pct"/>
            <w:tcBorders>
              <w:top w:val="nil"/>
              <w:left w:val="single" w:sz="4" w:space="0" w:color="000000"/>
              <w:bottom w:val="single" w:sz="4" w:space="0" w:color="000000"/>
              <w:right w:val="nil"/>
            </w:tcBorders>
            <w:shd w:val="clear" w:color="auto" w:fill="FFFFFF"/>
            <w:vAlign w:val="bottom"/>
          </w:tcPr>
          <w:p w14:paraId="74BD04E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71</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1271CDA4"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1 092</w:t>
            </w:r>
          </w:p>
        </w:tc>
      </w:tr>
      <w:tr w:rsidR="006C0D41" w:rsidRPr="00087507" w14:paraId="6E49DE65"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71837A04"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5BECDEC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292AF40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37</w:t>
            </w:r>
          </w:p>
        </w:tc>
        <w:tc>
          <w:tcPr>
            <w:tcW w:w="356" w:type="pct"/>
            <w:tcBorders>
              <w:top w:val="nil"/>
              <w:left w:val="single" w:sz="4" w:space="0" w:color="000000"/>
              <w:bottom w:val="single" w:sz="4" w:space="0" w:color="000000"/>
              <w:right w:val="nil"/>
            </w:tcBorders>
            <w:shd w:val="clear" w:color="auto" w:fill="FFFFFF"/>
            <w:vAlign w:val="bottom"/>
          </w:tcPr>
          <w:p w14:paraId="6FE0567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71</w:t>
            </w:r>
          </w:p>
        </w:tc>
        <w:tc>
          <w:tcPr>
            <w:tcW w:w="355" w:type="pct"/>
            <w:tcBorders>
              <w:top w:val="nil"/>
              <w:left w:val="single" w:sz="4" w:space="0" w:color="000000"/>
              <w:bottom w:val="single" w:sz="4" w:space="0" w:color="000000"/>
              <w:right w:val="nil"/>
            </w:tcBorders>
            <w:shd w:val="clear" w:color="auto" w:fill="FFFFFF"/>
            <w:vAlign w:val="bottom"/>
          </w:tcPr>
          <w:p w14:paraId="0C619CE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11</w:t>
            </w:r>
          </w:p>
        </w:tc>
        <w:tc>
          <w:tcPr>
            <w:tcW w:w="356" w:type="pct"/>
            <w:tcBorders>
              <w:top w:val="nil"/>
              <w:left w:val="single" w:sz="4" w:space="0" w:color="000000"/>
              <w:bottom w:val="single" w:sz="4" w:space="0" w:color="000000"/>
              <w:right w:val="nil"/>
            </w:tcBorders>
            <w:shd w:val="clear" w:color="auto" w:fill="FFFFFF"/>
            <w:vAlign w:val="bottom"/>
          </w:tcPr>
          <w:p w14:paraId="17CCE7A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30</w:t>
            </w:r>
          </w:p>
        </w:tc>
        <w:tc>
          <w:tcPr>
            <w:tcW w:w="355" w:type="pct"/>
            <w:tcBorders>
              <w:top w:val="nil"/>
              <w:left w:val="single" w:sz="4" w:space="0" w:color="000000"/>
              <w:bottom w:val="single" w:sz="4" w:space="0" w:color="000000"/>
              <w:right w:val="nil"/>
            </w:tcBorders>
            <w:shd w:val="clear" w:color="auto" w:fill="FFFFFF"/>
            <w:vAlign w:val="bottom"/>
          </w:tcPr>
          <w:p w14:paraId="2AE042D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65</w:t>
            </w:r>
          </w:p>
        </w:tc>
        <w:tc>
          <w:tcPr>
            <w:tcW w:w="356" w:type="pct"/>
            <w:tcBorders>
              <w:top w:val="nil"/>
              <w:left w:val="single" w:sz="4" w:space="0" w:color="000000"/>
              <w:bottom w:val="single" w:sz="4" w:space="0" w:color="000000"/>
              <w:right w:val="nil"/>
            </w:tcBorders>
            <w:shd w:val="clear" w:color="auto" w:fill="FFFFFF"/>
            <w:vAlign w:val="bottom"/>
          </w:tcPr>
          <w:p w14:paraId="78721DE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50</w:t>
            </w:r>
          </w:p>
        </w:tc>
        <w:tc>
          <w:tcPr>
            <w:tcW w:w="355" w:type="pct"/>
            <w:tcBorders>
              <w:top w:val="nil"/>
              <w:left w:val="single" w:sz="4" w:space="0" w:color="000000"/>
              <w:bottom w:val="single" w:sz="4" w:space="0" w:color="000000"/>
              <w:right w:val="nil"/>
            </w:tcBorders>
            <w:shd w:val="clear" w:color="auto" w:fill="FFFFFF"/>
            <w:vAlign w:val="bottom"/>
          </w:tcPr>
          <w:p w14:paraId="4CF13BC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54</w:t>
            </w:r>
          </w:p>
        </w:tc>
        <w:tc>
          <w:tcPr>
            <w:tcW w:w="432" w:type="pct"/>
            <w:tcBorders>
              <w:top w:val="nil"/>
              <w:left w:val="single" w:sz="4" w:space="0" w:color="000000"/>
              <w:bottom w:val="single" w:sz="4" w:space="0" w:color="000000"/>
              <w:right w:val="nil"/>
            </w:tcBorders>
            <w:shd w:val="clear" w:color="auto" w:fill="FFFFFF"/>
            <w:vAlign w:val="bottom"/>
          </w:tcPr>
          <w:p w14:paraId="5D8ED84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28</w:t>
            </w:r>
          </w:p>
        </w:tc>
        <w:tc>
          <w:tcPr>
            <w:tcW w:w="279" w:type="pct"/>
            <w:tcBorders>
              <w:top w:val="nil"/>
              <w:left w:val="single" w:sz="4" w:space="0" w:color="000000"/>
              <w:bottom w:val="single" w:sz="4" w:space="0" w:color="000000"/>
              <w:right w:val="nil"/>
            </w:tcBorders>
            <w:shd w:val="clear" w:color="auto" w:fill="FFFFFF"/>
            <w:vAlign w:val="bottom"/>
          </w:tcPr>
          <w:p w14:paraId="4C0CAC6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20</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1D3DFE1A"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367</w:t>
            </w:r>
          </w:p>
        </w:tc>
      </w:tr>
      <w:tr w:rsidR="006C0D41" w:rsidRPr="00087507" w14:paraId="7AFC10F6"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22E5B650"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18FEB0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6937A4A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56" w:type="pct"/>
            <w:tcBorders>
              <w:top w:val="nil"/>
              <w:left w:val="single" w:sz="4" w:space="0" w:color="000000"/>
              <w:bottom w:val="single" w:sz="4" w:space="0" w:color="000000"/>
              <w:right w:val="nil"/>
            </w:tcBorders>
            <w:shd w:val="clear" w:color="auto" w:fill="FFFFFF"/>
            <w:vAlign w:val="bottom"/>
          </w:tcPr>
          <w:p w14:paraId="16B4C7A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w:t>
            </w:r>
          </w:p>
        </w:tc>
        <w:tc>
          <w:tcPr>
            <w:tcW w:w="355" w:type="pct"/>
            <w:tcBorders>
              <w:top w:val="nil"/>
              <w:left w:val="single" w:sz="4" w:space="0" w:color="000000"/>
              <w:bottom w:val="single" w:sz="4" w:space="0" w:color="000000"/>
              <w:right w:val="nil"/>
            </w:tcBorders>
            <w:shd w:val="clear" w:color="auto" w:fill="FFFFFF"/>
            <w:vAlign w:val="bottom"/>
          </w:tcPr>
          <w:p w14:paraId="305D2159" w14:textId="77777777" w:rsidR="006C0D41" w:rsidRPr="005A14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7FD52394" w14:textId="77777777" w:rsidR="006C0D41" w:rsidRPr="005A14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5" w:type="pct"/>
            <w:tcBorders>
              <w:top w:val="nil"/>
              <w:left w:val="single" w:sz="4" w:space="0" w:color="000000"/>
              <w:bottom w:val="single" w:sz="4" w:space="0" w:color="000000"/>
              <w:right w:val="nil"/>
            </w:tcBorders>
            <w:shd w:val="clear" w:color="auto" w:fill="FFFFFF"/>
            <w:vAlign w:val="bottom"/>
          </w:tcPr>
          <w:p w14:paraId="2EC2D33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w:t>
            </w:r>
          </w:p>
        </w:tc>
        <w:tc>
          <w:tcPr>
            <w:tcW w:w="356" w:type="pct"/>
            <w:tcBorders>
              <w:top w:val="nil"/>
              <w:left w:val="single" w:sz="4" w:space="0" w:color="000000"/>
              <w:bottom w:val="single" w:sz="4" w:space="0" w:color="000000"/>
              <w:right w:val="nil"/>
            </w:tcBorders>
            <w:shd w:val="clear" w:color="auto" w:fill="FFFFFF"/>
            <w:vAlign w:val="bottom"/>
          </w:tcPr>
          <w:p w14:paraId="032D8E9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55" w:type="pct"/>
            <w:tcBorders>
              <w:top w:val="nil"/>
              <w:left w:val="single" w:sz="4" w:space="0" w:color="000000"/>
              <w:bottom w:val="single" w:sz="4" w:space="0" w:color="000000"/>
              <w:right w:val="nil"/>
            </w:tcBorders>
            <w:shd w:val="clear" w:color="auto" w:fill="FFFFFF"/>
            <w:vAlign w:val="bottom"/>
          </w:tcPr>
          <w:p w14:paraId="05C3234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w:t>
            </w:r>
          </w:p>
        </w:tc>
        <w:tc>
          <w:tcPr>
            <w:tcW w:w="432" w:type="pct"/>
            <w:tcBorders>
              <w:top w:val="nil"/>
              <w:left w:val="single" w:sz="4" w:space="0" w:color="000000"/>
              <w:bottom w:val="single" w:sz="4" w:space="0" w:color="000000"/>
              <w:right w:val="nil"/>
            </w:tcBorders>
            <w:shd w:val="clear" w:color="auto" w:fill="FFFFFF"/>
            <w:vAlign w:val="bottom"/>
          </w:tcPr>
          <w:p w14:paraId="2A2C082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279" w:type="pct"/>
            <w:tcBorders>
              <w:top w:val="nil"/>
              <w:left w:val="single" w:sz="4" w:space="0" w:color="000000"/>
              <w:bottom w:val="single" w:sz="4" w:space="0" w:color="000000"/>
              <w:right w:val="nil"/>
            </w:tcBorders>
            <w:shd w:val="clear" w:color="auto" w:fill="FFFFFF"/>
            <w:vAlign w:val="bottom"/>
          </w:tcPr>
          <w:p w14:paraId="76425A1C" w14:textId="77777777" w:rsidR="006C0D41" w:rsidRPr="005A1426"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6A87E8D5"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47</w:t>
            </w:r>
          </w:p>
        </w:tc>
      </w:tr>
      <w:tr w:rsidR="006C0D41" w:rsidRPr="00087507" w14:paraId="6A37A2CC"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center"/>
          </w:tcPr>
          <w:p w14:paraId="3323A88D" w14:textId="77777777" w:rsidR="006C0D41" w:rsidRPr="00087507" w:rsidRDefault="006C0D41" w:rsidP="0001142F">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7A05F45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517CE7D5"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138</w:t>
            </w:r>
          </w:p>
        </w:tc>
        <w:tc>
          <w:tcPr>
            <w:tcW w:w="356" w:type="pct"/>
            <w:tcBorders>
              <w:top w:val="nil"/>
              <w:left w:val="single" w:sz="4" w:space="0" w:color="000000"/>
              <w:bottom w:val="single" w:sz="4" w:space="0" w:color="000000"/>
              <w:right w:val="nil"/>
            </w:tcBorders>
            <w:shd w:val="clear" w:color="auto" w:fill="FFFFFF"/>
            <w:vAlign w:val="bottom"/>
          </w:tcPr>
          <w:p w14:paraId="3FD6B204"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272</w:t>
            </w:r>
          </w:p>
        </w:tc>
        <w:tc>
          <w:tcPr>
            <w:tcW w:w="355" w:type="pct"/>
            <w:tcBorders>
              <w:top w:val="nil"/>
              <w:left w:val="single" w:sz="4" w:space="0" w:color="000000"/>
              <w:bottom w:val="single" w:sz="4" w:space="0" w:color="000000"/>
              <w:right w:val="nil"/>
            </w:tcBorders>
            <w:shd w:val="clear" w:color="auto" w:fill="FFFFFF"/>
            <w:vAlign w:val="bottom"/>
          </w:tcPr>
          <w:p w14:paraId="2A7822EA"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43</w:t>
            </w:r>
          </w:p>
        </w:tc>
        <w:tc>
          <w:tcPr>
            <w:tcW w:w="356" w:type="pct"/>
            <w:tcBorders>
              <w:top w:val="nil"/>
              <w:left w:val="single" w:sz="4" w:space="0" w:color="000000"/>
              <w:bottom w:val="single" w:sz="4" w:space="0" w:color="000000"/>
              <w:right w:val="nil"/>
            </w:tcBorders>
            <w:shd w:val="clear" w:color="auto" w:fill="FFFFFF"/>
            <w:vAlign w:val="bottom"/>
          </w:tcPr>
          <w:p w14:paraId="5DE02E38"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122</w:t>
            </w:r>
          </w:p>
        </w:tc>
        <w:tc>
          <w:tcPr>
            <w:tcW w:w="355" w:type="pct"/>
            <w:tcBorders>
              <w:top w:val="nil"/>
              <w:left w:val="single" w:sz="4" w:space="0" w:color="000000"/>
              <w:bottom w:val="single" w:sz="4" w:space="0" w:color="000000"/>
              <w:right w:val="nil"/>
            </w:tcBorders>
            <w:shd w:val="clear" w:color="auto" w:fill="FFFFFF"/>
            <w:vAlign w:val="bottom"/>
          </w:tcPr>
          <w:p w14:paraId="7C59F18F"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292</w:t>
            </w:r>
          </w:p>
        </w:tc>
        <w:tc>
          <w:tcPr>
            <w:tcW w:w="356" w:type="pct"/>
            <w:tcBorders>
              <w:top w:val="nil"/>
              <w:left w:val="single" w:sz="4" w:space="0" w:color="000000"/>
              <w:bottom w:val="single" w:sz="4" w:space="0" w:color="000000"/>
              <w:right w:val="nil"/>
            </w:tcBorders>
            <w:shd w:val="clear" w:color="auto" w:fill="FFFFFF"/>
            <w:vAlign w:val="bottom"/>
          </w:tcPr>
          <w:p w14:paraId="2194E546"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170</w:t>
            </w:r>
          </w:p>
        </w:tc>
        <w:tc>
          <w:tcPr>
            <w:tcW w:w="355" w:type="pct"/>
            <w:tcBorders>
              <w:top w:val="nil"/>
              <w:left w:val="single" w:sz="4" w:space="0" w:color="000000"/>
              <w:bottom w:val="single" w:sz="4" w:space="0" w:color="000000"/>
              <w:right w:val="nil"/>
            </w:tcBorders>
            <w:shd w:val="clear" w:color="auto" w:fill="FFFFFF"/>
            <w:vAlign w:val="bottom"/>
          </w:tcPr>
          <w:p w14:paraId="682C7EAD"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300</w:t>
            </w:r>
          </w:p>
        </w:tc>
        <w:tc>
          <w:tcPr>
            <w:tcW w:w="432" w:type="pct"/>
            <w:tcBorders>
              <w:top w:val="nil"/>
              <w:left w:val="single" w:sz="4" w:space="0" w:color="000000"/>
              <w:bottom w:val="single" w:sz="4" w:space="0" w:color="000000"/>
              <w:right w:val="nil"/>
            </w:tcBorders>
            <w:shd w:val="clear" w:color="auto" w:fill="FFFFFF"/>
            <w:vAlign w:val="bottom"/>
          </w:tcPr>
          <w:p w14:paraId="0E04A14C"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76</w:t>
            </w:r>
          </w:p>
        </w:tc>
        <w:tc>
          <w:tcPr>
            <w:tcW w:w="279" w:type="pct"/>
            <w:tcBorders>
              <w:top w:val="nil"/>
              <w:left w:val="single" w:sz="4" w:space="0" w:color="000000"/>
              <w:bottom w:val="single" w:sz="4" w:space="0" w:color="000000"/>
              <w:right w:val="nil"/>
            </w:tcBorders>
            <w:shd w:val="clear" w:color="auto" w:fill="FFFFFF"/>
            <w:vAlign w:val="bottom"/>
          </w:tcPr>
          <w:p w14:paraId="62AC8A0B"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92</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1038B2FF"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1 507</w:t>
            </w:r>
          </w:p>
        </w:tc>
      </w:tr>
      <w:tr w:rsidR="006C0D41" w:rsidRPr="00087507" w14:paraId="1137D41D" w14:textId="77777777" w:rsidTr="0001142F">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736D54D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Self-care</w:t>
            </w:r>
          </w:p>
        </w:tc>
        <w:tc>
          <w:tcPr>
            <w:tcW w:w="500" w:type="pct"/>
            <w:tcBorders>
              <w:top w:val="nil"/>
              <w:left w:val="single" w:sz="4" w:space="0" w:color="000000"/>
              <w:bottom w:val="single" w:sz="4" w:space="0" w:color="000000"/>
              <w:right w:val="nil"/>
            </w:tcBorders>
            <w:shd w:val="clear" w:color="auto" w:fill="FFFFFF"/>
            <w:vAlign w:val="bottom"/>
          </w:tcPr>
          <w:p w14:paraId="445D533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4B4E2FF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68</w:t>
            </w:r>
          </w:p>
        </w:tc>
        <w:tc>
          <w:tcPr>
            <w:tcW w:w="356" w:type="pct"/>
            <w:tcBorders>
              <w:top w:val="nil"/>
              <w:left w:val="single" w:sz="4" w:space="0" w:color="000000"/>
              <w:bottom w:val="single" w:sz="4" w:space="0" w:color="000000"/>
              <w:right w:val="nil"/>
            </w:tcBorders>
            <w:shd w:val="clear" w:color="auto" w:fill="FFFFFF"/>
            <w:vAlign w:val="bottom"/>
          </w:tcPr>
          <w:p w14:paraId="1193A99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135</w:t>
            </w:r>
          </w:p>
        </w:tc>
        <w:tc>
          <w:tcPr>
            <w:tcW w:w="355" w:type="pct"/>
            <w:tcBorders>
              <w:top w:val="nil"/>
              <w:left w:val="single" w:sz="4" w:space="0" w:color="000000"/>
              <w:bottom w:val="single" w:sz="4" w:space="0" w:color="000000"/>
              <w:right w:val="nil"/>
            </w:tcBorders>
            <w:shd w:val="clear" w:color="auto" w:fill="FFFFFF"/>
            <w:vAlign w:val="bottom"/>
          </w:tcPr>
          <w:p w14:paraId="68DD036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30</w:t>
            </w:r>
          </w:p>
        </w:tc>
        <w:tc>
          <w:tcPr>
            <w:tcW w:w="356" w:type="pct"/>
            <w:tcBorders>
              <w:top w:val="nil"/>
              <w:left w:val="single" w:sz="4" w:space="0" w:color="000000"/>
              <w:bottom w:val="single" w:sz="4" w:space="0" w:color="000000"/>
              <w:right w:val="nil"/>
            </w:tcBorders>
            <w:shd w:val="clear" w:color="auto" w:fill="FFFFFF"/>
            <w:vAlign w:val="bottom"/>
          </w:tcPr>
          <w:p w14:paraId="01D87D8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35</w:t>
            </w:r>
          </w:p>
        </w:tc>
        <w:tc>
          <w:tcPr>
            <w:tcW w:w="355" w:type="pct"/>
            <w:tcBorders>
              <w:top w:val="nil"/>
              <w:left w:val="single" w:sz="4" w:space="0" w:color="000000"/>
              <w:bottom w:val="single" w:sz="4" w:space="0" w:color="000000"/>
              <w:right w:val="nil"/>
            </w:tcBorders>
            <w:shd w:val="clear" w:color="auto" w:fill="FFFFFF"/>
            <w:vAlign w:val="bottom"/>
          </w:tcPr>
          <w:p w14:paraId="6955831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213</w:t>
            </w:r>
          </w:p>
        </w:tc>
        <w:tc>
          <w:tcPr>
            <w:tcW w:w="356" w:type="pct"/>
            <w:tcBorders>
              <w:top w:val="nil"/>
              <w:left w:val="single" w:sz="4" w:space="0" w:color="000000"/>
              <w:bottom w:val="single" w:sz="4" w:space="0" w:color="000000"/>
              <w:right w:val="nil"/>
            </w:tcBorders>
            <w:shd w:val="clear" w:color="auto" w:fill="FFFFFF"/>
            <w:vAlign w:val="bottom"/>
          </w:tcPr>
          <w:p w14:paraId="109295F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62</w:t>
            </w:r>
          </w:p>
        </w:tc>
        <w:tc>
          <w:tcPr>
            <w:tcW w:w="355" w:type="pct"/>
            <w:tcBorders>
              <w:top w:val="nil"/>
              <w:left w:val="single" w:sz="4" w:space="0" w:color="000000"/>
              <w:bottom w:val="single" w:sz="4" w:space="0" w:color="000000"/>
              <w:right w:val="nil"/>
            </w:tcBorders>
            <w:shd w:val="clear" w:color="auto" w:fill="FFFFFF"/>
            <w:vAlign w:val="bottom"/>
          </w:tcPr>
          <w:p w14:paraId="628F432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161</w:t>
            </w:r>
          </w:p>
        </w:tc>
        <w:tc>
          <w:tcPr>
            <w:tcW w:w="432" w:type="pct"/>
            <w:tcBorders>
              <w:top w:val="nil"/>
              <w:left w:val="single" w:sz="4" w:space="0" w:color="000000"/>
              <w:bottom w:val="single" w:sz="4" w:space="0" w:color="000000"/>
              <w:right w:val="nil"/>
            </w:tcBorders>
            <w:shd w:val="clear" w:color="auto" w:fill="FFFFFF"/>
            <w:vAlign w:val="bottom"/>
          </w:tcPr>
          <w:p w14:paraId="2D10DC2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64</w:t>
            </w:r>
          </w:p>
        </w:tc>
        <w:tc>
          <w:tcPr>
            <w:tcW w:w="279" w:type="pct"/>
            <w:tcBorders>
              <w:top w:val="nil"/>
              <w:left w:val="single" w:sz="4" w:space="0" w:color="000000"/>
              <w:bottom w:val="single" w:sz="4" w:space="0" w:color="000000"/>
              <w:right w:val="nil"/>
            </w:tcBorders>
            <w:shd w:val="clear" w:color="auto" w:fill="FFFFFF"/>
            <w:vAlign w:val="bottom"/>
          </w:tcPr>
          <w:p w14:paraId="7ADAB6F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130</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33A9B955"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897</w:t>
            </w:r>
          </w:p>
        </w:tc>
      </w:tr>
      <w:tr w:rsidR="006C0D41" w:rsidRPr="00087507" w14:paraId="5900AFFA"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bottom"/>
          </w:tcPr>
          <w:p w14:paraId="25D11508"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120AC1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3D770CE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38</w:t>
            </w:r>
          </w:p>
        </w:tc>
        <w:tc>
          <w:tcPr>
            <w:tcW w:w="356" w:type="pct"/>
            <w:tcBorders>
              <w:top w:val="nil"/>
              <w:left w:val="single" w:sz="4" w:space="0" w:color="000000"/>
              <w:bottom w:val="single" w:sz="4" w:space="0" w:color="000000"/>
              <w:right w:val="nil"/>
            </w:tcBorders>
            <w:shd w:val="clear" w:color="auto" w:fill="FFFFFF"/>
            <w:vAlign w:val="bottom"/>
          </w:tcPr>
          <w:p w14:paraId="1B36E13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57</w:t>
            </w:r>
          </w:p>
        </w:tc>
        <w:tc>
          <w:tcPr>
            <w:tcW w:w="355" w:type="pct"/>
            <w:tcBorders>
              <w:top w:val="nil"/>
              <w:left w:val="single" w:sz="4" w:space="0" w:color="000000"/>
              <w:bottom w:val="single" w:sz="4" w:space="0" w:color="000000"/>
              <w:right w:val="nil"/>
            </w:tcBorders>
            <w:shd w:val="clear" w:color="auto" w:fill="FFFFFF"/>
            <w:vAlign w:val="bottom"/>
          </w:tcPr>
          <w:p w14:paraId="236BF3D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15</w:t>
            </w:r>
          </w:p>
        </w:tc>
        <w:tc>
          <w:tcPr>
            <w:tcW w:w="356" w:type="pct"/>
            <w:tcBorders>
              <w:top w:val="nil"/>
              <w:left w:val="single" w:sz="4" w:space="0" w:color="000000"/>
              <w:bottom w:val="single" w:sz="4" w:space="0" w:color="000000"/>
              <w:right w:val="nil"/>
            </w:tcBorders>
            <w:shd w:val="clear" w:color="auto" w:fill="FFFFFF"/>
            <w:vAlign w:val="bottom"/>
          </w:tcPr>
          <w:p w14:paraId="7F777E8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24</w:t>
            </w:r>
          </w:p>
        </w:tc>
        <w:tc>
          <w:tcPr>
            <w:tcW w:w="355" w:type="pct"/>
            <w:tcBorders>
              <w:top w:val="nil"/>
              <w:left w:val="single" w:sz="4" w:space="0" w:color="000000"/>
              <w:bottom w:val="single" w:sz="4" w:space="0" w:color="000000"/>
              <w:right w:val="nil"/>
            </w:tcBorders>
            <w:shd w:val="clear" w:color="auto" w:fill="FFFFFF"/>
            <w:vAlign w:val="bottom"/>
          </w:tcPr>
          <w:p w14:paraId="263D52E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84</w:t>
            </w:r>
          </w:p>
        </w:tc>
        <w:tc>
          <w:tcPr>
            <w:tcW w:w="356" w:type="pct"/>
            <w:tcBorders>
              <w:top w:val="nil"/>
              <w:left w:val="single" w:sz="4" w:space="0" w:color="000000"/>
              <w:bottom w:val="single" w:sz="4" w:space="0" w:color="000000"/>
              <w:right w:val="nil"/>
            </w:tcBorders>
            <w:shd w:val="clear" w:color="auto" w:fill="FFFFFF"/>
            <w:vAlign w:val="bottom"/>
          </w:tcPr>
          <w:p w14:paraId="19A1AC8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33</w:t>
            </w:r>
          </w:p>
        </w:tc>
        <w:tc>
          <w:tcPr>
            <w:tcW w:w="355" w:type="pct"/>
            <w:tcBorders>
              <w:top w:val="nil"/>
              <w:left w:val="single" w:sz="4" w:space="0" w:color="000000"/>
              <w:bottom w:val="single" w:sz="4" w:space="0" w:color="000000"/>
              <w:right w:val="nil"/>
            </w:tcBorders>
            <w:shd w:val="clear" w:color="auto" w:fill="FFFFFF"/>
            <w:vAlign w:val="bottom"/>
          </w:tcPr>
          <w:p w14:paraId="6A6382C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63</w:t>
            </w:r>
          </w:p>
        </w:tc>
        <w:tc>
          <w:tcPr>
            <w:tcW w:w="432" w:type="pct"/>
            <w:tcBorders>
              <w:top w:val="nil"/>
              <w:left w:val="single" w:sz="4" w:space="0" w:color="000000"/>
              <w:bottom w:val="single" w:sz="4" w:space="0" w:color="000000"/>
              <w:right w:val="nil"/>
            </w:tcBorders>
            <w:shd w:val="clear" w:color="auto" w:fill="FFFFFF"/>
            <w:vAlign w:val="bottom"/>
          </w:tcPr>
          <w:p w14:paraId="069C71F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36</w:t>
            </w:r>
          </w:p>
        </w:tc>
        <w:tc>
          <w:tcPr>
            <w:tcW w:w="279" w:type="pct"/>
            <w:tcBorders>
              <w:top w:val="nil"/>
              <w:left w:val="single" w:sz="4" w:space="0" w:color="000000"/>
              <w:bottom w:val="single" w:sz="4" w:space="0" w:color="000000"/>
              <w:right w:val="nil"/>
            </w:tcBorders>
            <w:shd w:val="clear" w:color="auto" w:fill="FFFFFF"/>
            <w:vAlign w:val="bottom"/>
          </w:tcPr>
          <w:p w14:paraId="3ACE007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30</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0BF5350B"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380</w:t>
            </w:r>
          </w:p>
        </w:tc>
      </w:tr>
      <w:tr w:rsidR="006C0D41" w:rsidRPr="00087507" w14:paraId="7293CEF2"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bottom"/>
          </w:tcPr>
          <w:p w14:paraId="0A6BE084" w14:textId="77777777" w:rsidR="006C0D41" w:rsidRPr="00087507" w:rsidRDefault="006C0D41" w:rsidP="0001142F">
            <w:pPr>
              <w:keepNext/>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vAlign w:val="bottom"/>
          </w:tcPr>
          <w:p w14:paraId="6790E17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3C27B22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39</w:t>
            </w:r>
          </w:p>
        </w:tc>
        <w:tc>
          <w:tcPr>
            <w:tcW w:w="356" w:type="pct"/>
            <w:tcBorders>
              <w:top w:val="nil"/>
              <w:left w:val="single" w:sz="4" w:space="0" w:color="000000"/>
              <w:bottom w:val="single" w:sz="4" w:space="0" w:color="000000"/>
              <w:right w:val="nil"/>
            </w:tcBorders>
            <w:shd w:val="clear" w:color="auto" w:fill="FFFFFF"/>
            <w:vAlign w:val="bottom"/>
          </w:tcPr>
          <w:p w14:paraId="59EA8D6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27</w:t>
            </w:r>
          </w:p>
        </w:tc>
        <w:tc>
          <w:tcPr>
            <w:tcW w:w="355" w:type="pct"/>
            <w:tcBorders>
              <w:top w:val="nil"/>
              <w:left w:val="single" w:sz="4" w:space="0" w:color="000000"/>
              <w:bottom w:val="single" w:sz="4" w:space="0" w:color="000000"/>
              <w:right w:val="nil"/>
            </w:tcBorders>
            <w:shd w:val="clear" w:color="auto" w:fill="FFFFFF"/>
            <w:vAlign w:val="bottom"/>
          </w:tcPr>
          <w:p w14:paraId="163ED52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7</w:t>
            </w:r>
          </w:p>
        </w:tc>
        <w:tc>
          <w:tcPr>
            <w:tcW w:w="356" w:type="pct"/>
            <w:tcBorders>
              <w:top w:val="nil"/>
              <w:left w:val="single" w:sz="4" w:space="0" w:color="000000"/>
              <w:bottom w:val="single" w:sz="4" w:space="0" w:color="000000"/>
              <w:right w:val="nil"/>
            </w:tcBorders>
            <w:shd w:val="clear" w:color="auto" w:fill="FFFFFF"/>
            <w:vAlign w:val="bottom"/>
          </w:tcPr>
          <w:p w14:paraId="0384DA6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w:t>
            </w:r>
          </w:p>
        </w:tc>
        <w:tc>
          <w:tcPr>
            <w:tcW w:w="355" w:type="pct"/>
            <w:tcBorders>
              <w:top w:val="nil"/>
              <w:left w:val="single" w:sz="4" w:space="0" w:color="000000"/>
              <w:bottom w:val="single" w:sz="4" w:space="0" w:color="000000"/>
              <w:right w:val="nil"/>
            </w:tcBorders>
            <w:shd w:val="clear" w:color="auto" w:fill="FFFFFF"/>
            <w:vAlign w:val="bottom"/>
          </w:tcPr>
          <w:p w14:paraId="1ABB0D4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31</w:t>
            </w:r>
          </w:p>
        </w:tc>
        <w:tc>
          <w:tcPr>
            <w:tcW w:w="356" w:type="pct"/>
            <w:tcBorders>
              <w:top w:val="nil"/>
              <w:left w:val="single" w:sz="4" w:space="0" w:color="000000"/>
              <w:bottom w:val="single" w:sz="4" w:space="0" w:color="000000"/>
              <w:right w:val="nil"/>
            </w:tcBorders>
            <w:shd w:val="clear" w:color="auto" w:fill="FFFFFF"/>
            <w:vAlign w:val="bottom"/>
          </w:tcPr>
          <w:p w14:paraId="14F8A28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32</w:t>
            </w:r>
          </w:p>
        </w:tc>
        <w:tc>
          <w:tcPr>
            <w:tcW w:w="355" w:type="pct"/>
            <w:tcBorders>
              <w:top w:val="nil"/>
              <w:left w:val="single" w:sz="4" w:space="0" w:color="000000"/>
              <w:bottom w:val="single" w:sz="4" w:space="0" w:color="000000"/>
              <w:right w:val="nil"/>
            </w:tcBorders>
            <w:shd w:val="clear" w:color="auto" w:fill="FFFFFF"/>
            <w:vAlign w:val="bottom"/>
          </w:tcPr>
          <w:p w14:paraId="217ED63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39</w:t>
            </w:r>
          </w:p>
        </w:tc>
        <w:tc>
          <w:tcPr>
            <w:tcW w:w="432" w:type="pct"/>
            <w:tcBorders>
              <w:top w:val="nil"/>
              <w:left w:val="single" w:sz="4" w:space="0" w:color="000000"/>
              <w:bottom w:val="single" w:sz="4" w:space="0" w:color="000000"/>
              <w:right w:val="nil"/>
            </w:tcBorders>
            <w:shd w:val="clear" w:color="auto" w:fill="FFFFFF"/>
            <w:vAlign w:val="bottom"/>
          </w:tcPr>
          <w:p w14:paraId="19EC4A3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14</w:t>
            </w:r>
          </w:p>
        </w:tc>
        <w:tc>
          <w:tcPr>
            <w:tcW w:w="279" w:type="pct"/>
            <w:tcBorders>
              <w:top w:val="nil"/>
              <w:left w:val="single" w:sz="4" w:space="0" w:color="000000"/>
              <w:bottom w:val="single" w:sz="4" w:space="0" w:color="000000"/>
              <w:right w:val="nil"/>
            </w:tcBorders>
            <w:shd w:val="clear" w:color="auto" w:fill="FFFFFF"/>
            <w:vAlign w:val="bottom"/>
          </w:tcPr>
          <w:p w14:paraId="18E87BE6"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14</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29E5DE74"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212</w:t>
            </w:r>
          </w:p>
        </w:tc>
      </w:tr>
      <w:tr w:rsidR="006C0D41" w:rsidRPr="00087507" w14:paraId="19551A0F"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bottom"/>
          </w:tcPr>
          <w:p w14:paraId="2B770CB5" w14:textId="77777777" w:rsidR="006C0D41" w:rsidRPr="00087507" w:rsidRDefault="006C0D41" w:rsidP="0001142F">
            <w:pPr>
              <w:adjustRightInd w:val="0"/>
              <w:jc w:val="left"/>
              <w:rPr>
                <w:rFonts w:cs="Arial"/>
                <w:sz w:val="16"/>
                <w:szCs w:val="16"/>
                <w:lang w:eastAsia="en-GB"/>
              </w:rPr>
            </w:pPr>
          </w:p>
        </w:tc>
        <w:tc>
          <w:tcPr>
            <w:tcW w:w="500" w:type="pct"/>
            <w:tcBorders>
              <w:top w:val="nil"/>
              <w:left w:val="single" w:sz="4" w:space="0" w:color="000000"/>
              <w:bottom w:val="single" w:sz="4" w:space="0" w:color="000000"/>
              <w:right w:val="nil"/>
            </w:tcBorders>
            <w:shd w:val="clear" w:color="auto" w:fill="FFFFFF"/>
          </w:tcPr>
          <w:p w14:paraId="112F39B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5BC62A00"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146</w:t>
            </w:r>
          </w:p>
        </w:tc>
        <w:tc>
          <w:tcPr>
            <w:tcW w:w="356" w:type="pct"/>
            <w:tcBorders>
              <w:top w:val="nil"/>
              <w:left w:val="single" w:sz="4" w:space="0" w:color="000000"/>
              <w:bottom w:val="single" w:sz="4" w:space="0" w:color="000000"/>
              <w:right w:val="nil"/>
            </w:tcBorders>
            <w:shd w:val="clear" w:color="auto" w:fill="FFFFFF"/>
            <w:vAlign w:val="bottom"/>
          </w:tcPr>
          <w:p w14:paraId="5C4619E4"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219</w:t>
            </w:r>
          </w:p>
        </w:tc>
        <w:tc>
          <w:tcPr>
            <w:tcW w:w="355" w:type="pct"/>
            <w:tcBorders>
              <w:top w:val="nil"/>
              <w:left w:val="single" w:sz="4" w:space="0" w:color="000000"/>
              <w:bottom w:val="single" w:sz="4" w:space="0" w:color="000000"/>
              <w:right w:val="nil"/>
            </w:tcBorders>
            <w:shd w:val="clear" w:color="auto" w:fill="FFFFFF"/>
            <w:vAlign w:val="bottom"/>
          </w:tcPr>
          <w:p w14:paraId="085C1C25"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52</w:t>
            </w:r>
          </w:p>
        </w:tc>
        <w:tc>
          <w:tcPr>
            <w:tcW w:w="356" w:type="pct"/>
            <w:tcBorders>
              <w:top w:val="nil"/>
              <w:left w:val="single" w:sz="4" w:space="0" w:color="000000"/>
              <w:bottom w:val="single" w:sz="4" w:space="0" w:color="000000"/>
              <w:right w:val="nil"/>
            </w:tcBorders>
            <w:shd w:val="clear" w:color="auto" w:fill="FFFFFF"/>
            <w:vAlign w:val="bottom"/>
          </w:tcPr>
          <w:p w14:paraId="50B06286"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69</w:t>
            </w:r>
          </w:p>
        </w:tc>
        <w:tc>
          <w:tcPr>
            <w:tcW w:w="355" w:type="pct"/>
            <w:tcBorders>
              <w:top w:val="nil"/>
              <w:left w:val="single" w:sz="4" w:space="0" w:color="000000"/>
              <w:bottom w:val="single" w:sz="4" w:space="0" w:color="000000"/>
              <w:right w:val="nil"/>
            </w:tcBorders>
            <w:shd w:val="clear" w:color="auto" w:fill="FFFFFF"/>
            <w:vAlign w:val="bottom"/>
          </w:tcPr>
          <w:p w14:paraId="19C09988"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327</w:t>
            </w:r>
          </w:p>
        </w:tc>
        <w:tc>
          <w:tcPr>
            <w:tcW w:w="356" w:type="pct"/>
            <w:tcBorders>
              <w:top w:val="nil"/>
              <w:left w:val="single" w:sz="4" w:space="0" w:color="000000"/>
              <w:bottom w:val="single" w:sz="4" w:space="0" w:color="000000"/>
              <w:right w:val="nil"/>
            </w:tcBorders>
            <w:shd w:val="clear" w:color="auto" w:fill="FFFFFF"/>
            <w:vAlign w:val="bottom"/>
          </w:tcPr>
          <w:p w14:paraId="0CCEAAA2"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126</w:t>
            </w:r>
          </w:p>
        </w:tc>
        <w:tc>
          <w:tcPr>
            <w:tcW w:w="355" w:type="pct"/>
            <w:tcBorders>
              <w:top w:val="nil"/>
              <w:left w:val="single" w:sz="4" w:space="0" w:color="000000"/>
              <w:bottom w:val="single" w:sz="4" w:space="0" w:color="000000"/>
              <w:right w:val="nil"/>
            </w:tcBorders>
            <w:shd w:val="clear" w:color="auto" w:fill="FFFFFF"/>
            <w:vAlign w:val="bottom"/>
          </w:tcPr>
          <w:p w14:paraId="6F74D37A"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263</w:t>
            </w:r>
          </w:p>
        </w:tc>
        <w:tc>
          <w:tcPr>
            <w:tcW w:w="432" w:type="pct"/>
            <w:tcBorders>
              <w:top w:val="nil"/>
              <w:left w:val="single" w:sz="4" w:space="0" w:color="000000"/>
              <w:bottom w:val="single" w:sz="4" w:space="0" w:color="000000"/>
              <w:right w:val="nil"/>
            </w:tcBorders>
            <w:shd w:val="clear" w:color="auto" w:fill="FFFFFF"/>
            <w:vAlign w:val="bottom"/>
          </w:tcPr>
          <w:p w14:paraId="6FE1EC39"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115</w:t>
            </w:r>
          </w:p>
        </w:tc>
        <w:tc>
          <w:tcPr>
            <w:tcW w:w="279" w:type="pct"/>
            <w:tcBorders>
              <w:top w:val="nil"/>
              <w:left w:val="single" w:sz="4" w:space="0" w:color="000000"/>
              <w:bottom w:val="single" w:sz="4" w:space="0" w:color="000000"/>
              <w:right w:val="nil"/>
            </w:tcBorders>
            <w:shd w:val="clear" w:color="auto" w:fill="FFFFFF"/>
            <w:vAlign w:val="bottom"/>
          </w:tcPr>
          <w:p w14:paraId="49303F1E"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174</w:t>
            </w:r>
          </w:p>
        </w:tc>
        <w:tc>
          <w:tcPr>
            <w:tcW w:w="346" w:type="pct"/>
            <w:tcBorders>
              <w:top w:val="nil"/>
              <w:left w:val="single" w:sz="4" w:space="0" w:color="000000"/>
              <w:bottom w:val="single" w:sz="4" w:space="0" w:color="000000"/>
              <w:right w:val="single" w:sz="4" w:space="0" w:color="000000"/>
            </w:tcBorders>
            <w:shd w:val="clear" w:color="auto" w:fill="FFFFFF"/>
            <w:vAlign w:val="bottom"/>
          </w:tcPr>
          <w:p w14:paraId="5AF237D7"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1 489</w:t>
            </w:r>
          </w:p>
        </w:tc>
      </w:tr>
    </w:tbl>
    <w:p w14:paraId="70D57AF4" w14:textId="77777777" w:rsidR="006C0D41" w:rsidRPr="00087507" w:rsidRDefault="006C0D41" w:rsidP="006C0D41">
      <w:pPr>
        <w:jc w:val="left"/>
        <w:rPr>
          <w:rFonts w:cs="Arial"/>
          <w:lang w:eastAsia="en-GB"/>
        </w:rPr>
      </w:pPr>
    </w:p>
    <w:p w14:paraId="48DAC3BF" w14:textId="77777777" w:rsidR="006C0D41" w:rsidRPr="00087507" w:rsidRDefault="006C0D41" w:rsidP="006C0D41">
      <w:pPr>
        <w:spacing w:after="120"/>
        <w:jc w:val="left"/>
        <w:rPr>
          <w:rFonts w:cs="Arial"/>
          <w:b/>
          <w:lang w:val="en-US" w:eastAsia="en-GB"/>
        </w:rPr>
      </w:pPr>
      <w:r w:rsidRPr="00087507">
        <w:rPr>
          <w:rFonts w:cs="Arial"/>
          <w:lang w:eastAsia="en-GB"/>
        </w:rPr>
        <w:br w:type="page"/>
      </w:r>
      <w:r w:rsidRPr="00087507">
        <w:rPr>
          <w:rFonts w:cs="Arial"/>
          <w:b/>
          <w:lang w:val="en-US" w:eastAsia="en-GB"/>
        </w:rPr>
        <w:lastRenderedPageBreak/>
        <w:t>6.</w:t>
      </w:r>
      <w:r w:rsidRPr="00087507">
        <w:rPr>
          <w:rFonts w:cs="Arial"/>
          <w:b/>
          <w:lang w:val="en-US" w:eastAsia="en-GB"/>
        </w:rPr>
        <w:tab/>
        <w:t>Disabilities</w:t>
      </w:r>
    </w:p>
    <w:p w14:paraId="0B945FD0" w14:textId="77777777" w:rsidR="006C0D41" w:rsidRPr="00087507" w:rsidRDefault="006C0D41" w:rsidP="006C0D41">
      <w:pPr>
        <w:rPr>
          <w:b/>
          <w:lang w:val="en-US"/>
        </w:rPr>
      </w:pPr>
      <w:r w:rsidRPr="00087507">
        <w:rPr>
          <w:b/>
          <w:lang w:val="en-US"/>
        </w:rPr>
        <w:t>6.1</w:t>
      </w:r>
      <w:r w:rsidRPr="00087507">
        <w:rPr>
          <w:b/>
          <w:lang w:val="en-US"/>
        </w:rPr>
        <w:tab/>
        <w:t>Population aged 5 years and older that have some difficulty or are unable to do basic activities, by province, 2022 (concluded)</w:t>
      </w:r>
    </w:p>
    <w:tbl>
      <w:tblPr>
        <w:tblW w:w="5005" w:type="pct"/>
        <w:tblLayout w:type="fixed"/>
        <w:tblCellMar>
          <w:left w:w="67" w:type="dxa"/>
          <w:right w:w="67" w:type="dxa"/>
        </w:tblCellMar>
        <w:tblLook w:val="0000" w:firstRow="0" w:lastRow="0" w:firstColumn="0" w:lastColumn="0" w:noHBand="0" w:noVBand="0"/>
      </w:tblPr>
      <w:tblGrid>
        <w:gridCol w:w="2783"/>
        <w:gridCol w:w="1475"/>
        <w:gridCol w:w="1035"/>
        <w:gridCol w:w="1038"/>
        <w:gridCol w:w="1035"/>
        <w:gridCol w:w="1038"/>
        <w:gridCol w:w="1035"/>
        <w:gridCol w:w="1038"/>
        <w:gridCol w:w="1035"/>
        <w:gridCol w:w="1230"/>
        <w:gridCol w:w="842"/>
        <w:gridCol w:w="991"/>
      </w:tblGrid>
      <w:tr w:rsidR="006C0D41" w:rsidRPr="00087507" w14:paraId="748F46E8" w14:textId="77777777" w:rsidTr="0001142F">
        <w:trPr>
          <w:cantSplit/>
          <w:tblHeader/>
        </w:trPr>
        <w:tc>
          <w:tcPr>
            <w:tcW w:w="1461"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562C77D7"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Degree of difficulty with which basic activities are carried out</w:t>
            </w:r>
          </w:p>
        </w:tc>
        <w:tc>
          <w:tcPr>
            <w:tcW w:w="3539"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2FE65A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7478788" w14:textId="77777777" w:rsidTr="0001142F">
        <w:trPr>
          <w:cantSplit/>
          <w:tblHeader/>
        </w:trPr>
        <w:tc>
          <w:tcPr>
            <w:tcW w:w="1461" w:type="pct"/>
            <w:gridSpan w:val="2"/>
            <w:vMerge/>
            <w:tcBorders>
              <w:top w:val="single" w:sz="4" w:space="0" w:color="000000"/>
              <w:left w:val="single" w:sz="4" w:space="0" w:color="000000"/>
              <w:bottom w:val="single" w:sz="4" w:space="0" w:color="000000"/>
              <w:right w:val="nil"/>
            </w:tcBorders>
            <w:shd w:val="clear" w:color="auto" w:fill="FFFFFF"/>
            <w:vAlign w:val="center"/>
          </w:tcPr>
          <w:p w14:paraId="37A020CE" w14:textId="77777777" w:rsidR="006C0D41" w:rsidRPr="00087507" w:rsidRDefault="006C0D41" w:rsidP="0001142F">
            <w:pPr>
              <w:keepNext/>
              <w:adjustRightInd w:val="0"/>
              <w:jc w:val="left"/>
              <w:rPr>
                <w:rFonts w:cs="Arial"/>
                <w:sz w:val="16"/>
                <w:szCs w:val="16"/>
                <w:lang w:eastAsia="en-GB"/>
              </w:rPr>
            </w:pPr>
          </w:p>
        </w:tc>
        <w:tc>
          <w:tcPr>
            <w:tcW w:w="355" w:type="pct"/>
            <w:tcBorders>
              <w:top w:val="nil"/>
              <w:left w:val="single" w:sz="4" w:space="0" w:color="000000"/>
              <w:bottom w:val="single" w:sz="4" w:space="0" w:color="000000"/>
              <w:right w:val="nil"/>
            </w:tcBorders>
            <w:shd w:val="clear" w:color="auto" w:fill="FFFFFF"/>
            <w:vAlign w:val="bottom"/>
          </w:tcPr>
          <w:p w14:paraId="151746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56" w:type="pct"/>
            <w:tcBorders>
              <w:top w:val="nil"/>
              <w:left w:val="single" w:sz="4" w:space="0" w:color="000000"/>
              <w:bottom w:val="single" w:sz="4" w:space="0" w:color="000000"/>
              <w:right w:val="nil"/>
            </w:tcBorders>
            <w:shd w:val="clear" w:color="auto" w:fill="FFFFFF"/>
            <w:vAlign w:val="bottom"/>
          </w:tcPr>
          <w:p w14:paraId="38EE965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55" w:type="pct"/>
            <w:tcBorders>
              <w:top w:val="nil"/>
              <w:left w:val="single" w:sz="4" w:space="0" w:color="000000"/>
              <w:bottom w:val="single" w:sz="4" w:space="0" w:color="000000"/>
              <w:right w:val="nil"/>
            </w:tcBorders>
            <w:shd w:val="clear" w:color="auto" w:fill="FFFFFF"/>
            <w:vAlign w:val="bottom"/>
          </w:tcPr>
          <w:p w14:paraId="340A249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56" w:type="pct"/>
            <w:tcBorders>
              <w:top w:val="nil"/>
              <w:left w:val="single" w:sz="4" w:space="0" w:color="000000"/>
              <w:bottom w:val="single" w:sz="4" w:space="0" w:color="000000"/>
              <w:right w:val="nil"/>
            </w:tcBorders>
            <w:shd w:val="clear" w:color="auto" w:fill="FFFFFF"/>
            <w:vAlign w:val="bottom"/>
          </w:tcPr>
          <w:p w14:paraId="042B0D1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55" w:type="pct"/>
            <w:tcBorders>
              <w:top w:val="nil"/>
              <w:left w:val="single" w:sz="4" w:space="0" w:color="000000"/>
              <w:bottom w:val="single" w:sz="4" w:space="0" w:color="000000"/>
              <w:right w:val="nil"/>
            </w:tcBorders>
            <w:shd w:val="clear" w:color="auto" w:fill="FFFFFF"/>
            <w:vAlign w:val="bottom"/>
          </w:tcPr>
          <w:p w14:paraId="02A25A2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56" w:type="pct"/>
            <w:tcBorders>
              <w:top w:val="nil"/>
              <w:left w:val="single" w:sz="4" w:space="0" w:color="000000"/>
              <w:bottom w:val="single" w:sz="4" w:space="0" w:color="000000"/>
              <w:right w:val="nil"/>
            </w:tcBorders>
            <w:shd w:val="clear" w:color="auto" w:fill="FFFFFF"/>
            <w:vAlign w:val="bottom"/>
          </w:tcPr>
          <w:p w14:paraId="2969CE2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55" w:type="pct"/>
            <w:tcBorders>
              <w:top w:val="nil"/>
              <w:left w:val="single" w:sz="4" w:space="0" w:color="000000"/>
              <w:bottom w:val="single" w:sz="4" w:space="0" w:color="000000"/>
              <w:right w:val="nil"/>
            </w:tcBorders>
            <w:shd w:val="clear" w:color="auto" w:fill="FFFFFF"/>
            <w:vAlign w:val="bottom"/>
          </w:tcPr>
          <w:p w14:paraId="5B179B2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22" w:type="pct"/>
            <w:tcBorders>
              <w:top w:val="nil"/>
              <w:left w:val="single" w:sz="4" w:space="0" w:color="000000"/>
              <w:bottom w:val="single" w:sz="4" w:space="0" w:color="000000"/>
              <w:right w:val="nil"/>
            </w:tcBorders>
            <w:shd w:val="clear" w:color="auto" w:fill="FFFFFF"/>
            <w:vAlign w:val="bottom"/>
          </w:tcPr>
          <w:p w14:paraId="33A7C28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289" w:type="pct"/>
            <w:tcBorders>
              <w:top w:val="nil"/>
              <w:left w:val="single" w:sz="4" w:space="0" w:color="000000"/>
              <w:bottom w:val="single" w:sz="4" w:space="0" w:color="000000"/>
              <w:right w:val="nil"/>
            </w:tcBorders>
            <w:shd w:val="clear" w:color="auto" w:fill="FFFFFF"/>
            <w:vAlign w:val="bottom"/>
          </w:tcPr>
          <w:p w14:paraId="45DE274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7694D8A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1722A832" w14:textId="77777777" w:rsidTr="0001142F">
        <w:trPr>
          <w:cantSplit/>
        </w:trPr>
        <w:tc>
          <w:tcPr>
            <w:tcW w:w="955" w:type="pct"/>
            <w:vMerge w:val="restart"/>
            <w:tcBorders>
              <w:top w:val="nil"/>
              <w:left w:val="single" w:sz="4" w:space="0" w:color="000000"/>
              <w:bottom w:val="single" w:sz="4" w:space="0" w:color="000000"/>
              <w:right w:val="nil"/>
            </w:tcBorders>
            <w:shd w:val="clear" w:color="auto" w:fill="FFFFFF"/>
            <w:vAlign w:val="center"/>
          </w:tcPr>
          <w:p w14:paraId="1E274DB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Communication</w:t>
            </w:r>
          </w:p>
        </w:tc>
        <w:tc>
          <w:tcPr>
            <w:tcW w:w="506" w:type="pct"/>
            <w:tcBorders>
              <w:top w:val="nil"/>
              <w:left w:val="single" w:sz="4" w:space="0" w:color="000000"/>
              <w:bottom w:val="single" w:sz="4" w:space="0" w:color="000000"/>
              <w:right w:val="nil"/>
            </w:tcBorders>
            <w:shd w:val="clear" w:color="auto" w:fill="FFFFFF"/>
            <w:vAlign w:val="bottom"/>
          </w:tcPr>
          <w:p w14:paraId="64DE23A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Some difficulty</w:t>
            </w:r>
          </w:p>
        </w:tc>
        <w:tc>
          <w:tcPr>
            <w:tcW w:w="355" w:type="pct"/>
            <w:tcBorders>
              <w:top w:val="nil"/>
              <w:left w:val="single" w:sz="4" w:space="0" w:color="000000"/>
              <w:bottom w:val="single" w:sz="4" w:space="0" w:color="000000"/>
              <w:right w:val="nil"/>
            </w:tcBorders>
            <w:shd w:val="clear" w:color="auto" w:fill="FFFFFF"/>
            <w:vAlign w:val="bottom"/>
          </w:tcPr>
          <w:p w14:paraId="3909946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38</w:t>
            </w:r>
          </w:p>
        </w:tc>
        <w:tc>
          <w:tcPr>
            <w:tcW w:w="356" w:type="pct"/>
            <w:tcBorders>
              <w:top w:val="nil"/>
              <w:left w:val="single" w:sz="4" w:space="0" w:color="000000"/>
              <w:bottom w:val="single" w:sz="4" w:space="0" w:color="000000"/>
              <w:right w:val="nil"/>
            </w:tcBorders>
            <w:shd w:val="clear" w:color="auto" w:fill="FFFFFF"/>
            <w:vAlign w:val="bottom"/>
          </w:tcPr>
          <w:p w14:paraId="3F8F271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36</w:t>
            </w:r>
          </w:p>
        </w:tc>
        <w:tc>
          <w:tcPr>
            <w:tcW w:w="355" w:type="pct"/>
            <w:tcBorders>
              <w:top w:val="nil"/>
              <w:left w:val="single" w:sz="4" w:space="0" w:color="000000"/>
              <w:bottom w:val="single" w:sz="4" w:space="0" w:color="000000"/>
              <w:right w:val="nil"/>
            </w:tcBorders>
            <w:shd w:val="clear" w:color="auto" w:fill="FFFFFF"/>
            <w:vAlign w:val="bottom"/>
          </w:tcPr>
          <w:p w14:paraId="71DC220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19</w:t>
            </w:r>
          </w:p>
        </w:tc>
        <w:tc>
          <w:tcPr>
            <w:tcW w:w="356" w:type="pct"/>
            <w:tcBorders>
              <w:top w:val="nil"/>
              <w:left w:val="single" w:sz="4" w:space="0" w:color="000000"/>
              <w:bottom w:val="single" w:sz="4" w:space="0" w:color="000000"/>
              <w:right w:val="nil"/>
            </w:tcBorders>
            <w:shd w:val="clear" w:color="auto" w:fill="FFFFFF"/>
            <w:vAlign w:val="bottom"/>
          </w:tcPr>
          <w:p w14:paraId="251263FA"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17</w:t>
            </w:r>
          </w:p>
        </w:tc>
        <w:tc>
          <w:tcPr>
            <w:tcW w:w="355" w:type="pct"/>
            <w:tcBorders>
              <w:top w:val="nil"/>
              <w:left w:val="single" w:sz="4" w:space="0" w:color="000000"/>
              <w:bottom w:val="single" w:sz="4" w:space="0" w:color="000000"/>
              <w:right w:val="nil"/>
            </w:tcBorders>
            <w:shd w:val="clear" w:color="auto" w:fill="FFFFFF"/>
            <w:vAlign w:val="bottom"/>
          </w:tcPr>
          <w:p w14:paraId="4D9223FE"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68</w:t>
            </w:r>
          </w:p>
        </w:tc>
        <w:tc>
          <w:tcPr>
            <w:tcW w:w="356" w:type="pct"/>
            <w:tcBorders>
              <w:top w:val="nil"/>
              <w:left w:val="single" w:sz="4" w:space="0" w:color="000000"/>
              <w:bottom w:val="single" w:sz="4" w:space="0" w:color="000000"/>
              <w:right w:val="nil"/>
            </w:tcBorders>
            <w:shd w:val="clear" w:color="auto" w:fill="FFFFFF"/>
            <w:vAlign w:val="bottom"/>
          </w:tcPr>
          <w:p w14:paraId="7A7BAD9F"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5" w:type="pct"/>
            <w:tcBorders>
              <w:top w:val="nil"/>
              <w:left w:val="single" w:sz="4" w:space="0" w:color="000000"/>
              <w:bottom w:val="single" w:sz="4" w:space="0" w:color="000000"/>
              <w:right w:val="nil"/>
            </w:tcBorders>
            <w:shd w:val="clear" w:color="auto" w:fill="FFFFFF"/>
            <w:vAlign w:val="bottom"/>
          </w:tcPr>
          <w:p w14:paraId="75C0B19B"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164</w:t>
            </w:r>
          </w:p>
        </w:tc>
        <w:tc>
          <w:tcPr>
            <w:tcW w:w="422" w:type="pct"/>
            <w:tcBorders>
              <w:top w:val="nil"/>
              <w:left w:val="single" w:sz="4" w:space="0" w:color="000000"/>
              <w:bottom w:val="single" w:sz="4" w:space="0" w:color="000000"/>
              <w:right w:val="nil"/>
            </w:tcBorders>
            <w:shd w:val="clear" w:color="auto" w:fill="FFFFFF"/>
            <w:vAlign w:val="bottom"/>
          </w:tcPr>
          <w:p w14:paraId="7C6A8975"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21</w:t>
            </w:r>
          </w:p>
        </w:tc>
        <w:tc>
          <w:tcPr>
            <w:tcW w:w="289" w:type="pct"/>
            <w:tcBorders>
              <w:top w:val="nil"/>
              <w:left w:val="single" w:sz="4" w:space="0" w:color="000000"/>
              <w:bottom w:val="single" w:sz="4" w:space="0" w:color="000000"/>
              <w:right w:val="nil"/>
            </w:tcBorders>
            <w:shd w:val="clear" w:color="auto" w:fill="FFFFFF"/>
            <w:vAlign w:val="bottom"/>
          </w:tcPr>
          <w:p w14:paraId="1E283AFA"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42</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086B4AD6"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411</w:t>
            </w:r>
          </w:p>
        </w:tc>
      </w:tr>
      <w:tr w:rsidR="006C0D41" w:rsidRPr="00087507" w14:paraId="311265DC"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bottom"/>
          </w:tcPr>
          <w:p w14:paraId="279B3F56" w14:textId="77777777" w:rsidR="006C0D41" w:rsidRPr="00087507" w:rsidRDefault="006C0D41" w:rsidP="0001142F">
            <w:pPr>
              <w:keepNext/>
              <w:adjustRightInd w:val="0"/>
              <w:jc w:val="left"/>
              <w:rPr>
                <w:rFonts w:cs="Arial"/>
                <w:sz w:val="16"/>
                <w:szCs w:val="16"/>
                <w:lang w:eastAsia="en-GB"/>
              </w:rPr>
            </w:pPr>
          </w:p>
        </w:tc>
        <w:tc>
          <w:tcPr>
            <w:tcW w:w="506" w:type="pct"/>
            <w:tcBorders>
              <w:top w:val="nil"/>
              <w:left w:val="single" w:sz="4" w:space="0" w:color="000000"/>
              <w:bottom w:val="single" w:sz="4" w:space="0" w:color="000000"/>
              <w:right w:val="nil"/>
            </w:tcBorders>
            <w:shd w:val="clear" w:color="auto" w:fill="FFFFFF"/>
            <w:vAlign w:val="bottom"/>
          </w:tcPr>
          <w:p w14:paraId="09D9906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A lot of difficulty</w:t>
            </w:r>
          </w:p>
        </w:tc>
        <w:tc>
          <w:tcPr>
            <w:tcW w:w="355" w:type="pct"/>
            <w:tcBorders>
              <w:top w:val="nil"/>
              <w:left w:val="single" w:sz="4" w:space="0" w:color="000000"/>
              <w:bottom w:val="single" w:sz="4" w:space="0" w:color="000000"/>
              <w:right w:val="nil"/>
            </w:tcBorders>
            <w:shd w:val="clear" w:color="auto" w:fill="FFFFFF"/>
            <w:vAlign w:val="bottom"/>
          </w:tcPr>
          <w:p w14:paraId="7A865254"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w:t>
            </w:r>
          </w:p>
        </w:tc>
        <w:tc>
          <w:tcPr>
            <w:tcW w:w="356" w:type="pct"/>
            <w:tcBorders>
              <w:top w:val="nil"/>
              <w:left w:val="single" w:sz="4" w:space="0" w:color="000000"/>
              <w:bottom w:val="single" w:sz="4" w:space="0" w:color="000000"/>
              <w:right w:val="nil"/>
            </w:tcBorders>
            <w:shd w:val="clear" w:color="auto" w:fill="FFFFFF"/>
            <w:vAlign w:val="bottom"/>
          </w:tcPr>
          <w:p w14:paraId="0E114B3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19</w:t>
            </w:r>
          </w:p>
        </w:tc>
        <w:tc>
          <w:tcPr>
            <w:tcW w:w="355" w:type="pct"/>
            <w:tcBorders>
              <w:top w:val="nil"/>
              <w:left w:val="single" w:sz="4" w:space="0" w:color="000000"/>
              <w:bottom w:val="single" w:sz="4" w:space="0" w:color="000000"/>
              <w:right w:val="nil"/>
            </w:tcBorders>
            <w:shd w:val="clear" w:color="auto" w:fill="FFFFFF"/>
            <w:vAlign w:val="bottom"/>
          </w:tcPr>
          <w:p w14:paraId="487F49A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8</w:t>
            </w:r>
          </w:p>
        </w:tc>
        <w:tc>
          <w:tcPr>
            <w:tcW w:w="356" w:type="pct"/>
            <w:tcBorders>
              <w:top w:val="nil"/>
              <w:left w:val="single" w:sz="4" w:space="0" w:color="000000"/>
              <w:bottom w:val="single" w:sz="4" w:space="0" w:color="000000"/>
              <w:right w:val="nil"/>
            </w:tcBorders>
            <w:shd w:val="clear" w:color="auto" w:fill="FFFFFF"/>
            <w:vAlign w:val="bottom"/>
          </w:tcPr>
          <w:p w14:paraId="56389EB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10</w:t>
            </w:r>
          </w:p>
        </w:tc>
        <w:tc>
          <w:tcPr>
            <w:tcW w:w="355" w:type="pct"/>
            <w:tcBorders>
              <w:top w:val="nil"/>
              <w:left w:val="single" w:sz="4" w:space="0" w:color="000000"/>
              <w:bottom w:val="single" w:sz="4" w:space="0" w:color="000000"/>
              <w:right w:val="nil"/>
            </w:tcBorders>
            <w:shd w:val="clear" w:color="auto" w:fill="FFFFFF"/>
            <w:vAlign w:val="bottom"/>
          </w:tcPr>
          <w:p w14:paraId="552DF50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28</w:t>
            </w:r>
          </w:p>
        </w:tc>
        <w:tc>
          <w:tcPr>
            <w:tcW w:w="356" w:type="pct"/>
            <w:tcBorders>
              <w:top w:val="nil"/>
              <w:left w:val="single" w:sz="4" w:space="0" w:color="000000"/>
              <w:bottom w:val="single" w:sz="4" w:space="0" w:color="000000"/>
              <w:right w:val="nil"/>
            </w:tcBorders>
            <w:shd w:val="clear" w:color="auto" w:fill="FFFFFF"/>
            <w:vAlign w:val="bottom"/>
          </w:tcPr>
          <w:p w14:paraId="5F1CDA0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4</w:t>
            </w:r>
          </w:p>
        </w:tc>
        <w:tc>
          <w:tcPr>
            <w:tcW w:w="355" w:type="pct"/>
            <w:tcBorders>
              <w:top w:val="nil"/>
              <w:left w:val="single" w:sz="4" w:space="0" w:color="000000"/>
              <w:bottom w:val="single" w:sz="4" w:space="0" w:color="000000"/>
              <w:right w:val="nil"/>
            </w:tcBorders>
            <w:shd w:val="clear" w:color="auto" w:fill="FFFFFF"/>
            <w:vAlign w:val="bottom"/>
          </w:tcPr>
          <w:p w14:paraId="70E49D32"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20</w:t>
            </w:r>
          </w:p>
        </w:tc>
        <w:tc>
          <w:tcPr>
            <w:tcW w:w="422" w:type="pct"/>
            <w:tcBorders>
              <w:top w:val="nil"/>
              <w:left w:val="single" w:sz="4" w:space="0" w:color="000000"/>
              <w:bottom w:val="single" w:sz="4" w:space="0" w:color="000000"/>
              <w:right w:val="nil"/>
            </w:tcBorders>
            <w:shd w:val="clear" w:color="auto" w:fill="FFFFFF"/>
            <w:vAlign w:val="bottom"/>
          </w:tcPr>
          <w:p w14:paraId="0D6F8DE3"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w:t>
            </w:r>
          </w:p>
        </w:tc>
        <w:tc>
          <w:tcPr>
            <w:tcW w:w="289" w:type="pct"/>
            <w:tcBorders>
              <w:top w:val="nil"/>
              <w:left w:val="single" w:sz="4" w:space="0" w:color="000000"/>
              <w:bottom w:val="single" w:sz="4" w:space="0" w:color="000000"/>
              <w:right w:val="nil"/>
            </w:tcBorders>
            <w:shd w:val="clear" w:color="auto" w:fill="FFFFFF"/>
            <w:vAlign w:val="bottom"/>
          </w:tcPr>
          <w:p w14:paraId="0BA307B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086BF7E9"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124</w:t>
            </w:r>
          </w:p>
        </w:tc>
      </w:tr>
      <w:tr w:rsidR="006C0D41" w:rsidRPr="00087507" w14:paraId="38D4B32A"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bottom"/>
          </w:tcPr>
          <w:p w14:paraId="29DA75F3" w14:textId="77777777" w:rsidR="006C0D41" w:rsidRPr="00087507" w:rsidRDefault="006C0D41" w:rsidP="0001142F">
            <w:pPr>
              <w:keepNext/>
              <w:adjustRightInd w:val="0"/>
              <w:jc w:val="left"/>
              <w:rPr>
                <w:rFonts w:cs="Arial"/>
                <w:sz w:val="16"/>
                <w:szCs w:val="16"/>
                <w:lang w:eastAsia="en-GB"/>
              </w:rPr>
            </w:pPr>
          </w:p>
        </w:tc>
        <w:tc>
          <w:tcPr>
            <w:tcW w:w="506" w:type="pct"/>
            <w:tcBorders>
              <w:top w:val="nil"/>
              <w:left w:val="single" w:sz="4" w:space="0" w:color="000000"/>
              <w:bottom w:val="single" w:sz="4" w:space="0" w:color="000000"/>
              <w:right w:val="nil"/>
            </w:tcBorders>
            <w:shd w:val="clear" w:color="auto" w:fill="FFFFFF"/>
            <w:vAlign w:val="bottom"/>
          </w:tcPr>
          <w:p w14:paraId="3CEBBAA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Unable to do</w:t>
            </w:r>
          </w:p>
        </w:tc>
        <w:tc>
          <w:tcPr>
            <w:tcW w:w="355" w:type="pct"/>
            <w:tcBorders>
              <w:top w:val="nil"/>
              <w:left w:val="single" w:sz="4" w:space="0" w:color="000000"/>
              <w:bottom w:val="single" w:sz="4" w:space="0" w:color="000000"/>
              <w:right w:val="nil"/>
            </w:tcBorders>
            <w:shd w:val="clear" w:color="auto" w:fill="FFFFFF"/>
            <w:vAlign w:val="bottom"/>
          </w:tcPr>
          <w:p w14:paraId="3A6373A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w:t>
            </w:r>
          </w:p>
        </w:tc>
        <w:tc>
          <w:tcPr>
            <w:tcW w:w="356" w:type="pct"/>
            <w:tcBorders>
              <w:top w:val="nil"/>
              <w:left w:val="single" w:sz="4" w:space="0" w:color="000000"/>
              <w:bottom w:val="single" w:sz="4" w:space="0" w:color="000000"/>
              <w:right w:val="nil"/>
            </w:tcBorders>
            <w:shd w:val="clear" w:color="auto" w:fill="FFFFFF"/>
            <w:vAlign w:val="bottom"/>
          </w:tcPr>
          <w:p w14:paraId="14598EB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355" w:type="pct"/>
            <w:tcBorders>
              <w:top w:val="nil"/>
              <w:left w:val="single" w:sz="4" w:space="0" w:color="000000"/>
              <w:bottom w:val="single" w:sz="4" w:space="0" w:color="000000"/>
              <w:right w:val="nil"/>
            </w:tcBorders>
            <w:shd w:val="clear" w:color="auto" w:fill="FFFFFF"/>
            <w:vAlign w:val="bottom"/>
          </w:tcPr>
          <w:p w14:paraId="4AC5A8CC"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30</w:t>
            </w:r>
          </w:p>
        </w:tc>
        <w:tc>
          <w:tcPr>
            <w:tcW w:w="356" w:type="pct"/>
            <w:tcBorders>
              <w:top w:val="nil"/>
              <w:left w:val="single" w:sz="4" w:space="0" w:color="000000"/>
              <w:bottom w:val="single" w:sz="4" w:space="0" w:color="000000"/>
              <w:right w:val="nil"/>
            </w:tcBorders>
            <w:shd w:val="clear" w:color="auto" w:fill="FFFFFF"/>
            <w:vAlign w:val="bottom"/>
          </w:tcPr>
          <w:p w14:paraId="1BE98688"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55" w:type="pct"/>
            <w:tcBorders>
              <w:top w:val="nil"/>
              <w:left w:val="single" w:sz="4" w:space="0" w:color="000000"/>
              <w:bottom w:val="single" w:sz="4" w:space="0" w:color="000000"/>
              <w:right w:val="nil"/>
            </w:tcBorders>
            <w:shd w:val="clear" w:color="auto" w:fill="FFFFFF"/>
            <w:vAlign w:val="bottom"/>
          </w:tcPr>
          <w:p w14:paraId="68DAE2E0"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12</w:t>
            </w:r>
          </w:p>
        </w:tc>
        <w:tc>
          <w:tcPr>
            <w:tcW w:w="356" w:type="pct"/>
            <w:tcBorders>
              <w:top w:val="nil"/>
              <w:left w:val="single" w:sz="4" w:space="0" w:color="000000"/>
              <w:bottom w:val="single" w:sz="4" w:space="0" w:color="000000"/>
              <w:right w:val="nil"/>
            </w:tcBorders>
            <w:shd w:val="clear" w:color="auto" w:fill="FFFFFF"/>
            <w:vAlign w:val="bottom"/>
          </w:tcPr>
          <w:p w14:paraId="303E928D"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5</w:t>
            </w:r>
          </w:p>
        </w:tc>
        <w:tc>
          <w:tcPr>
            <w:tcW w:w="355" w:type="pct"/>
            <w:tcBorders>
              <w:top w:val="nil"/>
              <w:left w:val="single" w:sz="4" w:space="0" w:color="000000"/>
              <w:bottom w:val="single" w:sz="4" w:space="0" w:color="000000"/>
              <w:right w:val="nil"/>
            </w:tcBorders>
            <w:shd w:val="clear" w:color="auto" w:fill="FFFFFF"/>
            <w:vAlign w:val="bottom"/>
          </w:tcPr>
          <w:p w14:paraId="6B8909A1"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31</w:t>
            </w:r>
          </w:p>
        </w:tc>
        <w:tc>
          <w:tcPr>
            <w:tcW w:w="422" w:type="pct"/>
            <w:tcBorders>
              <w:top w:val="nil"/>
              <w:left w:val="single" w:sz="4" w:space="0" w:color="000000"/>
              <w:bottom w:val="single" w:sz="4" w:space="0" w:color="000000"/>
              <w:right w:val="nil"/>
            </w:tcBorders>
            <w:shd w:val="clear" w:color="auto" w:fill="FFFFFF"/>
            <w:vAlign w:val="bottom"/>
          </w:tcPr>
          <w:p w14:paraId="03436099"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6</w:t>
            </w:r>
          </w:p>
        </w:tc>
        <w:tc>
          <w:tcPr>
            <w:tcW w:w="289" w:type="pct"/>
            <w:tcBorders>
              <w:top w:val="nil"/>
              <w:left w:val="single" w:sz="4" w:space="0" w:color="000000"/>
              <w:bottom w:val="single" w:sz="4" w:space="0" w:color="000000"/>
              <w:right w:val="nil"/>
            </w:tcBorders>
            <w:shd w:val="clear" w:color="auto" w:fill="FFFFFF"/>
            <w:vAlign w:val="bottom"/>
          </w:tcPr>
          <w:p w14:paraId="4ADD91D7" w14:textId="77777777" w:rsidR="006C0D41" w:rsidRPr="005A1426" w:rsidRDefault="006C0D41" w:rsidP="0001142F">
            <w:pPr>
              <w:keepNext/>
              <w:adjustRightInd w:val="0"/>
              <w:spacing w:before="67" w:after="67"/>
              <w:jc w:val="right"/>
              <w:rPr>
                <w:rFonts w:cs="Arial"/>
                <w:sz w:val="16"/>
                <w:szCs w:val="16"/>
                <w:lang w:eastAsia="en-GB"/>
              </w:rPr>
            </w:pPr>
            <w:r w:rsidRPr="005A1426">
              <w:rPr>
                <w:sz w:val="16"/>
                <w:szCs w:val="16"/>
              </w:rPr>
              <w:t>31</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3130D128" w14:textId="77777777" w:rsidR="006C0D41" w:rsidRPr="003C6FB4" w:rsidRDefault="006C0D41" w:rsidP="0001142F">
            <w:pPr>
              <w:keepNext/>
              <w:adjustRightInd w:val="0"/>
              <w:spacing w:before="67" w:after="67"/>
              <w:jc w:val="right"/>
              <w:rPr>
                <w:rFonts w:cs="Arial"/>
                <w:b/>
                <w:bCs/>
                <w:sz w:val="16"/>
                <w:szCs w:val="16"/>
                <w:lang w:eastAsia="en-GB"/>
              </w:rPr>
            </w:pPr>
            <w:r w:rsidRPr="003C6FB4">
              <w:rPr>
                <w:b/>
                <w:bCs/>
                <w:sz w:val="16"/>
                <w:szCs w:val="16"/>
              </w:rPr>
              <w:t>138</w:t>
            </w:r>
          </w:p>
        </w:tc>
      </w:tr>
      <w:tr w:rsidR="006C0D41" w:rsidRPr="00087507" w14:paraId="37260F8F" w14:textId="77777777" w:rsidTr="0001142F">
        <w:trPr>
          <w:cantSplit/>
        </w:trPr>
        <w:tc>
          <w:tcPr>
            <w:tcW w:w="955" w:type="pct"/>
            <w:vMerge/>
            <w:tcBorders>
              <w:top w:val="nil"/>
              <w:left w:val="single" w:sz="4" w:space="0" w:color="000000"/>
              <w:bottom w:val="single" w:sz="4" w:space="0" w:color="000000"/>
              <w:right w:val="nil"/>
            </w:tcBorders>
            <w:shd w:val="clear" w:color="auto" w:fill="FFFFFF"/>
            <w:vAlign w:val="bottom"/>
          </w:tcPr>
          <w:p w14:paraId="52EA1E9C" w14:textId="77777777" w:rsidR="006C0D41" w:rsidRPr="00087507" w:rsidRDefault="006C0D41" w:rsidP="0001142F">
            <w:pPr>
              <w:adjustRightInd w:val="0"/>
              <w:jc w:val="left"/>
              <w:rPr>
                <w:rFonts w:cs="Arial"/>
                <w:sz w:val="16"/>
                <w:szCs w:val="16"/>
                <w:lang w:eastAsia="en-GB"/>
              </w:rPr>
            </w:pPr>
          </w:p>
        </w:tc>
        <w:tc>
          <w:tcPr>
            <w:tcW w:w="506" w:type="pct"/>
            <w:tcBorders>
              <w:top w:val="nil"/>
              <w:left w:val="single" w:sz="4" w:space="0" w:color="000000"/>
              <w:bottom w:val="single" w:sz="4" w:space="0" w:color="000000"/>
              <w:right w:val="nil"/>
            </w:tcBorders>
            <w:shd w:val="clear" w:color="auto" w:fill="FFFFFF"/>
          </w:tcPr>
          <w:p w14:paraId="7AA5240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55" w:type="pct"/>
            <w:tcBorders>
              <w:top w:val="nil"/>
              <w:left w:val="single" w:sz="4" w:space="0" w:color="000000"/>
              <w:bottom w:val="single" w:sz="4" w:space="0" w:color="000000"/>
              <w:right w:val="nil"/>
            </w:tcBorders>
            <w:shd w:val="clear" w:color="auto" w:fill="FFFFFF"/>
            <w:vAlign w:val="bottom"/>
          </w:tcPr>
          <w:p w14:paraId="2C642D2F"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62</w:t>
            </w:r>
          </w:p>
        </w:tc>
        <w:tc>
          <w:tcPr>
            <w:tcW w:w="356" w:type="pct"/>
            <w:tcBorders>
              <w:top w:val="nil"/>
              <w:left w:val="single" w:sz="4" w:space="0" w:color="000000"/>
              <w:bottom w:val="single" w:sz="4" w:space="0" w:color="000000"/>
              <w:right w:val="nil"/>
            </w:tcBorders>
            <w:shd w:val="clear" w:color="auto" w:fill="FFFFFF"/>
            <w:vAlign w:val="bottom"/>
          </w:tcPr>
          <w:p w14:paraId="1A263BAB"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62</w:t>
            </w:r>
          </w:p>
        </w:tc>
        <w:tc>
          <w:tcPr>
            <w:tcW w:w="355" w:type="pct"/>
            <w:tcBorders>
              <w:top w:val="nil"/>
              <w:left w:val="single" w:sz="4" w:space="0" w:color="000000"/>
              <w:bottom w:val="single" w:sz="4" w:space="0" w:color="000000"/>
              <w:right w:val="nil"/>
            </w:tcBorders>
            <w:shd w:val="clear" w:color="auto" w:fill="FFFFFF"/>
            <w:vAlign w:val="bottom"/>
          </w:tcPr>
          <w:p w14:paraId="47CBCF8F"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57</w:t>
            </w:r>
          </w:p>
        </w:tc>
        <w:tc>
          <w:tcPr>
            <w:tcW w:w="356" w:type="pct"/>
            <w:tcBorders>
              <w:top w:val="nil"/>
              <w:left w:val="single" w:sz="4" w:space="0" w:color="000000"/>
              <w:bottom w:val="single" w:sz="4" w:space="0" w:color="000000"/>
              <w:right w:val="nil"/>
            </w:tcBorders>
            <w:shd w:val="clear" w:color="auto" w:fill="FFFFFF"/>
            <w:vAlign w:val="bottom"/>
          </w:tcPr>
          <w:p w14:paraId="70E682E1"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31</w:t>
            </w:r>
          </w:p>
        </w:tc>
        <w:tc>
          <w:tcPr>
            <w:tcW w:w="355" w:type="pct"/>
            <w:tcBorders>
              <w:top w:val="nil"/>
              <w:left w:val="single" w:sz="4" w:space="0" w:color="000000"/>
              <w:bottom w:val="single" w:sz="4" w:space="0" w:color="000000"/>
              <w:right w:val="nil"/>
            </w:tcBorders>
            <w:shd w:val="clear" w:color="auto" w:fill="FFFFFF"/>
            <w:vAlign w:val="bottom"/>
          </w:tcPr>
          <w:p w14:paraId="5637DB16"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107</w:t>
            </w:r>
          </w:p>
        </w:tc>
        <w:tc>
          <w:tcPr>
            <w:tcW w:w="356" w:type="pct"/>
            <w:tcBorders>
              <w:top w:val="nil"/>
              <w:left w:val="single" w:sz="4" w:space="0" w:color="000000"/>
              <w:bottom w:val="single" w:sz="4" w:space="0" w:color="000000"/>
              <w:right w:val="nil"/>
            </w:tcBorders>
            <w:shd w:val="clear" w:color="auto" w:fill="FFFFFF"/>
            <w:vAlign w:val="bottom"/>
          </w:tcPr>
          <w:p w14:paraId="37DCC3D1"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16</w:t>
            </w:r>
          </w:p>
        </w:tc>
        <w:tc>
          <w:tcPr>
            <w:tcW w:w="355" w:type="pct"/>
            <w:tcBorders>
              <w:top w:val="nil"/>
              <w:left w:val="single" w:sz="4" w:space="0" w:color="000000"/>
              <w:bottom w:val="single" w:sz="4" w:space="0" w:color="000000"/>
              <w:right w:val="nil"/>
            </w:tcBorders>
            <w:shd w:val="clear" w:color="auto" w:fill="FFFFFF"/>
            <w:vAlign w:val="bottom"/>
          </w:tcPr>
          <w:p w14:paraId="2B510730"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215</w:t>
            </w:r>
          </w:p>
        </w:tc>
        <w:tc>
          <w:tcPr>
            <w:tcW w:w="422" w:type="pct"/>
            <w:tcBorders>
              <w:top w:val="nil"/>
              <w:left w:val="single" w:sz="4" w:space="0" w:color="000000"/>
              <w:bottom w:val="single" w:sz="4" w:space="0" w:color="000000"/>
              <w:right w:val="nil"/>
            </w:tcBorders>
            <w:shd w:val="clear" w:color="auto" w:fill="FFFFFF"/>
            <w:vAlign w:val="bottom"/>
          </w:tcPr>
          <w:p w14:paraId="5E8D833E"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39</w:t>
            </w:r>
          </w:p>
        </w:tc>
        <w:tc>
          <w:tcPr>
            <w:tcW w:w="289" w:type="pct"/>
            <w:tcBorders>
              <w:top w:val="nil"/>
              <w:left w:val="single" w:sz="4" w:space="0" w:color="000000"/>
              <w:bottom w:val="single" w:sz="4" w:space="0" w:color="000000"/>
              <w:right w:val="nil"/>
            </w:tcBorders>
            <w:shd w:val="clear" w:color="auto" w:fill="FFFFFF"/>
            <w:vAlign w:val="bottom"/>
          </w:tcPr>
          <w:p w14:paraId="75F0D450" w14:textId="77777777" w:rsidR="006C0D41" w:rsidRPr="005A1426" w:rsidRDefault="006C0D41" w:rsidP="0001142F">
            <w:pPr>
              <w:adjustRightInd w:val="0"/>
              <w:spacing w:before="67" w:after="67"/>
              <w:jc w:val="right"/>
              <w:rPr>
                <w:rFonts w:cs="Arial"/>
                <w:b/>
                <w:bCs/>
                <w:sz w:val="16"/>
                <w:szCs w:val="16"/>
                <w:lang w:eastAsia="en-GB"/>
              </w:rPr>
            </w:pPr>
            <w:r w:rsidRPr="005A1426">
              <w:rPr>
                <w:sz w:val="16"/>
                <w:szCs w:val="16"/>
              </w:rPr>
              <w:t>85</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330DE565"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673</w:t>
            </w:r>
          </w:p>
        </w:tc>
      </w:tr>
      <w:tr w:rsidR="006C0D41" w:rsidRPr="00087507" w14:paraId="3D11E5BA" w14:textId="77777777" w:rsidTr="0001142F">
        <w:trPr>
          <w:cantSplit/>
        </w:trPr>
        <w:tc>
          <w:tcPr>
            <w:tcW w:w="1461" w:type="pct"/>
            <w:gridSpan w:val="2"/>
            <w:tcBorders>
              <w:top w:val="nil"/>
              <w:left w:val="single" w:sz="4" w:space="0" w:color="000000"/>
              <w:bottom w:val="single" w:sz="4" w:space="0" w:color="000000"/>
              <w:right w:val="nil"/>
            </w:tcBorders>
            <w:shd w:val="clear" w:color="auto" w:fill="FFFFFF"/>
            <w:vAlign w:val="bottom"/>
          </w:tcPr>
          <w:p w14:paraId="4A2FBFCF"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Total aged 5 years and older</w:t>
            </w:r>
          </w:p>
        </w:tc>
        <w:tc>
          <w:tcPr>
            <w:tcW w:w="355" w:type="pct"/>
            <w:tcBorders>
              <w:top w:val="nil"/>
              <w:left w:val="single" w:sz="4" w:space="0" w:color="000000"/>
              <w:bottom w:val="single" w:sz="4" w:space="0" w:color="000000"/>
              <w:right w:val="nil"/>
            </w:tcBorders>
            <w:shd w:val="clear" w:color="auto" w:fill="FFFFFF"/>
            <w:vAlign w:val="bottom"/>
          </w:tcPr>
          <w:p w14:paraId="24DE4064"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6 616</w:t>
            </w:r>
          </w:p>
        </w:tc>
        <w:tc>
          <w:tcPr>
            <w:tcW w:w="356" w:type="pct"/>
            <w:tcBorders>
              <w:top w:val="nil"/>
              <w:left w:val="single" w:sz="4" w:space="0" w:color="000000"/>
              <w:bottom w:val="single" w:sz="4" w:space="0" w:color="000000"/>
              <w:right w:val="nil"/>
            </w:tcBorders>
            <w:shd w:val="clear" w:color="auto" w:fill="FFFFFF"/>
            <w:vAlign w:val="bottom"/>
          </w:tcPr>
          <w:p w14:paraId="7D590E25"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5 880</w:t>
            </w:r>
          </w:p>
        </w:tc>
        <w:tc>
          <w:tcPr>
            <w:tcW w:w="355" w:type="pct"/>
            <w:tcBorders>
              <w:top w:val="nil"/>
              <w:left w:val="single" w:sz="4" w:space="0" w:color="000000"/>
              <w:bottom w:val="single" w:sz="4" w:space="0" w:color="000000"/>
              <w:right w:val="nil"/>
            </w:tcBorders>
            <w:shd w:val="clear" w:color="auto" w:fill="FFFFFF"/>
            <w:vAlign w:val="bottom"/>
          </w:tcPr>
          <w:p w14:paraId="5C80AF21"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1 164</w:t>
            </w:r>
          </w:p>
        </w:tc>
        <w:tc>
          <w:tcPr>
            <w:tcW w:w="356" w:type="pct"/>
            <w:tcBorders>
              <w:top w:val="nil"/>
              <w:left w:val="single" w:sz="4" w:space="0" w:color="000000"/>
              <w:bottom w:val="single" w:sz="4" w:space="0" w:color="000000"/>
              <w:right w:val="nil"/>
            </w:tcBorders>
            <w:shd w:val="clear" w:color="auto" w:fill="FFFFFF"/>
            <w:vAlign w:val="bottom"/>
          </w:tcPr>
          <w:p w14:paraId="4FCB7169"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2 722</w:t>
            </w:r>
          </w:p>
        </w:tc>
        <w:tc>
          <w:tcPr>
            <w:tcW w:w="355" w:type="pct"/>
            <w:tcBorders>
              <w:top w:val="nil"/>
              <w:left w:val="single" w:sz="4" w:space="0" w:color="000000"/>
              <w:bottom w:val="single" w:sz="4" w:space="0" w:color="000000"/>
              <w:right w:val="nil"/>
            </w:tcBorders>
            <w:shd w:val="clear" w:color="auto" w:fill="FFFFFF"/>
            <w:vAlign w:val="bottom"/>
          </w:tcPr>
          <w:p w14:paraId="4ACA9C9D"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10 659</w:t>
            </w:r>
          </w:p>
        </w:tc>
        <w:tc>
          <w:tcPr>
            <w:tcW w:w="356" w:type="pct"/>
            <w:tcBorders>
              <w:top w:val="nil"/>
              <w:left w:val="single" w:sz="4" w:space="0" w:color="000000"/>
              <w:bottom w:val="single" w:sz="4" w:space="0" w:color="000000"/>
              <w:right w:val="nil"/>
            </w:tcBorders>
            <w:shd w:val="clear" w:color="auto" w:fill="FFFFFF"/>
            <w:vAlign w:val="bottom"/>
          </w:tcPr>
          <w:p w14:paraId="59E71A36"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3 774</w:t>
            </w:r>
          </w:p>
        </w:tc>
        <w:tc>
          <w:tcPr>
            <w:tcW w:w="355" w:type="pct"/>
            <w:tcBorders>
              <w:top w:val="nil"/>
              <w:left w:val="single" w:sz="4" w:space="0" w:color="000000"/>
              <w:bottom w:val="single" w:sz="4" w:space="0" w:color="000000"/>
              <w:right w:val="nil"/>
            </w:tcBorders>
            <w:shd w:val="clear" w:color="auto" w:fill="FFFFFF"/>
            <w:vAlign w:val="bottom"/>
          </w:tcPr>
          <w:p w14:paraId="11E56808"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14 955</w:t>
            </w:r>
          </w:p>
        </w:tc>
        <w:tc>
          <w:tcPr>
            <w:tcW w:w="422" w:type="pct"/>
            <w:tcBorders>
              <w:top w:val="nil"/>
              <w:left w:val="single" w:sz="4" w:space="0" w:color="000000"/>
              <w:bottom w:val="single" w:sz="4" w:space="0" w:color="000000"/>
              <w:right w:val="nil"/>
            </w:tcBorders>
            <w:shd w:val="clear" w:color="auto" w:fill="FFFFFF"/>
            <w:vAlign w:val="bottom"/>
          </w:tcPr>
          <w:p w14:paraId="28D4A94A"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4 350</w:t>
            </w:r>
          </w:p>
        </w:tc>
        <w:tc>
          <w:tcPr>
            <w:tcW w:w="289" w:type="pct"/>
            <w:tcBorders>
              <w:top w:val="nil"/>
              <w:left w:val="single" w:sz="4" w:space="0" w:color="000000"/>
              <w:bottom w:val="single" w:sz="4" w:space="0" w:color="000000"/>
              <w:right w:val="nil"/>
            </w:tcBorders>
            <w:shd w:val="clear" w:color="auto" w:fill="FFFFFF"/>
            <w:vAlign w:val="bottom"/>
          </w:tcPr>
          <w:p w14:paraId="016F4012"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5 456</w:t>
            </w:r>
          </w:p>
        </w:tc>
        <w:tc>
          <w:tcPr>
            <w:tcW w:w="340" w:type="pct"/>
            <w:tcBorders>
              <w:top w:val="nil"/>
              <w:left w:val="single" w:sz="4" w:space="0" w:color="000000"/>
              <w:bottom w:val="single" w:sz="4" w:space="0" w:color="000000"/>
              <w:right w:val="single" w:sz="4" w:space="0" w:color="000000"/>
            </w:tcBorders>
            <w:shd w:val="clear" w:color="auto" w:fill="FFFFFF"/>
            <w:vAlign w:val="bottom"/>
          </w:tcPr>
          <w:p w14:paraId="23F9B142" w14:textId="77777777" w:rsidR="006C0D41" w:rsidRPr="003C6FB4" w:rsidRDefault="006C0D41" w:rsidP="0001142F">
            <w:pPr>
              <w:adjustRightInd w:val="0"/>
              <w:spacing w:before="67" w:after="67"/>
              <w:jc w:val="right"/>
              <w:rPr>
                <w:rFonts w:cs="Arial"/>
                <w:b/>
                <w:bCs/>
                <w:sz w:val="16"/>
                <w:szCs w:val="16"/>
                <w:lang w:eastAsia="en-GB"/>
              </w:rPr>
            </w:pPr>
            <w:r w:rsidRPr="003C6FB4">
              <w:rPr>
                <w:b/>
                <w:bCs/>
                <w:sz w:val="16"/>
                <w:szCs w:val="16"/>
              </w:rPr>
              <w:t>55 573</w:t>
            </w:r>
          </w:p>
        </w:tc>
      </w:tr>
    </w:tbl>
    <w:p w14:paraId="72A6F11D"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Totals exclude the ‘don’t know’ and ‘No difficulty’ options as well as unspecified.</w:t>
      </w:r>
    </w:p>
    <w:p w14:paraId="097CD448"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4E8939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3973D67C" w14:textId="77777777" w:rsidR="006C0D41" w:rsidRPr="00087507" w:rsidRDefault="006C0D41" w:rsidP="006C0D41">
      <w:pPr>
        <w:jc w:val="left"/>
        <w:rPr>
          <w:rFonts w:cs="Arial"/>
          <w:sz w:val="16"/>
          <w:szCs w:val="16"/>
          <w:lang w:eastAsia="en-GB"/>
        </w:rPr>
      </w:pPr>
      <w:r w:rsidRPr="00087507">
        <w:rPr>
          <w:rFonts w:cs="Arial"/>
          <w:sz w:val="16"/>
          <w:szCs w:val="16"/>
          <w:lang w:eastAsia="en-GB"/>
        </w:rPr>
        <w:t>Only individuals aged five years and older are used for this analysis as children below the age of five years are often mistakenly categorised as being unable to walk, remember, communicate or care for themselves when it is due to their level of development rather than any innate disabilities they might have. These issues are however actively addressed during training of fieldworkers.</w:t>
      </w:r>
    </w:p>
    <w:p w14:paraId="2BF834D4" w14:textId="77777777" w:rsidR="006C0D41" w:rsidRPr="00087507" w:rsidRDefault="006C0D41" w:rsidP="006C0D41">
      <w:pPr>
        <w:jc w:val="left"/>
        <w:rPr>
          <w:rFonts w:cs="Arial"/>
          <w:sz w:val="16"/>
          <w:szCs w:val="16"/>
          <w:lang w:eastAsia="en-GB"/>
        </w:rPr>
      </w:pPr>
    </w:p>
    <w:p w14:paraId="6C0F846D" w14:textId="77777777" w:rsidR="006C0D41" w:rsidRPr="00087507" w:rsidRDefault="006C0D41" w:rsidP="006C0D41">
      <w:pPr>
        <w:jc w:val="left"/>
        <w:rPr>
          <w:rFonts w:cs="Arial"/>
        </w:rPr>
      </w:pPr>
    </w:p>
    <w:p w14:paraId="2A583A84" w14:textId="77777777" w:rsidR="006C0D41" w:rsidRPr="00087507" w:rsidRDefault="006C0D41" w:rsidP="006C0D41">
      <w:pPr>
        <w:jc w:val="left"/>
        <w:rPr>
          <w:rFonts w:cs="Arial"/>
        </w:rPr>
      </w:pPr>
    </w:p>
    <w:p w14:paraId="15C9A99B"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6.</w:t>
      </w:r>
      <w:r w:rsidRPr="00087507">
        <w:rPr>
          <w:rFonts w:cs="Arial"/>
          <w:b/>
          <w:lang w:eastAsia="en-GB"/>
        </w:rPr>
        <w:tab/>
        <w:t>Disabilities</w:t>
      </w:r>
    </w:p>
    <w:p w14:paraId="747C5601" w14:textId="77777777" w:rsidR="006C0D41" w:rsidRPr="00087507" w:rsidRDefault="006C0D41" w:rsidP="006C0D41">
      <w:pPr>
        <w:keepNext/>
        <w:spacing w:after="120"/>
        <w:ind w:left="709" w:hanging="709"/>
        <w:jc w:val="left"/>
        <w:outlineLvl w:val="1"/>
        <w:rPr>
          <w:rFonts w:cs="Arial"/>
          <w:b/>
          <w:bCs/>
          <w:iCs/>
          <w:lang w:val="en-US" w:eastAsia="en-GB"/>
        </w:rPr>
      </w:pPr>
      <w:bookmarkStart w:id="172" w:name="_Toc517123597"/>
      <w:bookmarkStart w:id="173" w:name="_Toc57983029"/>
      <w:bookmarkStart w:id="174" w:name="_Toc130307593"/>
      <w:bookmarkStart w:id="175" w:name="_Toc140085974"/>
      <w:bookmarkStart w:id="176" w:name="_Toc142929501"/>
      <w:bookmarkStart w:id="177" w:name="_Toc143112627"/>
      <w:r w:rsidRPr="00087507">
        <w:rPr>
          <w:rFonts w:cs="Arial"/>
          <w:b/>
          <w:bCs/>
          <w:iCs/>
          <w:lang w:val="en-US" w:eastAsia="en-GB"/>
        </w:rPr>
        <w:t>6.2</w:t>
      </w:r>
      <w:r w:rsidRPr="00087507">
        <w:rPr>
          <w:rFonts w:cs="Arial"/>
          <w:b/>
          <w:bCs/>
          <w:iCs/>
          <w:lang w:val="en-US" w:eastAsia="en-GB"/>
        </w:rPr>
        <w:tab/>
        <w:t xml:space="preserve">Population aged 5 years and older that have some difficulty, a lot of difficulty or are unable to do basic activities, by population group and sex, </w:t>
      </w:r>
      <w:bookmarkEnd w:id="172"/>
      <w:bookmarkEnd w:id="173"/>
      <w:r w:rsidRPr="00087507">
        <w:rPr>
          <w:rFonts w:cs="Arial"/>
          <w:b/>
          <w:bCs/>
          <w:iCs/>
          <w:lang w:val="en-US" w:eastAsia="en-GB"/>
        </w:rPr>
        <w:t>2022</w:t>
      </w:r>
      <w:bookmarkEnd w:id="174"/>
      <w:bookmarkEnd w:id="175"/>
      <w:bookmarkEnd w:id="176"/>
      <w:bookmarkEnd w:id="177"/>
    </w:p>
    <w:tbl>
      <w:tblPr>
        <w:tblW w:w="5000" w:type="pct"/>
        <w:tblCellMar>
          <w:left w:w="67" w:type="dxa"/>
          <w:right w:w="67" w:type="dxa"/>
        </w:tblCellMar>
        <w:tblLook w:val="0000" w:firstRow="0" w:lastRow="0" w:firstColumn="0" w:lastColumn="0" w:noHBand="0" w:noVBand="0"/>
      </w:tblPr>
      <w:tblGrid>
        <w:gridCol w:w="2776"/>
        <w:gridCol w:w="1442"/>
        <w:gridCol w:w="690"/>
        <w:gridCol w:w="690"/>
        <w:gridCol w:w="690"/>
        <w:gridCol w:w="690"/>
        <w:gridCol w:w="690"/>
        <w:gridCol w:w="690"/>
        <w:gridCol w:w="690"/>
        <w:gridCol w:w="690"/>
        <w:gridCol w:w="693"/>
        <w:gridCol w:w="690"/>
        <w:gridCol w:w="690"/>
        <w:gridCol w:w="693"/>
        <w:gridCol w:w="690"/>
        <w:gridCol w:w="690"/>
        <w:gridCol w:w="676"/>
      </w:tblGrid>
      <w:tr w:rsidR="006C0D41" w:rsidRPr="00087507" w14:paraId="72C73A1D" w14:textId="77777777" w:rsidTr="0001142F">
        <w:trPr>
          <w:cantSplit/>
          <w:tblHeader/>
        </w:trPr>
        <w:tc>
          <w:tcPr>
            <w:tcW w:w="1448"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60FC5521"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Degree of difficulty with which basic activities are carried out</w:t>
            </w:r>
          </w:p>
        </w:tc>
        <w:tc>
          <w:tcPr>
            <w:tcW w:w="3552"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4B5ABB1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7D0308A" w14:textId="77777777" w:rsidTr="0001142F">
        <w:trPr>
          <w:cantSplit/>
          <w:tblHeader/>
        </w:trPr>
        <w:tc>
          <w:tcPr>
            <w:tcW w:w="1448" w:type="pct"/>
            <w:gridSpan w:val="2"/>
            <w:vMerge/>
            <w:tcBorders>
              <w:top w:val="single" w:sz="4" w:space="0" w:color="000000"/>
              <w:left w:val="single" w:sz="4" w:space="0" w:color="000000"/>
              <w:bottom w:val="single" w:sz="4" w:space="0" w:color="000000"/>
              <w:right w:val="nil"/>
            </w:tcBorders>
            <w:shd w:val="clear" w:color="auto" w:fill="FFFFFF"/>
            <w:vAlign w:val="center"/>
          </w:tcPr>
          <w:p w14:paraId="600D5A8D" w14:textId="77777777" w:rsidR="006C0D41" w:rsidRPr="00087507" w:rsidRDefault="006C0D41" w:rsidP="0001142F">
            <w:pPr>
              <w:keepNext/>
              <w:adjustRightInd w:val="0"/>
              <w:jc w:val="left"/>
              <w:rPr>
                <w:rFonts w:cs="Arial"/>
                <w:sz w:val="16"/>
                <w:szCs w:val="16"/>
                <w:lang w:eastAsia="en-GB"/>
              </w:rPr>
            </w:pPr>
          </w:p>
        </w:tc>
        <w:tc>
          <w:tcPr>
            <w:tcW w:w="711" w:type="pct"/>
            <w:gridSpan w:val="3"/>
            <w:tcBorders>
              <w:top w:val="nil"/>
              <w:left w:val="single" w:sz="4" w:space="0" w:color="000000"/>
              <w:bottom w:val="single" w:sz="4" w:space="0" w:color="000000"/>
              <w:right w:val="nil"/>
            </w:tcBorders>
            <w:shd w:val="clear" w:color="auto" w:fill="FFFFFF"/>
            <w:vAlign w:val="bottom"/>
          </w:tcPr>
          <w:p w14:paraId="7B57C25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711" w:type="pct"/>
            <w:gridSpan w:val="3"/>
            <w:tcBorders>
              <w:top w:val="nil"/>
              <w:left w:val="single" w:sz="4" w:space="0" w:color="000000"/>
              <w:bottom w:val="single" w:sz="4" w:space="0" w:color="000000"/>
              <w:right w:val="nil"/>
            </w:tcBorders>
            <w:shd w:val="clear" w:color="auto" w:fill="FFFFFF"/>
            <w:vAlign w:val="bottom"/>
          </w:tcPr>
          <w:p w14:paraId="70C76BC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712" w:type="pct"/>
            <w:gridSpan w:val="3"/>
            <w:tcBorders>
              <w:top w:val="nil"/>
              <w:left w:val="single" w:sz="4" w:space="0" w:color="000000"/>
              <w:bottom w:val="single" w:sz="4" w:space="0" w:color="000000"/>
              <w:right w:val="nil"/>
            </w:tcBorders>
            <w:shd w:val="clear" w:color="auto" w:fill="FFFFFF"/>
            <w:vAlign w:val="bottom"/>
          </w:tcPr>
          <w:p w14:paraId="2D7DB78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712" w:type="pct"/>
            <w:gridSpan w:val="3"/>
            <w:tcBorders>
              <w:top w:val="nil"/>
              <w:left w:val="single" w:sz="4" w:space="0" w:color="000000"/>
              <w:bottom w:val="single" w:sz="4" w:space="0" w:color="000000"/>
              <w:right w:val="nil"/>
            </w:tcBorders>
            <w:shd w:val="clear" w:color="auto" w:fill="FFFFFF"/>
            <w:vAlign w:val="bottom"/>
          </w:tcPr>
          <w:p w14:paraId="4AF6D65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706" w:type="pct"/>
            <w:gridSpan w:val="3"/>
            <w:tcBorders>
              <w:top w:val="nil"/>
              <w:left w:val="single" w:sz="4" w:space="0" w:color="000000"/>
              <w:bottom w:val="single" w:sz="4" w:space="0" w:color="000000"/>
              <w:right w:val="single" w:sz="4" w:space="0" w:color="000000"/>
            </w:tcBorders>
            <w:shd w:val="clear" w:color="auto" w:fill="FFFFFF"/>
            <w:vAlign w:val="bottom"/>
          </w:tcPr>
          <w:p w14:paraId="7A88A93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08184A2F" w14:textId="77777777" w:rsidTr="0001142F">
        <w:trPr>
          <w:cantSplit/>
          <w:tblHeader/>
        </w:trPr>
        <w:tc>
          <w:tcPr>
            <w:tcW w:w="1448" w:type="pct"/>
            <w:gridSpan w:val="2"/>
            <w:vMerge/>
            <w:tcBorders>
              <w:top w:val="single" w:sz="4" w:space="0" w:color="000000"/>
              <w:left w:val="single" w:sz="4" w:space="0" w:color="000000"/>
              <w:bottom w:val="single" w:sz="4" w:space="0" w:color="000000"/>
              <w:right w:val="nil"/>
            </w:tcBorders>
            <w:shd w:val="clear" w:color="auto" w:fill="FFFFFF"/>
            <w:vAlign w:val="center"/>
          </w:tcPr>
          <w:p w14:paraId="38E319B1" w14:textId="77777777" w:rsidR="006C0D41" w:rsidRPr="00087507" w:rsidRDefault="006C0D41" w:rsidP="0001142F">
            <w:pPr>
              <w:keepNext/>
              <w:adjustRightInd w:val="0"/>
              <w:jc w:val="left"/>
              <w:rPr>
                <w:rFonts w:cs="Arial"/>
                <w:sz w:val="16"/>
                <w:szCs w:val="16"/>
                <w:lang w:eastAsia="en-GB"/>
              </w:rPr>
            </w:pPr>
          </w:p>
        </w:tc>
        <w:tc>
          <w:tcPr>
            <w:tcW w:w="237" w:type="pct"/>
            <w:tcBorders>
              <w:top w:val="nil"/>
              <w:left w:val="single" w:sz="4" w:space="0" w:color="000000"/>
              <w:bottom w:val="single" w:sz="4" w:space="0" w:color="000000"/>
              <w:right w:val="nil"/>
            </w:tcBorders>
            <w:shd w:val="clear" w:color="auto" w:fill="FFFFFF"/>
            <w:vAlign w:val="bottom"/>
          </w:tcPr>
          <w:p w14:paraId="7B5D62E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48A9372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37" w:type="pct"/>
            <w:tcBorders>
              <w:top w:val="nil"/>
              <w:left w:val="single" w:sz="4" w:space="0" w:color="000000"/>
              <w:bottom w:val="single" w:sz="4" w:space="0" w:color="000000"/>
              <w:right w:val="nil"/>
            </w:tcBorders>
            <w:shd w:val="clear" w:color="auto" w:fill="FFFFFF"/>
            <w:vAlign w:val="bottom"/>
          </w:tcPr>
          <w:p w14:paraId="1EB696C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5DC363E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2BDC685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37" w:type="pct"/>
            <w:tcBorders>
              <w:top w:val="nil"/>
              <w:left w:val="single" w:sz="4" w:space="0" w:color="000000"/>
              <w:bottom w:val="single" w:sz="4" w:space="0" w:color="000000"/>
              <w:right w:val="nil"/>
            </w:tcBorders>
            <w:shd w:val="clear" w:color="auto" w:fill="FFFFFF"/>
            <w:vAlign w:val="bottom"/>
          </w:tcPr>
          <w:p w14:paraId="419AA54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64C32A9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2E4603F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38" w:type="pct"/>
            <w:tcBorders>
              <w:top w:val="nil"/>
              <w:left w:val="single" w:sz="4" w:space="0" w:color="000000"/>
              <w:bottom w:val="single" w:sz="4" w:space="0" w:color="000000"/>
              <w:right w:val="nil"/>
            </w:tcBorders>
            <w:shd w:val="clear" w:color="auto" w:fill="FFFFFF"/>
            <w:vAlign w:val="bottom"/>
          </w:tcPr>
          <w:p w14:paraId="4F126F5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11467CA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5828EBE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38" w:type="pct"/>
            <w:tcBorders>
              <w:top w:val="nil"/>
              <w:left w:val="single" w:sz="4" w:space="0" w:color="000000"/>
              <w:bottom w:val="single" w:sz="4" w:space="0" w:color="000000"/>
              <w:right w:val="nil"/>
            </w:tcBorders>
            <w:shd w:val="clear" w:color="auto" w:fill="FFFFFF"/>
            <w:vAlign w:val="bottom"/>
          </w:tcPr>
          <w:p w14:paraId="34EF09E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515CE9D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37" w:type="pct"/>
            <w:tcBorders>
              <w:top w:val="nil"/>
              <w:left w:val="single" w:sz="4" w:space="0" w:color="000000"/>
              <w:bottom w:val="single" w:sz="4" w:space="0" w:color="000000"/>
              <w:right w:val="nil"/>
            </w:tcBorders>
            <w:shd w:val="clear" w:color="auto" w:fill="FFFFFF"/>
            <w:vAlign w:val="bottom"/>
          </w:tcPr>
          <w:p w14:paraId="7482E88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5D1EF7E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52B35D3" w14:textId="77777777" w:rsidTr="0001142F">
        <w:trPr>
          <w:cantSplit/>
          <w:trHeight w:val="318"/>
        </w:trPr>
        <w:tc>
          <w:tcPr>
            <w:tcW w:w="953" w:type="pct"/>
            <w:vMerge w:val="restart"/>
            <w:tcBorders>
              <w:top w:val="nil"/>
              <w:left w:val="single" w:sz="4" w:space="0" w:color="000000"/>
              <w:bottom w:val="single" w:sz="4" w:space="0" w:color="000000"/>
              <w:right w:val="nil"/>
            </w:tcBorders>
            <w:shd w:val="clear" w:color="auto" w:fill="FFFFFF"/>
            <w:vAlign w:val="center"/>
          </w:tcPr>
          <w:p w14:paraId="26E29F9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Seeing</w:t>
            </w:r>
          </w:p>
        </w:tc>
        <w:tc>
          <w:tcPr>
            <w:tcW w:w="495" w:type="pct"/>
            <w:tcBorders>
              <w:top w:val="nil"/>
              <w:left w:val="single" w:sz="4" w:space="0" w:color="000000"/>
              <w:bottom w:val="single" w:sz="4" w:space="0" w:color="000000"/>
              <w:right w:val="nil"/>
            </w:tcBorders>
            <w:shd w:val="clear" w:color="auto" w:fill="FFFFFF"/>
            <w:vAlign w:val="bottom"/>
          </w:tcPr>
          <w:p w14:paraId="5F10B49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1EEC5401" w14:textId="77777777" w:rsidR="006C0D41" w:rsidRPr="005A597C" w:rsidRDefault="006C0D41" w:rsidP="0001142F">
            <w:pPr>
              <w:keepNext/>
              <w:adjustRightInd w:val="0"/>
              <w:jc w:val="right"/>
              <w:rPr>
                <w:rFonts w:cs="Arial"/>
                <w:sz w:val="16"/>
                <w:szCs w:val="16"/>
                <w:lang w:eastAsia="en-GB"/>
              </w:rPr>
            </w:pPr>
            <w:r w:rsidRPr="005A597C">
              <w:rPr>
                <w:sz w:val="16"/>
                <w:szCs w:val="16"/>
              </w:rPr>
              <w:t>1 161</w:t>
            </w:r>
          </w:p>
        </w:tc>
        <w:tc>
          <w:tcPr>
            <w:tcW w:w="237" w:type="pct"/>
            <w:tcBorders>
              <w:top w:val="nil"/>
              <w:left w:val="single" w:sz="4" w:space="0" w:color="000000"/>
              <w:bottom w:val="single" w:sz="4" w:space="0" w:color="000000"/>
              <w:right w:val="nil"/>
            </w:tcBorders>
            <w:shd w:val="clear" w:color="auto" w:fill="FFFFFF"/>
            <w:vAlign w:val="bottom"/>
          </w:tcPr>
          <w:p w14:paraId="6B5F73B7" w14:textId="77777777" w:rsidR="006C0D41" w:rsidRPr="005A597C" w:rsidRDefault="006C0D41" w:rsidP="0001142F">
            <w:pPr>
              <w:keepNext/>
              <w:adjustRightInd w:val="0"/>
              <w:jc w:val="right"/>
              <w:rPr>
                <w:rFonts w:cs="Arial"/>
                <w:sz w:val="16"/>
                <w:szCs w:val="16"/>
                <w:lang w:eastAsia="en-GB"/>
              </w:rPr>
            </w:pPr>
            <w:r w:rsidRPr="005A597C">
              <w:rPr>
                <w:sz w:val="16"/>
                <w:szCs w:val="16"/>
              </w:rPr>
              <w:t>701</w:t>
            </w:r>
          </w:p>
        </w:tc>
        <w:tc>
          <w:tcPr>
            <w:tcW w:w="237" w:type="pct"/>
            <w:tcBorders>
              <w:top w:val="nil"/>
              <w:left w:val="single" w:sz="4" w:space="0" w:color="000000"/>
              <w:bottom w:val="single" w:sz="4" w:space="0" w:color="000000"/>
              <w:right w:val="nil"/>
            </w:tcBorders>
            <w:shd w:val="clear" w:color="auto" w:fill="FFFFFF"/>
            <w:vAlign w:val="bottom"/>
          </w:tcPr>
          <w:p w14:paraId="47E72D04"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1 861</w:t>
            </w:r>
          </w:p>
        </w:tc>
        <w:tc>
          <w:tcPr>
            <w:tcW w:w="237" w:type="pct"/>
            <w:tcBorders>
              <w:top w:val="nil"/>
              <w:left w:val="single" w:sz="4" w:space="0" w:color="000000"/>
              <w:bottom w:val="single" w:sz="4" w:space="0" w:color="000000"/>
              <w:right w:val="nil"/>
            </w:tcBorders>
            <w:shd w:val="clear" w:color="auto" w:fill="FFFFFF"/>
            <w:vAlign w:val="bottom"/>
          </w:tcPr>
          <w:p w14:paraId="0AB6BDE9" w14:textId="77777777" w:rsidR="006C0D41" w:rsidRPr="005A597C" w:rsidRDefault="006C0D41" w:rsidP="0001142F">
            <w:pPr>
              <w:keepNext/>
              <w:adjustRightInd w:val="0"/>
              <w:jc w:val="right"/>
              <w:rPr>
                <w:rFonts w:cs="Arial"/>
                <w:sz w:val="16"/>
                <w:szCs w:val="16"/>
                <w:lang w:eastAsia="en-GB"/>
              </w:rPr>
            </w:pPr>
            <w:r w:rsidRPr="005A597C">
              <w:rPr>
                <w:sz w:val="16"/>
                <w:szCs w:val="16"/>
              </w:rPr>
              <w:t>185</w:t>
            </w:r>
          </w:p>
        </w:tc>
        <w:tc>
          <w:tcPr>
            <w:tcW w:w="237" w:type="pct"/>
            <w:tcBorders>
              <w:top w:val="nil"/>
              <w:left w:val="single" w:sz="4" w:space="0" w:color="000000"/>
              <w:bottom w:val="single" w:sz="4" w:space="0" w:color="000000"/>
              <w:right w:val="nil"/>
            </w:tcBorders>
            <w:shd w:val="clear" w:color="auto" w:fill="FFFFFF"/>
            <w:vAlign w:val="bottom"/>
          </w:tcPr>
          <w:p w14:paraId="1FA043C0" w14:textId="77777777" w:rsidR="006C0D41" w:rsidRPr="005A597C" w:rsidRDefault="006C0D41" w:rsidP="0001142F">
            <w:pPr>
              <w:keepNext/>
              <w:adjustRightInd w:val="0"/>
              <w:jc w:val="right"/>
              <w:rPr>
                <w:rFonts w:cs="Arial"/>
                <w:sz w:val="16"/>
                <w:szCs w:val="16"/>
                <w:lang w:eastAsia="en-GB"/>
              </w:rPr>
            </w:pPr>
            <w:r w:rsidRPr="005A597C">
              <w:rPr>
                <w:sz w:val="16"/>
                <w:szCs w:val="16"/>
              </w:rPr>
              <w:t>115</w:t>
            </w:r>
          </w:p>
        </w:tc>
        <w:tc>
          <w:tcPr>
            <w:tcW w:w="237" w:type="pct"/>
            <w:tcBorders>
              <w:top w:val="nil"/>
              <w:left w:val="single" w:sz="4" w:space="0" w:color="000000"/>
              <w:bottom w:val="single" w:sz="4" w:space="0" w:color="000000"/>
              <w:right w:val="nil"/>
            </w:tcBorders>
            <w:shd w:val="clear" w:color="auto" w:fill="FFFFFF"/>
            <w:vAlign w:val="bottom"/>
          </w:tcPr>
          <w:p w14:paraId="6253E7C0"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300</w:t>
            </w:r>
          </w:p>
        </w:tc>
        <w:tc>
          <w:tcPr>
            <w:tcW w:w="237" w:type="pct"/>
            <w:tcBorders>
              <w:top w:val="nil"/>
              <w:left w:val="single" w:sz="4" w:space="0" w:color="000000"/>
              <w:bottom w:val="single" w:sz="4" w:space="0" w:color="000000"/>
              <w:right w:val="nil"/>
            </w:tcBorders>
            <w:shd w:val="clear" w:color="auto" w:fill="FFFFFF"/>
            <w:vAlign w:val="bottom"/>
          </w:tcPr>
          <w:p w14:paraId="47EEAA22" w14:textId="77777777" w:rsidR="006C0D41" w:rsidRPr="005A597C" w:rsidRDefault="006C0D41" w:rsidP="0001142F">
            <w:pPr>
              <w:keepNext/>
              <w:adjustRightInd w:val="0"/>
              <w:jc w:val="right"/>
              <w:rPr>
                <w:rFonts w:cs="Arial"/>
                <w:sz w:val="16"/>
                <w:szCs w:val="16"/>
                <w:lang w:eastAsia="en-GB"/>
              </w:rPr>
            </w:pPr>
            <w:r w:rsidRPr="005A597C">
              <w:rPr>
                <w:sz w:val="16"/>
                <w:szCs w:val="16"/>
              </w:rPr>
              <w:t>59</w:t>
            </w:r>
          </w:p>
        </w:tc>
        <w:tc>
          <w:tcPr>
            <w:tcW w:w="237" w:type="pct"/>
            <w:tcBorders>
              <w:top w:val="nil"/>
              <w:left w:val="single" w:sz="4" w:space="0" w:color="000000"/>
              <w:bottom w:val="single" w:sz="4" w:space="0" w:color="000000"/>
              <w:right w:val="nil"/>
            </w:tcBorders>
            <w:shd w:val="clear" w:color="auto" w:fill="FFFFFF"/>
            <w:vAlign w:val="bottom"/>
          </w:tcPr>
          <w:p w14:paraId="2A01BE15" w14:textId="77777777" w:rsidR="006C0D41" w:rsidRPr="005A597C" w:rsidRDefault="006C0D41" w:rsidP="0001142F">
            <w:pPr>
              <w:keepNext/>
              <w:adjustRightInd w:val="0"/>
              <w:jc w:val="right"/>
              <w:rPr>
                <w:rFonts w:cs="Arial"/>
                <w:sz w:val="16"/>
                <w:szCs w:val="16"/>
                <w:lang w:eastAsia="en-GB"/>
              </w:rPr>
            </w:pPr>
            <w:r w:rsidRPr="005A597C">
              <w:rPr>
                <w:sz w:val="16"/>
                <w:szCs w:val="16"/>
              </w:rPr>
              <w:t>43</w:t>
            </w:r>
          </w:p>
        </w:tc>
        <w:tc>
          <w:tcPr>
            <w:tcW w:w="238" w:type="pct"/>
            <w:tcBorders>
              <w:top w:val="nil"/>
              <w:left w:val="single" w:sz="4" w:space="0" w:color="000000"/>
              <w:bottom w:val="single" w:sz="4" w:space="0" w:color="000000"/>
              <w:right w:val="nil"/>
            </w:tcBorders>
            <w:shd w:val="clear" w:color="auto" w:fill="FFFFFF"/>
            <w:vAlign w:val="bottom"/>
          </w:tcPr>
          <w:p w14:paraId="1FE5FC67"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102</w:t>
            </w:r>
          </w:p>
        </w:tc>
        <w:tc>
          <w:tcPr>
            <w:tcW w:w="237" w:type="pct"/>
            <w:tcBorders>
              <w:top w:val="nil"/>
              <w:left w:val="single" w:sz="4" w:space="0" w:color="000000"/>
              <w:bottom w:val="single" w:sz="4" w:space="0" w:color="000000"/>
              <w:right w:val="nil"/>
            </w:tcBorders>
            <w:shd w:val="clear" w:color="auto" w:fill="FFFFFF"/>
            <w:vAlign w:val="bottom"/>
          </w:tcPr>
          <w:p w14:paraId="5510CDEA" w14:textId="77777777" w:rsidR="006C0D41" w:rsidRPr="005A597C" w:rsidRDefault="006C0D41" w:rsidP="0001142F">
            <w:pPr>
              <w:keepNext/>
              <w:adjustRightInd w:val="0"/>
              <w:jc w:val="right"/>
              <w:rPr>
                <w:rFonts w:cs="Arial"/>
                <w:sz w:val="16"/>
                <w:szCs w:val="16"/>
                <w:lang w:eastAsia="en-GB"/>
              </w:rPr>
            </w:pPr>
            <w:r w:rsidRPr="005A597C">
              <w:rPr>
                <w:sz w:val="16"/>
                <w:szCs w:val="16"/>
              </w:rPr>
              <w:t>255</w:t>
            </w:r>
          </w:p>
        </w:tc>
        <w:tc>
          <w:tcPr>
            <w:tcW w:w="237" w:type="pct"/>
            <w:tcBorders>
              <w:top w:val="nil"/>
              <w:left w:val="single" w:sz="4" w:space="0" w:color="000000"/>
              <w:bottom w:val="single" w:sz="4" w:space="0" w:color="000000"/>
              <w:right w:val="nil"/>
            </w:tcBorders>
            <w:shd w:val="clear" w:color="auto" w:fill="FFFFFF"/>
            <w:vAlign w:val="bottom"/>
          </w:tcPr>
          <w:p w14:paraId="00B86354" w14:textId="77777777" w:rsidR="006C0D41" w:rsidRPr="005A597C" w:rsidRDefault="006C0D41" w:rsidP="0001142F">
            <w:pPr>
              <w:keepNext/>
              <w:adjustRightInd w:val="0"/>
              <w:jc w:val="right"/>
              <w:rPr>
                <w:rFonts w:cs="Arial"/>
                <w:sz w:val="16"/>
                <w:szCs w:val="16"/>
                <w:lang w:eastAsia="en-GB"/>
              </w:rPr>
            </w:pPr>
            <w:r w:rsidRPr="005A597C">
              <w:rPr>
                <w:sz w:val="16"/>
                <w:szCs w:val="16"/>
              </w:rPr>
              <w:t>205</w:t>
            </w:r>
          </w:p>
        </w:tc>
        <w:tc>
          <w:tcPr>
            <w:tcW w:w="238" w:type="pct"/>
            <w:tcBorders>
              <w:top w:val="nil"/>
              <w:left w:val="single" w:sz="4" w:space="0" w:color="000000"/>
              <w:bottom w:val="single" w:sz="4" w:space="0" w:color="000000"/>
              <w:right w:val="nil"/>
            </w:tcBorders>
            <w:shd w:val="clear" w:color="auto" w:fill="FFFFFF"/>
            <w:vAlign w:val="bottom"/>
          </w:tcPr>
          <w:p w14:paraId="3CC72E69" w14:textId="77777777" w:rsidR="006C0D41" w:rsidRPr="005A597C" w:rsidRDefault="006C0D41" w:rsidP="0001142F">
            <w:pPr>
              <w:keepNext/>
              <w:adjustRightInd w:val="0"/>
              <w:jc w:val="right"/>
              <w:rPr>
                <w:rFonts w:cs="Arial"/>
                <w:b/>
                <w:bCs/>
                <w:sz w:val="16"/>
                <w:szCs w:val="16"/>
                <w:lang w:eastAsia="en-GB"/>
              </w:rPr>
            </w:pPr>
            <w:r w:rsidRPr="005A597C">
              <w:rPr>
                <w:sz w:val="16"/>
                <w:szCs w:val="16"/>
              </w:rPr>
              <w:t>461</w:t>
            </w:r>
          </w:p>
        </w:tc>
        <w:tc>
          <w:tcPr>
            <w:tcW w:w="237" w:type="pct"/>
            <w:tcBorders>
              <w:top w:val="nil"/>
              <w:left w:val="single" w:sz="4" w:space="0" w:color="000000"/>
              <w:bottom w:val="single" w:sz="4" w:space="0" w:color="000000"/>
              <w:right w:val="nil"/>
            </w:tcBorders>
            <w:shd w:val="clear" w:color="auto" w:fill="FFFFFF"/>
            <w:vAlign w:val="bottom"/>
          </w:tcPr>
          <w:p w14:paraId="404C4205"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1 660</w:t>
            </w:r>
          </w:p>
        </w:tc>
        <w:tc>
          <w:tcPr>
            <w:tcW w:w="237" w:type="pct"/>
            <w:tcBorders>
              <w:top w:val="nil"/>
              <w:left w:val="single" w:sz="4" w:space="0" w:color="000000"/>
              <w:bottom w:val="single" w:sz="4" w:space="0" w:color="000000"/>
              <w:right w:val="nil"/>
            </w:tcBorders>
            <w:shd w:val="clear" w:color="auto" w:fill="FFFFFF"/>
            <w:vAlign w:val="bottom"/>
          </w:tcPr>
          <w:p w14:paraId="488D90E2"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1 063</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9FC0A7C"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2 724</w:t>
            </w:r>
          </w:p>
        </w:tc>
      </w:tr>
      <w:tr w:rsidR="006C0D41" w:rsidRPr="00087507" w14:paraId="5A76862C"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75BCC660"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6613523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0E455C27" w14:textId="77777777" w:rsidR="006C0D41" w:rsidRPr="005A597C" w:rsidRDefault="006C0D41" w:rsidP="0001142F">
            <w:pPr>
              <w:keepNext/>
              <w:adjustRightInd w:val="0"/>
              <w:jc w:val="right"/>
              <w:rPr>
                <w:rFonts w:cs="Arial"/>
                <w:sz w:val="16"/>
                <w:szCs w:val="16"/>
                <w:lang w:eastAsia="en-GB"/>
              </w:rPr>
            </w:pPr>
            <w:r w:rsidRPr="005A597C">
              <w:rPr>
                <w:sz w:val="16"/>
                <w:szCs w:val="16"/>
              </w:rPr>
              <w:t>148</w:t>
            </w:r>
          </w:p>
        </w:tc>
        <w:tc>
          <w:tcPr>
            <w:tcW w:w="237" w:type="pct"/>
            <w:tcBorders>
              <w:top w:val="nil"/>
              <w:left w:val="single" w:sz="4" w:space="0" w:color="000000"/>
              <w:bottom w:val="single" w:sz="4" w:space="0" w:color="000000"/>
              <w:right w:val="nil"/>
            </w:tcBorders>
            <w:shd w:val="clear" w:color="auto" w:fill="FFFFFF"/>
            <w:vAlign w:val="bottom"/>
          </w:tcPr>
          <w:p w14:paraId="15ECEDAE" w14:textId="77777777" w:rsidR="006C0D41" w:rsidRPr="005A597C" w:rsidRDefault="006C0D41" w:rsidP="0001142F">
            <w:pPr>
              <w:keepNext/>
              <w:adjustRightInd w:val="0"/>
              <w:jc w:val="right"/>
              <w:rPr>
                <w:rFonts w:cs="Arial"/>
                <w:sz w:val="16"/>
                <w:szCs w:val="16"/>
                <w:lang w:eastAsia="en-GB"/>
              </w:rPr>
            </w:pPr>
            <w:r w:rsidRPr="005A597C">
              <w:rPr>
                <w:sz w:val="16"/>
                <w:szCs w:val="16"/>
              </w:rPr>
              <w:t>94</w:t>
            </w:r>
          </w:p>
        </w:tc>
        <w:tc>
          <w:tcPr>
            <w:tcW w:w="237" w:type="pct"/>
            <w:tcBorders>
              <w:top w:val="nil"/>
              <w:left w:val="single" w:sz="4" w:space="0" w:color="000000"/>
              <w:bottom w:val="single" w:sz="4" w:space="0" w:color="000000"/>
              <w:right w:val="nil"/>
            </w:tcBorders>
            <w:shd w:val="clear" w:color="auto" w:fill="FFFFFF"/>
            <w:vAlign w:val="bottom"/>
          </w:tcPr>
          <w:p w14:paraId="3D66F7D0"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242</w:t>
            </w:r>
          </w:p>
        </w:tc>
        <w:tc>
          <w:tcPr>
            <w:tcW w:w="237" w:type="pct"/>
            <w:tcBorders>
              <w:top w:val="nil"/>
              <w:left w:val="single" w:sz="4" w:space="0" w:color="000000"/>
              <w:bottom w:val="single" w:sz="4" w:space="0" w:color="000000"/>
              <w:right w:val="nil"/>
            </w:tcBorders>
            <w:shd w:val="clear" w:color="auto" w:fill="FFFFFF"/>
            <w:vAlign w:val="bottom"/>
          </w:tcPr>
          <w:p w14:paraId="323DCAF8" w14:textId="77777777" w:rsidR="006C0D41" w:rsidRPr="005A597C" w:rsidRDefault="006C0D41" w:rsidP="0001142F">
            <w:pPr>
              <w:keepNext/>
              <w:adjustRightInd w:val="0"/>
              <w:jc w:val="right"/>
              <w:rPr>
                <w:rFonts w:cs="Arial"/>
                <w:sz w:val="16"/>
                <w:szCs w:val="16"/>
                <w:lang w:eastAsia="en-GB"/>
              </w:rPr>
            </w:pPr>
            <w:r w:rsidRPr="005A597C">
              <w:rPr>
                <w:sz w:val="16"/>
                <w:szCs w:val="16"/>
              </w:rPr>
              <w:t>27</w:t>
            </w:r>
          </w:p>
        </w:tc>
        <w:tc>
          <w:tcPr>
            <w:tcW w:w="237" w:type="pct"/>
            <w:tcBorders>
              <w:top w:val="nil"/>
              <w:left w:val="single" w:sz="4" w:space="0" w:color="000000"/>
              <w:bottom w:val="single" w:sz="4" w:space="0" w:color="000000"/>
              <w:right w:val="nil"/>
            </w:tcBorders>
            <w:shd w:val="clear" w:color="auto" w:fill="FFFFFF"/>
            <w:vAlign w:val="bottom"/>
          </w:tcPr>
          <w:p w14:paraId="07A04EDC" w14:textId="77777777" w:rsidR="006C0D41" w:rsidRPr="005A597C" w:rsidRDefault="006C0D41" w:rsidP="0001142F">
            <w:pPr>
              <w:keepNext/>
              <w:adjustRightInd w:val="0"/>
              <w:jc w:val="right"/>
              <w:rPr>
                <w:rFonts w:cs="Arial"/>
                <w:sz w:val="16"/>
                <w:szCs w:val="16"/>
                <w:lang w:eastAsia="en-GB"/>
              </w:rPr>
            </w:pPr>
            <w:r w:rsidRPr="005A597C">
              <w:rPr>
                <w:sz w:val="16"/>
                <w:szCs w:val="16"/>
              </w:rPr>
              <w:t>26</w:t>
            </w:r>
          </w:p>
        </w:tc>
        <w:tc>
          <w:tcPr>
            <w:tcW w:w="237" w:type="pct"/>
            <w:tcBorders>
              <w:top w:val="nil"/>
              <w:left w:val="single" w:sz="4" w:space="0" w:color="000000"/>
              <w:bottom w:val="single" w:sz="4" w:space="0" w:color="000000"/>
              <w:right w:val="nil"/>
            </w:tcBorders>
            <w:shd w:val="clear" w:color="auto" w:fill="FFFFFF"/>
            <w:vAlign w:val="bottom"/>
          </w:tcPr>
          <w:p w14:paraId="2BFDFB54" w14:textId="77777777" w:rsidR="006C0D41" w:rsidRPr="005A597C" w:rsidRDefault="006C0D41" w:rsidP="0001142F">
            <w:pPr>
              <w:keepNext/>
              <w:adjustRightInd w:val="0"/>
              <w:jc w:val="right"/>
              <w:rPr>
                <w:rFonts w:cs="Arial"/>
                <w:b/>
                <w:bCs/>
                <w:sz w:val="16"/>
                <w:szCs w:val="16"/>
                <w:lang w:eastAsia="en-GB"/>
              </w:rPr>
            </w:pPr>
            <w:r w:rsidRPr="005A597C">
              <w:rPr>
                <w:sz w:val="16"/>
                <w:szCs w:val="16"/>
              </w:rPr>
              <w:t>53</w:t>
            </w:r>
          </w:p>
        </w:tc>
        <w:tc>
          <w:tcPr>
            <w:tcW w:w="237" w:type="pct"/>
            <w:tcBorders>
              <w:top w:val="nil"/>
              <w:left w:val="single" w:sz="4" w:space="0" w:color="000000"/>
              <w:bottom w:val="single" w:sz="4" w:space="0" w:color="000000"/>
              <w:right w:val="nil"/>
            </w:tcBorders>
            <w:shd w:val="clear" w:color="auto" w:fill="FFFFFF"/>
            <w:vAlign w:val="bottom"/>
          </w:tcPr>
          <w:p w14:paraId="499FA234" w14:textId="77777777" w:rsidR="006C0D41" w:rsidRPr="005A597C" w:rsidRDefault="006C0D41" w:rsidP="0001142F">
            <w:pPr>
              <w:keepNext/>
              <w:adjustRightInd w:val="0"/>
              <w:jc w:val="right"/>
              <w:rPr>
                <w:rFonts w:cs="Arial"/>
                <w:sz w:val="16"/>
                <w:szCs w:val="16"/>
                <w:lang w:eastAsia="en-GB"/>
              </w:rPr>
            </w:pPr>
            <w:r w:rsidRPr="005A597C">
              <w:rPr>
                <w:sz w:val="16"/>
                <w:szCs w:val="16"/>
              </w:rPr>
              <w:t>6</w:t>
            </w:r>
          </w:p>
        </w:tc>
        <w:tc>
          <w:tcPr>
            <w:tcW w:w="237" w:type="pct"/>
            <w:tcBorders>
              <w:top w:val="nil"/>
              <w:left w:val="single" w:sz="4" w:space="0" w:color="000000"/>
              <w:bottom w:val="single" w:sz="4" w:space="0" w:color="000000"/>
              <w:right w:val="nil"/>
            </w:tcBorders>
            <w:shd w:val="clear" w:color="auto" w:fill="FFFFFF"/>
            <w:vAlign w:val="bottom"/>
          </w:tcPr>
          <w:p w14:paraId="0C1E72D2" w14:textId="77777777" w:rsidR="006C0D41" w:rsidRPr="005A597C" w:rsidRDefault="006C0D41" w:rsidP="0001142F">
            <w:pPr>
              <w:keepNext/>
              <w:adjustRightInd w:val="0"/>
              <w:jc w:val="right"/>
              <w:rPr>
                <w:rFonts w:cs="Arial"/>
                <w:sz w:val="16"/>
                <w:szCs w:val="16"/>
                <w:lang w:eastAsia="en-GB"/>
              </w:rPr>
            </w:pPr>
            <w:r>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0727922C" w14:textId="77777777" w:rsidR="006C0D41" w:rsidRPr="005A597C" w:rsidRDefault="006C0D41" w:rsidP="0001142F">
            <w:pPr>
              <w:keepNext/>
              <w:adjustRightInd w:val="0"/>
              <w:jc w:val="right"/>
              <w:rPr>
                <w:rFonts w:cs="Arial"/>
                <w:b/>
                <w:bCs/>
                <w:sz w:val="16"/>
                <w:szCs w:val="16"/>
                <w:lang w:eastAsia="en-GB"/>
              </w:rPr>
            </w:pPr>
            <w:r w:rsidRPr="005A597C">
              <w:rPr>
                <w:sz w:val="16"/>
                <w:szCs w:val="16"/>
              </w:rPr>
              <w:t>8</w:t>
            </w:r>
          </w:p>
        </w:tc>
        <w:tc>
          <w:tcPr>
            <w:tcW w:w="237" w:type="pct"/>
            <w:tcBorders>
              <w:top w:val="nil"/>
              <w:left w:val="single" w:sz="4" w:space="0" w:color="000000"/>
              <w:bottom w:val="single" w:sz="4" w:space="0" w:color="000000"/>
              <w:right w:val="nil"/>
            </w:tcBorders>
            <w:shd w:val="clear" w:color="auto" w:fill="FFFFFF"/>
            <w:vAlign w:val="bottom"/>
          </w:tcPr>
          <w:p w14:paraId="141F5816" w14:textId="77777777" w:rsidR="006C0D41" w:rsidRPr="005A597C" w:rsidRDefault="006C0D41" w:rsidP="0001142F">
            <w:pPr>
              <w:keepNext/>
              <w:adjustRightInd w:val="0"/>
              <w:jc w:val="right"/>
              <w:rPr>
                <w:rFonts w:cs="Arial"/>
                <w:sz w:val="16"/>
                <w:szCs w:val="16"/>
                <w:lang w:eastAsia="en-GB"/>
              </w:rPr>
            </w:pPr>
            <w:r w:rsidRPr="005A597C">
              <w:rPr>
                <w:sz w:val="16"/>
                <w:szCs w:val="16"/>
              </w:rPr>
              <w:t>36</w:t>
            </w:r>
          </w:p>
        </w:tc>
        <w:tc>
          <w:tcPr>
            <w:tcW w:w="237" w:type="pct"/>
            <w:tcBorders>
              <w:top w:val="nil"/>
              <w:left w:val="single" w:sz="4" w:space="0" w:color="000000"/>
              <w:bottom w:val="single" w:sz="4" w:space="0" w:color="000000"/>
              <w:right w:val="nil"/>
            </w:tcBorders>
            <w:shd w:val="clear" w:color="auto" w:fill="FFFFFF"/>
            <w:vAlign w:val="bottom"/>
          </w:tcPr>
          <w:p w14:paraId="1182FD04" w14:textId="77777777" w:rsidR="006C0D41" w:rsidRPr="005A597C" w:rsidRDefault="006C0D41" w:rsidP="0001142F">
            <w:pPr>
              <w:keepNext/>
              <w:adjustRightInd w:val="0"/>
              <w:jc w:val="right"/>
              <w:rPr>
                <w:rFonts w:cs="Arial"/>
                <w:sz w:val="16"/>
                <w:szCs w:val="16"/>
                <w:lang w:eastAsia="en-GB"/>
              </w:rPr>
            </w:pPr>
            <w:r w:rsidRPr="005A597C">
              <w:rPr>
                <w:sz w:val="16"/>
                <w:szCs w:val="16"/>
              </w:rPr>
              <w:t>13</w:t>
            </w:r>
          </w:p>
        </w:tc>
        <w:tc>
          <w:tcPr>
            <w:tcW w:w="238" w:type="pct"/>
            <w:tcBorders>
              <w:top w:val="nil"/>
              <w:left w:val="single" w:sz="4" w:space="0" w:color="000000"/>
              <w:bottom w:val="single" w:sz="4" w:space="0" w:color="000000"/>
              <w:right w:val="nil"/>
            </w:tcBorders>
            <w:shd w:val="clear" w:color="auto" w:fill="FFFFFF"/>
            <w:vAlign w:val="bottom"/>
          </w:tcPr>
          <w:p w14:paraId="69313EB1" w14:textId="77777777" w:rsidR="006C0D41" w:rsidRPr="005A597C" w:rsidRDefault="006C0D41" w:rsidP="0001142F">
            <w:pPr>
              <w:keepNext/>
              <w:adjustRightInd w:val="0"/>
              <w:jc w:val="right"/>
              <w:rPr>
                <w:rFonts w:cs="Arial"/>
                <w:b/>
                <w:bCs/>
                <w:sz w:val="16"/>
                <w:szCs w:val="16"/>
                <w:lang w:eastAsia="en-GB"/>
              </w:rPr>
            </w:pPr>
            <w:r w:rsidRPr="005A597C">
              <w:rPr>
                <w:sz w:val="16"/>
                <w:szCs w:val="16"/>
              </w:rPr>
              <w:t>48</w:t>
            </w:r>
          </w:p>
        </w:tc>
        <w:tc>
          <w:tcPr>
            <w:tcW w:w="237" w:type="pct"/>
            <w:tcBorders>
              <w:top w:val="nil"/>
              <w:left w:val="single" w:sz="4" w:space="0" w:color="000000"/>
              <w:bottom w:val="single" w:sz="4" w:space="0" w:color="000000"/>
              <w:right w:val="nil"/>
            </w:tcBorders>
            <w:shd w:val="clear" w:color="auto" w:fill="FFFFFF"/>
            <w:vAlign w:val="bottom"/>
          </w:tcPr>
          <w:p w14:paraId="213F0E01"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217</w:t>
            </w:r>
          </w:p>
        </w:tc>
        <w:tc>
          <w:tcPr>
            <w:tcW w:w="237" w:type="pct"/>
            <w:tcBorders>
              <w:top w:val="nil"/>
              <w:left w:val="single" w:sz="4" w:space="0" w:color="000000"/>
              <w:bottom w:val="single" w:sz="4" w:space="0" w:color="000000"/>
              <w:right w:val="nil"/>
            </w:tcBorders>
            <w:shd w:val="clear" w:color="auto" w:fill="FFFFFF"/>
            <w:vAlign w:val="bottom"/>
          </w:tcPr>
          <w:p w14:paraId="0B08FFF4"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134</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34FE0F8"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351</w:t>
            </w:r>
          </w:p>
        </w:tc>
      </w:tr>
      <w:tr w:rsidR="006C0D41" w:rsidRPr="00087507" w14:paraId="29D41793"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10063E66"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5A947E8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0DC813F0" w14:textId="77777777" w:rsidR="006C0D41" w:rsidRPr="005A597C" w:rsidRDefault="006C0D41" w:rsidP="0001142F">
            <w:pPr>
              <w:keepNext/>
              <w:adjustRightInd w:val="0"/>
              <w:jc w:val="right"/>
              <w:rPr>
                <w:rFonts w:cs="Arial"/>
                <w:sz w:val="16"/>
                <w:szCs w:val="16"/>
                <w:lang w:eastAsia="en-GB"/>
              </w:rPr>
            </w:pPr>
            <w:r w:rsidRPr="005A597C">
              <w:rPr>
                <w:sz w:val="16"/>
                <w:szCs w:val="16"/>
              </w:rPr>
              <w:t>15</w:t>
            </w:r>
          </w:p>
        </w:tc>
        <w:tc>
          <w:tcPr>
            <w:tcW w:w="237" w:type="pct"/>
            <w:tcBorders>
              <w:top w:val="nil"/>
              <w:left w:val="single" w:sz="4" w:space="0" w:color="000000"/>
              <w:bottom w:val="single" w:sz="4" w:space="0" w:color="000000"/>
              <w:right w:val="nil"/>
            </w:tcBorders>
            <w:shd w:val="clear" w:color="auto" w:fill="FFFFFF"/>
            <w:vAlign w:val="bottom"/>
          </w:tcPr>
          <w:p w14:paraId="4FB18573" w14:textId="77777777" w:rsidR="006C0D41" w:rsidRPr="005A597C" w:rsidRDefault="006C0D41" w:rsidP="0001142F">
            <w:pPr>
              <w:keepNext/>
              <w:adjustRightInd w:val="0"/>
              <w:jc w:val="right"/>
              <w:rPr>
                <w:rFonts w:cs="Arial"/>
                <w:sz w:val="16"/>
                <w:szCs w:val="16"/>
                <w:lang w:eastAsia="en-GB"/>
              </w:rPr>
            </w:pPr>
            <w:r w:rsidRPr="005A597C">
              <w:rPr>
                <w:sz w:val="16"/>
                <w:szCs w:val="16"/>
              </w:rPr>
              <w:t>14</w:t>
            </w:r>
          </w:p>
        </w:tc>
        <w:tc>
          <w:tcPr>
            <w:tcW w:w="237" w:type="pct"/>
            <w:tcBorders>
              <w:top w:val="nil"/>
              <w:left w:val="single" w:sz="4" w:space="0" w:color="000000"/>
              <w:bottom w:val="single" w:sz="4" w:space="0" w:color="000000"/>
              <w:right w:val="nil"/>
            </w:tcBorders>
            <w:shd w:val="clear" w:color="auto" w:fill="FFFFFF"/>
            <w:vAlign w:val="bottom"/>
          </w:tcPr>
          <w:p w14:paraId="68596D82"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29</w:t>
            </w:r>
          </w:p>
        </w:tc>
        <w:tc>
          <w:tcPr>
            <w:tcW w:w="237" w:type="pct"/>
            <w:tcBorders>
              <w:top w:val="nil"/>
              <w:left w:val="single" w:sz="4" w:space="0" w:color="000000"/>
              <w:bottom w:val="single" w:sz="4" w:space="0" w:color="000000"/>
              <w:right w:val="nil"/>
            </w:tcBorders>
            <w:shd w:val="clear" w:color="auto" w:fill="FFFFFF"/>
            <w:vAlign w:val="bottom"/>
          </w:tcPr>
          <w:p w14:paraId="49CB012C" w14:textId="77777777" w:rsidR="006C0D41" w:rsidRPr="005A597C" w:rsidRDefault="006C0D41" w:rsidP="0001142F">
            <w:pPr>
              <w:keepNext/>
              <w:adjustRightInd w:val="0"/>
              <w:jc w:val="right"/>
              <w:rPr>
                <w:rFonts w:cs="Arial"/>
                <w:sz w:val="16"/>
                <w:szCs w:val="16"/>
                <w:lang w:eastAsia="en-GB"/>
              </w:rPr>
            </w:pPr>
            <w:r w:rsidRPr="005A597C">
              <w:rPr>
                <w:sz w:val="16"/>
                <w:szCs w:val="16"/>
              </w:rPr>
              <w:t>4</w:t>
            </w:r>
          </w:p>
        </w:tc>
        <w:tc>
          <w:tcPr>
            <w:tcW w:w="237" w:type="pct"/>
            <w:tcBorders>
              <w:top w:val="nil"/>
              <w:left w:val="single" w:sz="4" w:space="0" w:color="000000"/>
              <w:bottom w:val="single" w:sz="4" w:space="0" w:color="000000"/>
              <w:right w:val="nil"/>
            </w:tcBorders>
            <w:shd w:val="clear" w:color="auto" w:fill="FFFFFF"/>
            <w:vAlign w:val="bottom"/>
          </w:tcPr>
          <w:p w14:paraId="0BF8D2DF" w14:textId="77777777" w:rsidR="006C0D41" w:rsidRPr="005A597C" w:rsidRDefault="006C0D41" w:rsidP="0001142F">
            <w:pPr>
              <w:keepNext/>
              <w:adjustRightInd w:val="0"/>
              <w:jc w:val="right"/>
              <w:rPr>
                <w:rFonts w:cs="Arial"/>
                <w:sz w:val="16"/>
                <w:szCs w:val="16"/>
                <w:lang w:eastAsia="en-GB"/>
              </w:rPr>
            </w:pPr>
            <w:r>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63BE7F57" w14:textId="77777777" w:rsidR="006C0D41" w:rsidRPr="005A597C" w:rsidRDefault="006C0D41" w:rsidP="0001142F">
            <w:pPr>
              <w:keepNext/>
              <w:adjustRightInd w:val="0"/>
              <w:jc w:val="right"/>
              <w:rPr>
                <w:rFonts w:cs="Arial"/>
                <w:b/>
                <w:bCs/>
                <w:sz w:val="16"/>
                <w:szCs w:val="16"/>
                <w:lang w:eastAsia="en-GB"/>
              </w:rPr>
            </w:pPr>
            <w:r w:rsidRPr="005A597C">
              <w:rPr>
                <w:sz w:val="16"/>
                <w:szCs w:val="16"/>
              </w:rPr>
              <w:t>5</w:t>
            </w:r>
          </w:p>
        </w:tc>
        <w:tc>
          <w:tcPr>
            <w:tcW w:w="237" w:type="pct"/>
            <w:tcBorders>
              <w:top w:val="nil"/>
              <w:left w:val="single" w:sz="4" w:space="0" w:color="000000"/>
              <w:bottom w:val="single" w:sz="4" w:space="0" w:color="000000"/>
              <w:right w:val="nil"/>
            </w:tcBorders>
            <w:shd w:val="clear" w:color="auto" w:fill="FFFFFF"/>
            <w:vAlign w:val="bottom"/>
          </w:tcPr>
          <w:p w14:paraId="1E280DA4" w14:textId="77777777" w:rsidR="006C0D41" w:rsidRPr="005A597C" w:rsidRDefault="006C0D41" w:rsidP="0001142F">
            <w:pPr>
              <w:keepNext/>
              <w:adjustRightInd w:val="0"/>
              <w:jc w:val="right"/>
              <w:rPr>
                <w:rFonts w:cs="Arial"/>
                <w:sz w:val="16"/>
                <w:szCs w:val="16"/>
                <w:lang w:eastAsia="en-GB"/>
              </w:rPr>
            </w:pPr>
            <w:r w:rsidRPr="005A597C">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01A008AD" w14:textId="77777777" w:rsidR="006C0D41" w:rsidRPr="005A597C" w:rsidRDefault="006C0D41" w:rsidP="0001142F">
            <w:pPr>
              <w:keepNext/>
              <w:adjustRightInd w:val="0"/>
              <w:jc w:val="right"/>
              <w:rPr>
                <w:rFonts w:cs="Arial"/>
                <w:sz w:val="16"/>
                <w:szCs w:val="16"/>
                <w:lang w:eastAsia="en-GB"/>
              </w:rPr>
            </w:pPr>
            <w:r w:rsidRPr="005A597C">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73797BE2" w14:textId="77777777" w:rsidR="006C0D41" w:rsidRPr="005A597C" w:rsidRDefault="006C0D41" w:rsidP="0001142F">
            <w:pPr>
              <w:keepNext/>
              <w:adjustRightInd w:val="0"/>
              <w:jc w:val="right"/>
              <w:rPr>
                <w:rFonts w:cs="Arial"/>
                <w:b/>
                <w:bCs/>
                <w:sz w:val="16"/>
                <w:szCs w:val="16"/>
                <w:lang w:eastAsia="en-GB"/>
              </w:rPr>
            </w:pPr>
            <w:r w:rsidRPr="005A597C">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16927F4C" w14:textId="77777777" w:rsidR="006C0D41" w:rsidRPr="005A597C" w:rsidRDefault="006C0D41" w:rsidP="0001142F">
            <w:pPr>
              <w:keepNext/>
              <w:adjustRightInd w:val="0"/>
              <w:jc w:val="right"/>
              <w:rPr>
                <w:rFonts w:cs="Arial"/>
                <w:sz w:val="16"/>
                <w:szCs w:val="16"/>
                <w:lang w:eastAsia="en-GB"/>
              </w:rPr>
            </w:pPr>
            <w:r w:rsidRPr="005A597C">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0D2A3EBC" w14:textId="77777777" w:rsidR="006C0D41" w:rsidRPr="005A597C" w:rsidRDefault="006C0D41" w:rsidP="0001142F">
            <w:pPr>
              <w:keepNext/>
              <w:adjustRightInd w:val="0"/>
              <w:jc w:val="right"/>
              <w:rPr>
                <w:rFonts w:cs="Arial"/>
                <w:sz w:val="16"/>
                <w:szCs w:val="16"/>
                <w:lang w:eastAsia="en-GB"/>
              </w:rPr>
            </w:pPr>
            <w:r w:rsidRPr="005A597C">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8B567A6" w14:textId="77777777" w:rsidR="006C0D41" w:rsidRPr="005A597C" w:rsidRDefault="006C0D41" w:rsidP="0001142F">
            <w:pPr>
              <w:keepNext/>
              <w:adjustRightInd w:val="0"/>
              <w:jc w:val="right"/>
              <w:rPr>
                <w:rFonts w:cs="Arial"/>
                <w:b/>
                <w:bCs/>
                <w:sz w:val="16"/>
                <w:szCs w:val="16"/>
                <w:lang w:eastAsia="en-GB"/>
              </w:rPr>
            </w:pPr>
            <w:r w:rsidRPr="005A597C">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2560B5E"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19</w:t>
            </w:r>
          </w:p>
        </w:tc>
        <w:tc>
          <w:tcPr>
            <w:tcW w:w="237" w:type="pct"/>
            <w:tcBorders>
              <w:top w:val="nil"/>
              <w:left w:val="single" w:sz="4" w:space="0" w:color="000000"/>
              <w:bottom w:val="single" w:sz="4" w:space="0" w:color="000000"/>
              <w:right w:val="nil"/>
            </w:tcBorders>
            <w:shd w:val="clear" w:color="auto" w:fill="FFFFFF"/>
            <w:vAlign w:val="bottom"/>
          </w:tcPr>
          <w:p w14:paraId="49FEFA9A"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15</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55E0BD89"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34</w:t>
            </w:r>
          </w:p>
        </w:tc>
      </w:tr>
      <w:tr w:rsidR="006C0D41" w:rsidRPr="00087507" w14:paraId="12AAF12E"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48991DF8" w14:textId="77777777" w:rsidR="006C0D41" w:rsidRPr="00087507" w:rsidRDefault="006C0D41" w:rsidP="0001142F">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351F9C72" w14:textId="77777777" w:rsidR="006C0D41" w:rsidRPr="00087507" w:rsidRDefault="006C0D41" w:rsidP="0001142F">
            <w:pPr>
              <w:adjustRightInd w:val="0"/>
              <w:jc w:val="lef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18C183BA" w14:textId="77777777" w:rsidR="006C0D41" w:rsidRPr="005A597C" w:rsidRDefault="006C0D41" w:rsidP="0001142F">
            <w:pPr>
              <w:adjustRightInd w:val="0"/>
              <w:jc w:val="right"/>
              <w:rPr>
                <w:rFonts w:cs="Arial"/>
                <w:b/>
                <w:bCs/>
                <w:sz w:val="16"/>
                <w:szCs w:val="16"/>
                <w:lang w:eastAsia="en-GB"/>
              </w:rPr>
            </w:pPr>
            <w:r w:rsidRPr="005A597C">
              <w:rPr>
                <w:sz w:val="16"/>
                <w:szCs w:val="16"/>
              </w:rPr>
              <w:t>1 323</w:t>
            </w:r>
          </w:p>
        </w:tc>
        <w:tc>
          <w:tcPr>
            <w:tcW w:w="237" w:type="pct"/>
            <w:tcBorders>
              <w:top w:val="nil"/>
              <w:left w:val="single" w:sz="4" w:space="0" w:color="000000"/>
              <w:bottom w:val="single" w:sz="4" w:space="0" w:color="000000"/>
              <w:right w:val="nil"/>
            </w:tcBorders>
            <w:shd w:val="clear" w:color="auto" w:fill="FFFFFF"/>
            <w:vAlign w:val="bottom"/>
          </w:tcPr>
          <w:p w14:paraId="52E746E5" w14:textId="77777777" w:rsidR="006C0D41" w:rsidRPr="005A597C" w:rsidRDefault="006C0D41" w:rsidP="0001142F">
            <w:pPr>
              <w:adjustRightInd w:val="0"/>
              <w:jc w:val="right"/>
              <w:rPr>
                <w:rFonts w:cs="Arial"/>
                <w:b/>
                <w:bCs/>
                <w:sz w:val="16"/>
                <w:szCs w:val="16"/>
                <w:lang w:eastAsia="en-GB"/>
              </w:rPr>
            </w:pPr>
            <w:r w:rsidRPr="005A597C">
              <w:rPr>
                <w:sz w:val="16"/>
                <w:szCs w:val="16"/>
              </w:rPr>
              <w:t>809</w:t>
            </w:r>
          </w:p>
        </w:tc>
        <w:tc>
          <w:tcPr>
            <w:tcW w:w="237" w:type="pct"/>
            <w:tcBorders>
              <w:top w:val="nil"/>
              <w:left w:val="single" w:sz="4" w:space="0" w:color="000000"/>
              <w:bottom w:val="single" w:sz="4" w:space="0" w:color="000000"/>
              <w:right w:val="nil"/>
            </w:tcBorders>
            <w:shd w:val="clear" w:color="auto" w:fill="FFFFFF"/>
            <w:vAlign w:val="bottom"/>
          </w:tcPr>
          <w:p w14:paraId="0D978E3F" w14:textId="77777777" w:rsidR="006C0D41" w:rsidRPr="005A597C" w:rsidRDefault="006C0D41" w:rsidP="0001142F">
            <w:pPr>
              <w:adjustRightInd w:val="0"/>
              <w:jc w:val="right"/>
              <w:rPr>
                <w:rFonts w:cs="Arial"/>
                <w:b/>
                <w:bCs/>
                <w:sz w:val="16"/>
                <w:szCs w:val="16"/>
                <w:lang w:eastAsia="en-GB"/>
              </w:rPr>
            </w:pPr>
            <w:r w:rsidRPr="005A597C">
              <w:rPr>
                <w:sz w:val="16"/>
                <w:szCs w:val="16"/>
              </w:rPr>
              <w:t>2 132</w:t>
            </w:r>
          </w:p>
        </w:tc>
        <w:tc>
          <w:tcPr>
            <w:tcW w:w="237" w:type="pct"/>
            <w:tcBorders>
              <w:top w:val="nil"/>
              <w:left w:val="single" w:sz="4" w:space="0" w:color="000000"/>
              <w:bottom w:val="single" w:sz="4" w:space="0" w:color="000000"/>
              <w:right w:val="nil"/>
            </w:tcBorders>
            <w:shd w:val="clear" w:color="auto" w:fill="FFFFFF"/>
            <w:vAlign w:val="bottom"/>
          </w:tcPr>
          <w:p w14:paraId="0A38AC34" w14:textId="77777777" w:rsidR="006C0D41" w:rsidRPr="005A597C" w:rsidRDefault="006C0D41" w:rsidP="0001142F">
            <w:pPr>
              <w:adjustRightInd w:val="0"/>
              <w:jc w:val="right"/>
              <w:rPr>
                <w:rFonts w:cs="Arial"/>
                <w:b/>
                <w:bCs/>
                <w:sz w:val="16"/>
                <w:szCs w:val="16"/>
                <w:lang w:eastAsia="en-GB"/>
              </w:rPr>
            </w:pPr>
            <w:r w:rsidRPr="005A597C">
              <w:rPr>
                <w:sz w:val="16"/>
                <w:szCs w:val="16"/>
              </w:rPr>
              <w:t>217</w:t>
            </w:r>
          </w:p>
        </w:tc>
        <w:tc>
          <w:tcPr>
            <w:tcW w:w="237" w:type="pct"/>
            <w:tcBorders>
              <w:top w:val="nil"/>
              <w:left w:val="single" w:sz="4" w:space="0" w:color="000000"/>
              <w:bottom w:val="single" w:sz="4" w:space="0" w:color="000000"/>
              <w:right w:val="nil"/>
            </w:tcBorders>
            <w:shd w:val="clear" w:color="auto" w:fill="FFFFFF"/>
            <w:vAlign w:val="bottom"/>
          </w:tcPr>
          <w:p w14:paraId="3B330BE6" w14:textId="77777777" w:rsidR="006C0D41" w:rsidRPr="005A597C" w:rsidRDefault="006C0D41" w:rsidP="0001142F">
            <w:pPr>
              <w:adjustRightInd w:val="0"/>
              <w:jc w:val="right"/>
              <w:rPr>
                <w:rFonts w:cs="Arial"/>
                <w:b/>
                <w:bCs/>
                <w:sz w:val="16"/>
                <w:szCs w:val="16"/>
                <w:lang w:eastAsia="en-GB"/>
              </w:rPr>
            </w:pPr>
            <w:r w:rsidRPr="005A597C">
              <w:rPr>
                <w:sz w:val="16"/>
                <w:szCs w:val="16"/>
              </w:rPr>
              <w:t>141</w:t>
            </w:r>
          </w:p>
        </w:tc>
        <w:tc>
          <w:tcPr>
            <w:tcW w:w="237" w:type="pct"/>
            <w:tcBorders>
              <w:top w:val="nil"/>
              <w:left w:val="single" w:sz="4" w:space="0" w:color="000000"/>
              <w:bottom w:val="single" w:sz="4" w:space="0" w:color="000000"/>
              <w:right w:val="nil"/>
            </w:tcBorders>
            <w:shd w:val="clear" w:color="auto" w:fill="FFFFFF"/>
            <w:vAlign w:val="bottom"/>
          </w:tcPr>
          <w:p w14:paraId="305C5B8F" w14:textId="77777777" w:rsidR="006C0D41" w:rsidRPr="005A597C" w:rsidRDefault="006C0D41" w:rsidP="0001142F">
            <w:pPr>
              <w:adjustRightInd w:val="0"/>
              <w:jc w:val="right"/>
              <w:rPr>
                <w:rFonts w:cs="Arial"/>
                <w:b/>
                <w:bCs/>
                <w:sz w:val="16"/>
                <w:szCs w:val="16"/>
                <w:lang w:eastAsia="en-GB"/>
              </w:rPr>
            </w:pPr>
            <w:r w:rsidRPr="005A597C">
              <w:rPr>
                <w:sz w:val="16"/>
                <w:szCs w:val="16"/>
              </w:rPr>
              <w:t>358</w:t>
            </w:r>
          </w:p>
        </w:tc>
        <w:tc>
          <w:tcPr>
            <w:tcW w:w="237" w:type="pct"/>
            <w:tcBorders>
              <w:top w:val="nil"/>
              <w:left w:val="single" w:sz="4" w:space="0" w:color="000000"/>
              <w:bottom w:val="single" w:sz="4" w:space="0" w:color="000000"/>
              <w:right w:val="nil"/>
            </w:tcBorders>
            <w:shd w:val="clear" w:color="auto" w:fill="FFFFFF"/>
            <w:vAlign w:val="bottom"/>
          </w:tcPr>
          <w:p w14:paraId="62315118" w14:textId="77777777" w:rsidR="006C0D41" w:rsidRPr="005A597C" w:rsidRDefault="006C0D41" w:rsidP="0001142F">
            <w:pPr>
              <w:adjustRightInd w:val="0"/>
              <w:jc w:val="right"/>
              <w:rPr>
                <w:rFonts w:cs="Arial"/>
                <w:b/>
                <w:bCs/>
                <w:sz w:val="16"/>
                <w:szCs w:val="16"/>
                <w:lang w:eastAsia="en-GB"/>
              </w:rPr>
            </w:pPr>
            <w:r w:rsidRPr="005A597C">
              <w:rPr>
                <w:sz w:val="16"/>
                <w:szCs w:val="16"/>
              </w:rPr>
              <w:t>65</w:t>
            </w:r>
          </w:p>
        </w:tc>
        <w:tc>
          <w:tcPr>
            <w:tcW w:w="237" w:type="pct"/>
            <w:tcBorders>
              <w:top w:val="nil"/>
              <w:left w:val="single" w:sz="4" w:space="0" w:color="000000"/>
              <w:bottom w:val="single" w:sz="4" w:space="0" w:color="000000"/>
              <w:right w:val="nil"/>
            </w:tcBorders>
            <w:shd w:val="clear" w:color="auto" w:fill="FFFFFF"/>
            <w:vAlign w:val="bottom"/>
          </w:tcPr>
          <w:p w14:paraId="1900DEE3" w14:textId="77777777" w:rsidR="006C0D41" w:rsidRPr="005A597C" w:rsidRDefault="006C0D41" w:rsidP="0001142F">
            <w:pPr>
              <w:adjustRightInd w:val="0"/>
              <w:jc w:val="right"/>
              <w:rPr>
                <w:rFonts w:cs="Arial"/>
                <w:b/>
                <w:bCs/>
                <w:sz w:val="16"/>
                <w:szCs w:val="16"/>
                <w:lang w:eastAsia="en-GB"/>
              </w:rPr>
            </w:pPr>
            <w:r w:rsidRPr="005A597C">
              <w:rPr>
                <w:sz w:val="16"/>
                <w:szCs w:val="16"/>
              </w:rPr>
              <w:t>45</w:t>
            </w:r>
          </w:p>
        </w:tc>
        <w:tc>
          <w:tcPr>
            <w:tcW w:w="238" w:type="pct"/>
            <w:tcBorders>
              <w:top w:val="nil"/>
              <w:left w:val="single" w:sz="4" w:space="0" w:color="000000"/>
              <w:bottom w:val="single" w:sz="4" w:space="0" w:color="000000"/>
              <w:right w:val="nil"/>
            </w:tcBorders>
            <w:shd w:val="clear" w:color="auto" w:fill="FFFFFF"/>
            <w:vAlign w:val="bottom"/>
          </w:tcPr>
          <w:p w14:paraId="517363C9" w14:textId="77777777" w:rsidR="006C0D41" w:rsidRPr="005A597C" w:rsidRDefault="006C0D41" w:rsidP="0001142F">
            <w:pPr>
              <w:adjustRightInd w:val="0"/>
              <w:jc w:val="right"/>
              <w:rPr>
                <w:rFonts w:cs="Arial"/>
                <w:b/>
                <w:bCs/>
                <w:sz w:val="16"/>
                <w:szCs w:val="16"/>
                <w:lang w:eastAsia="en-GB"/>
              </w:rPr>
            </w:pPr>
            <w:r w:rsidRPr="005A597C">
              <w:rPr>
                <w:sz w:val="16"/>
                <w:szCs w:val="16"/>
              </w:rPr>
              <w:t>110</w:t>
            </w:r>
          </w:p>
        </w:tc>
        <w:tc>
          <w:tcPr>
            <w:tcW w:w="237" w:type="pct"/>
            <w:tcBorders>
              <w:top w:val="nil"/>
              <w:left w:val="single" w:sz="4" w:space="0" w:color="000000"/>
              <w:bottom w:val="single" w:sz="4" w:space="0" w:color="000000"/>
              <w:right w:val="nil"/>
            </w:tcBorders>
            <w:shd w:val="clear" w:color="auto" w:fill="FFFFFF"/>
            <w:vAlign w:val="bottom"/>
          </w:tcPr>
          <w:p w14:paraId="52C7EE22" w14:textId="77777777" w:rsidR="006C0D41" w:rsidRPr="005A597C" w:rsidRDefault="006C0D41" w:rsidP="0001142F">
            <w:pPr>
              <w:adjustRightInd w:val="0"/>
              <w:jc w:val="right"/>
              <w:rPr>
                <w:rFonts w:cs="Arial"/>
                <w:b/>
                <w:bCs/>
                <w:sz w:val="16"/>
                <w:szCs w:val="16"/>
                <w:lang w:eastAsia="en-GB"/>
              </w:rPr>
            </w:pPr>
            <w:r w:rsidRPr="005A597C">
              <w:rPr>
                <w:sz w:val="16"/>
                <w:szCs w:val="16"/>
              </w:rPr>
              <w:t>291</w:t>
            </w:r>
          </w:p>
        </w:tc>
        <w:tc>
          <w:tcPr>
            <w:tcW w:w="237" w:type="pct"/>
            <w:tcBorders>
              <w:top w:val="nil"/>
              <w:left w:val="single" w:sz="4" w:space="0" w:color="000000"/>
              <w:bottom w:val="single" w:sz="4" w:space="0" w:color="000000"/>
              <w:right w:val="nil"/>
            </w:tcBorders>
            <w:shd w:val="clear" w:color="auto" w:fill="FFFFFF"/>
            <w:vAlign w:val="bottom"/>
          </w:tcPr>
          <w:p w14:paraId="5B077F91" w14:textId="77777777" w:rsidR="006C0D41" w:rsidRPr="005A597C" w:rsidRDefault="006C0D41" w:rsidP="0001142F">
            <w:pPr>
              <w:adjustRightInd w:val="0"/>
              <w:jc w:val="right"/>
              <w:rPr>
                <w:rFonts w:cs="Arial"/>
                <w:b/>
                <w:bCs/>
                <w:sz w:val="16"/>
                <w:szCs w:val="16"/>
                <w:lang w:eastAsia="en-GB"/>
              </w:rPr>
            </w:pPr>
            <w:r w:rsidRPr="005A597C">
              <w:rPr>
                <w:sz w:val="16"/>
                <w:szCs w:val="16"/>
              </w:rPr>
              <w:t>218</w:t>
            </w:r>
          </w:p>
        </w:tc>
        <w:tc>
          <w:tcPr>
            <w:tcW w:w="238" w:type="pct"/>
            <w:tcBorders>
              <w:top w:val="nil"/>
              <w:left w:val="single" w:sz="4" w:space="0" w:color="000000"/>
              <w:bottom w:val="single" w:sz="4" w:space="0" w:color="000000"/>
              <w:right w:val="nil"/>
            </w:tcBorders>
            <w:shd w:val="clear" w:color="auto" w:fill="FFFFFF"/>
            <w:vAlign w:val="bottom"/>
          </w:tcPr>
          <w:p w14:paraId="49B5C91F" w14:textId="77777777" w:rsidR="006C0D41" w:rsidRPr="005A597C" w:rsidRDefault="006C0D41" w:rsidP="0001142F">
            <w:pPr>
              <w:adjustRightInd w:val="0"/>
              <w:jc w:val="right"/>
              <w:rPr>
                <w:rFonts w:cs="Arial"/>
                <w:b/>
                <w:bCs/>
                <w:sz w:val="16"/>
                <w:szCs w:val="16"/>
                <w:lang w:eastAsia="en-GB"/>
              </w:rPr>
            </w:pPr>
            <w:r w:rsidRPr="005A597C">
              <w:rPr>
                <w:sz w:val="16"/>
                <w:szCs w:val="16"/>
              </w:rPr>
              <w:t>509</w:t>
            </w:r>
          </w:p>
        </w:tc>
        <w:tc>
          <w:tcPr>
            <w:tcW w:w="237" w:type="pct"/>
            <w:tcBorders>
              <w:top w:val="nil"/>
              <w:left w:val="single" w:sz="4" w:space="0" w:color="000000"/>
              <w:bottom w:val="single" w:sz="4" w:space="0" w:color="000000"/>
              <w:right w:val="nil"/>
            </w:tcBorders>
            <w:shd w:val="clear" w:color="auto" w:fill="FFFFFF"/>
            <w:vAlign w:val="bottom"/>
          </w:tcPr>
          <w:p w14:paraId="5DF1963B" w14:textId="77777777" w:rsidR="006C0D41" w:rsidRPr="009F5F0D" w:rsidRDefault="006C0D41" w:rsidP="0001142F">
            <w:pPr>
              <w:adjustRightInd w:val="0"/>
              <w:jc w:val="right"/>
              <w:rPr>
                <w:rFonts w:cs="Arial"/>
                <w:b/>
                <w:bCs/>
                <w:sz w:val="16"/>
                <w:szCs w:val="16"/>
                <w:lang w:eastAsia="en-GB"/>
              </w:rPr>
            </w:pPr>
            <w:r w:rsidRPr="009F5F0D">
              <w:rPr>
                <w:b/>
                <w:bCs/>
                <w:sz w:val="16"/>
                <w:szCs w:val="16"/>
              </w:rPr>
              <w:t>1 896</w:t>
            </w:r>
          </w:p>
        </w:tc>
        <w:tc>
          <w:tcPr>
            <w:tcW w:w="237" w:type="pct"/>
            <w:tcBorders>
              <w:top w:val="nil"/>
              <w:left w:val="single" w:sz="4" w:space="0" w:color="000000"/>
              <w:bottom w:val="single" w:sz="4" w:space="0" w:color="000000"/>
              <w:right w:val="nil"/>
            </w:tcBorders>
            <w:shd w:val="clear" w:color="auto" w:fill="FFFFFF"/>
            <w:vAlign w:val="bottom"/>
          </w:tcPr>
          <w:p w14:paraId="181D4BD3" w14:textId="77777777" w:rsidR="006C0D41" w:rsidRPr="009F5F0D" w:rsidRDefault="006C0D41" w:rsidP="0001142F">
            <w:pPr>
              <w:adjustRightInd w:val="0"/>
              <w:jc w:val="right"/>
              <w:rPr>
                <w:rFonts w:cs="Arial"/>
                <w:b/>
                <w:bCs/>
                <w:sz w:val="16"/>
                <w:szCs w:val="16"/>
                <w:lang w:eastAsia="en-GB"/>
              </w:rPr>
            </w:pPr>
            <w:r w:rsidRPr="009F5F0D">
              <w:rPr>
                <w:b/>
                <w:bCs/>
                <w:sz w:val="16"/>
                <w:szCs w:val="16"/>
              </w:rPr>
              <w:t>1 212</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36F290D4" w14:textId="77777777" w:rsidR="006C0D41" w:rsidRPr="009F5F0D" w:rsidRDefault="006C0D41" w:rsidP="0001142F">
            <w:pPr>
              <w:adjustRightInd w:val="0"/>
              <w:jc w:val="right"/>
              <w:rPr>
                <w:rFonts w:cs="Arial"/>
                <w:b/>
                <w:bCs/>
                <w:sz w:val="16"/>
                <w:szCs w:val="16"/>
                <w:lang w:eastAsia="en-GB"/>
              </w:rPr>
            </w:pPr>
            <w:r w:rsidRPr="009F5F0D">
              <w:rPr>
                <w:b/>
                <w:bCs/>
                <w:sz w:val="16"/>
                <w:szCs w:val="16"/>
              </w:rPr>
              <w:t>3 108</w:t>
            </w:r>
          </w:p>
        </w:tc>
      </w:tr>
      <w:tr w:rsidR="006C0D41" w:rsidRPr="00087507" w14:paraId="41873473" w14:textId="77777777" w:rsidTr="0001142F">
        <w:trPr>
          <w:cantSplit/>
          <w:trHeight w:val="318"/>
        </w:trPr>
        <w:tc>
          <w:tcPr>
            <w:tcW w:w="953" w:type="pct"/>
            <w:vMerge w:val="restart"/>
            <w:tcBorders>
              <w:top w:val="nil"/>
              <w:left w:val="single" w:sz="4" w:space="0" w:color="000000"/>
              <w:bottom w:val="single" w:sz="4" w:space="0" w:color="000000"/>
              <w:right w:val="nil"/>
            </w:tcBorders>
            <w:shd w:val="clear" w:color="auto" w:fill="FFFFFF"/>
            <w:vAlign w:val="center"/>
          </w:tcPr>
          <w:p w14:paraId="42F3353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Hearing</w:t>
            </w:r>
          </w:p>
        </w:tc>
        <w:tc>
          <w:tcPr>
            <w:tcW w:w="495" w:type="pct"/>
            <w:tcBorders>
              <w:top w:val="nil"/>
              <w:left w:val="single" w:sz="4" w:space="0" w:color="000000"/>
              <w:bottom w:val="single" w:sz="4" w:space="0" w:color="000000"/>
              <w:right w:val="nil"/>
            </w:tcBorders>
            <w:shd w:val="clear" w:color="auto" w:fill="FFFFFF"/>
            <w:vAlign w:val="bottom"/>
          </w:tcPr>
          <w:p w14:paraId="074D9870"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46DDB42A" w14:textId="77777777" w:rsidR="006C0D41" w:rsidRPr="005A597C" w:rsidRDefault="006C0D41" w:rsidP="0001142F">
            <w:pPr>
              <w:keepNext/>
              <w:adjustRightInd w:val="0"/>
              <w:jc w:val="right"/>
              <w:rPr>
                <w:rFonts w:cs="Arial"/>
                <w:sz w:val="16"/>
                <w:szCs w:val="16"/>
                <w:lang w:eastAsia="en-GB"/>
              </w:rPr>
            </w:pPr>
            <w:r w:rsidRPr="005A597C">
              <w:rPr>
                <w:sz w:val="16"/>
                <w:szCs w:val="16"/>
              </w:rPr>
              <w:t>341</w:t>
            </w:r>
          </w:p>
        </w:tc>
        <w:tc>
          <w:tcPr>
            <w:tcW w:w="237" w:type="pct"/>
            <w:tcBorders>
              <w:top w:val="nil"/>
              <w:left w:val="single" w:sz="4" w:space="0" w:color="000000"/>
              <w:bottom w:val="single" w:sz="4" w:space="0" w:color="000000"/>
              <w:right w:val="nil"/>
            </w:tcBorders>
            <w:shd w:val="clear" w:color="auto" w:fill="FFFFFF"/>
            <w:vAlign w:val="bottom"/>
          </w:tcPr>
          <w:p w14:paraId="425580EE" w14:textId="77777777" w:rsidR="006C0D41" w:rsidRPr="005A597C" w:rsidRDefault="006C0D41" w:rsidP="0001142F">
            <w:pPr>
              <w:keepNext/>
              <w:adjustRightInd w:val="0"/>
              <w:jc w:val="right"/>
              <w:rPr>
                <w:rFonts w:cs="Arial"/>
                <w:sz w:val="16"/>
                <w:szCs w:val="16"/>
                <w:lang w:eastAsia="en-GB"/>
              </w:rPr>
            </w:pPr>
            <w:r w:rsidRPr="005A597C">
              <w:rPr>
                <w:sz w:val="16"/>
                <w:szCs w:val="16"/>
              </w:rPr>
              <w:t>238</w:t>
            </w:r>
          </w:p>
        </w:tc>
        <w:tc>
          <w:tcPr>
            <w:tcW w:w="237" w:type="pct"/>
            <w:tcBorders>
              <w:top w:val="nil"/>
              <w:left w:val="single" w:sz="4" w:space="0" w:color="000000"/>
              <w:bottom w:val="single" w:sz="4" w:space="0" w:color="000000"/>
              <w:right w:val="nil"/>
            </w:tcBorders>
            <w:shd w:val="clear" w:color="auto" w:fill="FFFFFF"/>
            <w:vAlign w:val="bottom"/>
          </w:tcPr>
          <w:p w14:paraId="654003D9" w14:textId="77777777" w:rsidR="006C0D41" w:rsidRPr="005A597C" w:rsidRDefault="006C0D41" w:rsidP="0001142F">
            <w:pPr>
              <w:keepNext/>
              <w:adjustRightInd w:val="0"/>
              <w:jc w:val="right"/>
              <w:rPr>
                <w:rFonts w:cs="Arial"/>
                <w:b/>
                <w:bCs/>
                <w:sz w:val="16"/>
                <w:szCs w:val="16"/>
                <w:lang w:eastAsia="en-GB"/>
              </w:rPr>
            </w:pPr>
            <w:r w:rsidRPr="005A597C">
              <w:rPr>
                <w:sz w:val="16"/>
                <w:szCs w:val="16"/>
              </w:rPr>
              <w:t>579</w:t>
            </w:r>
          </w:p>
        </w:tc>
        <w:tc>
          <w:tcPr>
            <w:tcW w:w="237" w:type="pct"/>
            <w:tcBorders>
              <w:top w:val="nil"/>
              <w:left w:val="single" w:sz="4" w:space="0" w:color="000000"/>
              <w:bottom w:val="single" w:sz="4" w:space="0" w:color="000000"/>
              <w:right w:val="nil"/>
            </w:tcBorders>
            <w:shd w:val="clear" w:color="auto" w:fill="FFFFFF"/>
            <w:vAlign w:val="bottom"/>
          </w:tcPr>
          <w:p w14:paraId="63E0906B" w14:textId="77777777" w:rsidR="006C0D41" w:rsidRPr="005A597C" w:rsidRDefault="006C0D41" w:rsidP="0001142F">
            <w:pPr>
              <w:keepNext/>
              <w:adjustRightInd w:val="0"/>
              <w:jc w:val="right"/>
              <w:rPr>
                <w:rFonts w:cs="Arial"/>
                <w:sz w:val="16"/>
                <w:szCs w:val="16"/>
                <w:lang w:eastAsia="en-GB"/>
              </w:rPr>
            </w:pPr>
            <w:r w:rsidRPr="005A597C">
              <w:rPr>
                <w:sz w:val="16"/>
                <w:szCs w:val="16"/>
              </w:rPr>
              <w:t>46</w:t>
            </w:r>
          </w:p>
        </w:tc>
        <w:tc>
          <w:tcPr>
            <w:tcW w:w="237" w:type="pct"/>
            <w:tcBorders>
              <w:top w:val="nil"/>
              <w:left w:val="single" w:sz="4" w:space="0" w:color="000000"/>
              <w:bottom w:val="single" w:sz="4" w:space="0" w:color="000000"/>
              <w:right w:val="nil"/>
            </w:tcBorders>
            <w:shd w:val="clear" w:color="auto" w:fill="FFFFFF"/>
            <w:vAlign w:val="bottom"/>
          </w:tcPr>
          <w:p w14:paraId="39114AFD" w14:textId="77777777" w:rsidR="006C0D41" w:rsidRPr="005A597C" w:rsidRDefault="006C0D41" w:rsidP="0001142F">
            <w:pPr>
              <w:keepNext/>
              <w:adjustRightInd w:val="0"/>
              <w:jc w:val="right"/>
              <w:rPr>
                <w:rFonts w:cs="Arial"/>
                <w:sz w:val="16"/>
                <w:szCs w:val="16"/>
                <w:lang w:eastAsia="en-GB"/>
              </w:rPr>
            </w:pPr>
            <w:r w:rsidRPr="005A597C">
              <w:rPr>
                <w:sz w:val="16"/>
                <w:szCs w:val="16"/>
              </w:rPr>
              <w:t>50</w:t>
            </w:r>
          </w:p>
        </w:tc>
        <w:tc>
          <w:tcPr>
            <w:tcW w:w="237" w:type="pct"/>
            <w:tcBorders>
              <w:top w:val="nil"/>
              <w:left w:val="single" w:sz="4" w:space="0" w:color="000000"/>
              <w:bottom w:val="single" w:sz="4" w:space="0" w:color="000000"/>
              <w:right w:val="nil"/>
            </w:tcBorders>
            <w:shd w:val="clear" w:color="auto" w:fill="FFFFFF"/>
            <w:vAlign w:val="bottom"/>
          </w:tcPr>
          <w:p w14:paraId="677697E3" w14:textId="77777777" w:rsidR="006C0D41" w:rsidRPr="005A597C" w:rsidRDefault="006C0D41" w:rsidP="0001142F">
            <w:pPr>
              <w:keepNext/>
              <w:adjustRightInd w:val="0"/>
              <w:jc w:val="right"/>
              <w:rPr>
                <w:rFonts w:cs="Arial"/>
                <w:b/>
                <w:bCs/>
                <w:sz w:val="16"/>
                <w:szCs w:val="16"/>
                <w:lang w:eastAsia="en-GB"/>
              </w:rPr>
            </w:pPr>
            <w:r w:rsidRPr="005A597C">
              <w:rPr>
                <w:sz w:val="16"/>
                <w:szCs w:val="16"/>
              </w:rPr>
              <w:t>96</w:t>
            </w:r>
          </w:p>
        </w:tc>
        <w:tc>
          <w:tcPr>
            <w:tcW w:w="237" w:type="pct"/>
            <w:tcBorders>
              <w:top w:val="nil"/>
              <w:left w:val="single" w:sz="4" w:space="0" w:color="000000"/>
              <w:bottom w:val="single" w:sz="4" w:space="0" w:color="000000"/>
              <w:right w:val="nil"/>
            </w:tcBorders>
            <w:shd w:val="clear" w:color="auto" w:fill="FFFFFF"/>
            <w:vAlign w:val="bottom"/>
          </w:tcPr>
          <w:p w14:paraId="4BADC059" w14:textId="77777777" w:rsidR="006C0D41" w:rsidRPr="005A597C" w:rsidRDefault="006C0D41" w:rsidP="0001142F">
            <w:pPr>
              <w:keepNext/>
              <w:adjustRightInd w:val="0"/>
              <w:jc w:val="right"/>
              <w:rPr>
                <w:rFonts w:cs="Arial"/>
                <w:sz w:val="16"/>
                <w:szCs w:val="16"/>
                <w:lang w:eastAsia="en-GB"/>
              </w:rPr>
            </w:pPr>
            <w:r w:rsidRPr="005A597C">
              <w:rPr>
                <w:sz w:val="16"/>
                <w:szCs w:val="16"/>
              </w:rPr>
              <w:t>16</w:t>
            </w:r>
          </w:p>
        </w:tc>
        <w:tc>
          <w:tcPr>
            <w:tcW w:w="237" w:type="pct"/>
            <w:tcBorders>
              <w:top w:val="nil"/>
              <w:left w:val="single" w:sz="4" w:space="0" w:color="000000"/>
              <w:bottom w:val="single" w:sz="4" w:space="0" w:color="000000"/>
              <w:right w:val="nil"/>
            </w:tcBorders>
            <w:shd w:val="clear" w:color="auto" w:fill="FFFFFF"/>
            <w:vAlign w:val="bottom"/>
          </w:tcPr>
          <w:p w14:paraId="63B8EAD9" w14:textId="77777777" w:rsidR="006C0D41" w:rsidRPr="005A597C" w:rsidRDefault="006C0D41" w:rsidP="0001142F">
            <w:pPr>
              <w:keepNext/>
              <w:adjustRightInd w:val="0"/>
              <w:jc w:val="right"/>
              <w:rPr>
                <w:rFonts w:cs="Arial"/>
                <w:sz w:val="16"/>
                <w:szCs w:val="16"/>
                <w:lang w:eastAsia="en-GB"/>
              </w:rPr>
            </w:pPr>
            <w:r w:rsidRPr="005A597C">
              <w:rPr>
                <w:sz w:val="16"/>
                <w:szCs w:val="16"/>
              </w:rPr>
              <w:t>6</w:t>
            </w:r>
          </w:p>
        </w:tc>
        <w:tc>
          <w:tcPr>
            <w:tcW w:w="238" w:type="pct"/>
            <w:tcBorders>
              <w:top w:val="nil"/>
              <w:left w:val="single" w:sz="4" w:space="0" w:color="000000"/>
              <w:bottom w:val="single" w:sz="4" w:space="0" w:color="000000"/>
              <w:right w:val="nil"/>
            </w:tcBorders>
            <w:shd w:val="clear" w:color="auto" w:fill="FFFFFF"/>
            <w:vAlign w:val="bottom"/>
          </w:tcPr>
          <w:p w14:paraId="481682D7"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22</w:t>
            </w:r>
          </w:p>
        </w:tc>
        <w:tc>
          <w:tcPr>
            <w:tcW w:w="237" w:type="pct"/>
            <w:tcBorders>
              <w:top w:val="nil"/>
              <w:left w:val="single" w:sz="4" w:space="0" w:color="000000"/>
              <w:bottom w:val="single" w:sz="4" w:space="0" w:color="000000"/>
              <w:right w:val="nil"/>
            </w:tcBorders>
            <w:shd w:val="clear" w:color="auto" w:fill="FFFFFF"/>
            <w:vAlign w:val="bottom"/>
          </w:tcPr>
          <w:p w14:paraId="22A63D30" w14:textId="77777777" w:rsidR="006C0D41" w:rsidRPr="005A597C" w:rsidRDefault="006C0D41" w:rsidP="0001142F">
            <w:pPr>
              <w:keepNext/>
              <w:adjustRightInd w:val="0"/>
              <w:jc w:val="right"/>
              <w:rPr>
                <w:rFonts w:cs="Arial"/>
                <w:sz w:val="16"/>
                <w:szCs w:val="16"/>
                <w:lang w:eastAsia="en-GB"/>
              </w:rPr>
            </w:pPr>
            <w:r w:rsidRPr="005A597C">
              <w:rPr>
                <w:sz w:val="16"/>
                <w:szCs w:val="16"/>
              </w:rPr>
              <w:t>84</w:t>
            </w:r>
          </w:p>
        </w:tc>
        <w:tc>
          <w:tcPr>
            <w:tcW w:w="237" w:type="pct"/>
            <w:tcBorders>
              <w:top w:val="nil"/>
              <w:left w:val="single" w:sz="4" w:space="0" w:color="000000"/>
              <w:bottom w:val="single" w:sz="4" w:space="0" w:color="000000"/>
              <w:right w:val="nil"/>
            </w:tcBorders>
            <w:shd w:val="clear" w:color="auto" w:fill="FFFFFF"/>
            <w:vAlign w:val="bottom"/>
          </w:tcPr>
          <w:p w14:paraId="5E860E10" w14:textId="77777777" w:rsidR="006C0D41" w:rsidRPr="005A597C" w:rsidRDefault="006C0D41" w:rsidP="0001142F">
            <w:pPr>
              <w:keepNext/>
              <w:adjustRightInd w:val="0"/>
              <w:jc w:val="right"/>
              <w:rPr>
                <w:rFonts w:cs="Arial"/>
                <w:sz w:val="16"/>
                <w:szCs w:val="16"/>
                <w:lang w:eastAsia="en-GB"/>
              </w:rPr>
            </w:pPr>
            <w:r w:rsidRPr="005A597C">
              <w:rPr>
                <w:sz w:val="16"/>
                <w:szCs w:val="16"/>
              </w:rPr>
              <w:t>76</w:t>
            </w:r>
          </w:p>
        </w:tc>
        <w:tc>
          <w:tcPr>
            <w:tcW w:w="238" w:type="pct"/>
            <w:tcBorders>
              <w:top w:val="nil"/>
              <w:left w:val="single" w:sz="4" w:space="0" w:color="000000"/>
              <w:bottom w:val="single" w:sz="4" w:space="0" w:color="000000"/>
              <w:right w:val="nil"/>
            </w:tcBorders>
            <w:shd w:val="clear" w:color="auto" w:fill="FFFFFF"/>
            <w:vAlign w:val="bottom"/>
          </w:tcPr>
          <w:p w14:paraId="57D65B6B"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160</w:t>
            </w:r>
          </w:p>
        </w:tc>
        <w:tc>
          <w:tcPr>
            <w:tcW w:w="237" w:type="pct"/>
            <w:tcBorders>
              <w:top w:val="nil"/>
              <w:left w:val="single" w:sz="4" w:space="0" w:color="000000"/>
              <w:bottom w:val="single" w:sz="4" w:space="0" w:color="000000"/>
              <w:right w:val="nil"/>
            </w:tcBorders>
            <w:shd w:val="clear" w:color="auto" w:fill="FFFFFF"/>
            <w:vAlign w:val="bottom"/>
          </w:tcPr>
          <w:p w14:paraId="557E0F61"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487</w:t>
            </w:r>
          </w:p>
        </w:tc>
        <w:tc>
          <w:tcPr>
            <w:tcW w:w="237" w:type="pct"/>
            <w:tcBorders>
              <w:top w:val="nil"/>
              <w:left w:val="single" w:sz="4" w:space="0" w:color="000000"/>
              <w:bottom w:val="single" w:sz="4" w:space="0" w:color="000000"/>
              <w:right w:val="nil"/>
            </w:tcBorders>
            <w:shd w:val="clear" w:color="auto" w:fill="FFFFFF"/>
            <w:vAlign w:val="bottom"/>
          </w:tcPr>
          <w:p w14:paraId="6020F193"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370</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6AE07F79"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857</w:t>
            </w:r>
          </w:p>
        </w:tc>
      </w:tr>
      <w:tr w:rsidR="006C0D41" w:rsidRPr="00087507" w14:paraId="6CE0DDA4"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7AF40467"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7E59E172"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592AC055" w14:textId="77777777" w:rsidR="006C0D41" w:rsidRPr="005A597C" w:rsidRDefault="006C0D41" w:rsidP="0001142F">
            <w:pPr>
              <w:keepNext/>
              <w:adjustRightInd w:val="0"/>
              <w:jc w:val="right"/>
              <w:rPr>
                <w:rFonts w:cs="Arial"/>
                <w:sz w:val="16"/>
                <w:szCs w:val="16"/>
                <w:lang w:eastAsia="en-GB"/>
              </w:rPr>
            </w:pPr>
            <w:r w:rsidRPr="005A597C">
              <w:rPr>
                <w:sz w:val="16"/>
                <w:szCs w:val="16"/>
              </w:rPr>
              <w:t>66</w:t>
            </w:r>
          </w:p>
        </w:tc>
        <w:tc>
          <w:tcPr>
            <w:tcW w:w="237" w:type="pct"/>
            <w:tcBorders>
              <w:top w:val="nil"/>
              <w:left w:val="single" w:sz="4" w:space="0" w:color="000000"/>
              <w:bottom w:val="single" w:sz="4" w:space="0" w:color="000000"/>
              <w:right w:val="nil"/>
            </w:tcBorders>
            <w:shd w:val="clear" w:color="auto" w:fill="FFFFFF"/>
            <w:vAlign w:val="bottom"/>
          </w:tcPr>
          <w:p w14:paraId="582168B3" w14:textId="77777777" w:rsidR="006C0D41" w:rsidRPr="005A597C" w:rsidRDefault="006C0D41" w:rsidP="0001142F">
            <w:pPr>
              <w:keepNext/>
              <w:adjustRightInd w:val="0"/>
              <w:jc w:val="right"/>
              <w:rPr>
                <w:rFonts w:cs="Arial"/>
                <w:sz w:val="16"/>
                <w:szCs w:val="16"/>
                <w:lang w:eastAsia="en-GB"/>
              </w:rPr>
            </w:pPr>
            <w:r w:rsidRPr="005A597C">
              <w:rPr>
                <w:sz w:val="16"/>
                <w:szCs w:val="16"/>
              </w:rPr>
              <w:t>46</w:t>
            </w:r>
          </w:p>
        </w:tc>
        <w:tc>
          <w:tcPr>
            <w:tcW w:w="237" w:type="pct"/>
            <w:tcBorders>
              <w:top w:val="nil"/>
              <w:left w:val="single" w:sz="4" w:space="0" w:color="000000"/>
              <w:bottom w:val="single" w:sz="4" w:space="0" w:color="000000"/>
              <w:right w:val="nil"/>
            </w:tcBorders>
            <w:shd w:val="clear" w:color="auto" w:fill="FFFFFF"/>
            <w:vAlign w:val="bottom"/>
          </w:tcPr>
          <w:p w14:paraId="14BA837B"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112</w:t>
            </w:r>
          </w:p>
        </w:tc>
        <w:tc>
          <w:tcPr>
            <w:tcW w:w="237" w:type="pct"/>
            <w:tcBorders>
              <w:top w:val="nil"/>
              <w:left w:val="single" w:sz="4" w:space="0" w:color="000000"/>
              <w:bottom w:val="single" w:sz="4" w:space="0" w:color="000000"/>
              <w:right w:val="nil"/>
            </w:tcBorders>
            <w:shd w:val="clear" w:color="auto" w:fill="FFFFFF"/>
            <w:vAlign w:val="bottom"/>
          </w:tcPr>
          <w:p w14:paraId="5252C11A" w14:textId="77777777" w:rsidR="006C0D41" w:rsidRPr="005A597C" w:rsidRDefault="006C0D41" w:rsidP="0001142F">
            <w:pPr>
              <w:keepNext/>
              <w:adjustRightInd w:val="0"/>
              <w:jc w:val="right"/>
              <w:rPr>
                <w:rFonts w:cs="Arial"/>
                <w:sz w:val="16"/>
                <w:szCs w:val="16"/>
                <w:lang w:eastAsia="en-GB"/>
              </w:rPr>
            </w:pPr>
            <w:r w:rsidRPr="005A597C">
              <w:rPr>
                <w:sz w:val="16"/>
                <w:szCs w:val="16"/>
              </w:rPr>
              <w:t>12</w:t>
            </w:r>
          </w:p>
        </w:tc>
        <w:tc>
          <w:tcPr>
            <w:tcW w:w="237" w:type="pct"/>
            <w:tcBorders>
              <w:top w:val="nil"/>
              <w:left w:val="single" w:sz="4" w:space="0" w:color="000000"/>
              <w:bottom w:val="single" w:sz="4" w:space="0" w:color="000000"/>
              <w:right w:val="nil"/>
            </w:tcBorders>
            <w:shd w:val="clear" w:color="auto" w:fill="FFFFFF"/>
            <w:vAlign w:val="bottom"/>
          </w:tcPr>
          <w:p w14:paraId="4BC6DDDC" w14:textId="77777777" w:rsidR="006C0D41" w:rsidRPr="005A597C" w:rsidRDefault="006C0D41" w:rsidP="0001142F">
            <w:pPr>
              <w:keepNext/>
              <w:adjustRightInd w:val="0"/>
              <w:jc w:val="right"/>
              <w:rPr>
                <w:rFonts w:cs="Arial"/>
                <w:sz w:val="16"/>
                <w:szCs w:val="16"/>
                <w:lang w:eastAsia="en-GB"/>
              </w:rPr>
            </w:pPr>
            <w:r w:rsidRPr="005A597C">
              <w:rPr>
                <w:sz w:val="16"/>
                <w:szCs w:val="16"/>
              </w:rPr>
              <w:t>14</w:t>
            </w:r>
          </w:p>
        </w:tc>
        <w:tc>
          <w:tcPr>
            <w:tcW w:w="237" w:type="pct"/>
            <w:tcBorders>
              <w:top w:val="nil"/>
              <w:left w:val="single" w:sz="4" w:space="0" w:color="000000"/>
              <w:bottom w:val="single" w:sz="4" w:space="0" w:color="000000"/>
              <w:right w:val="nil"/>
            </w:tcBorders>
            <w:shd w:val="clear" w:color="auto" w:fill="FFFFFF"/>
            <w:vAlign w:val="bottom"/>
          </w:tcPr>
          <w:p w14:paraId="273A0B7A"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26</w:t>
            </w:r>
          </w:p>
        </w:tc>
        <w:tc>
          <w:tcPr>
            <w:tcW w:w="237" w:type="pct"/>
            <w:tcBorders>
              <w:top w:val="nil"/>
              <w:left w:val="single" w:sz="4" w:space="0" w:color="000000"/>
              <w:bottom w:val="single" w:sz="4" w:space="0" w:color="000000"/>
              <w:right w:val="nil"/>
            </w:tcBorders>
            <w:shd w:val="clear" w:color="auto" w:fill="FFFFFF"/>
            <w:vAlign w:val="bottom"/>
          </w:tcPr>
          <w:p w14:paraId="78D716E4"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6E962548"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121301F" w14:textId="77777777" w:rsidR="006C0D41" w:rsidRPr="005A597C" w:rsidRDefault="006C0D41" w:rsidP="0001142F">
            <w:pPr>
              <w:keepNext/>
              <w:adjustRightInd w:val="0"/>
              <w:jc w:val="right"/>
              <w:rPr>
                <w:rFonts w:cs="Arial"/>
                <w:b/>
                <w:bCs/>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13FDD91" w14:textId="77777777" w:rsidR="006C0D41" w:rsidRPr="005A597C" w:rsidRDefault="006C0D41" w:rsidP="0001142F">
            <w:pPr>
              <w:keepNext/>
              <w:adjustRightInd w:val="0"/>
              <w:jc w:val="right"/>
              <w:rPr>
                <w:rFonts w:cs="Arial"/>
                <w:sz w:val="16"/>
                <w:szCs w:val="16"/>
                <w:lang w:eastAsia="en-GB"/>
              </w:rPr>
            </w:pPr>
            <w:r w:rsidRPr="005A597C">
              <w:rPr>
                <w:sz w:val="16"/>
                <w:szCs w:val="16"/>
              </w:rPr>
              <w:t>19</w:t>
            </w:r>
          </w:p>
        </w:tc>
        <w:tc>
          <w:tcPr>
            <w:tcW w:w="237" w:type="pct"/>
            <w:tcBorders>
              <w:top w:val="nil"/>
              <w:left w:val="single" w:sz="4" w:space="0" w:color="000000"/>
              <w:bottom w:val="single" w:sz="4" w:space="0" w:color="000000"/>
              <w:right w:val="nil"/>
            </w:tcBorders>
            <w:shd w:val="clear" w:color="auto" w:fill="FFFFFF"/>
            <w:vAlign w:val="bottom"/>
          </w:tcPr>
          <w:p w14:paraId="4A23E861" w14:textId="77777777" w:rsidR="006C0D41" w:rsidRPr="005A597C" w:rsidRDefault="006C0D41" w:rsidP="0001142F">
            <w:pPr>
              <w:keepNext/>
              <w:adjustRightInd w:val="0"/>
              <w:jc w:val="right"/>
              <w:rPr>
                <w:rFonts w:cs="Arial"/>
                <w:sz w:val="16"/>
                <w:szCs w:val="16"/>
                <w:lang w:eastAsia="en-GB"/>
              </w:rPr>
            </w:pPr>
            <w:r w:rsidRPr="005A597C">
              <w:rPr>
                <w:sz w:val="16"/>
                <w:szCs w:val="16"/>
              </w:rPr>
              <w:t>11</w:t>
            </w:r>
          </w:p>
        </w:tc>
        <w:tc>
          <w:tcPr>
            <w:tcW w:w="238" w:type="pct"/>
            <w:tcBorders>
              <w:top w:val="nil"/>
              <w:left w:val="single" w:sz="4" w:space="0" w:color="000000"/>
              <w:bottom w:val="single" w:sz="4" w:space="0" w:color="000000"/>
              <w:right w:val="nil"/>
            </w:tcBorders>
            <w:shd w:val="clear" w:color="auto" w:fill="FFFFFF"/>
            <w:vAlign w:val="bottom"/>
          </w:tcPr>
          <w:p w14:paraId="5E96AFDF"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30</w:t>
            </w:r>
          </w:p>
        </w:tc>
        <w:tc>
          <w:tcPr>
            <w:tcW w:w="237" w:type="pct"/>
            <w:tcBorders>
              <w:top w:val="nil"/>
              <w:left w:val="single" w:sz="4" w:space="0" w:color="000000"/>
              <w:bottom w:val="single" w:sz="4" w:space="0" w:color="000000"/>
              <w:right w:val="nil"/>
            </w:tcBorders>
            <w:shd w:val="clear" w:color="auto" w:fill="FFFFFF"/>
            <w:vAlign w:val="bottom"/>
          </w:tcPr>
          <w:p w14:paraId="55E5E7A9"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97</w:t>
            </w:r>
          </w:p>
        </w:tc>
        <w:tc>
          <w:tcPr>
            <w:tcW w:w="237" w:type="pct"/>
            <w:tcBorders>
              <w:top w:val="nil"/>
              <w:left w:val="single" w:sz="4" w:space="0" w:color="000000"/>
              <w:bottom w:val="single" w:sz="4" w:space="0" w:color="000000"/>
              <w:right w:val="nil"/>
            </w:tcBorders>
            <w:shd w:val="clear" w:color="auto" w:fill="FFFFFF"/>
            <w:vAlign w:val="bottom"/>
          </w:tcPr>
          <w:p w14:paraId="6FF51C94"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72</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29563FF8"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169</w:t>
            </w:r>
          </w:p>
        </w:tc>
      </w:tr>
      <w:tr w:rsidR="006C0D41" w:rsidRPr="00087507" w14:paraId="5BF2DCB7"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09A3C089"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6A1E073B"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1D085CDE" w14:textId="77777777" w:rsidR="006C0D41" w:rsidRPr="005A597C" w:rsidRDefault="006C0D41" w:rsidP="0001142F">
            <w:pPr>
              <w:keepNext/>
              <w:adjustRightInd w:val="0"/>
              <w:jc w:val="right"/>
              <w:rPr>
                <w:rFonts w:cs="Arial"/>
                <w:sz w:val="16"/>
                <w:szCs w:val="16"/>
                <w:lang w:eastAsia="en-GB"/>
              </w:rPr>
            </w:pPr>
            <w:r w:rsidRPr="005A597C">
              <w:rPr>
                <w:sz w:val="16"/>
                <w:szCs w:val="16"/>
              </w:rPr>
              <w:t>14</w:t>
            </w:r>
          </w:p>
        </w:tc>
        <w:tc>
          <w:tcPr>
            <w:tcW w:w="237" w:type="pct"/>
            <w:tcBorders>
              <w:top w:val="nil"/>
              <w:left w:val="single" w:sz="4" w:space="0" w:color="000000"/>
              <w:bottom w:val="single" w:sz="4" w:space="0" w:color="000000"/>
              <w:right w:val="nil"/>
            </w:tcBorders>
            <w:shd w:val="clear" w:color="auto" w:fill="FFFFFF"/>
            <w:vAlign w:val="bottom"/>
          </w:tcPr>
          <w:p w14:paraId="64DF82D8" w14:textId="77777777" w:rsidR="006C0D41" w:rsidRPr="005A597C" w:rsidRDefault="006C0D41" w:rsidP="0001142F">
            <w:pPr>
              <w:keepNext/>
              <w:adjustRightInd w:val="0"/>
              <w:jc w:val="right"/>
              <w:rPr>
                <w:rFonts w:cs="Arial"/>
                <w:sz w:val="16"/>
                <w:szCs w:val="16"/>
                <w:lang w:eastAsia="en-GB"/>
              </w:rPr>
            </w:pPr>
            <w:r w:rsidRPr="005A597C">
              <w:rPr>
                <w:sz w:val="16"/>
                <w:szCs w:val="16"/>
              </w:rPr>
              <w:t>19</w:t>
            </w:r>
          </w:p>
        </w:tc>
        <w:tc>
          <w:tcPr>
            <w:tcW w:w="237" w:type="pct"/>
            <w:tcBorders>
              <w:top w:val="nil"/>
              <w:left w:val="single" w:sz="4" w:space="0" w:color="000000"/>
              <w:bottom w:val="single" w:sz="4" w:space="0" w:color="000000"/>
              <w:right w:val="nil"/>
            </w:tcBorders>
            <w:shd w:val="clear" w:color="auto" w:fill="FFFFFF"/>
            <w:vAlign w:val="bottom"/>
          </w:tcPr>
          <w:p w14:paraId="6DAB7C45"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33</w:t>
            </w:r>
          </w:p>
        </w:tc>
        <w:tc>
          <w:tcPr>
            <w:tcW w:w="237" w:type="pct"/>
            <w:tcBorders>
              <w:top w:val="nil"/>
              <w:left w:val="single" w:sz="4" w:space="0" w:color="000000"/>
              <w:bottom w:val="single" w:sz="4" w:space="0" w:color="000000"/>
              <w:right w:val="nil"/>
            </w:tcBorders>
            <w:shd w:val="clear" w:color="auto" w:fill="FFFFFF"/>
            <w:vAlign w:val="bottom"/>
          </w:tcPr>
          <w:p w14:paraId="66CB612B" w14:textId="77777777" w:rsidR="006C0D41" w:rsidRPr="005A597C" w:rsidRDefault="006C0D41" w:rsidP="0001142F">
            <w:pPr>
              <w:keepNext/>
              <w:adjustRightInd w:val="0"/>
              <w:jc w:val="right"/>
              <w:rPr>
                <w:rFonts w:cs="Arial"/>
                <w:sz w:val="16"/>
                <w:szCs w:val="16"/>
                <w:lang w:eastAsia="en-GB"/>
              </w:rPr>
            </w:pPr>
            <w:r w:rsidRPr="005A597C">
              <w:rPr>
                <w:sz w:val="16"/>
                <w:szCs w:val="16"/>
              </w:rPr>
              <w:t>6</w:t>
            </w:r>
          </w:p>
        </w:tc>
        <w:tc>
          <w:tcPr>
            <w:tcW w:w="237" w:type="pct"/>
            <w:tcBorders>
              <w:top w:val="nil"/>
              <w:left w:val="single" w:sz="4" w:space="0" w:color="000000"/>
              <w:bottom w:val="single" w:sz="4" w:space="0" w:color="000000"/>
              <w:right w:val="nil"/>
            </w:tcBorders>
            <w:shd w:val="clear" w:color="auto" w:fill="FFFFFF"/>
            <w:vAlign w:val="bottom"/>
          </w:tcPr>
          <w:p w14:paraId="235BA370" w14:textId="77777777" w:rsidR="006C0D41" w:rsidRPr="005A597C" w:rsidRDefault="006C0D41" w:rsidP="0001142F">
            <w:pPr>
              <w:keepNext/>
              <w:adjustRightInd w:val="0"/>
              <w:jc w:val="right"/>
              <w:rPr>
                <w:rFonts w:cs="Arial"/>
                <w:sz w:val="16"/>
                <w:szCs w:val="16"/>
                <w:lang w:eastAsia="en-GB"/>
              </w:rPr>
            </w:pPr>
            <w:r>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0D99B9FC"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10</w:t>
            </w:r>
          </w:p>
        </w:tc>
        <w:tc>
          <w:tcPr>
            <w:tcW w:w="237" w:type="pct"/>
            <w:tcBorders>
              <w:top w:val="nil"/>
              <w:left w:val="single" w:sz="4" w:space="0" w:color="000000"/>
              <w:bottom w:val="single" w:sz="4" w:space="0" w:color="000000"/>
              <w:right w:val="nil"/>
            </w:tcBorders>
            <w:shd w:val="clear" w:color="auto" w:fill="FFFFFF"/>
            <w:vAlign w:val="bottom"/>
          </w:tcPr>
          <w:p w14:paraId="5D80B829"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2E25DEE7"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7DE50DDE" w14:textId="77777777" w:rsidR="006C0D41" w:rsidRPr="005A597C" w:rsidRDefault="006C0D41" w:rsidP="0001142F">
            <w:pPr>
              <w:keepNext/>
              <w:adjustRightInd w:val="0"/>
              <w:jc w:val="right"/>
              <w:rPr>
                <w:rFonts w:cs="Arial"/>
                <w:b/>
                <w:bCs/>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7520890"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011F7387"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2E9FB525" w14:textId="77777777" w:rsidR="006C0D41" w:rsidRPr="005A597C" w:rsidRDefault="006C0D41" w:rsidP="0001142F">
            <w:pPr>
              <w:keepNext/>
              <w:adjustRightInd w:val="0"/>
              <w:jc w:val="right"/>
              <w:rPr>
                <w:rFonts w:cs="Arial"/>
                <w:b/>
                <w:bCs/>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FF521A3"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21</w:t>
            </w:r>
          </w:p>
        </w:tc>
        <w:tc>
          <w:tcPr>
            <w:tcW w:w="237" w:type="pct"/>
            <w:tcBorders>
              <w:top w:val="nil"/>
              <w:left w:val="single" w:sz="4" w:space="0" w:color="000000"/>
              <w:bottom w:val="single" w:sz="4" w:space="0" w:color="000000"/>
              <w:right w:val="nil"/>
            </w:tcBorders>
            <w:shd w:val="clear" w:color="auto" w:fill="FFFFFF"/>
            <w:vAlign w:val="bottom"/>
          </w:tcPr>
          <w:p w14:paraId="3A183D59"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23</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4EF65A4B"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44</w:t>
            </w:r>
          </w:p>
        </w:tc>
      </w:tr>
      <w:tr w:rsidR="006C0D41" w:rsidRPr="00087507" w14:paraId="16663131"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0F0A40C9" w14:textId="77777777" w:rsidR="006C0D41" w:rsidRPr="00087507" w:rsidRDefault="006C0D41" w:rsidP="0001142F">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17640C81" w14:textId="77777777" w:rsidR="006C0D41" w:rsidRPr="00087507" w:rsidRDefault="006C0D41" w:rsidP="0001142F">
            <w:pPr>
              <w:adjustRightInd w:val="0"/>
              <w:jc w:val="lef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74406E27" w14:textId="77777777" w:rsidR="006C0D41" w:rsidRPr="005A597C" w:rsidRDefault="006C0D41" w:rsidP="0001142F">
            <w:pPr>
              <w:adjustRightInd w:val="0"/>
              <w:jc w:val="right"/>
              <w:rPr>
                <w:rFonts w:cs="Arial"/>
                <w:b/>
                <w:bCs/>
                <w:sz w:val="16"/>
                <w:szCs w:val="16"/>
                <w:lang w:eastAsia="en-GB"/>
              </w:rPr>
            </w:pPr>
            <w:r w:rsidRPr="005A597C">
              <w:rPr>
                <w:sz w:val="16"/>
                <w:szCs w:val="16"/>
              </w:rPr>
              <w:t>422</w:t>
            </w:r>
          </w:p>
        </w:tc>
        <w:tc>
          <w:tcPr>
            <w:tcW w:w="237" w:type="pct"/>
            <w:tcBorders>
              <w:top w:val="nil"/>
              <w:left w:val="single" w:sz="4" w:space="0" w:color="000000"/>
              <w:bottom w:val="single" w:sz="4" w:space="0" w:color="000000"/>
              <w:right w:val="nil"/>
            </w:tcBorders>
            <w:shd w:val="clear" w:color="auto" w:fill="FFFFFF"/>
            <w:vAlign w:val="bottom"/>
          </w:tcPr>
          <w:p w14:paraId="66CEBE55" w14:textId="77777777" w:rsidR="006C0D41" w:rsidRPr="005A597C" w:rsidRDefault="006C0D41" w:rsidP="0001142F">
            <w:pPr>
              <w:adjustRightInd w:val="0"/>
              <w:jc w:val="right"/>
              <w:rPr>
                <w:rFonts w:cs="Arial"/>
                <w:b/>
                <w:bCs/>
                <w:sz w:val="16"/>
                <w:szCs w:val="16"/>
                <w:lang w:eastAsia="en-GB"/>
              </w:rPr>
            </w:pPr>
            <w:r w:rsidRPr="005A597C">
              <w:rPr>
                <w:sz w:val="16"/>
                <w:szCs w:val="16"/>
              </w:rPr>
              <w:t>303</w:t>
            </w:r>
          </w:p>
        </w:tc>
        <w:tc>
          <w:tcPr>
            <w:tcW w:w="237" w:type="pct"/>
            <w:tcBorders>
              <w:top w:val="nil"/>
              <w:left w:val="single" w:sz="4" w:space="0" w:color="000000"/>
              <w:bottom w:val="single" w:sz="4" w:space="0" w:color="000000"/>
              <w:right w:val="nil"/>
            </w:tcBorders>
            <w:shd w:val="clear" w:color="auto" w:fill="FFFFFF"/>
            <w:vAlign w:val="bottom"/>
          </w:tcPr>
          <w:p w14:paraId="2468BFF0" w14:textId="77777777" w:rsidR="006C0D41" w:rsidRPr="005A597C" w:rsidRDefault="006C0D41" w:rsidP="0001142F">
            <w:pPr>
              <w:adjustRightInd w:val="0"/>
              <w:jc w:val="right"/>
              <w:rPr>
                <w:rFonts w:cs="Arial"/>
                <w:b/>
                <w:bCs/>
                <w:sz w:val="16"/>
                <w:szCs w:val="16"/>
                <w:lang w:eastAsia="en-GB"/>
              </w:rPr>
            </w:pPr>
            <w:r w:rsidRPr="005A597C">
              <w:rPr>
                <w:sz w:val="16"/>
                <w:szCs w:val="16"/>
              </w:rPr>
              <w:t>725</w:t>
            </w:r>
          </w:p>
        </w:tc>
        <w:tc>
          <w:tcPr>
            <w:tcW w:w="237" w:type="pct"/>
            <w:tcBorders>
              <w:top w:val="nil"/>
              <w:left w:val="single" w:sz="4" w:space="0" w:color="000000"/>
              <w:bottom w:val="single" w:sz="4" w:space="0" w:color="000000"/>
              <w:right w:val="nil"/>
            </w:tcBorders>
            <w:shd w:val="clear" w:color="auto" w:fill="FFFFFF"/>
            <w:vAlign w:val="bottom"/>
          </w:tcPr>
          <w:p w14:paraId="619813BB" w14:textId="77777777" w:rsidR="006C0D41" w:rsidRPr="005A597C" w:rsidRDefault="006C0D41" w:rsidP="0001142F">
            <w:pPr>
              <w:adjustRightInd w:val="0"/>
              <w:jc w:val="right"/>
              <w:rPr>
                <w:rFonts w:cs="Arial"/>
                <w:b/>
                <w:bCs/>
                <w:sz w:val="16"/>
                <w:szCs w:val="16"/>
                <w:lang w:eastAsia="en-GB"/>
              </w:rPr>
            </w:pPr>
            <w:r w:rsidRPr="005A597C">
              <w:rPr>
                <w:sz w:val="16"/>
                <w:szCs w:val="16"/>
              </w:rPr>
              <w:t>65</w:t>
            </w:r>
          </w:p>
        </w:tc>
        <w:tc>
          <w:tcPr>
            <w:tcW w:w="237" w:type="pct"/>
            <w:tcBorders>
              <w:top w:val="nil"/>
              <w:left w:val="single" w:sz="4" w:space="0" w:color="000000"/>
              <w:bottom w:val="single" w:sz="4" w:space="0" w:color="000000"/>
              <w:right w:val="nil"/>
            </w:tcBorders>
            <w:shd w:val="clear" w:color="auto" w:fill="FFFFFF"/>
            <w:vAlign w:val="bottom"/>
          </w:tcPr>
          <w:p w14:paraId="2239D9F5" w14:textId="77777777" w:rsidR="006C0D41" w:rsidRPr="005A597C" w:rsidRDefault="006C0D41" w:rsidP="0001142F">
            <w:pPr>
              <w:adjustRightInd w:val="0"/>
              <w:jc w:val="right"/>
              <w:rPr>
                <w:rFonts w:cs="Arial"/>
                <w:b/>
                <w:bCs/>
                <w:sz w:val="16"/>
                <w:szCs w:val="16"/>
                <w:lang w:eastAsia="en-GB"/>
              </w:rPr>
            </w:pPr>
            <w:r w:rsidRPr="005A597C">
              <w:rPr>
                <w:sz w:val="16"/>
                <w:szCs w:val="16"/>
              </w:rPr>
              <w:t>67</w:t>
            </w:r>
          </w:p>
        </w:tc>
        <w:tc>
          <w:tcPr>
            <w:tcW w:w="237" w:type="pct"/>
            <w:tcBorders>
              <w:top w:val="nil"/>
              <w:left w:val="single" w:sz="4" w:space="0" w:color="000000"/>
              <w:bottom w:val="single" w:sz="4" w:space="0" w:color="000000"/>
              <w:right w:val="nil"/>
            </w:tcBorders>
            <w:shd w:val="clear" w:color="auto" w:fill="FFFFFF"/>
            <w:vAlign w:val="bottom"/>
          </w:tcPr>
          <w:p w14:paraId="206B4A7F" w14:textId="77777777" w:rsidR="006C0D41" w:rsidRPr="005A597C" w:rsidRDefault="006C0D41" w:rsidP="0001142F">
            <w:pPr>
              <w:adjustRightInd w:val="0"/>
              <w:jc w:val="right"/>
              <w:rPr>
                <w:rFonts w:cs="Arial"/>
                <w:b/>
                <w:bCs/>
                <w:sz w:val="16"/>
                <w:szCs w:val="16"/>
                <w:lang w:eastAsia="en-GB"/>
              </w:rPr>
            </w:pPr>
            <w:r w:rsidRPr="005A597C">
              <w:rPr>
                <w:sz w:val="16"/>
                <w:szCs w:val="16"/>
              </w:rPr>
              <w:t>132</w:t>
            </w:r>
          </w:p>
        </w:tc>
        <w:tc>
          <w:tcPr>
            <w:tcW w:w="237" w:type="pct"/>
            <w:tcBorders>
              <w:top w:val="nil"/>
              <w:left w:val="single" w:sz="4" w:space="0" w:color="000000"/>
              <w:bottom w:val="single" w:sz="4" w:space="0" w:color="000000"/>
              <w:right w:val="nil"/>
            </w:tcBorders>
            <w:shd w:val="clear" w:color="auto" w:fill="FFFFFF"/>
            <w:vAlign w:val="bottom"/>
          </w:tcPr>
          <w:p w14:paraId="4F15B058" w14:textId="77777777" w:rsidR="006C0D41" w:rsidRPr="005A597C" w:rsidRDefault="006C0D41" w:rsidP="0001142F">
            <w:pPr>
              <w:adjustRightInd w:val="0"/>
              <w:jc w:val="right"/>
              <w:rPr>
                <w:rFonts w:cs="Arial"/>
                <w:b/>
                <w:bCs/>
                <w:sz w:val="16"/>
                <w:szCs w:val="16"/>
                <w:lang w:eastAsia="en-GB"/>
              </w:rPr>
            </w:pPr>
            <w:r w:rsidRPr="005A597C">
              <w:rPr>
                <w:sz w:val="16"/>
                <w:szCs w:val="16"/>
              </w:rPr>
              <w:t>16</w:t>
            </w:r>
          </w:p>
        </w:tc>
        <w:tc>
          <w:tcPr>
            <w:tcW w:w="237" w:type="pct"/>
            <w:tcBorders>
              <w:top w:val="nil"/>
              <w:left w:val="single" w:sz="4" w:space="0" w:color="000000"/>
              <w:bottom w:val="single" w:sz="4" w:space="0" w:color="000000"/>
              <w:right w:val="nil"/>
            </w:tcBorders>
            <w:shd w:val="clear" w:color="auto" w:fill="FFFFFF"/>
            <w:vAlign w:val="bottom"/>
          </w:tcPr>
          <w:p w14:paraId="0E1B0161" w14:textId="77777777" w:rsidR="006C0D41" w:rsidRPr="005A597C" w:rsidRDefault="006C0D41" w:rsidP="0001142F">
            <w:pPr>
              <w:adjustRightInd w:val="0"/>
              <w:jc w:val="right"/>
              <w:rPr>
                <w:rFonts w:cs="Arial"/>
                <w:b/>
                <w:bCs/>
                <w:sz w:val="16"/>
                <w:szCs w:val="16"/>
                <w:lang w:eastAsia="en-GB"/>
              </w:rPr>
            </w:pPr>
            <w:r w:rsidRPr="005A597C">
              <w:rPr>
                <w:sz w:val="16"/>
                <w:szCs w:val="16"/>
              </w:rPr>
              <w:t>7</w:t>
            </w:r>
          </w:p>
        </w:tc>
        <w:tc>
          <w:tcPr>
            <w:tcW w:w="238" w:type="pct"/>
            <w:tcBorders>
              <w:top w:val="nil"/>
              <w:left w:val="single" w:sz="4" w:space="0" w:color="000000"/>
              <w:bottom w:val="single" w:sz="4" w:space="0" w:color="000000"/>
              <w:right w:val="nil"/>
            </w:tcBorders>
            <w:shd w:val="clear" w:color="auto" w:fill="FFFFFF"/>
            <w:vAlign w:val="bottom"/>
          </w:tcPr>
          <w:p w14:paraId="3D109ECF" w14:textId="77777777" w:rsidR="006C0D41" w:rsidRPr="005A597C" w:rsidRDefault="006C0D41" w:rsidP="0001142F">
            <w:pPr>
              <w:adjustRightInd w:val="0"/>
              <w:jc w:val="right"/>
              <w:rPr>
                <w:rFonts w:cs="Arial"/>
                <w:b/>
                <w:bCs/>
                <w:sz w:val="16"/>
                <w:szCs w:val="16"/>
                <w:lang w:eastAsia="en-GB"/>
              </w:rPr>
            </w:pPr>
            <w:r w:rsidRPr="005A597C">
              <w:rPr>
                <w:sz w:val="16"/>
                <w:szCs w:val="16"/>
              </w:rPr>
              <w:t>23</w:t>
            </w:r>
          </w:p>
        </w:tc>
        <w:tc>
          <w:tcPr>
            <w:tcW w:w="237" w:type="pct"/>
            <w:tcBorders>
              <w:top w:val="nil"/>
              <w:left w:val="single" w:sz="4" w:space="0" w:color="000000"/>
              <w:bottom w:val="single" w:sz="4" w:space="0" w:color="000000"/>
              <w:right w:val="nil"/>
            </w:tcBorders>
            <w:shd w:val="clear" w:color="auto" w:fill="FFFFFF"/>
            <w:vAlign w:val="bottom"/>
          </w:tcPr>
          <w:p w14:paraId="41A94A5C" w14:textId="77777777" w:rsidR="006C0D41" w:rsidRPr="005A597C" w:rsidRDefault="006C0D41" w:rsidP="0001142F">
            <w:pPr>
              <w:adjustRightInd w:val="0"/>
              <w:jc w:val="right"/>
              <w:rPr>
                <w:rFonts w:cs="Arial"/>
                <w:b/>
                <w:bCs/>
                <w:sz w:val="16"/>
                <w:szCs w:val="16"/>
                <w:lang w:eastAsia="en-GB"/>
              </w:rPr>
            </w:pPr>
            <w:r w:rsidRPr="005A597C">
              <w:rPr>
                <w:sz w:val="16"/>
                <w:szCs w:val="16"/>
              </w:rPr>
              <w:t>103</w:t>
            </w:r>
          </w:p>
        </w:tc>
        <w:tc>
          <w:tcPr>
            <w:tcW w:w="237" w:type="pct"/>
            <w:tcBorders>
              <w:top w:val="nil"/>
              <w:left w:val="single" w:sz="4" w:space="0" w:color="000000"/>
              <w:bottom w:val="single" w:sz="4" w:space="0" w:color="000000"/>
              <w:right w:val="nil"/>
            </w:tcBorders>
            <w:shd w:val="clear" w:color="auto" w:fill="FFFFFF"/>
            <w:vAlign w:val="bottom"/>
          </w:tcPr>
          <w:p w14:paraId="16967920" w14:textId="77777777" w:rsidR="006C0D41" w:rsidRPr="005A597C" w:rsidRDefault="006C0D41" w:rsidP="0001142F">
            <w:pPr>
              <w:adjustRightInd w:val="0"/>
              <w:jc w:val="right"/>
              <w:rPr>
                <w:rFonts w:cs="Arial"/>
                <w:b/>
                <w:bCs/>
                <w:sz w:val="16"/>
                <w:szCs w:val="16"/>
                <w:lang w:eastAsia="en-GB"/>
              </w:rPr>
            </w:pPr>
            <w:r w:rsidRPr="005A597C">
              <w:rPr>
                <w:sz w:val="16"/>
                <w:szCs w:val="16"/>
              </w:rPr>
              <w:t>88</w:t>
            </w:r>
          </w:p>
        </w:tc>
        <w:tc>
          <w:tcPr>
            <w:tcW w:w="238" w:type="pct"/>
            <w:tcBorders>
              <w:top w:val="nil"/>
              <w:left w:val="single" w:sz="4" w:space="0" w:color="000000"/>
              <w:bottom w:val="single" w:sz="4" w:space="0" w:color="000000"/>
              <w:right w:val="nil"/>
            </w:tcBorders>
            <w:shd w:val="clear" w:color="auto" w:fill="FFFFFF"/>
            <w:vAlign w:val="bottom"/>
          </w:tcPr>
          <w:p w14:paraId="25B181F7" w14:textId="77777777" w:rsidR="006C0D41" w:rsidRPr="005A597C" w:rsidRDefault="006C0D41" w:rsidP="0001142F">
            <w:pPr>
              <w:adjustRightInd w:val="0"/>
              <w:jc w:val="right"/>
              <w:rPr>
                <w:rFonts w:cs="Arial"/>
                <w:b/>
                <w:bCs/>
                <w:sz w:val="16"/>
                <w:szCs w:val="16"/>
                <w:lang w:eastAsia="en-GB"/>
              </w:rPr>
            </w:pPr>
            <w:r w:rsidRPr="005A597C">
              <w:rPr>
                <w:sz w:val="16"/>
                <w:szCs w:val="16"/>
              </w:rPr>
              <w:t>191</w:t>
            </w:r>
          </w:p>
        </w:tc>
        <w:tc>
          <w:tcPr>
            <w:tcW w:w="237" w:type="pct"/>
            <w:tcBorders>
              <w:top w:val="nil"/>
              <w:left w:val="single" w:sz="4" w:space="0" w:color="000000"/>
              <w:bottom w:val="single" w:sz="4" w:space="0" w:color="000000"/>
              <w:right w:val="nil"/>
            </w:tcBorders>
            <w:shd w:val="clear" w:color="auto" w:fill="FFFFFF"/>
            <w:vAlign w:val="bottom"/>
          </w:tcPr>
          <w:p w14:paraId="25D3A332" w14:textId="77777777" w:rsidR="006C0D41" w:rsidRPr="009F5F0D" w:rsidRDefault="006C0D41" w:rsidP="0001142F">
            <w:pPr>
              <w:adjustRightInd w:val="0"/>
              <w:jc w:val="right"/>
              <w:rPr>
                <w:rFonts w:cs="Arial"/>
                <w:b/>
                <w:bCs/>
                <w:sz w:val="16"/>
                <w:szCs w:val="16"/>
                <w:lang w:eastAsia="en-GB"/>
              </w:rPr>
            </w:pPr>
            <w:r w:rsidRPr="009F5F0D">
              <w:rPr>
                <w:b/>
                <w:bCs/>
                <w:sz w:val="16"/>
                <w:szCs w:val="16"/>
              </w:rPr>
              <w:t>606</w:t>
            </w:r>
          </w:p>
        </w:tc>
        <w:tc>
          <w:tcPr>
            <w:tcW w:w="237" w:type="pct"/>
            <w:tcBorders>
              <w:top w:val="nil"/>
              <w:left w:val="single" w:sz="4" w:space="0" w:color="000000"/>
              <w:bottom w:val="single" w:sz="4" w:space="0" w:color="000000"/>
              <w:right w:val="nil"/>
            </w:tcBorders>
            <w:shd w:val="clear" w:color="auto" w:fill="FFFFFF"/>
            <w:vAlign w:val="bottom"/>
          </w:tcPr>
          <w:p w14:paraId="43286D10" w14:textId="77777777" w:rsidR="006C0D41" w:rsidRPr="009F5F0D" w:rsidRDefault="006C0D41" w:rsidP="0001142F">
            <w:pPr>
              <w:adjustRightInd w:val="0"/>
              <w:jc w:val="right"/>
              <w:rPr>
                <w:rFonts w:cs="Arial"/>
                <w:b/>
                <w:bCs/>
                <w:sz w:val="16"/>
                <w:szCs w:val="16"/>
                <w:lang w:eastAsia="en-GB"/>
              </w:rPr>
            </w:pPr>
            <w:r w:rsidRPr="009F5F0D">
              <w:rPr>
                <w:b/>
                <w:bCs/>
                <w:sz w:val="16"/>
                <w:szCs w:val="16"/>
              </w:rPr>
              <w:t>464</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00ECC5A0" w14:textId="77777777" w:rsidR="006C0D41" w:rsidRPr="009F5F0D" w:rsidRDefault="006C0D41" w:rsidP="0001142F">
            <w:pPr>
              <w:adjustRightInd w:val="0"/>
              <w:jc w:val="right"/>
              <w:rPr>
                <w:rFonts w:cs="Arial"/>
                <w:b/>
                <w:bCs/>
                <w:sz w:val="16"/>
                <w:szCs w:val="16"/>
                <w:lang w:eastAsia="en-GB"/>
              </w:rPr>
            </w:pPr>
            <w:r w:rsidRPr="009F5F0D">
              <w:rPr>
                <w:b/>
                <w:bCs/>
                <w:sz w:val="16"/>
                <w:szCs w:val="16"/>
              </w:rPr>
              <w:t>1 070</w:t>
            </w:r>
          </w:p>
        </w:tc>
      </w:tr>
      <w:tr w:rsidR="006C0D41" w:rsidRPr="00087507" w14:paraId="4CD7DF24" w14:textId="77777777" w:rsidTr="0001142F">
        <w:trPr>
          <w:cantSplit/>
          <w:trHeight w:val="318"/>
        </w:trPr>
        <w:tc>
          <w:tcPr>
            <w:tcW w:w="953" w:type="pct"/>
            <w:vMerge w:val="restart"/>
            <w:tcBorders>
              <w:top w:val="nil"/>
              <w:left w:val="single" w:sz="4" w:space="0" w:color="000000"/>
              <w:bottom w:val="single" w:sz="4" w:space="0" w:color="000000"/>
              <w:right w:val="nil"/>
            </w:tcBorders>
            <w:shd w:val="clear" w:color="auto" w:fill="FFFFFF"/>
            <w:vAlign w:val="center"/>
          </w:tcPr>
          <w:p w14:paraId="6979E2C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Walking</w:t>
            </w:r>
          </w:p>
        </w:tc>
        <w:tc>
          <w:tcPr>
            <w:tcW w:w="495" w:type="pct"/>
            <w:tcBorders>
              <w:top w:val="nil"/>
              <w:left w:val="single" w:sz="4" w:space="0" w:color="000000"/>
              <w:bottom w:val="single" w:sz="4" w:space="0" w:color="000000"/>
              <w:right w:val="nil"/>
            </w:tcBorders>
            <w:shd w:val="clear" w:color="auto" w:fill="FFFFFF"/>
            <w:vAlign w:val="bottom"/>
          </w:tcPr>
          <w:p w14:paraId="03FD66DD"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2B5FEC6D" w14:textId="77777777" w:rsidR="006C0D41" w:rsidRPr="005A597C" w:rsidRDefault="006C0D41" w:rsidP="0001142F">
            <w:pPr>
              <w:keepNext/>
              <w:adjustRightInd w:val="0"/>
              <w:jc w:val="right"/>
              <w:rPr>
                <w:rFonts w:cs="Arial"/>
                <w:sz w:val="16"/>
                <w:szCs w:val="16"/>
                <w:lang w:eastAsia="en-GB"/>
              </w:rPr>
            </w:pPr>
            <w:r w:rsidRPr="005A597C">
              <w:rPr>
                <w:sz w:val="16"/>
                <w:szCs w:val="16"/>
              </w:rPr>
              <w:t>487</w:t>
            </w:r>
          </w:p>
        </w:tc>
        <w:tc>
          <w:tcPr>
            <w:tcW w:w="237" w:type="pct"/>
            <w:tcBorders>
              <w:top w:val="nil"/>
              <w:left w:val="single" w:sz="4" w:space="0" w:color="000000"/>
              <w:bottom w:val="single" w:sz="4" w:space="0" w:color="000000"/>
              <w:right w:val="nil"/>
            </w:tcBorders>
            <w:shd w:val="clear" w:color="auto" w:fill="FFFFFF"/>
            <w:vAlign w:val="bottom"/>
          </w:tcPr>
          <w:p w14:paraId="19FDD7A9" w14:textId="77777777" w:rsidR="006C0D41" w:rsidRPr="005A597C" w:rsidRDefault="006C0D41" w:rsidP="0001142F">
            <w:pPr>
              <w:keepNext/>
              <w:adjustRightInd w:val="0"/>
              <w:jc w:val="right"/>
              <w:rPr>
                <w:rFonts w:cs="Arial"/>
                <w:sz w:val="16"/>
                <w:szCs w:val="16"/>
                <w:lang w:eastAsia="en-GB"/>
              </w:rPr>
            </w:pPr>
            <w:r w:rsidRPr="005A597C">
              <w:rPr>
                <w:sz w:val="16"/>
                <w:szCs w:val="16"/>
              </w:rPr>
              <w:t>297</w:t>
            </w:r>
          </w:p>
        </w:tc>
        <w:tc>
          <w:tcPr>
            <w:tcW w:w="237" w:type="pct"/>
            <w:tcBorders>
              <w:top w:val="nil"/>
              <w:left w:val="single" w:sz="4" w:space="0" w:color="000000"/>
              <w:bottom w:val="single" w:sz="4" w:space="0" w:color="000000"/>
              <w:right w:val="nil"/>
            </w:tcBorders>
            <w:shd w:val="clear" w:color="auto" w:fill="FFFFFF"/>
            <w:vAlign w:val="bottom"/>
          </w:tcPr>
          <w:p w14:paraId="3A471B81" w14:textId="77777777" w:rsidR="006C0D41" w:rsidRPr="005A597C" w:rsidRDefault="006C0D41" w:rsidP="0001142F">
            <w:pPr>
              <w:keepNext/>
              <w:adjustRightInd w:val="0"/>
              <w:jc w:val="right"/>
              <w:rPr>
                <w:rFonts w:cs="Arial"/>
                <w:b/>
                <w:bCs/>
                <w:sz w:val="16"/>
                <w:szCs w:val="16"/>
                <w:lang w:eastAsia="en-GB"/>
              </w:rPr>
            </w:pPr>
            <w:r w:rsidRPr="005A597C">
              <w:rPr>
                <w:sz w:val="16"/>
                <w:szCs w:val="16"/>
              </w:rPr>
              <w:t>784</w:t>
            </w:r>
          </w:p>
        </w:tc>
        <w:tc>
          <w:tcPr>
            <w:tcW w:w="237" w:type="pct"/>
            <w:tcBorders>
              <w:top w:val="nil"/>
              <w:left w:val="single" w:sz="4" w:space="0" w:color="000000"/>
              <w:bottom w:val="single" w:sz="4" w:space="0" w:color="000000"/>
              <w:right w:val="nil"/>
            </w:tcBorders>
            <w:shd w:val="clear" w:color="auto" w:fill="FFFFFF"/>
            <w:vAlign w:val="bottom"/>
          </w:tcPr>
          <w:p w14:paraId="54F6E4AD" w14:textId="77777777" w:rsidR="006C0D41" w:rsidRPr="005A597C" w:rsidRDefault="006C0D41" w:rsidP="0001142F">
            <w:pPr>
              <w:keepNext/>
              <w:adjustRightInd w:val="0"/>
              <w:jc w:val="right"/>
              <w:rPr>
                <w:rFonts w:cs="Arial"/>
                <w:sz w:val="16"/>
                <w:szCs w:val="16"/>
                <w:lang w:eastAsia="en-GB"/>
              </w:rPr>
            </w:pPr>
            <w:r w:rsidRPr="005A597C">
              <w:rPr>
                <w:sz w:val="16"/>
                <w:szCs w:val="16"/>
              </w:rPr>
              <w:t>81</w:t>
            </w:r>
          </w:p>
        </w:tc>
        <w:tc>
          <w:tcPr>
            <w:tcW w:w="237" w:type="pct"/>
            <w:tcBorders>
              <w:top w:val="nil"/>
              <w:left w:val="single" w:sz="4" w:space="0" w:color="000000"/>
              <w:bottom w:val="single" w:sz="4" w:space="0" w:color="000000"/>
              <w:right w:val="nil"/>
            </w:tcBorders>
            <w:shd w:val="clear" w:color="auto" w:fill="FFFFFF"/>
            <w:vAlign w:val="bottom"/>
          </w:tcPr>
          <w:p w14:paraId="1EAF9F42" w14:textId="77777777" w:rsidR="006C0D41" w:rsidRPr="005A597C" w:rsidRDefault="006C0D41" w:rsidP="0001142F">
            <w:pPr>
              <w:keepNext/>
              <w:adjustRightInd w:val="0"/>
              <w:jc w:val="right"/>
              <w:rPr>
                <w:rFonts w:cs="Arial"/>
                <w:sz w:val="16"/>
                <w:szCs w:val="16"/>
                <w:lang w:eastAsia="en-GB"/>
              </w:rPr>
            </w:pPr>
            <w:r w:rsidRPr="005A597C">
              <w:rPr>
                <w:sz w:val="16"/>
                <w:szCs w:val="16"/>
              </w:rPr>
              <w:t>51</w:t>
            </w:r>
          </w:p>
        </w:tc>
        <w:tc>
          <w:tcPr>
            <w:tcW w:w="237" w:type="pct"/>
            <w:tcBorders>
              <w:top w:val="nil"/>
              <w:left w:val="single" w:sz="4" w:space="0" w:color="000000"/>
              <w:bottom w:val="single" w:sz="4" w:space="0" w:color="000000"/>
              <w:right w:val="nil"/>
            </w:tcBorders>
            <w:shd w:val="clear" w:color="auto" w:fill="FFFFFF"/>
            <w:vAlign w:val="bottom"/>
          </w:tcPr>
          <w:p w14:paraId="527D7BB8"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132</w:t>
            </w:r>
          </w:p>
        </w:tc>
        <w:tc>
          <w:tcPr>
            <w:tcW w:w="237" w:type="pct"/>
            <w:tcBorders>
              <w:top w:val="nil"/>
              <w:left w:val="single" w:sz="4" w:space="0" w:color="000000"/>
              <w:bottom w:val="single" w:sz="4" w:space="0" w:color="000000"/>
              <w:right w:val="nil"/>
            </w:tcBorders>
            <w:shd w:val="clear" w:color="auto" w:fill="FFFFFF"/>
            <w:vAlign w:val="bottom"/>
          </w:tcPr>
          <w:p w14:paraId="33002C65" w14:textId="77777777" w:rsidR="006C0D41" w:rsidRPr="005A597C" w:rsidRDefault="006C0D41" w:rsidP="0001142F">
            <w:pPr>
              <w:keepNext/>
              <w:adjustRightInd w:val="0"/>
              <w:jc w:val="right"/>
              <w:rPr>
                <w:rFonts w:cs="Arial"/>
                <w:sz w:val="16"/>
                <w:szCs w:val="16"/>
                <w:lang w:eastAsia="en-GB"/>
              </w:rPr>
            </w:pPr>
            <w:r w:rsidRPr="005A597C">
              <w:rPr>
                <w:sz w:val="16"/>
                <w:szCs w:val="16"/>
              </w:rPr>
              <w:t>13</w:t>
            </w:r>
          </w:p>
        </w:tc>
        <w:tc>
          <w:tcPr>
            <w:tcW w:w="237" w:type="pct"/>
            <w:tcBorders>
              <w:top w:val="nil"/>
              <w:left w:val="single" w:sz="4" w:space="0" w:color="000000"/>
              <w:bottom w:val="single" w:sz="4" w:space="0" w:color="000000"/>
              <w:right w:val="nil"/>
            </w:tcBorders>
            <w:shd w:val="clear" w:color="auto" w:fill="FFFFFF"/>
            <w:vAlign w:val="bottom"/>
          </w:tcPr>
          <w:p w14:paraId="28B3DD68" w14:textId="77777777" w:rsidR="006C0D41" w:rsidRPr="005A597C" w:rsidRDefault="006C0D41" w:rsidP="0001142F">
            <w:pPr>
              <w:keepNext/>
              <w:adjustRightInd w:val="0"/>
              <w:jc w:val="right"/>
              <w:rPr>
                <w:rFonts w:cs="Arial"/>
                <w:sz w:val="16"/>
                <w:szCs w:val="16"/>
                <w:lang w:eastAsia="en-GB"/>
              </w:rPr>
            </w:pPr>
            <w:r w:rsidRPr="005A597C">
              <w:rPr>
                <w:sz w:val="16"/>
                <w:szCs w:val="16"/>
              </w:rPr>
              <w:t>16</w:t>
            </w:r>
          </w:p>
        </w:tc>
        <w:tc>
          <w:tcPr>
            <w:tcW w:w="238" w:type="pct"/>
            <w:tcBorders>
              <w:top w:val="nil"/>
              <w:left w:val="single" w:sz="4" w:space="0" w:color="000000"/>
              <w:bottom w:val="single" w:sz="4" w:space="0" w:color="000000"/>
              <w:right w:val="nil"/>
            </w:tcBorders>
            <w:shd w:val="clear" w:color="auto" w:fill="FFFFFF"/>
            <w:vAlign w:val="bottom"/>
          </w:tcPr>
          <w:p w14:paraId="1741B9E6"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28</w:t>
            </w:r>
          </w:p>
        </w:tc>
        <w:tc>
          <w:tcPr>
            <w:tcW w:w="237" w:type="pct"/>
            <w:tcBorders>
              <w:top w:val="nil"/>
              <w:left w:val="single" w:sz="4" w:space="0" w:color="000000"/>
              <w:bottom w:val="single" w:sz="4" w:space="0" w:color="000000"/>
              <w:right w:val="nil"/>
            </w:tcBorders>
            <w:shd w:val="clear" w:color="auto" w:fill="FFFFFF"/>
            <w:vAlign w:val="bottom"/>
          </w:tcPr>
          <w:p w14:paraId="4F855B3C" w14:textId="77777777" w:rsidR="006C0D41" w:rsidRPr="005A597C" w:rsidRDefault="006C0D41" w:rsidP="0001142F">
            <w:pPr>
              <w:keepNext/>
              <w:adjustRightInd w:val="0"/>
              <w:jc w:val="right"/>
              <w:rPr>
                <w:rFonts w:cs="Arial"/>
                <w:sz w:val="16"/>
                <w:szCs w:val="16"/>
                <w:lang w:eastAsia="en-GB"/>
              </w:rPr>
            </w:pPr>
            <w:r w:rsidRPr="005A597C">
              <w:rPr>
                <w:sz w:val="16"/>
                <w:szCs w:val="16"/>
              </w:rPr>
              <w:t>111</w:t>
            </w:r>
          </w:p>
        </w:tc>
        <w:tc>
          <w:tcPr>
            <w:tcW w:w="237" w:type="pct"/>
            <w:tcBorders>
              <w:top w:val="nil"/>
              <w:left w:val="single" w:sz="4" w:space="0" w:color="000000"/>
              <w:bottom w:val="single" w:sz="4" w:space="0" w:color="000000"/>
              <w:right w:val="nil"/>
            </w:tcBorders>
            <w:shd w:val="clear" w:color="auto" w:fill="FFFFFF"/>
            <w:vAlign w:val="bottom"/>
          </w:tcPr>
          <w:p w14:paraId="4A09ECDB" w14:textId="77777777" w:rsidR="006C0D41" w:rsidRPr="005A597C" w:rsidRDefault="006C0D41" w:rsidP="0001142F">
            <w:pPr>
              <w:keepNext/>
              <w:adjustRightInd w:val="0"/>
              <w:jc w:val="right"/>
              <w:rPr>
                <w:rFonts w:cs="Arial"/>
                <w:sz w:val="16"/>
                <w:szCs w:val="16"/>
                <w:lang w:eastAsia="en-GB"/>
              </w:rPr>
            </w:pPr>
            <w:r w:rsidRPr="005A597C">
              <w:rPr>
                <w:sz w:val="16"/>
                <w:szCs w:val="16"/>
              </w:rPr>
              <w:t>70</w:t>
            </w:r>
          </w:p>
        </w:tc>
        <w:tc>
          <w:tcPr>
            <w:tcW w:w="238" w:type="pct"/>
            <w:tcBorders>
              <w:top w:val="nil"/>
              <w:left w:val="single" w:sz="4" w:space="0" w:color="000000"/>
              <w:bottom w:val="single" w:sz="4" w:space="0" w:color="000000"/>
              <w:right w:val="nil"/>
            </w:tcBorders>
            <w:shd w:val="clear" w:color="auto" w:fill="FFFFFF"/>
            <w:vAlign w:val="bottom"/>
          </w:tcPr>
          <w:p w14:paraId="79D06226"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181</w:t>
            </w:r>
          </w:p>
        </w:tc>
        <w:tc>
          <w:tcPr>
            <w:tcW w:w="237" w:type="pct"/>
            <w:tcBorders>
              <w:top w:val="nil"/>
              <w:left w:val="single" w:sz="4" w:space="0" w:color="000000"/>
              <w:bottom w:val="single" w:sz="4" w:space="0" w:color="000000"/>
              <w:right w:val="nil"/>
            </w:tcBorders>
            <w:shd w:val="clear" w:color="auto" w:fill="FFFFFF"/>
            <w:vAlign w:val="bottom"/>
          </w:tcPr>
          <w:p w14:paraId="4A524EC7"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691</w:t>
            </w:r>
          </w:p>
        </w:tc>
        <w:tc>
          <w:tcPr>
            <w:tcW w:w="237" w:type="pct"/>
            <w:tcBorders>
              <w:top w:val="nil"/>
              <w:left w:val="single" w:sz="4" w:space="0" w:color="000000"/>
              <w:bottom w:val="single" w:sz="4" w:space="0" w:color="000000"/>
              <w:right w:val="nil"/>
            </w:tcBorders>
            <w:shd w:val="clear" w:color="auto" w:fill="FFFFFF"/>
            <w:vAlign w:val="bottom"/>
          </w:tcPr>
          <w:p w14:paraId="52A5159D"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434</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223B0267"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1 125</w:t>
            </w:r>
          </w:p>
        </w:tc>
      </w:tr>
      <w:tr w:rsidR="006C0D41" w:rsidRPr="00087507" w14:paraId="5D8E4C5B"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10984AFD"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3D817665"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2AA7DA28" w14:textId="77777777" w:rsidR="006C0D41" w:rsidRPr="005A597C" w:rsidRDefault="006C0D41" w:rsidP="0001142F">
            <w:pPr>
              <w:keepNext/>
              <w:adjustRightInd w:val="0"/>
              <w:jc w:val="right"/>
              <w:rPr>
                <w:rFonts w:cs="Arial"/>
                <w:sz w:val="16"/>
                <w:szCs w:val="16"/>
                <w:lang w:eastAsia="en-GB"/>
              </w:rPr>
            </w:pPr>
            <w:r w:rsidRPr="005A597C">
              <w:rPr>
                <w:sz w:val="16"/>
                <w:szCs w:val="16"/>
              </w:rPr>
              <w:t>250</w:t>
            </w:r>
          </w:p>
        </w:tc>
        <w:tc>
          <w:tcPr>
            <w:tcW w:w="237" w:type="pct"/>
            <w:tcBorders>
              <w:top w:val="nil"/>
              <w:left w:val="single" w:sz="4" w:space="0" w:color="000000"/>
              <w:bottom w:val="single" w:sz="4" w:space="0" w:color="000000"/>
              <w:right w:val="nil"/>
            </w:tcBorders>
            <w:shd w:val="clear" w:color="auto" w:fill="FFFFFF"/>
            <w:vAlign w:val="bottom"/>
          </w:tcPr>
          <w:p w14:paraId="046905BB" w14:textId="77777777" w:rsidR="006C0D41" w:rsidRPr="005A597C" w:rsidRDefault="006C0D41" w:rsidP="0001142F">
            <w:pPr>
              <w:keepNext/>
              <w:adjustRightInd w:val="0"/>
              <w:jc w:val="right"/>
              <w:rPr>
                <w:rFonts w:cs="Arial"/>
                <w:sz w:val="16"/>
                <w:szCs w:val="16"/>
                <w:lang w:eastAsia="en-GB"/>
              </w:rPr>
            </w:pPr>
            <w:r w:rsidRPr="005A597C">
              <w:rPr>
                <w:sz w:val="16"/>
                <w:szCs w:val="16"/>
              </w:rPr>
              <w:t>126</w:t>
            </w:r>
          </w:p>
        </w:tc>
        <w:tc>
          <w:tcPr>
            <w:tcW w:w="237" w:type="pct"/>
            <w:tcBorders>
              <w:top w:val="nil"/>
              <w:left w:val="single" w:sz="4" w:space="0" w:color="000000"/>
              <w:bottom w:val="single" w:sz="4" w:space="0" w:color="000000"/>
              <w:right w:val="nil"/>
            </w:tcBorders>
            <w:shd w:val="clear" w:color="auto" w:fill="FFFFFF"/>
            <w:vAlign w:val="bottom"/>
          </w:tcPr>
          <w:p w14:paraId="4C0D7834"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376</w:t>
            </w:r>
          </w:p>
        </w:tc>
        <w:tc>
          <w:tcPr>
            <w:tcW w:w="237" w:type="pct"/>
            <w:tcBorders>
              <w:top w:val="nil"/>
              <w:left w:val="single" w:sz="4" w:space="0" w:color="000000"/>
              <w:bottom w:val="single" w:sz="4" w:space="0" w:color="000000"/>
              <w:right w:val="nil"/>
            </w:tcBorders>
            <w:shd w:val="clear" w:color="auto" w:fill="FFFFFF"/>
            <w:vAlign w:val="bottom"/>
          </w:tcPr>
          <w:p w14:paraId="3BC92F3E" w14:textId="77777777" w:rsidR="006C0D41" w:rsidRPr="005A597C" w:rsidRDefault="006C0D41" w:rsidP="0001142F">
            <w:pPr>
              <w:keepNext/>
              <w:adjustRightInd w:val="0"/>
              <w:jc w:val="right"/>
              <w:rPr>
                <w:rFonts w:cs="Arial"/>
                <w:sz w:val="16"/>
                <w:szCs w:val="16"/>
                <w:lang w:eastAsia="en-GB"/>
              </w:rPr>
            </w:pPr>
            <w:r w:rsidRPr="005A597C">
              <w:rPr>
                <w:sz w:val="16"/>
                <w:szCs w:val="16"/>
              </w:rPr>
              <w:t>36</w:t>
            </w:r>
          </w:p>
        </w:tc>
        <w:tc>
          <w:tcPr>
            <w:tcW w:w="237" w:type="pct"/>
            <w:tcBorders>
              <w:top w:val="nil"/>
              <w:left w:val="single" w:sz="4" w:space="0" w:color="000000"/>
              <w:bottom w:val="single" w:sz="4" w:space="0" w:color="000000"/>
              <w:right w:val="nil"/>
            </w:tcBorders>
            <w:shd w:val="clear" w:color="auto" w:fill="FFFFFF"/>
            <w:vAlign w:val="bottom"/>
          </w:tcPr>
          <w:p w14:paraId="30263AE3" w14:textId="77777777" w:rsidR="006C0D41" w:rsidRPr="005A597C" w:rsidRDefault="006C0D41" w:rsidP="0001142F">
            <w:pPr>
              <w:keepNext/>
              <w:adjustRightInd w:val="0"/>
              <w:jc w:val="right"/>
              <w:rPr>
                <w:rFonts w:cs="Arial"/>
                <w:sz w:val="16"/>
                <w:szCs w:val="16"/>
                <w:lang w:eastAsia="en-GB"/>
              </w:rPr>
            </w:pPr>
            <w:r w:rsidRPr="005A597C">
              <w:rPr>
                <w:sz w:val="16"/>
                <w:szCs w:val="16"/>
              </w:rPr>
              <w:t>33</w:t>
            </w:r>
          </w:p>
        </w:tc>
        <w:tc>
          <w:tcPr>
            <w:tcW w:w="237" w:type="pct"/>
            <w:tcBorders>
              <w:top w:val="nil"/>
              <w:left w:val="single" w:sz="4" w:space="0" w:color="000000"/>
              <w:bottom w:val="single" w:sz="4" w:space="0" w:color="000000"/>
              <w:right w:val="nil"/>
            </w:tcBorders>
            <w:shd w:val="clear" w:color="auto" w:fill="FFFFFF"/>
            <w:vAlign w:val="bottom"/>
          </w:tcPr>
          <w:p w14:paraId="45ADD661" w14:textId="77777777" w:rsidR="006C0D41" w:rsidRPr="005A597C" w:rsidRDefault="006C0D41" w:rsidP="0001142F">
            <w:pPr>
              <w:keepNext/>
              <w:adjustRightInd w:val="0"/>
              <w:jc w:val="right"/>
              <w:rPr>
                <w:rFonts w:cs="Arial"/>
                <w:b/>
                <w:bCs/>
                <w:sz w:val="16"/>
                <w:szCs w:val="16"/>
                <w:lang w:eastAsia="en-GB"/>
              </w:rPr>
            </w:pPr>
            <w:r w:rsidRPr="005A597C">
              <w:rPr>
                <w:sz w:val="16"/>
                <w:szCs w:val="16"/>
              </w:rPr>
              <w:t>69</w:t>
            </w:r>
          </w:p>
        </w:tc>
        <w:tc>
          <w:tcPr>
            <w:tcW w:w="237" w:type="pct"/>
            <w:tcBorders>
              <w:top w:val="nil"/>
              <w:left w:val="single" w:sz="4" w:space="0" w:color="000000"/>
              <w:bottom w:val="single" w:sz="4" w:space="0" w:color="000000"/>
              <w:right w:val="nil"/>
            </w:tcBorders>
            <w:shd w:val="clear" w:color="auto" w:fill="FFFFFF"/>
            <w:vAlign w:val="bottom"/>
          </w:tcPr>
          <w:p w14:paraId="39061EC1" w14:textId="77777777" w:rsidR="006C0D41" w:rsidRPr="005A597C" w:rsidRDefault="006C0D41" w:rsidP="0001142F">
            <w:pPr>
              <w:keepNext/>
              <w:adjustRightInd w:val="0"/>
              <w:jc w:val="right"/>
              <w:rPr>
                <w:rFonts w:cs="Arial"/>
                <w:sz w:val="16"/>
                <w:szCs w:val="16"/>
                <w:lang w:eastAsia="en-GB"/>
              </w:rPr>
            </w:pPr>
            <w:r w:rsidRPr="005A597C">
              <w:rPr>
                <w:sz w:val="16"/>
                <w:szCs w:val="16"/>
              </w:rPr>
              <w:t>8</w:t>
            </w:r>
          </w:p>
        </w:tc>
        <w:tc>
          <w:tcPr>
            <w:tcW w:w="237" w:type="pct"/>
            <w:tcBorders>
              <w:top w:val="nil"/>
              <w:left w:val="single" w:sz="4" w:space="0" w:color="000000"/>
              <w:bottom w:val="single" w:sz="4" w:space="0" w:color="000000"/>
              <w:right w:val="nil"/>
            </w:tcBorders>
            <w:shd w:val="clear" w:color="auto" w:fill="FFFFFF"/>
            <w:vAlign w:val="bottom"/>
          </w:tcPr>
          <w:p w14:paraId="3AD6B1F2"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597576F7"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12</w:t>
            </w:r>
          </w:p>
        </w:tc>
        <w:tc>
          <w:tcPr>
            <w:tcW w:w="237" w:type="pct"/>
            <w:tcBorders>
              <w:top w:val="nil"/>
              <w:left w:val="single" w:sz="4" w:space="0" w:color="000000"/>
              <w:bottom w:val="single" w:sz="4" w:space="0" w:color="000000"/>
              <w:right w:val="nil"/>
            </w:tcBorders>
            <w:shd w:val="clear" w:color="auto" w:fill="FFFFFF"/>
            <w:vAlign w:val="bottom"/>
          </w:tcPr>
          <w:p w14:paraId="0A61CAB5" w14:textId="77777777" w:rsidR="006C0D41" w:rsidRPr="005A597C" w:rsidRDefault="006C0D41" w:rsidP="0001142F">
            <w:pPr>
              <w:keepNext/>
              <w:adjustRightInd w:val="0"/>
              <w:jc w:val="right"/>
              <w:rPr>
                <w:rFonts w:cs="Arial"/>
                <w:sz w:val="16"/>
                <w:szCs w:val="16"/>
                <w:lang w:eastAsia="en-GB"/>
              </w:rPr>
            </w:pPr>
            <w:r w:rsidRPr="005A597C">
              <w:rPr>
                <w:sz w:val="16"/>
                <w:szCs w:val="16"/>
              </w:rPr>
              <w:t>46</w:t>
            </w:r>
          </w:p>
        </w:tc>
        <w:tc>
          <w:tcPr>
            <w:tcW w:w="237" w:type="pct"/>
            <w:tcBorders>
              <w:top w:val="nil"/>
              <w:left w:val="single" w:sz="4" w:space="0" w:color="000000"/>
              <w:bottom w:val="single" w:sz="4" w:space="0" w:color="000000"/>
              <w:right w:val="nil"/>
            </w:tcBorders>
            <w:shd w:val="clear" w:color="auto" w:fill="FFFFFF"/>
            <w:vAlign w:val="bottom"/>
          </w:tcPr>
          <w:p w14:paraId="64AA4796" w14:textId="77777777" w:rsidR="006C0D41" w:rsidRPr="005A597C" w:rsidRDefault="006C0D41" w:rsidP="0001142F">
            <w:pPr>
              <w:keepNext/>
              <w:adjustRightInd w:val="0"/>
              <w:jc w:val="right"/>
              <w:rPr>
                <w:rFonts w:cs="Arial"/>
                <w:sz w:val="16"/>
                <w:szCs w:val="16"/>
                <w:lang w:eastAsia="en-GB"/>
              </w:rPr>
            </w:pPr>
            <w:r w:rsidRPr="005A597C">
              <w:rPr>
                <w:sz w:val="16"/>
                <w:szCs w:val="16"/>
              </w:rPr>
              <w:t>28</w:t>
            </w:r>
          </w:p>
        </w:tc>
        <w:tc>
          <w:tcPr>
            <w:tcW w:w="238" w:type="pct"/>
            <w:tcBorders>
              <w:top w:val="nil"/>
              <w:left w:val="single" w:sz="4" w:space="0" w:color="000000"/>
              <w:bottom w:val="single" w:sz="4" w:space="0" w:color="000000"/>
              <w:right w:val="nil"/>
            </w:tcBorders>
            <w:shd w:val="clear" w:color="auto" w:fill="FFFFFF"/>
            <w:vAlign w:val="bottom"/>
          </w:tcPr>
          <w:p w14:paraId="73892A6B" w14:textId="77777777" w:rsidR="006C0D41" w:rsidRPr="005A597C" w:rsidRDefault="006C0D41" w:rsidP="0001142F">
            <w:pPr>
              <w:keepNext/>
              <w:adjustRightInd w:val="0"/>
              <w:jc w:val="right"/>
              <w:rPr>
                <w:rFonts w:cs="Arial"/>
                <w:b/>
                <w:bCs/>
                <w:sz w:val="16"/>
                <w:szCs w:val="16"/>
                <w:lang w:eastAsia="en-GB"/>
              </w:rPr>
            </w:pPr>
            <w:r w:rsidRPr="005A597C">
              <w:rPr>
                <w:sz w:val="16"/>
                <w:szCs w:val="16"/>
              </w:rPr>
              <w:t>74</w:t>
            </w:r>
          </w:p>
        </w:tc>
        <w:tc>
          <w:tcPr>
            <w:tcW w:w="237" w:type="pct"/>
            <w:tcBorders>
              <w:top w:val="nil"/>
              <w:left w:val="single" w:sz="4" w:space="0" w:color="000000"/>
              <w:bottom w:val="single" w:sz="4" w:space="0" w:color="000000"/>
              <w:right w:val="nil"/>
            </w:tcBorders>
            <w:shd w:val="clear" w:color="auto" w:fill="FFFFFF"/>
            <w:vAlign w:val="bottom"/>
          </w:tcPr>
          <w:p w14:paraId="702D3E68"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340</w:t>
            </w:r>
          </w:p>
        </w:tc>
        <w:tc>
          <w:tcPr>
            <w:tcW w:w="237" w:type="pct"/>
            <w:tcBorders>
              <w:top w:val="nil"/>
              <w:left w:val="single" w:sz="4" w:space="0" w:color="000000"/>
              <w:bottom w:val="single" w:sz="4" w:space="0" w:color="000000"/>
              <w:right w:val="nil"/>
            </w:tcBorders>
            <w:shd w:val="clear" w:color="auto" w:fill="FFFFFF"/>
            <w:vAlign w:val="bottom"/>
          </w:tcPr>
          <w:p w14:paraId="12C01F95"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191</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6F885E15"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531</w:t>
            </w:r>
          </w:p>
        </w:tc>
      </w:tr>
      <w:tr w:rsidR="006C0D41" w:rsidRPr="00087507" w14:paraId="01D56AEF"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37141B4C"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1967FD17"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456523F6" w14:textId="77777777" w:rsidR="006C0D41" w:rsidRPr="005A597C" w:rsidRDefault="006C0D41" w:rsidP="0001142F">
            <w:pPr>
              <w:keepNext/>
              <w:adjustRightInd w:val="0"/>
              <w:jc w:val="right"/>
              <w:rPr>
                <w:rFonts w:cs="Arial"/>
                <w:sz w:val="16"/>
                <w:szCs w:val="16"/>
                <w:lang w:eastAsia="en-GB"/>
              </w:rPr>
            </w:pPr>
            <w:r w:rsidRPr="005A597C">
              <w:rPr>
                <w:sz w:val="16"/>
                <w:szCs w:val="16"/>
              </w:rPr>
              <w:t>49</w:t>
            </w:r>
          </w:p>
        </w:tc>
        <w:tc>
          <w:tcPr>
            <w:tcW w:w="237" w:type="pct"/>
            <w:tcBorders>
              <w:top w:val="nil"/>
              <w:left w:val="single" w:sz="4" w:space="0" w:color="000000"/>
              <w:bottom w:val="single" w:sz="4" w:space="0" w:color="000000"/>
              <w:right w:val="nil"/>
            </w:tcBorders>
            <w:shd w:val="clear" w:color="auto" w:fill="FFFFFF"/>
            <w:vAlign w:val="bottom"/>
          </w:tcPr>
          <w:p w14:paraId="54216E94" w14:textId="77777777" w:rsidR="006C0D41" w:rsidRPr="005A597C" w:rsidRDefault="006C0D41" w:rsidP="0001142F">
            <w:pPr>
              <w:keepNext/>
              <w:adjustRightInd w:val="0"/>
              <w:jc w:val="right"/>
              <w:rPr>
                <w:rFonts w:cs="Arial"/>
                <w:sz w:val="16"/>
                <w:szCs w:val="16"/>
                <w:lang w:eastAsia="en-GB"/>
              </w:rPr>
            </w:pPr>
            <w:r w:rsidRPr="005A597C">
              <w:rPr>
                <w:sz w:val="16"/>
                <w:szCs w:val="16"/>
              </w:rPr>
              <w:t>57</w:t>
            </w:r>
          </w:p>
        </w:tc>
        <w:tc>
          <w:tcPr>
            <w:tcW w:w="237" w:type="pct"/>
            <w:tcBorders>
              <w:top w:val="nil"/>
              <w:left w:val="single" w:sz="4" w:space="0" w:color="000000"/>
              <w:bottom w:val="single" w:sz="4" w:space="0" w:color="000000"/>
              <w:right w:val="nil"/>
            </w:tcBorders>
            <w:shd w:val="clear" w:color="auto" w:fill="FFFFFF"/>
            <w:vAlign w:val="bottom"/>
          </w:tcPr>
          <w:p w14:paraId="219C1848"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106</w:t>
            </w:r>
          </w:p>
        </w:tc>
        <w:tc>
          <w:tcPr>
            <w:tcW w:w="237" w:type="pct"/>
            <w:tcBorders>
              <w:top w:val="nil"/>
              <w:left w:val="single" w:sz="4" w:space="0" w:color="000000"/>
              <w:bottom w:val="single" w:sz="4" w:space="0" w:color="000000"/>
              <w:right w:val="nil"/>
            </w:tcBorders>
            <w:shd w:val="clear" w:color="auto" w:fill="FFFFFF"/>
            <w:vAlign w:val="bottom"/>
          </w:tcPr>
          <w:p w14:paraId="7C5C46F0" w14:textId="77777777" w:rsidR="006C0D41" w:rsidRPr="005A597C" w:rsidRDefault="006C0D41" w:rsidP="0001142F">
            <w:pPr>
              <w:keepNext/>
              <w:adjustRightInd w:val="0"/>
              <w:jc w:val="right"/>
              <w:rPr>
                <w:rFonts w:cs="Arial"/>
                <w:sz w:val="16"/>
                <w:szCs w:val="16"/>
                <w:lang w:eastAsia="en-GB"/>
              </w:rPr>
            </w:pPr>
            <w:r w:rsidRPr="005A597C">
              <w:rPr>
                <w:sz w:val="16"/>
                <w:szCs w:val="16"/>
              </w:rPr>
              <w:t>11</w:t>
            </w:r>
          </w:p>
        </w:tc>
        <w:tc>
          <w:tcPr>
            <w:tcW w:w="237" w:type="pct"/>
            <w:tcBorders>
              <w:top w:val="nil"/>
              <w:left w:val="single" w:sz="4" w:space="0" w:color="000000"/>
              <w:bottom w:val="single" w:sz="4" w:space="0" w:color="000000"/>
              <w:right w:val="nil"/>
            </w:tcBorders>
            <w:shd w:val="clear" w:color="auto" w:fill="FFFFFF"/>
            <w:vAlign w:val="bottom"/>
          </w:tcPr>
          <w:p w14:paraId="7B1A5BA5" w14:textId="77777777" w:rsidR="006C0D41" w:rsidRPr="005A597C" w:rsidRDefault="006C0D41" w:rsidP="0001142F">
            <w:pPr>
              <w:keepNext/>
              <w:adjustRightInd w:val="0"/>
              <w:jc w:val="right"/>
              <w:rPr>
                <w:rFonts w:cs="Arial"/>
                <w:sz w:val="16"/>
                <w:szCs w:val="16"/>
                <w:lang w:eastAsia="en-GB"/>
              </w:rPr>
            </w:pPr>
            <w:r w:rsidRPr="005A597C">
              <w:rPr>
                <w:sz w:val="16"/>
                <w:szCs w:val="16"/>
              </w:rPr>
              <w:t>9</w:t>
            </w:r>
          </w:p>
        </w:tc>
        <w:tc>
          <w:tcPr>
            <w:tcW w:w="237" w:type="pct"/>
            <w:tcBorders>
              <w:top w:val="nil"/>
              <w:left w:val="single" w:sz="4" w:space="0" w:color="000000"/>
              <w:bottom w:val="single" w:sz="4" w:space="0" w:color="000000"/>
              <w:right w:val="nil"/>
            </w:tcBorders>
            <w:shd w:val="clear" w:color="auto" w:fill="FFFFFF"/>
            <w:vAlign w:val="bottom"/>
          </w:tcPr>
          <w:p w14:paraId="3D3ACFE3"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20</w:t>
            </w:r>
          </w:p>
        </w:tc>
        <w:tc>
          <w:tcPr>
            <w:tcW w:w="237" w:type="pct"/>
            <w:tcBorders>
              <w:top w:val="nil"/>
              <w:left w:val="single" w:sz="4" w:space="0" w:color="000000"/>
              <w:bottom w:val="single" w:sz="4" w:space="0" w:color="000000"/>
              <w:right w:val="nil"/>
            </w:tcBorders>
            <w:shd w:val="clear" w:color="auto" w:fill="FFFFFF"/>
            <w:vAlign w:val="bottom"/>
          </w:tcPr>
          <w:p w14:paraId="1446168D"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FDBE5F4"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1211AD77" w14:textId="77777777" w:rsidR="006C0D41" w:rsidRPr="005A597C" w:rsidRDefault="006C0D41" w:rsidP="0001142F">
            <w:pPr>
              <w:keepNext/>
              <w:adjustRightInd w:val="0"/>
              <w:jc w:val="right"/>
              <w:rPr>
                <w:rFonts w:cs="Arial"/>
                <w:b/>
                <w:bCs/>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4B387051" w14:textId="77777777" w:rsidR="006C0D41" w:rsidRPr="005A597C" w:rsidRDefault="006C0D41" w:rsidP="0001142F">
            <w:pPr>
              <w:keepNext/>
              <w:adjustRightInd w:val="0"/>
              <w:jc w:val="right"/>
              <w:rPr>
                <w:rFonts w:cs="Arial"/>
                <w:sz w:val="16"/>
                <w:szCs w:val="16"/>
                <w:lang w:eastAsia="en-GB"/>
              </w:rPr>
            </w:pPr>
            <w:r w:rsidRPr="005A597C">
              <w:rPr>
                <w:sz w:val="16"/>
                <w:szCs w:val="16"/>
              </w:rPr>
              <w:t>11</w:t>
            </w:r>
          </w:p>
        </w:tc>
        <w:tc>
          <w:tcPr>
            <w:tcW w:w="237" w:type="pct"/>
            <w:tcBorders>
              <w:top w:val="nil"/>
              <w:left w:val="single" w:sz="4" w:space="0" w:color="000000"/>
              <w:bottom w:val="single" w:sz="4" w:space="0" w:color="000000"/>
              <w:right w:val="nil"/>
            </w:tcBorders>
            <w:shd w:val="clear" w:color="auto" w:fill="FFFFFF"/>
            <w:vAlign w:val="bottom"/>
          </w:tcPr>
          <w:p w14:paraId="4F39B535" w14:textId="77777777" w:rsidR="006C0D41" w:rsidRPr="005A597C" w:rsidRDefault="006C0D41" w:rsidP="0001142F">
            <w:pPr>
              <w:keepNext/>
              <w:adjustRightInd w:val="0"/>
              <w:jc w:val="right"/>
              <w:rPr>
                <w:rFonts w:cs="Arial"/>
                <w:sz w:val="16"/>
                <w:szCs w:val="16"/>
                <w:lang w:eastAsia="en-GB"/>
              </w:rPr>
            </w:pPr>
            <w:r w:rsidRPr="005A597C">
              <w:rPr>
                <w:sz w:val="16"/>
                <w:szCs w:val="16"/>
              </w:rPr>
              <w:t>11</w:t>
            </w:r>
          </w:p>
        </w:tc>
        <w:tc>
          <w:tcPr>
            <w:tcW w:w="238" w:type="pct"/>
            <w:tcBorders>
              <w:top w:val="nil"/>
              <w:left w:val="single" w:sz="4" w:space="0" w:color="000000"/>
              <w:bottom w:val="single" w:sz="4" w:space="0" w:color="000000"/>
              <w:right w:val="nil"/>
            </w:tcBorders>
            <w:shd w:val="clear" w:color="auto" w:fill="FFFFFF"/>
            <w:vAlign w:val="bottom"/>
          </w:tcPr>
          <w:p w14:paraId="73E98DAA"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21</w:t>
            </w:r>
          </w:p>
        </w:tc>
        <w:tc>
          <w:tcPr>
            <w:tcW w:w="237" w:type="pct"/>
            <w:tcBorders>
              <w:top w:val="nil"/>
              <w:left w:val="single" w:sz="4" w:space="0" w:color="000000"/>
              <w:bottom w:val="single" w:sz="4" w:space="0" w:color="000000"/>
              <w:right w:val="nil"/>
            </w:tcBorders>
            <w:shd w:val="clear" w:color="auto" w:fill="FFFFFF"/>
            <w:vAlign w:val="bottom"/>
          </w:tcPr>
          <w:p w14:paraId="61ECA3AC"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72</w:t>
            </w:r>
          </w:p>
        </w:tc>
        <w:tc>
          <w:tcPr>
            <w:tcW w:w="237" w:type="pct"/>
            <w:tcBorders>
              <w:top w:val="nil"/>
              <w:left w:val="single" w:sz="4" w:space="0" w:color="000000"/>
              <w:bottom w:val="single" w:sz="4" w:space="0" w:color="000000"/>
              <w:right w:val="nil"/>
            </w:tcBorders>
            <w:shd w:val="clear" w:color="auto" w:fill="FFFFFF"/>
            <w:vAlign w:val="bottom"/>
          </w:tcPr>
          <w:p w14:paraId="4E4FF37F"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77</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6C3D2C32"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149</w:t>
            </w:r>
          </w:p>
        </w:tc>
      </w:tr>
      <w:tr w:rsidR="006C0D41" w:rsidRPr="00087507" w14:paraId="7BF3A2CD"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73741489" w14:textId="77777777" w:rsidR="006C0D41" w:rsidRPr="00087507" w:rsidRDefault="006C0D41" w:rsidP="0001142F">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4744B113" w14:textId="77777777" w:rsidR="006C0D41" w:rsidRPr="00087507" w:rsidRDefault="006C0D41" w:rsidP="0001142F">
            <w:pPr>
              <w:adjustRightInd w:val="0"/>
              <w:jc w:val="lef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314A06A3" w14:textId="77777777" w:rsidR="006C0D41" w:rsidRPr="005A597C" w:rsidRDefault="006C0D41" w:rsidP="0001142F">
            <w:pPr>
              <w:adjustRightInd w:val="0"/>
              <w:jc w:val="right"/>
              <w:rPr>
                <w:rFonts w:cs="Arial"/>
                <w:b/>
                <w:bCs/>
                <w:sz w:val="16"/>
                <w:szCs w:val="16"/>
                <w:lang w:eastAsia="en-GB"/>
              </w:rPr>
            </w:pPr>
            <w:r w:rsidRPr="005A597C">
              <w:rPr>
                <w:sz w:val="16"/>
                <w:szCs w:val="16"/>
              </w:rPr>
              <w:t>786</w:t>
            </w:r>
          </w:p>
        </w:tc>
        <w:tc>
          <w:tcPr>
            <w:tcW w:w="237" w:type="pct"/>
            <w:tcBorders>
              <w:top w:val="nil"/>
              <w:left w:val="single" w:sz="4" w:space="0" w:color="000000"/>
              <w:bottom w:val="single" w:sz="4" w:space="0" w:color="000000"/>
              <w:right w:val="nil"/>
            </w:tcBorders>
            <w:shd w:val="clear" w:color="auto" w:fill="FFFFFF"/>
            <w:vAlign w:val="bottom"/>
          </w:tcPr>
          <w:p w14:paraId="7FED61CB" w14:textId="77777777" w:rsidR="006C0D41" w:rsidRPr="005A597C" w:rsidRDefault="006C0D41" w:rsidP="0001142F">
            <w:pPr>
              <w:adjustRightInd w:val="0"/>
              <w:jc w:val="right"/>
              <w:rPr>
                <w:rFonts w:cs="Arial"/>
                <w:b/>
                <w:bCs/>
                <w:sz w:val="16"/>
                <w:szCs w:val="16"/>
                <w:lang w:eastAsia="en-GB"/>
              </w:rPr>
            </w:pPr>
            <w:r w:rsidRPr="005A597C">
              <w:rPr>
                <w:sz w:val="16"/>
                <w:szCs w:val="16"/>
              </w:rPr>
              <w:t>480</w:t>
            </w:r>
          </w:p>
        </w:tc>
        <w:tc>
          <w:tcPr>
            <w:tcW w:w="237" w:type="pct"/>
            <w:tcBorders>
              <w:top w:val="nil"/>
              <w:left w:val="single" w:sz="4" w:space="0" w:color="000000"/>
              <w:bottom w:val="single" w:sz="4" w:space="0" w:color="000000"/>
              <w:right w:val="nil"/>
            </w:tcBorders>
            <w:shd w:val="clear" w:color="auto" w:fill="FFFFFF"/>
            <w:vAlign w:val="bottom"/>
          </w:tcPr>
          <w:p w14:paraId="50CDACFE" w14:textId="77777777" w:rsidR="006C0D41" w:rsidRPr="005A597C" w:rsidRDefault="006C0D41" w:rsidP="0001142F">
            <w:pPr>
              <w:adjustRightInd w:val="0"/>
              <w:jc w:val="right"/>
              <w:rPr>
                <w:rFonts w:cs="Arial"/>
                <w:b/>
                <w:bCs/>
                <w:sz w:val="16"/>
                <w:szCs w:val="16"/>
                <w:lang w:eastAsia="en-GB"/>
              </w:rPr>
            </w:pPr>
            <w:r w:rsidRPr="005A597C">
              <w:rPr>
                <w:sz w:val="16"/>
                <w:szCs w:val="16"/>
              </w:rPr>
              <w:t>1 266</w:t>
            </w:r>
          </w:p>
        </w:tc>
        <w:tc>
          <w:tcPr>
            <w:tcW w:w="237" w:type="pct"/>
            <w:tcBorders>
              <w:top w:val="nil"/>
              <w:left w:val="single" w:sz="4" w:space="0" w:color="000000"/>
              <w:bottom w:val="single" w:sz="4" w:space="0" w:color="000000"/>
              <w:right w:val="nil"/>
            </w:tcBorders>
            <w:shd w:val="clear" w:color="auto" w:fill="FFFFFF"/>
            <w:vAlign w:val="bottom"/>
          </w:tcPr>
          <w:p w14:paraId="7D727D09" w14:textId="77777777" w:rsidR="006C0D41" w:rsidRPr="005A597C" w:rsidRDefault="006C0D41" w:rsidP="0001142F">
            <w:pPr>
              <w:adjustRightInd w:val="0"/>
              <w:jc w:val="right"/>
              <w:rPr>
                <w:rFonts w:cs="Arial"/>
                <w:b/>
                <w:bCs/>
                <w:sz w:val="16"/>
                <w:szCs w:val="16"/>
                <w:lang w:eastAsia="en-GB"/>
              </w:rPr>
            </w:pPr>
            <w:r w:rsidRPr="005A597C">
              <w:rPr>
                <w:sz w:val="16"/>
                <w:szCs w:val="16"/>
              </w:rPr>
              <w:t>128</w:t>
            </w:r>
          </w:p>
        </w:tc>
        <w:tc>
          <w:tcPr>
            <w:tcW w:w="237" w:type="pct"/>
            <w:tcBorders>
              <w:top w:val="nil"/>
              <w:left w:val="single" w:sz="4" w:space="0" w:color="000000"/>
              <w:bottom w:val="single" w:sz="4" w:space="0" w:color="000000"/>
              <w:right w:val="nil"/>
            </w:tcBorders>
            <w:shd w:val="clear" w:color="auto" w:fill="FFFFFF"/>
            <w:vAlign w:val="bottom"/>
          </w:tcPr>
          <w:p w14:paraId="2C33D0A3" w14:textId="77777777" w:rsidR="006C0D41" w:rsidRPr="005A597C" w:rsidRDefault="006C0D41" w:rsidP="0001142F">
            <w:pPr>
              <w:adjustRightInd w:val="0"/>
              <w:jc w:val="right"/>
              <w:rPr>
                <w:rFonts w:cs="Arial"/>
                <w:b/>
                <w:bCs/>
                <w:sz w:val="16"/>
                <w:szCs w:val="16"/>
                <w:lang w:eastAsia="en-GB"/>
              </w:rPr>
            </w:pPr>
            <w:r w:rsidRPr="005A597C">
              <w:rPr>
                <w:sz w:val="16"/>
                <w:szCs w:val="16"/>
              </w:rPr>
              <w:t>93</w:t>
            </w:r>
          </w:p>
        </w:tc>
        <w:tc>
          <w:tcPr>
            <w:tcW w:w="237" w:type="pct"/>
            <w:tcBorders>
              <w:top w:val="nil"/>
              <w:left w:val="single" w:sz="4" w:space="0" w:color="000000"/>
              <w:bottom w:val="single" w:sz="4" w:space="0" w:color="000000"/>
              <w:right w:val="nil"/>
            </w:tcBorders>
            <w:shd w:val="clear" w:color="auto" w:fill="FFFFFF"/>
            <w:vAlign w:val="bottom"/>
          </w:tcPr>
          <w:p w14:paraId="5AD7B52F" w14:textId="77777777" w:rsidR="006C0D41" w:rsidRPr="005A597C" w:rsidRDefault="006C0D41" w:rsidP="0001142F">
            <w:pPr>
              <w:adjustRightInd w:val="0"/>
              <w:jc w:val="right"/>
              <w:rPr>
                <w:rFonts w:cs="Arial"/>
                <w:b/>
                <w:bCs/>
                <w:sz w:val="16"/>
                <w:szCs w:val="16"/>
                <w:lang w:eastAsia="en-GB"/>
              </w:rPr>
            </w:pPr>
            <w:r w:rsidRPr="005A597C">
              <w:rPr>
                <w:sz w:val="16"/>
                <w:szCs w:val="16"/>
              </w:rPr>
              <w:t>222</w:t>
            </w:r>
          </w:p>
        </w:tc>
        <w:tc>
          <w:tcPr>
            <w:tcW w:w="237" w:type="pct"/>
            <w:tcBorders>
              <w:top w:val="nil"/>
              <w:left w:val="single" w:sz="4" w:space="0" w:color="000000"/>
              <w:bottom w:val="single" w:sz="4" w:space="0" w:color="000000"/>
              <w:right w:val="nil"/>
            </w:tcBorders>
            <w:shd w:val="clear" w:color="auto" w:fill="FFFFFF"/>
            <w:vAlign w:val="bottom"/>
          </w:tcPr>
          <w:p w14:paraId="204EC037" w14:textId="77777777" w:rsidR="006C0D41" w:rsidRPr="005A597C" w:rsidRDefault="006C0D41" w:rsidP="0001142F">
            <w:pPr>
              <w:adjustRightInd w:val="0"/>
              <w:jc w:val="right"/>
              <w:rPr>
                <w:rFonts w:cs="Arial"/>
                <w:b/>
                <w:bCs/>
                <w:sz w:val="16"/>
                <w:szCs w:val="16"/>
                <w:lang w:eastAsia="en-GB"/>
              </w:rPr>
            </w:pPr>
            <w:r w:rsidRPr="005A597C">
              <w:rPr>
                <w:sz w:val="16"/>
                <w:szCs w:val="16"/>
              </w:rPr>
              <w:t>21</w:t>
            </w:r>
          </w:p>
        </w:tc>
        <w:tc>
          <w:tcPr>
            <w:tcW w:w="237" w:type="pct"/>
            <w:tcBorders>
              <w:top w:val="nil"/>
              <w:left w:val="single" w:sz="4" w:space="0" w:color="000000"/>
              <w:bottom w:val="single" w:sz="4" w:space="0" w:color="000000"/>
              <w:right w:val="nil"/>
            </w:tcBorders>
            <w:shd w:val="clear" w:color="auto" w:fill="FFFFFF"/>
            <w:vAlign w:val="bottom"/>
          </w:tcPr>
          <w:p w14:paraId="0830C64A" w14:textId="77777777" w:rsidR="006C0D41" w:rsidRPr="005A597C" w:rsidRDefault="006C0D41" w:rsidP="0001142F">
            <w:pPr>
              <w:adjustRightInd w:val="0"/>
              <w:jc w:val="right"/>
              <w:rPr>
                <w:rFonts w:cs="Arial"/>
                <w:b/>
                <w:bCs/>
                <w:sz w:val="16"/>
                <w:szCs w:val="16"/>
                <w:lang w:eastAsia="en-GB"/>
              </w:rPr>
            </w:pPr>
            <w:r w:rsidRPr="005A597C">
              <w:rPr>
                <w:sz w:val="16"/>
                <w:szCs w:val="16"/>
              </w:rPr>
              <w:t>20</w:t>
            </w:r>
          </w:p>
        </w:tc>
        <w:tc>
          <w:tcPr>
            <w:tcW w:w="238" w:type="pct"/>
            <w:tcBorders>
              <w:top w:val="nil"/>
              <w:left w:val="single" w:sz="4" w:space="0" w:color="000000"/>
              <w:bottom w:val="single" w:sz="4" w:space="0" w:color="000000"/>
              <w:right w:val="nil"/>
            </w:tcBorders>
            <w:shd w:val="clear" w:color="auto" w:fill="FFFFFF"/>
            <w:vAlign w:val="bottom"/>
          </w:tcPr>
          <w:p w14:paraId="5233C339" w14:textId="77777777" w:rsidR="006C0D41" w:rsidRPr="005A597C" w:rsidRDefault="006C0D41" w:rsidP="0001142F">
            <w:pPr>
              <w:adjustRightInd w:val="0"/>
              <w:jc w:val="right"/>
              <w:rPr>
                <w:rFonts w:cs="Arial"/>
                <w:b/>
                <w:bCs/>
                <w:sz w:val="16"/>
                <w:szCs w:val="16"/>
                <w:lang w:eastAsia="en-GB"/>
              </w:rPr>
            </w:pPr>
            <w:r w:rsidRPr="005A597C">
              <w:rPr>
                <w:sz w:val="16"/>
                <w:szCs w:val="16"/>
              </w:rPr>
              <w:t>41</w:t>
            </w:r>
          </w:p>
        </w:tc>
        <w:tc>
          <w:tcPr>
            <w:tcW w:w="237" w:type="pct"/>
            <w:tcBorders>
              <w:top w:val="nil"/>
              <w:left w:val="single" w:sz="4" w:space="0" w:color="000000"/>
              <w:bottom w:val="single" w:sz="4" w:space="0" w:color="000000"/>
              <w:right w:val="nil"/>
            </w:tcBorders>
            <w:shd w:val="clear" w:color="auto" w:fill="FFFFFF"/>
            <w:vAlign w:val="bottom"/>
          </w:tcPr>
          <w:p w14:paraId="26D54058" w14:textId="77777777" w:rsidR="006C0D41" w:rsidRPr="005A597C" w:rsidRDefault="006C0D41" w:rsidP="0001142F">
            <w:pPr>
              <w:adjustRightInd w:val="0"/>
              <w:jc w:val="right"/>
              <w:rPr>
                <w:rFonts w:cs="Arial"/>
                <w:b/>
                <w:bCs/>
                <w:sz w:val="16"/>
                <w:szCs w:val="16"/>
                <w:lang w:eastAsia="en-GB"/>
              </w:rPr>
            </w:pPr>
            <w:r w:rsidRPr="005A597C">
              <w:rPr>
                <w:sz w:val="16"/>
                <w:szCs w:val="16"/>
              </w:rPr>
              <w:t>167</w:t>
            </w:r>
          </w:p>
        </w:tc>
        <w:tc>
          <w:tcPr>
            <w:tcW w:w="237" w:type="pct"/>
            <w:tcBorders>
              <w:top w:val="nil"/>
              <w:left w:val="single" w:sz="4" w:space="0" w:color="000000"/>
              <w:bottom w:val="single" w:sz="4" w:space="0" w:color="000000"/>
              <w:right w:val="nil"/>
            </w:tcBorders>
            <w:shd w:val="clear" w:color="auto" w:fill="FFFFFF"/>
            <w:vAlign w:val="bottom"/>
          </w:tcPr>
          <w:p w14:paraId="5E123341" w14:textId="77777777" w:rsidR="006C0D41" w:rsidRPr="005A597C" w:rsidRDefault="006C0D41" w:rsidP="0001142F">
            <w:pPr>
              <w:adjustRightInd w:val="0"/>
              <w:jc w:val="right"/>
              <w:rPr>
                <w:rFonts w:cs="Arial"/>
                <w:b/>
                <w:bCs/>
                <w:sz w:val="16"/>
                <w:szCs w:val="16"/>
                <w:lang w:eastAsia="en-GB"/>
              </w:rPr>
            </w:pPr>
            <w:r w:rsidRPr="005A597C">
              <w:rPr>
                <w:sz w:val="16"/>
                <w:szCs w:val="16"/>
              </w:rPr>
              <w:t>109</w:t>
            </w:r>
          </w:p>
        </w:tc>
        <w:tc>
          <w:tcPr>
            <w:tcW w:w="238" w:type="pct"/>
            <w:tcBorders>
              <w:top w:val="nil"/>
              <w:left w:val="single" w:sz="4" w:space="0" w:color="000000"/>
              <w:bottom w:val="single" w:sz="4" w:space="0" w:color="000000"/>
              <w:right w:val="nil"/>
            </w:tcBorders>
            <w:shd w:val="clear" w:color="auto" w:fill="FFFFFF"/>
            <w:vAlign w:val="bottom"/>
          </w:tcPr>
          <w:p w14:paraId="7B4522CB" w14:textId="77777777" w:rsidR="006C0D41" w:rsidRPr="005A597C" w:rsidRDefault="006C0D41" w:rsidP="0001142F">
            <w:pPr>
              <w:adjustRightInd w:val="0"/>
              <w:jc w:val="right"/>
              <w:rPr>
                <w:rFonts w:cs="Arial"/>
                <w:b/>
                <w:bCs/>
                <w:sz w:val="16"/>
                <w:szCs w:val="16"/>
                <w:lang w:eastAsia="en-GB"/>
              </w:rPr>
            </w:pPr>
            <w:r w:rsidRPr="005A597C">
              <w:rPr>
                <w:sz w:val="16"/>
                <w:szCs w:val="16"/>
              </w:rPr>
              <w:t>276</w:t>
            </w:r>
          </w:p>
        </w:tc>
        <w:tc>
          <w:tcPr>
            <w:tcW w:w="237" w:type="pct"/>
            <w:tcBorders>
              <w:top w:val="nil"/>
              <w:left w:val="single" w:sz="4" w:space="0" w:color="000000"/>
              <w:bottom w:val="single" w:sz="4" w:space="0" w:color="000000"/>
              <w:right w:val="nil"/>
            </w:tcBorders>
            <w:shd w:val="clear" w:color="auto" w:fill="FFFFFF"/>
            <w:vAlign w:val="bottom"/>
          </w:tcPr>
          <w:p w14:paraId="2654D250" w14:textId="77777777" w:rsidR="006C0D41" w:rsidRPr="009F5F0D" w:rsidRDefault="006C0D41" w:rsidP="0001142F">
            <w:pPr>
              <w:adjustRightInd w:val="0"/>
              <w:jc w:val="right"/>
              <w:rPr>
                <w:rFonts w:cs="Arial"/>
                <w:b/>
                <w:bCs/>
                <w:sz w:val="16"/>
                <w:szCs w:val="16"/>
                <w:lang w:eastAsia="en-GB"/>
              </w:rPr>
            </w:pPr>
            <w:r w:rsidRPr="009F5F0D">
              <w:rPr>
                <w:b/>
                <w:bCs/>
                <w:sz w:val="16"/>
                <w:szCs w:val="16"/>
              </w:rPr>
              <w:t>1 103</w:t>
            </w:r>
          </w:p>
        </w:tc>
        <w:tc>
          <w:tcPr>
            <w:tcW w:w="237" w:type="pct"/>
            <w:tcBorders>
              <w:top w:val="nil"/>
              <w:left w:val="single" w:sz="4" w:space="0" w:color="000000"/>
              <w:bottom w:val="single" w:sz="4" w:space="0" w:color="000000"/>
              <w:right w:val="nil"/>
            </w:tcBorders>
            <w:shd w:val="clear" w:color="auto" w:fill="FFFFFF"/>
            <w:vAlign w:val="bottom"/>
          </w:tcPr>
          <w:p w14:paraId="1F15179D" w14:textId="77777777" w:rsidR="006C0D41" w:rsidRPr="009F5F0D" w:rsidRDefault="006C0D41" w:rsidP="0001142F">
            <w:pPr>
              <w:adjustRightInd w:val="0"/>
              <w:jc w:val="right"/>
              <w:rPr>
                <w:rFonts w:cs="Arial"/>
                <w:b/>
                <w:bCs/>
                <w:sz w:val="16"/>
                <w:szCs w:val="16"/>
                <w:lang w:eastAsia="en-GB"/>
              </w:rPr>
            </w:pPr>
            <w:r w:rsidRPr="009F5F0D">
              <w:rPr>
                <w:b/>
                <w:bCs/>
                <w:sz w:val="16"/>
                <w:szCs w:val="16"/>
              </w:rPr>
              <w:t>703</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07379FA1" w14:textId="77777777" w:rsidR="006C0D41" w:rsidRPr="009F5F0D" w:rsidRDefault="006C0D41" w:rsidP="0001142F">
            <w:pPr>
              <w:adjustRightInd w:val="0"/>
              <w:jc w:val="right"/>
              <w:rPr>
                <w:rFonts w:cs="Arial"/>
                <w:b/>
                <w:bCs/>
                <w:sz w:val="16"/>
                <w:szCs w:val="16"/>
                <w:lang w:eastAsia="en-GB"/>
              </w:rPr>
            </w:pPr>
            <w:r w:rsidRPr="009F5F0D">
              <w:rPr>
                <w:b/>
                <w:bCs/>
                <w:sz w:val="16"/>
                <w:szCs w:val="16"/>
              </w:rPr>
              <w:t>1 806</w:t>
            </w:r>
          </w:p>
        </w:tc>
      </w:tr>
      <w:tr w:rsidR="006C0D41" w:rsidRPr="00087507" w14:paraId="764008ED" w14:textId="77777777" w:rsidTr="0001142F">
        <w:trPr>
          <w:cantSplit/>
          <w:trHeight w:val="318"/>
        </w:trPr>
        <w:tc>
          <w:tcPr>
            <w:tcW w:w="953" w:type="pct"/>
            <w:vMerge w:val="restart"/>
            <w:tcBorders>
              <w:top w:val="nil"/>
              <w:left w:val="single" w:sz="4" w:space="0" w:color="000000"/>
              <w:bottom w:val="single" w:sz="4" w:space="0" w:color="000000"/>
              <w:right w:val="nil"/>
            </w:tcBorders>
            <w:shd w:val="clear" w:color="auto" w:fill="FFFFFF"/>
            <w:vAlign w:val="center"/>
          </w:tcPr>
          <w:p w14:paraId="4CB97EF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Remembering and concentrating</w:t>
            </w:r>
          </w:p>
        </w:tc>
        <w:tc>
          <w:tcPr>
            <w:tcW w:w="495" w:type="pct"/>
            <w:tcBorders>
              <w:top w:val="nil"/>
              <w:left w:val="single" w:sz="4" w:space="0" w:color="000000"/>
              <w:bottom w:val="single" w:sz="4" w:space="0" w:color="000000"/>
              <w:right w:val="nil"/>
            </w:tcBorders>
            <w:shd w:val="clear" w:color="auto" w:fill="FFFFFF"/>
            <w:vAlign w:val="bottom"/>
          </w:tcPr>
          <w:p w14:paraId="0348CA89"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Some difficulty</w:t>
            </w:r>
          </w:p>
        </w:tc>
        <w:tc>
          <w:tcPr>
            <w:tcW w:w="237" w:type="pct"/>
            <w:tcBorders>
              <w:top w:val="nil"/>
              <w:left w:val="single" w:sz="4" w:space="0" w:color="000000"/>
              <w:bottom w:val="single" w:sz="4" w:space="0" w:color="000000"/>
              <w:right w:val="nil"/>
            </w:tcBorders>
            <w:shd w:val="clear" w:color="auto" w:fill="FFFFFF"/>
            <w:vAlign w:val="bottom"/>
          </w:tcPr>
          <w:p w14:paraId="1A8EA677" w14:textId="77777777" w:rsidR="006C0D41" w:rsidRPr="005A597C" w:rsidRDefault="006C0D41" w:rsidP="0001142F">
            <w:pPr>
              <w:keepNext/>
              <w:adjustRightInd w:val="0"/>
              <w:jc w:val="right"/>
              <w:rPr>
                <w:rFonts w:cs="Arial"/>
                <w:sz w:val="16"/>
                <w:szCs w:val="16"/>
                <w:lang w:eastAsia="en-GB"/>
              </w:rPr>
            </w:pPr>
            <w:r w:rsidRPr="005A597C">
              <w:rPr>
                <w:sz w:val="16"/>
                <w:szCs w:val="16"/>
              </w:rPr>
              <w:t>485</w:t>
            </w:r>
          </w:p>
        </w:tc>
        <w:tc>
          <w:tcPr>
            <w:tcW w:w="237" w:type="pct"/>
            <w:tcBorders>
              <w:top w:val="nil"/>
              <w:left w:val="single" w:sz="4" w:space="0" w:color="000000"/>
              <w:bottom w:val="single" w:sz="4" w:space="0" w:color="000000"/>
              <w:right w:val="nil"/>
            </w:tcBorders>
            <w:shd w:val="clear" w:color="auto" w:fill="FFFFFF"/>
            <w:vAlign w:val="bottom"/>
          </w:tcPr>
          <w:p w14:paraId="6D94DBA7" w14:textId="77777777" w:rsidR="006C0D41" w:rsidRPr="005A597C" w:rsidRDefault="006C0D41" w:rsidP="0001142F">
            <w:pPr>
              <w:keepNext/>
              <w:adjustRightInd w:val="0"/>
              <w:jc w:val="right"/>
              <w:rPr>
                <w:rFonts w:cs="Arial"/>
                <w:sz w:val="16"/>
                <w:szCs w:val="16"/>
                <w:lang w:eastAsia="en-GB"/>
              </w:rPr>
            </w:pPr>
            <w:r w:rsidRPr="005A597C">
              <w:rPr>
                <w:sz w:val="16"/>
                <w:szCs w:val="16"/>
              </w:rPr>
              <w:t>346</w:t>
            </w:r>
          </w:p>
        </w:tc>
        <w:tc>
          <w:tcPr>
            <w:tcW w:w="237" w:type="pct"/>
            <w:tcBorders>
              <w:top w:val="nil"/>
              <w:left w:val="single" w:sz="4" w:space="0" w:color="000000"/>
              <w:bottom w:val="single" w:sz="4" w:space="0" w:color="000000"/>
              <w:right w:val="nil"/>
            </w:tcBorders>
            <w:shd w:val="clear" w:color="auto" w:fill="FFFFFF"/>
            <w:vAlign w:val="bottom"/>
          </w:tcPr>
          <w:p w14:paraId="02BB7DE6" w14:textId="77777777" w:rsidR="006C0D41" w:rsidRPr="005A597C" w:rsidRDefault="006C0D41" w:rsidP="0001142F">
            <w:pPr>
              <w:keepNext/>
              <w:adjustRightInd w:val="0"/>
              <w:jc w:val="right"/>
              <w:rPr>
                <w:rFonts w:cs="Arial"/>
                <w:b/>
                <w:bCs/>
                <w:sz w:val="16"/>
                <w:szCs w:val="16"/>
                <w:lang w:eastAsia="en-GB"/>
              </w:rPr>
            </w:pPr>
            <w:r w:rsidRPr="005A597C">
              <w:rPr>
                <w:sz w:val="16"/>
                <w:szCs w:val="16"/>
              </w:rPr>
              <w:t>831</w:t>
            </w:r>
          </w:p>
        </w:tc>
        <w:tc>
          <w:tcPr>
            <w:tcW w:w="237" w:type="pct"/>
            <w:tcBorders>
              <w:top w:val="nil"/>
              <w:left w:val="single" w:sz="4" w:space="0" w:color="000000"/>
              <w:bottom w:val="single" w:sz="4" w:space="0" w:color="000000"/>
              <w:right w:val="nil"/>
            </w:tcBorders>
            <w:shd w:val="clear" w:color="auto" w:fill="FFFFFF"/>
            <w:vAlign w:val="bottom"/>
          </w:tcPr>
          <w:p w14:paraId="6DD98724" w14:textId="77777777" w:rsidR="006C0D41" w:rsidRPr="005A597C" w:rsidRDefault="006C0D41" w:rsidP="0001142F">
            <w:pPr>
              <w:keepNext/>
              <w:adjustRightInd w:val="0"/>
              <w:jc w:val="right"/>
              <w:rPr>
                <w:rFonts w:cs="Arial"/>
                <w:sz w:val="16"/>
                <w:szCs w:val="16"/>
                <w:lang w:eastAsia="en-GB"/>
              </w:rPr>
            </w:pPr>
            <w:r w:rsidRPr="005A597C">
              <w:rPr>
                <w:sz w:val="16"/>
                <w:szCs w:val="16"/>
              </w:rPr>
              <w:t>57</w:t>
            </w:r>
          </w:p>
        </w:tc>
        <w:tc>
          <w:tcPr>
            <w:tcW w:w="237" w:type="pct"/>
            <w:tcBorders>
              <w:top w:val="nil"/>
              <w:left w:val="single" w:sz="4" w:space="0" w:color="000000"/>
              <w:bottom w:val="single" w:sz="4" w:space="0" w:color="000000"/>
              <w:right w:val="nil"/>
            </w:tcBorders>
            <w:shd w:val="clear" w:color="auto" w:fill="FFFFFF"/>
            <w:vAlign w:val="bottom"/>
          </w:tcPr>
          <w:p w14:paraId="4D225ED3" w14:textId="77777777" w:rsidR="006C0D41" w:rsidRPr="005A597C" w:rsidRDefault="006C0D41" w:rsidP="0001142F">
            <w:pPr>
              <w:keepNext/>
              <w:adjustRightInd w:val="0"/>
              <w:jc w:val="right"/>
              <w:rPr>
                <w:rFonts w:cs="Arial"/>
                <w:sz w:val="16"/>
                <w:szCs w:val="16"/>
                <w:lang w:eastAsia="en-GB"/>
              </w:rPr>
            </w:pPr>
            <w:r w:rsidRPr="005A597C">
              <w:rPr>
                <w:sz w:val="16"/>
                <w:szCs w:val="16"/>
              </w:rPr>
              <w:t>45</w:t>
            </w:r>
          </w:p>
        </w:tc>
        <w:tc>
          <w:tcPr>
            <w:tcW w:w="237" w:type="pct"/>
            <w:tcBorders>
              <w:top w:val="nil"/>
              <w:left w:val="single" w:sz="4" w:space="0" w:color="000000"/>
              <w:bottom w:val="single" w:sz="4" w:space="0" w:color="000000"/>
              <w:right w:val="nil"/>
            </w:tcBorders>
            <w:shd w:val="clear" w:color="auto" w:fill="FFFFFF"/>
            <w:vAlign w:val="bottom"/>
          </w:tcPr>
          <w:p w14:paraId="3A9CA10A"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102</w:t>
            </w:r>
          </w:p>
        </w:tc>
        <w:tc>
          <w:tcPr>
            <w:tcW w:w="237" w:type="pct"/>
            <w:tcBorders>
              <w:top w:val="nil"/>
              <w:left w:val="single" w:sz="4" w:space="0" w:color="000000"/>
              <w:bottom w:val="single" w:sz="4" w:space="0" w:color="000000"/>
              <w:right w:val="nil"/>
            </w:tcBorders>
            <w:shd w:val="clear" w:color="auto" w:fill="FFFFFF"/>
            <w:vAlign w:val="bottom"/>
          </w:tcPr>
          <w:p w14:paraId="25DAD50D" w14:textId="77777777" w:rsidR="006C0D41" w:rsidRPr="005A597C" w:rsidRDefault="006C0D41" w:rsidP="0001142F">
            <w:pPr>
              <w:keepNext/>
              <w:adjustRightInd w:val="0"/>
              <w:jc w:val="right"/>
              <w:rPr>
                <w:rFonts w:cs="Arial"/>
                <w:sz w:val="16"/>
                <w:szCs w:val="16"/>
                <w:lang w:eastAsia="en-GB"/>
              </w:rPr>
            </w:pPr>
            <w:r w:rsidRPr="005A597C">
              <w:rPr>
                <w:sz w:val="16"/>
                <w:szCs w:val="16"/>
              </w:rPr>
              <w:t>28</w:t>
            </w:r>
          </w:p>
        </w:tc>
        <w:tc>
          <w:tcPr>
            <w:tcW w:w="237" w:type="pct"/>
            <w:tcBorders>
              <w:top w:val="nil"/>
              <w:left w:val="single" w:sz="4" w:space="0" w:color="000000"/>
              <w:bottom w:val="single" w:sz="4" w:space="0" w:color="000000"/>
              <w:right w:val="nil"/>
            </w:tcBorders>
            <w:shd w:val="clear" w:color="auto" w:fill="FFFFFF"/>
            <w:vAlign w:val="bottom"/>
          </w:tcPr>
          <w:p w14:paraId="572C1416" w14:textId="77777777" w:rsidR="006C0D41" w:rsidRPr="005A597C" w:rsidRDefault="006C0D41" w:rsidP="0001142F">
            <w:pPr>
              <w:keepNext/>
              <w:adjustRightInd w:val="0"/>
              <w:jc w:val="right"/>
              <w:rPr>
                <w:rFonts w:cs="Arial"/>
                <w:sz w:val="16"/>
                <w:szCs w:val="16"/>
                <w:lang w:eastAsia="en-GB"/>
              </w:rPr>
            </w:pPr>
            <w:r w:rsidRPr="005A597C">
              <w:rPr>
                <w:sz w:val="16"/>
                <w:szCs w:val="16"/>
              </w:rPr>
              <w:t>13</w:t>
            </w:r>
          </w:p>
        </w:tc>
        <w:tc>
          <w:tcPr>
            <w:tcW w:w="238" w:type="pct"/>
            <w:tcBorders>
              <w:top w:val="nil"/>
              <w:left w:val="single" w:sz="4" w:space="0" w:color="000000"/>
              <w:bottom w:val="single" w:sz="4" w:space="0" w:color="000000"/>
              <w:right w:val="nil"/>
            </w:tcBorders>
            <w:shd w:val="clear" w:color="auto" w:fill="FFFFFF"/>
            <w:vAlign w:val="bottom"/>
          </w:tcPr>
          <w:p w14:paraId="510B6AF4" w14:textId="77777777" w:rsidR="006C0D41" w:rsidRPr="005A597C" w:rsidRDefault="006C0D41" w:rsidP="0001142F">
            <w:pPr>
              <w:keepNext/>
              <w:adjustRightInd w:val="0"/>
              <w:jc w:val="right"/>
              <w:rPr>
                <w:rFonts w:cs="Arial"/>
                <w:b/>
                <w:bCs/>
                <w:sz w:val="16"/>
                <w:szCs w:val="16"/>
                <w:lang w:eastAsia="en-GB"/>
              </w:rPr>
            </w:pPr>
            <w:r w:rsidRPr="005A597C">
              <w:rPr>
                <w:sz w:val="16"/>
                <w:szCs w:val="16"/>
              </w:rPr>
              <w:t>40</w:t>
            </w:r>
          </w:p>
        </w:tc>
        <w:tc>
          <w:tcPr>
            <w:tcW w:w="237" w:type="pct"/>
            <w:tcBorders>
              <w:top w:val="nil"/>
              <w:left w:val="single" w:sz="4" w:space="0" w:color="000000"/>
              <w:bottom w:val="single" w:sz="4" w:space="0" w:color="000000"/>
              <w:right w:val="nil"/>
            </w:tcBorders>
            <w:shd w:val="clear" w:color="auto" w:fill="FFFFFF"/>
            <w:vAlign w:val="bottom"/>
          </w:tcPr>
          <w:p w14:paraId="3E13001C" w14:textId="77777777" w:rsidR="006C0D41" w:rsidRPr="005A597C" w:rsidRDefault="006C0D41" w:rsidP="0001142F">
            <w:pPr>
              <w:keepNext/>
              <w:adjustRightInd w:val="0"/>
              <w:jc w:val="right"/>
              <w:rPr>
                <w:rFonts w:cs="Arial"/>
                <w:sz w:val="16"/>
                <w:szCs w:val="16"/>
                <w:lang w:eastAsia="en-GB"/>
              </w:rPr>
            </w:pPr>
            <w:r w:rsidRPr="005A597C">
              <w:rPr>
                <w:sz w:val="16"/>
                <w:szCs w:val="16"/>
              </w:rPr>
              <w:t>63</w:t>
            </w:r>
          </w:p>
        </w:tc>
        <w:tc>
          <w:tcPr>
            <w:tcW w:w="237" w:type="pct"/>
            <w:tcBorders>
              <w:top w:val="nil"/>
              <w:left w:val="single" w:sz="4" w:space="0" w:color="000000"/>
              <w:bottom w:val="single" w:sz="4" w:space="0" w:color="000000"/>
              <w:right w:val="nil"/>
            </w:tcBorders>
            <w:shd w:val="clear" w:color="auto" w:fill="FFFFFF"/>
            <w:vAlign w:val="bottom"/>
          </w:tcPr>
          <w:p w14:paraId="79F81A78" w14:textId="77777777" w:rsidR="006C0D41" w:rsidRPr="005A597C" w:rsidRDefault="006C0D41" w:rsidP="0001142F">
            <w:pPr>
              <w:keepNext/>
              <w:adjustRightInd w:val="0"/>
              <w:jc w:val="right"/>
              <w:rPr>
                <w:rFonts w:cs="Arial"/>
                <w:sz w:val="16"/>
                <w:szCs w:val="16"/>
                <w:lang w:eastAsia="en-GB"/>
              </w:rPr>
            </w:pPr>
            <w:r w:rsidRPr="005A597C">
              <w:rPr>
                <w:sz w:val="16"/>
                <w:szCs w:val="16"/>
              </w:rPr>
              <w:t>56</w:t>
            </w:r>
          </w:p>
        </w:tc>
        <w:tc>
          <w:tcPr>
            <w:tcW w:w="238" w:type="pct"/>
            <w:tcBorders>
              <w:top w:val="nil"/>
              <w:left w:val="single" w:sz="4" w:space="0" w:color="000000"/>
              <w:bottom w:val="single" w:sz="4" w:space="0" w:color="000000"/>
              <w:right w:val="nil"/>
            </w:tcBorders>
            <w:shd w:val="clear" w:color="auto" w:fill="FFFFFF"/>
            <w:vAlign w:val="bottom"/>
          </w:tcPr>
          <w:p w14:paraId="3E1C67CD" w14:textId="77777777" w:rsidR="006C0D41" w:rsidRPr="005A597C" w:rsidRDefault="006C0D41" w:rsidP="0001142F">
            <w:pPr>
              <w:keepNext/>
              <w:adjustRightInd w:val="0"/>
              <w:jc w:val="right"/>
              <w:rPr>
                <w:rFonts w:cs="Arial"/>
                <w:b/>
                <w:bCs/>
                <w:sz w:val="16"/>
                <w:szCs w:val="16"/>
                <w:lang w:eastAsia="en-GB"/>
              </w:rPr>
            </w:pPr>
            <w:r w:rsidRPr="005A597C">
              <w:rPr>
                <w:sz w:val="16"/>
                <w:szCs w:val="16"/>
              </w:rPr>
              <w:t>119</w:t>
            </w:r>
          </w:p>
        </w:tc>
        <w:tc>
          <w:tcPr>
            <w:tcW w:w="237" w:type="pct"/>
            <w:tcBorders>
              <w:top w:val="nil"/>
              <w:left w:val="single" w:sz="4" w:space="0" w:color="000000"/>
              <w:bottom w:val="single" w:sz="4" w:space="0" w:color="000000"/>
              <w:right w:val="nil"/>
            </w:tcBorders>
            <w:shd w:val="clear" w:color="auto" w:fill="FFFFFF"/>
            <w:vAlign w:val="bottom"/>
          </w:tcPr>
          <w:p w14:paraId="62C70733"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632</w:t>
            </w:r>
          </w:p>
        </w:tc>
        <w:tc>
          <w:tcPr>
            <w:tcW w:w="237" w:type="pct"/>
            <w:tcBorders>
              <w:top w:val="nil"/>
              <w:left w:val="single" w:sz="4" w:space="0" w:color="000000"/>
              <w:bottom w:val="single" w:sz="4" w:space="0" w:color="000000"/>
              <w:right w:val="nil"/>
            </w:tcBorders>
            <w:shd w:val="clear" w:color="auto" w:fill="FFFFFF"/>
            <w:vAlign w:val="bottom"/>
          </w:tcPr>
          <w:p w14:paraId="086C26AB"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460</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38141A41"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1 092</w:t>
            </w:r>
          </w:p>
        </w:tc>
      </w:tr>
      <w:tr w:rsidR="006C0D41" w:rsidRPr="00087507" w14:paraId="0D9AB1C9"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11A359B9"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42B5B7CB"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A lot of difficulty</w:t>
            </w:r>
          </w:p>
        </w:tc>
        <w:tc>
          <w:tcPr>
            <w:tcW w:w="237" w:type="pct"/>
            <w:tcBorders>
              <w:top w:val="nil"/>
              <w:left w:val="single" w:sz="4" w:space="0" w:color="000000"/>
              <w:bottom w:val="single" w:sz="4" w:space="0" w:color="000000"/>
              <w:right w:val="nil"/>
            </w:tcBorders>
            <w:shd w:val="clear" w:color="auto" w:fill="FFFFFF"/>
            <w:vAlign w:val="bottom"/>
          </w:tcPr>
          <w:p w14:paraId="5058B951" w14:textId="77777777" w:rsidR="006C0D41" w:rsidRPr="005A597C" w:rsidRDefault="006C0D41" w:rsidP="0001142F">
            <w:pPr>
              <w:keepNext/>
              <w:adjustRightInd w:val="0"/>
              <w:jc w:val="right"/>
              <w:rPr>
                <w:rFonts w:cs="Arial"/>
                <w:sz w:val="16"/>
                <w:szCs w:val="16"/>
                <w:lang w:eastAsia="en-GB"/>
              </w:rPr>
            </w:pPr>
            <w:r w:rsidRPr="005A597C">
              <w:rPr>
                <w:sz w:val="16"/>
                <w:szCs w:val="16"/>
              </w:rPr>
              <w:t>164</w:t>
            </w:r>
          </w:p>
        </w:tc>
        <w:tc>
          <w:tcPr>
            <w:tcW w:w="237" w:type="pct"/>
            <w:tcBorders>
              <w:top w:val="nil"/>
              <w:left w:val="single" w:sz="4" w:space="0" w:color="000000"/>
              <w:bottom w:val="single" w:sz="4" w:space="0" w:color="000000"/>
              <w:right w:val="nil"/>
            </w:tcBorders>
            <w:shd w:val="clear" w:color="auto" w:fill="FFFFFF"/>
            <w:vAlign w:val="bottom"/>
          </w:tcPr>
          <w:p w14:paraId="76CA38B5" w14:textId="77777777" w:rsidR="006C0D41" w:rsidRPr="005A597C" w:rsidRDefault="006C0D41" w:rsidP="0001142F">
            <w:pPr>
              <w:keepNext/>
              <w:adjustRightInd w:val="0"/>
              <w:jc w:val="right"/>
              <w:rPr>
                <w:rFonts w:cs="Arial"/>
                <w:sz w:val="16"/>
                <w:szCs w:val="16"/>
                <w:lang w:eastAsia="en-GB"/>
              </w:rPr>
            </w:pPr>
            <w:r w:rsidRPr="005A597C">
              <w:rPr>
                <w:sz w:val="16"/>
                <w:szCs w:val="16"/>
              </w:rPr>
              <w:t>141</w:t>
            </w:r>
          </w:p>
        </w:tc>
        <w:tc>
          <w:tcPr>
            <w:tcW w:w="237" w:type="pct"/>
            <w:tcBorders>
              <w:top w:val="nil"/>
              <w:left w:val="single" w:sz="4" w:space="0" w:color="000000"/>
              <w:bottom w:val="single" w:sz="4" w:space="0" w:color="000000"/>
              <w:right w:val="nil"/>
            </w:tcBorders>
            <w:shd w:val="clear" w:color="auto" w:fill="FFFFFF"/>
            <w:vAlign w:val="bottom"/>
          </w:tcPr>
          <w:p w14:paraId="46EE6141"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305</w:t>
            </w:r>
          </w:p>
        </w:tc>
        <w:tc>
          <w:tcPr>
            <w:tcW w:w="237" w:type="pct"/>
            <w:tcBorders>
              <w:top w:val="nil"/>
              <w:left w:val="single" w:sz="4" w:space="0" w:color="000000"/>
              <w:bottom w:val="single" w:sz="4" w:space="0" w:color="000000"/>
              <w:right w:val="nil"/>
            </w:tcBorders>
            <w:shd w:val="clear" w:color="auto" w:fill="FFFFFF"/>
            <w:vAlign w:val="bottom"/>
          </w:tcPr>
          <w:p w14:paraId="4215CADD" w14:textId="77777777" w:rsidR="006C0D41" w:rsidRPr="005A597C" w:rsidRDefault="006C0D41" w:rsidP="0001142F">
            <w:pPr>
              <w:keepNext/>
              <w:adjustRightInd w:val="0"/>
              <w:jc w:val="right"/>
              <w:rPr>
                <w:rFonts w:cs="Arial"/>
                <w:sz w:val="16"/>
                <w:szCs w:val="16"/>
                <w:lang w:eastAsia="en-GB"/>
              </w:rPr>
            </w:pPr>
            <w:r w:rsidRPr="005A597C">
              <w:rPr>
                <w:sz w:val="16"/>
                <w:szCs w:val="16"/>
              </w:rPr>
              <w:t>13</w:t>
            </w:r>
          </w:p>
        </w:tc>
        <w:tc>
          <w:tcPr>
            <w:tcW w:w="237" w:type="pct"/>
            <w:tcBorders>
              <w:top w:val="nil"/>
              <w:left w:val="single" w:sz="4" w:space="0" w:color="000000"/>
              <w:bottom w:val="single" w:sz="4" w:space="0" w:color="000000"/>
              <w:right w:val="nil"/>
            </w:tcBorders>
            <w:shd w:val="clear" w:color="auto" w:fill="FFFFFF"/>
            <w:vAlign w:val="bottom"/>
          </w:tcPr>
          <w:p w14:paraId="5914485D" w14:textId="77777777" w:rsidR="006C0D41" w:rsidRPr="005A597C" w:rsidRDefault="006C0D41" w:rsidP="0001142F">
            <w:pPr>
              <w:keepNext/>
              <w:adjustRightInd w:val="0"/>
              <w:jc w:val="right"/>
              <w:rPr>
                <w:rFonts w:cs="Arial"/>
                <w:sz w:val="16"/>
                <w:szCs w:val="16"/>
                <w:lang w:eastAsia="en-GB"/>
              </w:rPr>
            </w:pPr>
            <w:r w:rsidRPr="005A597C">
              <w:rPr>
                <w:sz w:val="16"/>
                <w:szCs w:val="16"/>
              </w:rPr>
              <w:t>21</w:t>
            </w:r>
          </w:p>
        </w:tc>
        <w:tc>
          <w:tcPr>
            <w:tcW w:w="237" w:type="pct"/>
            <w:tcBorders>
              <w:top w:val="nil"/>
              <w:left w:val="single" w:sz="4" w:space="0" w:color="000000"/>
              <w:bottom w:val="single" w:sz="4" w:space="0" w:color="000000"/>
              <w:right w:val="nil"/>
            </w:tcBorders>
            <w:shd w:val="clear" w:color="auto" w:fill="FFFFFF"/>
            <w:vAlign w:val="bottom"/>
          </w:tcPr>
          <w:p w14:paraId="7A290DF2"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35</w:t>
            </w:r>
          </w:p>
        </w:tc>
        <w:tc>
          <w:tcPr>
            <w:tcW w:w="237" w:type="pct"/>
            <w:tcBorders>
              <w:top w:val="nil"/>
              <w:left w:val="single" w:sz="4" w:space="0" w:color="000000"/>
              <w:bottom w:val="single" w:sz="4" w:space="0" w:color="000000"/>
              <w:right w:val="nil"/>
            </w:tcBorders>
            <w:shd w:val="clear" w:color="auto" w:fill="FFFFFF"/>
            <w:vAlign w:val="bottom"/>
          </w:tcPr>
          <w:p w14:paraId="1408E7EA"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4B5BE2C"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3B4D605F" w14:textId="77777777" w:rsidR="006C0D41" w:rsidRPr="005A597C" w:rsidRDefault="006C0D41" w:rsidP="0001142F">
            <w:pPr>
              <w:keepNext/>
              <w:adjustRightInd w:val="0"/>
              <w:jc w:val="right"/>
              <w:rPr>
                <w:rFonts w:cs="Arial"/>
                <w:b/>
                <w:bCs/>
                <w:sz w:val="16"/>
                <w:szCs w:val="16"/>
                <w:lang w:eastAsia="en-GB"/>
              </w:rPr>
            </w:pPr>
            <w:r w:rsidRPr="005A597C">
              <w:rPr>
                <w:sz w:val="16"/>
                <w:szCs w:val="16"/>
              </w:rPr>
              <w:t>5</w:t>
            </w:r>
          </w:p>
        </w:tc>
        <w:tc>
          <w:tcPr>
            <w:tcW w:w="237" w:type="pct"/>
            <w:tcBorders>
              <w:top w:val="nil"/>
              <w:left w:val="single" w:sz="4" w:space="0" w:color="000000"/>
              <w:bottom w:val="single" w:sz="4" w:space="0" w:color="000000"/>
              <w:right w:val="nil"/>
            </w:tcBorders>
            <w:shd w:val="clear" w:color="auto" w:fill="FFFFFF"/>
            <w:vAlign w:val="bottom"/>
          </w:tcPr>
          <w:p w14:paraId="2276F3CE" w14:textId="77777777" w:rsidR="006C0D41" w:rsidRPr="005A597C" w:rsidRDefault="006C0D41" w:rsidP="0001142F">
            <w:pPr>
              <w:keepNext/>
              <w:adjustRightInd w:val="0"/>
              <w:jc w:val="right"/>
              <w:rPr>
                <w:rFonts w:cs="Arial"/>
                <w:sz w:val="16"/>
                <w:szCs w:val="16"/>
                <w:lang w:eastAsia="en-GB"/>
              </w:rPr>
            </w:pPr>
            <w:r w:rsidRPr="005A597C">
              <w:rPr>
                <w:sz w:val="16"/>
                <w:szCs w:val="16"/>
              </w:rPr>
              <w:t>17</w:t>
            </w:r>
          </w:p>
        </w:tc>
        <w:tc>
          <w:tcPr>
            <w:tcW w:w="237" w:type="pct"/>
            <w:tcBorders>
              <w:top w:val="nil"/>
              <w:left w:val="single" w:sz="4" w:space="0" w:color="000000"/>
              <w:bottom w:val="single" w:sz="4" w:space="0" w:color="000000"/>
              <w:right w:val="nil"/>
            </w:tcBorders>
            <w:shd w:val="clear" w:color="auto" w:fill="FFFFFF"/>
            <w:vAlign w:val="bottom"/>
          </w:tcPr>
          <w:p w14:paraId="4873F0C4" w14:textId="77777777" w:rsidR="006C0D41" w:rsidRPr="005A597C" w:rsidRDefault="006C0D41" w:rsidP="0001142F">
            <w:pPr>
              <w:keepNext/>
              <w:adjustRightInd w:val="0"/>
              <w:jc w:val="right"/>
              <w:rPr>
                <w:rFonts w:cs="Arial"/>
                <w:sz w:val="16"/>
                <w:szCs w:val="16"/>
                <w:lang w:eastAsia="en-GB"/>
              </w:rPr>
            </w:pPr>
            <w:r w:rsidRPr="005A597C">
              <w:rPr>
                <w:sz w:val="16"/>
                <w:szCs w:val="16"/>
              </w:rPr>
              <w:t>7</w:t>
            </w:r>
          </w:p>
        </w:tc>
        <w:tc>
          <w:tcPr>
            <w:tcW w:w="238" w:type="pct"/>
            <w:tcBorders>
              <w:top w:val="nil"/>
              <w:left w:val="single" w:sz="4" w:space="0" w:color="000000"/>
              <w:bottom w:val="single" w:sz="4" w:space="0" w:color="000000"/>
              <w:right w:val="nil"/>
            </w:tcBorders>
            <w:shd w:val="clear" w:color="auto" w:fill="FFFFFF"/>
            <w:vAlign w:val="bottom"/>
          </w:tcPr>
          <w:p w14:paraId="22E85B42" w14:textId="77777777" w:rsidR="006C0D41" w:rsidRPr="005A597C" w:rsidRDefault="006C0D41" w:rsidP="0001142F">
            <w:pPr>
              <w:keepNext/>
              <w:adjustRightInd w:val="0"/>
              <w:jc w:val="right"/>
              <w:rPr>
                <w:rFonts w:cs="Arial"/>
                <w:b/>
                <w:bCs/>
                <w:sz w:val="16"/>
                <w:szCs w:val="16"/>
                <w:lang w:eastAsia="en-GB"/>
              </w:rPr>
            </w:pPr>
            <w:r w:rsidRPr="005A597C">
              <w:rPr>
                <w:sz w:val="16"/>
                <w:szCs w:val="16"/>
              </w:rPr>
              <w:t>24</w:t>
            </w:r>
          </w:p>
        </w:tc>
        <w:tc>
          <w:tcPr>
            <w:tcW w:w="237" w:type="pct"/>
            <w:tcBorders>
              <w:top w:val="nil"/>
              <w:left w:val="single" w:sz="4" w:space="0" w:color="000000"/>
              <w:bottom w:val="single" w:sz="4" w:space="0" w:color="000000"/>
              <w:right w:val="nil"/>
            </w:tcBorders>
            <w:shd w:val="clear" w:color="auto" w:fill="FFFFFF"/>
            <w:vAlign w:val="bottom"/>
          </w:tcPr>
          <w:p w14:paraId="4701B477"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194</w:t>
            </w:r>
          </w:p>
        </w:tc>
        <w:tc>
          <w:tcPr>
            <w:tcW w:w="237" w:type="pct"/>
            <w:tcBorders>
              <w:top w:val="nil"/>
              <w:left w:val="single" w:sz="4" w:space="0" w:color="000000"/>
              <w:bottom w:val="single" w:sz="4" w:space="0" w:color="000000"/>
              <w:right w:val="nil"/>
            </w:tcBorders>
            <w:shd w:val="clear" w:color="auto" w:fill="FFFFFF"/>
            <w:vAlign w:val="bottom"/>
          </w:tcPr>
          <w:p w14:paraId="277509A1"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173</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4FFF3B81"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367</w:t>
            </w:r>
          </w:p>
        </w:tc>
      </w:tr>
      <w:tr w:rsidR="006C0D41" w:rsidRPr="00087507" w14:paraId="61B43C07"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02A33168" w14:textId="77777777" w:rsidR="006C0D41" w:rsidRPr="00087507" w:rsidRDefault="006C0D41" w:rsidP="0001142F">
            <w:pPr>
              <w:keepNext/>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49AB1DE6" w14:textId="77777777" w:rsidR="006C0D41" w:rsidRPr="00087507" w:rsidRDefault="006C0D41" w:rsidP="0001142F">
            <w:pPr>
              <w:keepNext/>
              <w:adjustRightInd w:val="0"/>
              <w:jc w:val="left"/>
              <w:rPr>
                <w:rFonts w:cs="Arial"/>
                <w:sz w:val="16"/>
                <w:szCs w:val="16"/>
                <w:lang w:eastAsia="en-GB"/>
              </w:rPr>
            </w:pPr>
            <w:r w:rsidRPr="00087507">
              <w:rPr>
                <w:rFonts w:cs="Arial"/>
                <w:sz w:val="16"/>
                <w:szCs w:val="16"/>
                <w:lang w:eastAsia="en-GB"/>
              </w:rPr>
              <w:t>Unable to do</w:t>
            </w:r>
          </w:p>
        </w:tc>
        <w:tc>
          <w:tcPr>
            <w:tcW w:w="237" w:type="pct"/>
            <w:tcBorders>
              <w:top w:val="nil"/>
              <w:left w:val="single" w:sz="4" w:space="0" w:color="000000"/>
              <w:bottom w:val="single" w:sz="4" w:space="0" w:color="000000"/>
              <w:right w:val="nil"/>
            </w:tcBorders>
            <w:shd w:val="clear" w:color="auto" w:fill="FFFFFF"/>
            <w:vAlign w:val="bottom"/>
          </w:tcPr>
          <w:p w14:paraId="44A6E676" w14:textId="77777777" w:rsidR="006C0D41" w:rsidRPr="005A597C" w:rsidRDefault="006C0D41" w:rsidP="0001142F">
            <w:pPr>
              <w:keepNext/>
              <w:adjustRightInd w:val="0"/>
              <w:jc w:val="right"/>
              <w:rPr>
                <w:rFonts w:cs="Arial"/>
                <w:sz w:val="16"/>
                <w:szCs w:val="16"/>
                <w:lang w:eastAsia="en-GB"/>
              </w:rPr>
            </w:pPr>
            <w:r w:rsidRPr="005A597C">
              <w:rPr>
                <w:sz w:val="16"/>
                <w:szCs w:val="16"/>
              </w:rPr>
              <w:t>15</w:t>
            </w:r>
          </w:p>
        </w:tc>
        <w:tc>
          <w:tcPr>
            <w:tcW w:w="237" w:type="pct"/>
            <w:tcBorders>
              <w:top w:val="nil"/>
              <w:left w:val="single" w:sz="4" w:space="0" w:color="000000"/>
              <w:bottom w:val="single" w:sz="4" w:space="0" w:color="000000"/>
              <w:right w:val="nil"/>
            </w:tcBorders>
            <w:shd w:val="clear" w:color="auto" w:fill="FFFFFF"/>
            <w:vAlign w:val="bottom"/>
          </w:tcPr>
          <w:p w14:paraId="51E4088B" w14:textId="77777777" w:rsidR="006C0D41" w:rsidRPr="005A597C" w:rsidRDefault="006C0D41" w:rsidP="0001142F">
            <w:pPr>
              <w:keepNext/>
              <w:adjustRightInd w:val="0"/>
              <w:jc w:val="right"/>
              <w:rPr>
                <w:rFonts w:cs="Arial"/>
                <w:sz w:val="16"/>
                <w:szCs w:val="16"/>
                <w:lang w:eastAsia="en-GB"/>
              </w:rPr>
            </w:pPr>
            <w:r w:rsidRPr="005A597C">
              <w:rPr>
                <w:sz w:val="16"/>
                <w:szCs w:val="16"/>
              </w:rPr>
              <w:t>22</w:t>
            </w:r>
          </w:p>
        </w:tc>
        <w:tc>
          <w:tcPr>
            <w:tcW w:w="237" w:type="pct"/>
            <w:tcBorders>
              <w:top w:val="nil"/>
              <w:left w:val="single" w:sz="4" w:space="0" w:color="000000"/>
              <w:bottom w:val="single" w:sz="4" w:space="0" w:color="000000"/>
              <w:right w:val="nil"/>
            </w:tcBorders>
            <w:shd w:val="clear" w:color="auto" w:fill="FFFFFF"/>
            <w:vAlign w:val="bottom"/>
          </w:tcPr>
          <w:p w14:paraId="3428A7DF" w14:textId="77777777" w:rsidR="006C0D41" w:rsidRPr="005A597C" w:rsidRDefault="006C0D41" w:rsidP="0001142F">
            <w:pPr>
              <w:keepNext/>
              <w:adjustRightInd w:val="0"/>
              <w:jc w:val="right"/>
              <w:rPr>
                <w:rFonts w:cs="Arial"/>
                <w:b/>
                <w:bCs/>
                <w:sz w:val="16"/>
                <w:szCs w:val="16"/>
                <w:lang w:eastAsia="en-GB"/>
              </w:rPr>
            </w:pPr>
            <w:r w:rsidRPr="005A597C">
              <w:rPr>
                <w:sz w:val="16"/>
                <w:szCs w:val="16"/>
              </w:rPr>
              <w:t>36</w:t>
            </w:r>
          </w:p>
        </w:tc>
        <w:tc>
          <w:tcPr>
            <w:tcW w:w="237" w:type="pct"/>
            <w:tcBorders>
              <w:top w:val="nil"/>
              <w:left w:val="single" w:sz="4" w:space="0" w:color="000000"/>
              <w:bottom w:val="single" w:sz="4" w:space="0" w:color="000000"/>
              <w:right w:val="nil"/>
            </w:tcBorders>
            <w:shd w:val="clear" w:color="auto" w:fill="FFFFFF"/>
            <w:vAlign w:val="bottom"/>
          </w:tcPr>
          <w:p w14:paraId="16BCD4A8" w14:textId="77777777" w:rsidR="006C0D41" w:rsidRPr="005A597C" w:rsidRDefault="006C0D41" w:rsidP="0001142F">
            <w:pPr>
              <w:keepNext/>
              <w:adjustRightInd w:val="0"/>
              <w:jc w:val="right"/>
              <w:rPr>
                <w:rFonts w:cs="Arial"/>
                <w:sz w:val="16"/>
                <w:szCs w:val="16"/>
                <w:lang w:eastAsia="en-GB"/>
              </w:rPr>
            </w:pPr>
            <w:r w:rsidRPr="005A597C">
              <w:rPr>
                <w:sz w:val="16"/>
                <w:szCs w:val="16"/>
              </w:rPr>
              <w:t>4</w:t>
            </w:r>
          </w:p>
        </w:tc>
        <w:tc>
          <w:tcPr>
            <w:tcW w:w="237" w:type="pct"/>
            <w:tcBorders>
              <w:top w:val="nil"/>
              <w:left w:val="single" w:sz="4" w:space="0" w:color="000000"/>
              <w:bottom w:val="single" w:sz="4" w:space="0" w:color="000000"/>
              <w:right w:val="nil"/>
            </w:tcBorders>
            <w:shd w:val="clear" w:color="auto" w:fill="FFFFFF"/>
            <w:vAlign w:val="bottom"/>
          </w:tcPr>
          <w:p w14:paraId="6536DECF" w14:textId="77777777" w:rsidR="006C0D41" w:rsidRPr="005A597C" w:rsidRDefault="006C0D41" w:rsidP="0001142F">
            <w:pPr>
              <w:keepNext/>
              <w:adjustRightInd w:val="0"/>
              <w:jc w:val="right"/>
              <w:rPr>
                <w:rFonts w:cs="Arial"/>
                <w:sz w:val="16"/>
                <w:szCs w:val="16"/>
                <w:lang w:eastAsia="en-GB"/>
              </w:rPr>
            </w:pPr>
            <w:r w:rsidRPr="005A597C">
              <w:rPr>
                <w:sz w:val="16"/>
                <w:szCs w:val="16"/>
              </w:rPr>
              <w:t>3</w:t>
            </w:r>
          </w:p>
        </w:tc>
        <w:tc>
          <w:tcPr>
            <w:tcW w:w="237" w:type="pct"/>
            <w:tcBorders>
              <w:top w:val="nil"/>
              <w:left w:val="single" w:sz="4" w:space="0" w:color="000000"/>
              <w:bottom w:val="single" w:sz="4" w:space="0" w:color="000000"/>
              <w:right w:val="nil"/>
            </w:tcBorders>
            <w:shd w:val="clear" w:color="auto" w:fill="FFFFFF"/>
            <w:vAlign w:val="bottom"/>
          </w:tcPr>
          <w:p w14:paraId="050EAABB" w14:textId="77777777" w:rsidR="006C0D41" w:rsidRPr="005A597C" w:rsidRDefault="006C0D41" w:rsidP="0001142F">
            <w:pPr>
              <w:keepNext/>
              <w:adjustRightInd w:val="0"/>
              <w:jc w:val="right"/>
              <w:rPr>
                <w:rFonts w:cs="Arial"/>
                <w:b/>
                <w:bCs/>
                <w:sz w:val="16"/>
                <w:szCs w:val="16"/>
                <w:lang w:eastAsia="en-GB"/>
              </w:rPr>
            </w:pPr>
            <w:r w:rsidRPr="005A597C">
              <w:rPr>
                <w:sz w:val="16"/>
                <w:szCs w:val="16"/>
              </w:rPr>
              <w:t>7</w:t>
            </w:r>
          </w:p>
        </w:tc>
        <w:tc>
          <w:tcPr>
            <w:tcW w:w="237" w:type="pct"/>
            <w:tcBorders>
              <w:top w:val="nil"/>
              <w:left w:val="single" w:sz="4" w:space="0" w:color="000000"/>
              <w:bottom w:val="single" w:sz="4" w:space="0" w:color="000000"/>
              <w:right w:val="nil"/>
            </w:tcBorders>
            <w:shd w:val="clear" w:color="auto" w:fill="FFFFFF"/>
            <w:vAlign w:val="bottom"/>
          </w:tcPr>
          <w:p w14:paraId="1EB88142"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274372BB"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1953AC9" w14:textId="77777777" w:rsidR="006C0D41" w:rsidRPr="005A597C" w:rsidRDefault="006C0D41" w:rsidP="0001142F">
            <w:pPr>
              <w:keepNext/>
              <w:adjustRightInd w:val="0"/>
              <w:jc w:val="right"/>
              <w:rPr>
                <w:rFonts w:cs="Arial"/>
                <w:b/>
                <w:bCs/>
                <w:sz w:val="16"/>
                <w:szCs w:val="16"/>
                <w:lang w:eastAsia="en-GB"/>
              </w:rPr>
            </w:pPr>
            <w:r w:rsidRPr="005A597C">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34FD1C78"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6D39ED33" w14:textId="77777777" w:rsidR="006C0D41" w:rsidRPr="005A597C" w:rsidRDefault="006C0D41" w:rsidP="0001142F">
            <w:pPr>
              <w:keepNext/>
              <w:adjustRightInd w:val="0"/>
              <w:jc w:val="right"/>
              <w:rPr>
                <w:rFonts w:cs="Arial"/>
                <w:sz w:val="16"/>
                <w:szCs w:val="16"/>
                <w:lang w:eastAsia="en-GB"/>
              </w:rPr>
            </w:pPr>
            <w:r w:rsidRPr="00F370D4">
              <w:rPr>
                <w:sz w:val="16"/>
                <w:szCs w:val="16"/>
              </w:rPr>
              <w:t>*</w:t>
            </w:r>
          </w:p>
        </w:tc>
        <w:tc>
          <w:tcPr>
            <w:tcW w:w="238" w:type="pct"/>
            <w:tcBorders>
              <w:top w:val="nil"/>
              <w:left w:val="single" w:sz="4" w:space="0" w:color="000000"/>
              <w:bottom w:val="single" w:sz="4" w:space="0" w:color="000000"/>
              <w:right w:val="nil"/>
            </w:tcBorders>
            <w:shd w:val="clear" w:color="auto" w:fill="FFFFFF"/>
            <w:vAlign w:val="bottom"/>
          </w:tcPr>
          <w:p w14:paraId="624DB3EA" w14:textId="77777777" w:rsidR="006C0D41" w:rsidRPr="005A597C" w:rsidRDefault="006C0D41" w:rsidP="0001142F">
            <w:pPr>
              <w:keepNext/>
              <w:adjustRightInd w:val="0"/>
              <w:jc w:val="right"/>
              <w:rPr>
                <w:rFonts w:cs="Arial"/>
                <w:b/>
                <w:bCs/>
                <w:sz w:val="16"/>
                <w:szCs w:val="16"/>
                <w:lang w:eastAsia="en-GB"/>
              </w:rPr>
            </w:pPr>
            <w:r w:rsidRPr="00F370D4">
              <w:rPr>
                <w:sz w:val="16"/>
                <w:szCs w:val="16"/>
              </w:rPr>
              <w:t>*</w:t>
            </w:r>
          </w:p>
        </w:tc>
        <w:tc>
          <w:tcPr>
            <w:tcW w:w="237" w:type="pct"/>
            <w:tcBorders>
              <w:top w:val="nil"/>
              <w:left w:val="single" w:sz="4" w:space="0" w:color="000000"/>
              <w:bottom w:val="single" w:sz="4" w:space="0" w:color="000000"/>
              <w:right w:val="nil"/>
            </w:tcBorders>
            <w:shd w:val="clear" w:color="auto" w:fill="FFFFFF"/>
            <w:vAlign w:val="bottom"/>
          </w:tcPr>
          <w:p w14:paraId="59FBF18C"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21</w:t>
            </w:r>
          </w:p>
        </w:tc>
        <w:tc>
          <w:tcPr>
            <w:tcW w:w="237" w:type="pct"/>
            <w:tcBorders>
              <w:top w:val="nil"/>
              <w:left w:val="single" w:sz="4" w:space="0" w:color="000000"/>
              <w:bottom w:val="single" w:sz="4" w:space="0" w:color="000000"/>
              <w:right w:val="nil"/>
            </w:tcBorders>
            <w:shd w:val="clear" w:color="auto" w:fill="FFFFFF"/>
            <w:vAlign w:val="bottom"/>
          </w:tcPr>
          <w:p w14:paraId="316E6406"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26</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72FFFDB0" w14:textId="77777777" w:rsidR="006C0D41" w:rsidRPr="009F5F0D" w:rsidRDefault="006C0D41" w:rsidP="0001142F">
            <w:pPr>
              <w:keepNext/>
              <w:adjustRightInd w:val="0"/>
              <w:jc w:val="right"/>
              <w:rPr>
                <w:rFonts w:cs="Arial"/>
                <w:b/>
                <w:bCs/>
                <w:sz w:val="16"/>
                <w:szCs w:val="16"/>
                <w:lang w:eastAsia="en-GB"/>
              </w:rPr>
            </w:pPr>
            <w:r w:rsidRPr="009F5F0D">
              <w:rPr>
                <w:b/>
                <w:bCs/>
                <w:sz w:val="16"/>
                <w:szCs w:val="16"/>
              </w:rPr>
              <w:t>47</w:t>
            </w:r>
          </w:p>
        </w:tc>
      </w:tr>
      <w:tr w:rsidR="006C0D41" w:rsidRPr="00087507" w14:paraId="04A94E81" w14:textId="77777777" w:rsidTr="0001142F">
        <w:trPr>
          <w:cantSplit/>
          <w:trHeight w:val="318"/>
        </w:trPr>
        <w:tc>
          <w:tcPr>
            <w:tcW w:w="953" w:type="pct"/>
            <w:vMerge/>
            <w:tcBorders>
              <w:top w:val="nil"/>
              <w:left w:val="single" w:sz="4" w:space="0" w:color="000000"/>
              <w:bottom w:val="single" w:sz="4" w:space="0" w:color="000000"/>
              <w:right w:val="nil"/>
            </w:tcBorders>
            <w:shd w:val="clear" w:color="auto" w:fill="FFFFFF"/>
            <w:vAlign w:val="center"/>
          </w:tcPr>
          <w:p w14:paraId="5A6FB261" w14:textId="77777777" w:rsidR="006C0D41" w:rsidRPr="00087507" w:rsidRDefault="006C0D41" w:rsidP="0001142F">
            <w:pPr>
              <w:adjustRightInd w:val="0"/>
              <w:jc w:val="left"/>
              <w:rPr>
                <w:rFonts w:cs="Arial"/>
                <w:sz w:val="16"/>
                <w:szCs w:val="16"/>
                <w:lang w:eastAsia="en-GB"/>
              </w:rPr>
            </w:pPr>
          </w:p>
        </w:tc>
        <w:tc>
          <w:tcPr>
            <w:tcW w:w="495" w:type="pct"/>
            <w:tcBorders>
              <w:top w:val="nil"/>
              <w:left w:val="single" w:sz="4" w:space="0" w:color="000000"/>
              <w:bottom w:val="single" w:sz="4" w:space="0" w:color="000000"/>
              <w:right w:val="nil"/>
            </w:tcBorders>
            <w:shd w:val="clear" w:color="auto" w:fill="FFFFFF"/>
            <w:vAlign w:val="bottom"/>
          </w:tcPr>
          <w:p w14:paraId="0A1B2B47" w14:textId="77777777" w:rsidR="006C0D41" w:rsidRPr="00087507" w:rsidRDefault="006C0D41" w:rsidP="0001142F">
            <w:pPr>
              <w:adjustRightInd w:val="0"/>
              <w:jc w:val="left"/>
              <w:rPr>
                <w:rFonts w:cs="Arial"/>
                <w:b/>
                <w:bCs/>
                <w:sz w:val="16"/>
                <w:szCs w:val="16"/>
                <w:lang w:eastAsia="en-GB"/>
              </w:rPr>
            </w:pPr>
            <w:r w:rsidRPr="00087507">
              <w:rPr>
                <w:rFonts w:cs="Arial"/>
                <w:b/>
                <w:bCs/>
                <w:sz w:val="16"/>
                <w:szCs w:val="16"/>
                <w:lang w:eastAsia="en-GB"/>
              </w:rPr>
              <w:t>Total</w:t>
            </w:r>
          </w:p>
        </w:tc>
        <w:tc>
          <w:tcPr>
            <w:tcW w:w="237" w:type="pct"/>
            <w:tcBorders>
              <w:top w:val="nil"/>
              <w:left w:val="single" w:sz="4" w:space="0" w:color="000000"/>
              <w:bottom w:val="single" w:sz="4" w:space="0" w:color="000000"/>
              <w:right w:val="nil"/>
            </w:tcBorders>
            <w:shd w:val="clear" w:color="auto" w:fill="FFFFFF"/>
            <w:vAlign w:val="bottom"/>
          </w:tcPr>
          <w:p w14:paraId="4F57F5D2" w14:textId="77777777" w:rsidR="006C0D41" w:rsidRPr="005A597C" w:rsidRDefault="006C0D41" w:rsidP="0001142F">
            <w:pPr>
              <w:adjustRightInd w:val="0"/>
              <w:jc w:val="right"/>
              <w:rPr>
                <w:rFonts w:cs="Arial"/>
                <w:b/>
                <w:bCs/>
                <w:sz w:val="16"/>
                <w:szCs w:val="16"/>
                <w:lang w:eastAsia="en-GB"/>
              </w:rPr>
            </w:pPr>
            <w:r w:rsidRPr="005A597C">
              <w:rPr>
                <w:sz w:val="16"/>
                <w:szCs w:val="16"/>
              </w:rPr>
              <w:t>663</w:t>
            </w:r>
          </w:p>
        </w:tc>
        <w:tc>
          <w:tcPr>
            <w:tcW w:w="237" w:type="pct"/>
            <w:tcBorders>
              <w:top w:val="nil"/>
              <w:left w:val="single" w:sz="4" w:space="0" w:color="000000"/>
              <w:bottom w:val="single" w:sz="4" w:space="0" w:color="000000"/>
              <w:right w:val="nil"/>
            </w:tcBorders>
            <w:shd w:val="clear" w:color="auto" w:fill="FFFFFF"/>
            <w:vAlign w:val="bottom"/>
          </w:tcPr>
          <w:p w14:paraId="7C7E4783" w14:textId="77777777" w:rsidR="006C0D41" w:rsidRPr="005A597C" w:rsidRDefault="006C0D41" w:rsidP="0001142F">
            <w:pPr>
              <w:adjustRightInd w:val="0"/>
              <w:jc w:val="right"/>
              <w:rPr>
                <w:rFonts w:cs="Arial"/>
                <w:b/>
                <w:bCs/>
                <w:sz w:val="16"/>
                <w:szCs w:val="16"/>
                <w:lang w:eastAsia="en-GB"/>
              </w:rPr>
            </w:pPr>
            <w:r w:rsidRPr="005A597C">
              <w:rPr>
                <w:sz w:val="16"/>
                <w:szCs w:val="16"/>
              </w:rPr>
              <w:t>508</w:t>
            </w:r>
          </w:p>
        </w:tc>
        <w:tc>
          <w:tcPr>
            <w:tcW w:w="237" w:type="pct"/>
            <w:tcBorders>
              <w:top w:val="nil"/>
              <w:left w:val="single" w:sz="4" w:space="0" w:color="000000"/>
              <w:bottom w:val="single" w:sz="4" w:space="0" w:color="000000"/>
              <w:right w:val="nil"/>
            </w:tcBorders>
            <w:shd w:val="clear" w:color="auto" w:fill="FFFFFF"/>
            <w:vAlign w:val="bottom"/>
          </w:tcPr>
          <w:p w14:paraId="138A5EB5" w14:textId="77777777" w:rsidR="006C0D41" w:rsidRPr="005A597C" w:rsidRDefault="006C0D41" w:rsidP="0001142F">
            <w:pPr>
              <w:adjustRightInd w:val="0"/>
              <w:jc w:val="right"/>
              <w:rPr>
                <w:rFonts w:cs="Arial"/>
                <w:b/>
                <w:bCs/>
                <w:sz w:val="16"/>
                <w:szCs w:val="16"/>
                <w:lang w:eastAsia="en-GB"/>
              </w:rPr>
            </w:pPr>
            <w:r w:rsidRPr="005A597C">
              <w:rPr>
                <w:sz w:val="16"/>
                <w:szCs w:val="16"/>
              </w:rPr>
              <w:t>1 172</w:t>
            </w:r>
          </w:p>
        </w:tc>
        <w:tc>
          <w:tcPr>
            <w:tcW w:w="237" w:type="pct"/>
            <w:tcBorders>
              <w:top w:val="nil"/>
              <w:left w:val="single" w:sz="4" w:space="0" w:color="000000"/>
              <w:bottom w:val="single" w:sz="4" w:space="0" w:color="000000"/>
              <w:right w:val="nil"/>
            </w:tcBorders>
            <w:shd w:val="clear" w:color="auto" w:fill="FFFFFF"/>
            <w:vAlign w:val="bottom"/>
          </w:tcPr>
          <w:p w14:paraId="3E6011CE" w14:textId="77777777" w:rsidR="006C0D41" w:rsidRPr="005A597C" w:rsidRDefault="006C0D41" w:rsidP="0001142F">
            <w:pPr>
              <w:adjustRightInd w:val="0"/>
              <w:jc w:val="right"/>
              <w:rPr>
                <w:rFonts w:cs="Arial"/>
                <w:b/>
                <w:bCs/>
                <w:sz w:val="16"/>
                <w:szCs w:val="16"/>
                <w:lang w:eastAsia="en-GB"/>
              </w:rPr>
            </w:pPr>
            <w:r w:rsidRPr="005A597C">
              <w:rPr>
                <w:sz w:val="16"/>
                <w:szCs w:val="16"/>
              </w:rPr>
              <w:t>74</w:t>
            </w:r>
          </w:p>
        </w:tc>
        <w:tc>
          <w:tcPr>
            <w:tcW w:w="237" w:type="pct"/>
            <w:tcBorders>
              <w:top w:val="nil"/>
              <w:left w:val="single" w:sz="4" w:space="0" w:color="000000"/>
              <w:bottom w:val="single" w:sz="4" w:space="0" w:color="000000"/>
              <w:right w:val="nil"/>
            </w:tcBorders>
            <w:shd w:val="clear" w:color="auto" w:fill="FFFFFF"/>
            <w:vAlign w:val="bottom"/>
          </w:tcPr>
          <w:p w14:paraId="0697F3B1" w14:textId="77777777" w:rsidR="006C0D41" w:rsidRPr="005A597C" w:rsidRDefault="006C0D41" w:rsidP="0001142F">
            <w:pPr>
              <w:adjustRightInd w:val="0"/>
              <w:jc w:val="right"/>
              <w:rPr>
                <w:rFonts w:cs="Arial"/>
                <w:b/>
                <w:bCs/>
                <w:sz w:val="16"/>
                <w:szCs w:val="16"/>
                <w:lang w:eastAsia="en-GB"/>
              </w:rPr>
            </w:pPr>
            <w:r w:rsidRPr="005A597C">
              <w:rPr>
                <w:sz w:val="16"/>
                <w:szCs w:val="16"/>
              </w:rPr>
              <w:t>69</w:t>
            </w:r>
          </w:p>
        </w:tc>
        <w:tc>
          <w:tcPr>
            <w:tcW w:w="237" w:type="pct"/>
            <w:tcBorders>
              <w:top w:val="nil"/>
              <w:left w:val="single" w:sz="4" w:space="0" w:color="000000"/>
              <w:bottom w:val="single" w:sz="4" w:space="0" w:color="000000"/>
              <w:right w:val="nil"/>
            </w:tcBorders>
            <w:shd w:val="clear" w:color="auto" w:fill="FFFFFF"/>
            <w:vAlign w:val="bottom"/>
          </w:tcPr>
          <w:p w14:paraId="0E6C7757" w14:textId="77777777" w:rsidR="006C0D41" w:rsidRPr="005A597C" w:rsidRDefault="006C0D41" w:rsidP="0001142F">
            <w:pPr>
              <w:adjustRightInd w:val="0"/>
              <w:jc w:val="right"/>
              <w:rPr>
                <w:rFonts w:cs="Arial"/>
                <w:b/>
                <w:bCs/>
                <w:sz w:val="16"/>
                <w:szCs w:val="16"/>
                <w:lang w:eastAsia="en-GB"/>
              </w:rPr>
            </w:pPr>
            <w:r w:rsidRPr="005A597C">
              <w:rPr>
                <w:sz w:val="16"/>
                <w:szCs w:val="16"/>
              </w:rPr>
              <w:t>143</w:t>
            </w:r>
          </w:p>
        </w:tc>
        <w:tc>
          <w:tcPr>
            <w:tcW w:w="237" w:type="pct"/>
            <w:tcBorders>
              <w:top w:val="nil"/>
              <w:left w:val="single" w:sz="4" w:space="0" w:color="000000"/>
              <w:bottom w:val="single" w:sz="4" w:space="0" w:color="000000"/>
              <w:right w:val="nil"/>
            </w:tcBorders>
            <w:shd w:val="clear" w:color="auto" w:fill="FFFFFF"/>
            <w:vAlign w:val="bottom"/>
          </w:tcPr>
          <w:p w14:paraId="722AF442" w14:textId="77777777" w:rsidR="006C0D41" w:rsidRPr="005A597C" w:rsidRDefault="006C0D41" w:rsidP="0001142F">
            <w:pPr>
              <w:adjustRightInd w:val="0"/>
              <w:jc w:val="right"/>
              <w:rPr>
                <w:rFonts w:cs="Arial"/>
                <w:b/>
                <w:bCs/>
                <w:sz w:val="16"/>
                <w:szCs w:val="16"/>
                <w:lang w:eastAsia="en-GB"/>
              </w:rPr>
            </w:pPr>
            <w:r w:rsidRPr="005A597C">
              <w:rPr>
                <w:sz w:val="16"/>
                <w:szCs w:val="16"/>
              </w:rPr>
              <w:t>29</w:t>
            </w:r>
          </w:p>
        </w:tc>
        <w:tc>
          <w:tcPr>
            <w:tcW w:w="237" w:type="pct"/>
            <w:tcBorders>
              <w:top w:val="nil"/>
              <w:left w:val="single" w:sz="4" w:space="0" w:color="000000"/>
              <w:bottom w:val="single" w:sz="4" w:space="0" w:color="000000"/>
              <w:right w:val="nil"/>
            </w:tcBorders>
            <w:shd w:val="clear" w:color="auto" w:fill="FFFFFF"/>
            <w:vAlign w:val="bottom"/>
          </w:tcPr>
          <w:p w14:paraId="74E975E5" w14:textId="77777777" w:rsidR="006C0D41" w:rsidRPr="005A597C" w:rsidRDefault="006C0D41" w:rsidP="0001142F">
            <w:pPr>
              <w:adjustRightInd w:val="0"/>
              <w:jc w:val="right"/>
              <w:rPr>
                <w:rFonts w:cs="Arial"/>
                <w:b/>
                <w:bCs/>
                <w:sz w:val="16"/>
                <w:szCs w:val="16"/>
                <w:lang w:eastAsia="en-GB"/>
              </w:rPr>
            </w:pPr>
            <w:r w:rsidRPr="005A597C">
              <w:rPr>
                <w:sz w:val="16"/>
                <w:szCs w:val="16"/>
              </w:rPr>
              <w:t>16</w:t>
            </w:r>
          </w:p>
        </w:tc>
        <w:tc>
          <w:tcPr>
            <w:tcW w:w="238" w:type="pct"/>
            <w:tcBorders>
              <w:top w:val="nil"/>
              <w:left w:val="single" w:sz="4" w:space="0" w:color="000000"/>
              <w:bottom w:val="single" w:sz="4" w:space="0" w:color="000000"/>
              <w:right w:val="nil"/>
            </w:tcBorders>
            <w:shd w:val="clear" w:color="auto" w:fill="FFFFFF"/>
            <w:vAlign w:val="bottom"/>
          </w:tcPr>
          <w:p w14:paraId="3B5CBE04" w14:textId="77777777" w:rsidR="006C0D41" w:rsidRPr="005A597C" w:rsidRDefault="006C0D41" w:rsidP="0001142F">
            <w:pPr>
              <w:adjustRightInd w:val="0"/>
              <w:jc w:val="right"/>
              <w:rPr>
                <w:rFonts w:cs="Arial"/>
                <w:b/>
                <w:bCs/>
                <w:sz w:val="16"/>
                <w:szCs w:val="16"/>
                <w:lang w:eastAsia="en-GB"/>
              </w:rPr>
            </w:pPr>
            <w:r w:rsidRPr="005A597C">
              <w:rPr>
                <w:sz w:val="16"/>
                <w:szCs w:val="16"/>
              </w:rPr>
              <w:t>45</w:t>
            </w:r>
          </w:p>
        </w:tc>
        <w:tc>
          <w:tcPr>
            <w:tcW w:w="237" w:type="pct"/>
            <w:tcBorders>
              <w:top w:val="nil"/>
              <w:left w:val="single" w:sz="4" w:space="0" w:color="000000"/>
              <w:bottom w:val="single" w:sz="4" w:space="0" w:color="000000"/>
              <w:right w:val="nil"/>
            </w:tcBorders>
            <w:shd w:val="clear" w:color="auto" w:fill="FFFFFF"/>
            <w:vAlign w:val="bottom"/>
          </w:tcPr>
          <w:p w14:paraId="6FF2619D" w14:textId="77777777" w:rsidR="006C0D41" w:rsidRPr="005A597C" w:rsidRDefault="006C0D41" w:rsidP="0001142F">
            <w:pPr>
              <w:adjustRightInd w:val="0"/>
              <w:jc w:val="right"/>
              <w:rPr>
                <w:rFonts w:cs="Arial"/>
                <w:b/>
                <w:bCs/>
                <w:sz w:val="16"/>
                <w:szCs w:val="16"/>
                <w:lang w:eastAsia="en-GB"/>
              </w:rPr>
            </w:pPr>
            <w:r w:rsidRPr="005A597C">
              <w:rPr>
                <w:sz w:val="16"/>
                <w:szCs w:val="16"/>
              </w:rPr>
              <w:t>82</w:t>
            </w:r>
          </w:p>
        </w:tc>
        <w:tc>
          <w:tcPr>
            <w:tcW w:w="237" w:type="pct"/>
            <w:tcBorders>
              <w:top w:val="nil"/>
              <w:left w:val="single" w:sz="4" w:space="0" w:color="000000"/>
              <w:bottom w:val="single" w:sz="4" w:space="0" w:color="000000"/>
              <w:right w:val="nil"/>
            </w:tcBorders>
            <w:shd w:val="clear" w:color="auto" w:fill="FFFFFF"/>
            <w:vAlign w:val="bottom"/>
          </w:tcPr>
          <w:p w14:paraId="4097ACC9" w14:textId="77777777" w:rsidR="006C0D41" w:rsidRPr="005A597C" w:rsidRDefault="006C0D41" w:rsidP="0001142F">
            <w:pPr>
              <w:adjustRightInd w:val="0"/>
              <w:jc w:val="right"/>
              <w:rPr>
                <w:rFonts w:cs="Arial"/>
                <w:b/>
                <w:bCs/>
                <w:sz w:val="16"/>
                <w:szCs w:val="16"/>
                <w:lang w:eastAsia="en-GB"/>
              </w:rPr>
            </w:pPr>
            <w:r w:rsidRPr="005A597C">
              <w:rPr>
                <w:sz w:val="16"/>
                <w:szCs w:val="16"/>
              </w:rPr>
              <w:t>65</w:t>
            </w:r>
          </w:p>
        </w:tc>
        <w:tc>
          <w:tcPr>
            <w:tcW w:w="238" w:type="pct"/>
            <w:tcBorders>
              <w:top w:val="nil"/>
              <w:left w:val="single" w:sz="4" w:space="0" w:color="000000"/>
              <w:bottom w:val="single" w:sz="4" w:space="0" w:color="000000"/>
              <w:right w:val="nil"/>
            </w:tcBorders>
            <w:shd w:val="clear" w:color="auto" w:fill="FFFFFF"/>
            <w:vAlign w:val="bottom"/>
          </w:tcPr>
          <w:p w14:paraId="15CC7277" w14:textId="77777777" w:rsidR="006C0D41" w:rsidRPr="005A597C" w:rsidRDefault="006C0D41" w:rsidP="0001142F">
            <w:pPr>
              <w:adjustRightInd w:val="0"/>
              <w:jc w:val="right"/>
              <w:rPr>
                <w:rFonts w:cs="Arial"/>
                <w:b/>
                <w:bCs/>
                <w:sz w:val="16"/>
                <w:szCs w:val="16"/>
                <w:lang w:eastAsia="en-GB"/>
              </w:rPr>
            </w:pPr>
            <w:r w:rsidRPr="005A597C">
              <w:rPr>
                <w:sz w:val="16"/>
                <w:szCs w:val="16"/>
              </w:rPr>
              <w:t>147</w:t>
            </w:r>
          </w:p>
        </w:tc>
        <w:tc>
          <w:tcPr>
            <w:tcW w:w="237" w:type="pct"/>
            <w:tcBorders>
              <w:top w:val="nil"/>
              <w:left w:val="single" w:sz="4" w:space="0" w:color="000000"/>
              <w:bottom w:val="single" w:sz="4" w:space="0" w:color="000000"/>
              <w:right w:val="nil"/>
            </w:tcBorders>
            <w:shd w:val="clear" w:color="auto" w:fill="FFFFFF"/>
            <w:vAlign w:val="bottom"/>
          </w:tcPr>
          <w:p w14:paraId="5F4FF1BB" w14:textId="77777777" w:rsidR="006C0D41" w:rsidRPr="009F5F0D" w:rsidRDefault="006C0D41" w:rsidP="0001142F">
            <w:pPr>
              <w:adjustRightInd w:val="0"/>
              <w:jc w:val="right"/>
              <w:rPr>
                <w:rFonts w:cs="Arial"/>
                <w:b/>
                <w:bCs/>
                <w:sz w:val="16"/>
                <w:szCs w:val="16"/>
                <w:lang w:eastAsia="en-GB"/>
              </w:rPr>
            </w:pPr>
            <w:r w:rsidRPr="009F5F0D">
              <w:rPr>
                <w:b/>
                <w:bCs/>
                <w:sz w:val="16"/>
                <w:szCs w:val="16"/>
              </w:rPr>
              <w:t>848</w:t>
            </w:r>
          </w:p>
        </w:tc>
        <w:tc>
          <w:tcPr>
            <w:tcW w:w="237" w:type="pct"/>
            <w:tcBorders>
              <w:top w:val="nil"/>
              <w:left w:val="single" w:sz="4" w:space="0" w:color="000000"/>
              <w:bottom w:val="single" w:sz="4" w:space="0" w:color="000000"/>
              <w:right w:val="nil"/>
            </w:tcBorders>
            <w:shd w:val="clear" w:color="auto" w:fill="FFFFFF"/>
            <w:vAlign w:val="bottom"/>
          </w:tcPr>
          <w:p w14:paraId="18F97D1C" w14:textId="77777777" w:rsidR="006C0D41" w:rsidRPr="009F5F0D" w:rsidRDefault="006C0D41" w:rsidP="0001142F">
            <w:pPr>
              <w:adjustRightInd w:val="0"/>
              <w:jc w:val="right"/>
              <w:rPr>
                <w:rFonts w:cs="Arial"/>
                <w:b/>
                <w:bCs/>
                <w:sz w:val="16"/>
                <w:szCs w:val="16"/>
                <w:lang w:eastAsia="en-GB"/>
              </w:rPr>
            </w:pPr>
            <w:r w:rsidRPr="009F5F0D">
              <w:rPr>
                <w:b/>
                <w:bCs/>
                <w:sz w:val="16"/>
                <w:szCs w:val="16"/>
              </w:rPr>
              <w:t>659</w:t>
            </w:r>
          </w:p>
        </w:tc>
        <w:tc>
          <w:tcPr>
            <w:tcW w:w="232" w:type="pct"/>
            <w:tcBorders>
              <w:top w:val="nil"/>
              <w:left w:val="single" w:sz="4" w:space="0" w:color="000000"/>
              <w:bottom w:val="single" w:sz="4" w:space="0" w:color="000000"/>
              <w:right w:val="single" w:sz="4" w:space="0" w:color="000000"/>
            </w:tcBorders>
            <w:shd w:val="clear" w:color="auto" w:fill="FFFFFF"/>
            <w:vAlign w:val="bottom"/>
          </w:tcPr>
          <w:p w14:paraId="36415D69" w14:textId="77777777" w:rsidR="006C0D41" w:rsidRPr="009F5F0D" w:rsidRDefault="006C0D41" w:rsidP="0001142F">
            <w:pPr>
              <w:adjustRightInd w:val="0"/>
              <w:jc w:val="right"/>
              <w:rPr>
                <w:rFonts w:cs="Arial"/>
                <w:b/>
                <w:bCs/>
                <w:sz w:val="16"/>
                <w:szCs w:val="16"/>
                <w:lang w:eastAsia="en-GB"/>
              </w:rPr>
            </w:pPr>
            <w:r w:rsidRPr="009F5F0D">
              <w:rPr>
                <w:b/>
                <w:bCs/>
                <w:sz w:val="16"/>
                <w:szCs w:val="16"/>
              </w:rPr>
              <w:t>1 507</w:t>
            </w:r>
          </w:p>
        </w:tc>
      </w:tr>
    </w:tbl>
    <w:p w14:paraId="6E3557AB"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0F712CCA" w14:textId="77777777" w:rsidR="006C0D41" w:rsidRPr="00087507" w:rsidRDefault="006C0D41" w:rsidP="006C0D41">
      <w:pPr>
        <w:spacing w:after="120"/>
        <w:jc w:val="left"/>
        <w:rPr>
          <w:rFonts w:cs="Arial"/>
          <w:b/>
          <w:lang w:eastAsia="en-GB"/>
        </w:rPr>
      </w:pPr>
      <w:r w:rsidRPr="00087507">
        <w:rPr>
          <w:rFonts w:cs="Arial"/>
          <w:b/>
          <w:lang w:eastAsia="en-GB"/>
        </w:rPr>
        <w:lastRenderedPageBreak/>
        <w:t>6.</w:t>
      </w:r>
      <w:r w:rsidRPr="00087507">
        <w:rPr>
          <w:rFonts w:cs="Arial"/>
          <w:b/>
          <w:lang w:eastAsia="en-GB"/>
        </w:rPr>
        <w:tab/>
        <w:t>Disabilities</w:t>
      </w:r>
    </w:p>
    <w:p w14:paraId="03D009FE" w14:textId="77777777" w:rsidR="006C0D41" w:rsidRPr="00087507" w:rsidRDefault="006C0D41" w:rsidP="006C0D41">
      <w:pPr>
        <w:ind w:left="720" w:hanging="720"/>
        <w:rPr>
          <w:b/>
          <w:lang w:val="en-US"/>
        </w:rPr>
      </w:pPr>
      <w:r w:rsidRPr="00087507">
        <w:rPr>
          <w:b/>
          <w:lang w:val="en-US"/>
        </w:rPr>
        <w:t>6.2</w:t>
      </w:r>
      <w:r w:rsidRPr="00087507">
        <w:rPr>
          <w:b/>
          <w:lang w:val="en-US"/>
        </w:rPr>
        <w:tab/>
        <w:t>Population aged 5 years and older that have some difficulty, a lot of difficulty or are unable to do basic activities, by population group and sex, 2022 (concluded)</w:t>
      </w:r>
    </w:p>
    <w:tbl>
      <w:tblPr>
        <w:tblW w:w="5022" w:type="pct"/>
        <w:tblCellMar>
          <w:left w:w="67" w:type="dxa"/>
          <w:right w:w="67" w:type="dxa"/>
        </w:tblCellMar>
        <w:tblLook w:val="0000" w:firstRow="0" w:lastRow="0" w:firstColumn="0" w:lastColumn="0" w:noHBand="0" w:noVBand="0"/>
      </w:tblPr>
      <w:tblGrid>
        <w:gridCol w:w="2698"/>
        <w:gridCol w:w="1376"/>
        <w:gridCol w:w="688"/>
        <w:gridCol w:w="772"/>
        <w:gridCol w:w="801"/>
        <w:gridCol w:w="687"/>
        <w:gridCol w:w="784"/>
        <w:gridCol w:w="611"/>
        <w:gridCol w:w="687"/>
        <w:gridCol w:w="772"/>
        <w:gridCol w:w="611"/>
        <w:gridCol w:w="687"/>
        <w:gridCol w:w="772"/>
        <w:gridCol w:w="614"/>
        <w:gridCol w:w="687"/>
        <w:gridCol w:w="655"/>
        <w:gridCol w:w="722"/>
      </w:tblGrid>
      <w:tr w:rsidR="006C0D41" w:rsidRPr="00087507" w14:paraId="23ED3D14" w14:textId="77777777" w:rsidTr="0001142F">
        <w:trPr>
          <w:cantSplit/>
          <w:tblHeader/>
        </w:trPr>
        <w:tc>
          <w:tcPr>
            <w:tcW w:w="1392"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5F1C091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Degree of difficulty with which basic activities are carried out</w:t>
            </w:r>
          </w:p>
        </w:tc>
        <w:tc>
          <w:tcPr>
            <w:tcW w:w="3608"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5196DEC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78B98CE" w14:textId="77777777" w:rsidTr="0001142F">
        <w:trPr>
          <w:cantSplit/>
          <w:tblHeader/>
        </w:trPr>
        <w:tc>
          <w:tcPr>
            <w:tcW w:w="1392" w:type="pct"/>
            <w:gridSpan w:val="2"/>
            <w:vMerge/>
            <w:tcBorders>
              <w:top w:val="single" w:sz="4" w:space="0" w:color="000000"/>
              <w:left w:val="single" w:sz="4" w:space="0" w:color="000000"/>
              <w:bottom w:val="single" w:sz="4" w:space="0" w:color="000000"/>
              <w:right w:val="nil"/>
            </w:tcBorders>
            <w:shd w:val="clear" w:color="auto" w:fill="FFFFFF"/>
            <w:vAlign w:val="center"/>
          </w:tcPr>
          <w:p w14:paraId="5F4CF85D" w14:textId="77777777" w:rsidR="006C0D41" w:rsidRPr="00087507" w:rsidRDefault="006C0D41" w:rsidP="0001142F">
            <w:pPr>
              <w:keepNext/>
              <w:adjustRightInd w:val="0"/>
              <w:jc w:val="left"/>
              <w:rPr>
                <w:rFonts w:cs="Arial"/>
                <w:sz w:val="16"/>
                <w:szCs w:val="16"/>
                <w:lang w:eastAsia="en-GB"/>
              </w:rPr>
            </w:pPr>
          </w:p>
        </w:tc>
        <w:tc>
          <w:tcPr>
            <w:tcW w:w="773" w:type="pct"/>
            <w:gridSpan w:val="3"/>
            <w:tcBorders>
              <w:top w:val="nil"/>
              <w:left w:val="single" w:sz="4" w:space="0" w:color="000000"/>
              <w:bottom w:val="single" w:sz="4" w:space="0" w:color="000000"/>
              <w:right w:val="nil"/>
            </w:tcBorders>
            <w:shd w:val="clear" w:color="auto" w:fill="FFFFFF"/>
            <w:vAlign w:val="bottom"/>
          </w:tcPr>
          <w:p w14:paraId="26E0E84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712" w:type="pct"/>
            <w:gridSpan w:val="3"/>
            <w:tcBorders>
              <w:top w:val="nil"/>
              <w:left w:val="single" w:sz="4" w:space="0" w:color="000000"/>
              <w:bottom w:val="single" w:sz="4" w:space="0" w:color="000000"/>
              <w:right w:val="nil"/>
            </w:tcBorders>
            <w:shd w:val="clear" w:color="auto" w:fill="FFFFFF"/>
            <w:vAlign w:val="bottom"/>
          </w:tcPr>
          <w:p w14:paraId="1D3C5D4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708" w:type="pct"/>
            <w:gridSpan w:val="3"/>
            <w:tcBorders>
              <w:top w:val="nil"/>
              <w:left w:val="single" w:sz="4" w:space="0" w:color="000000"/>
              <w:bottom w:val="single" w:sz="4" w:space="0" w:color="000000"/>
              <w:right w:val="nil"/>
            </w:tcBorders>
            <w:shd w:val="clear" w:color="auto" w:fill="FFFFFF"/>
            <w:vAlign w:val="bottom"/>
          </w:tcPr>
          <w:p w14:paraId="2FD3A3C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709" w:type="pct"/>
            <w:gridSpan w:val="3"/>
            <w:tcBorders>
              <w:top w:val="nil"/>
              <w:left w:val="single" w:sz="4" w:space="0" w:color="000000"/>
              <w:bottom w:val="single" w:sz="4" w:space="0" w:color="000000"/>
              <w:right w:val="nil"/>
            </w:tcBorders>
            <w:shd w:val="clear" w:color="auto" w:fill="FFFFFF"/>
            <w:vAlign w:val="bottom"/>
          </w:tcPr>
          <w:p w14:paraId="653E85C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707" w:type="pct"/>
            <w:gridSpan w:val="3"/>
            <w:tcBorders>
              <w:top w:val="nil"/>
              <w:left w:val="single" w:sz="4" w:space="0" w:color="000000"/>
              <w:bottom w:val="single" w:sz="4" w:space="0" w:color="000000"/>
              <w:right w:val="single" w:sz="4" w:space="0" w:color="000000"/>
            </w:tcBorders>
            <w:shd w:val="clear" w:color="auto" w:fill="FFFFFF"/>
            <w:vAlign w:val="bottom"/>
          </w:tcPr>
          <w:p w14:paraId="2A9EC22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405FB8B8" w14:textId="77777777" w:rsidTr="0001142F">
        <w:trPr>
          <w:cantSplit/>
          <w:tblHeader/>
        </w:trPr>
        <w:tc>
          <w:tcPr>
            <w:tcW w:w="1392" w:type="pct"/>
            <w:gridSpan w:val="2"/>
            <w:vMerge/>
            <w:tcBorders>
              <w:top w:val="single" w:sz="4" w:space="0" w:color="000000"/>
              <w:left w:val="single" w:sz="4" w:space="0" w:color="000000"/>
              <w:bottom w:val="single" w:sz="4" w:space="0" w:color="000000"/>
              <w:right w:val="nil"/>
            </w:tcBorders>
            <w:shd w:val="clear" w:color="auto" w:fill="FFFFFF"/>
            <w:vAlign w:val="center"/>
          </w:tcPr>
          <w:p w14:paraId="3171DE9E" w14:textId="77777777" w:rsidR="006C0D41" w:rsidRPr="00087507" w:rsidRDefault="006C0D41" w:rsidP="0001142F">
            <w:pPr>
              <w:keepNext/>
              <w:adjustRightInd w:val="0"/>
              <w:jc w:val="left"/>
              <w:rPr>
                <w:rFonts w:cs="Arial"/>
                <w:sz w:val="16"/>
                <w:szCs w:val="16"/>
                <w:lang w:eastAsia="en-GB"/>
              </w:rPr>
            </w:pPr>
          </w:p>
        </w:tc>
        <w:tc>
          <w:tcPr>
            <w:tcW w:w="235" w:type="pct"/>
            <w:tcBorders>
              <w:top w:val="nil"/>
              <w:left w:val="single" w:sz="4" w:space="0" w:color="000000"/>
              <w:bottom w:val="single" w:sz="4" w:space="0" w:color="000000"/>
              <w:right w:val="nil"/>
            </w:tcBorders>
            <w:shd w:val="clear" w:color="auto" w:fill="FFFFFF"/>
            <w:vAlign w:val="bottom"/>
          </w:tcPr>
          <w:p w14:paraId="78762DA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64" w:type="pct"/>
            <w:tcBorders>
              <w:top w:val="nil"/>
              <w:left w:val="single" w:sz="4" w:space="0" w:color="000000"/>
              <w:bottom w:val="single" w:sz="4" w:space="0" w:color="000000"/>
              <w:right w:val="nil"/>
            </w:tcBorders>
            <w:shd w:val="clear" w:color="auto" w:fill="FFFFFF"/>
            <w:vAlign w:val="bottom"/>
          </w:tcPr>
          <w:p w14:paraId="68C38E0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74" w:type="pct"/>
            <w:tcBorders>
              <w:top w:val="nil"/>
              <w:left w:val="single" w:sz="4" w:space="0" w:color="000000"/>
              <w:bottom w:val="single" w:sz="4" w:space="0" w:color="000000"/>
              <w:right w:val="nil"/>
            </w:tcBorders>
            <w:shd w:val="clear" w:color="auto" w:fill="FFFFFF"/>
            <w:vAlign w:val="bottom"/>
          </w:tcPr>
          <w:p w14:paraId="312D961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3CE4A70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68" w:type="pct"/>
            <w:tcBorders>
              <w:top w:val="nil"/>
              <w:left w:val="single" w:sz="4" w:space="0" w:color="000000"/>
              <w:bottom w:val="single" w:sz="4" w:space="0" w:color="000000"/>
              <w:right w:val="nil"/>
            </w:tcBorders>
            <w:shd w:val="clear" w:color="auto" w:fill="FFFFFF"/>
            <w:vAlign w:val="bottom"/>
          </w:tcPr>
          <w:p w14:paraId="2AE7D4B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09" w:type="pct"/>
            <w:tcBorders>
              <w:top w:val="nil"/>
              <w:left w:val="single" w:sz="4" w:space="0" w:color="000000"/>
              <w:bottom w:val="single" w:sz="4" w:space="0" w:color="000000"/>
              <w:right w:val="nil"/>
            </w:tcBorders>
            <w:shd w:val="clear" w:color="auto" w:fill="FFFFFF"/>
            <w:vAlign w:val="bottom"/>
          </w:tcPr>
          <w:p w14:paraId="1AD833E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734C842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64" w:type="pct"/>
            <w:tcBorders>
              <w:top w:val="nil"/>
              <w:left w:val="single" w:sz="4" w:space="0" w:color="000000"/>
              <w:bottom w:val="single" w:sz="4" w:space="0" w:color="000000"/>
              <w:right w:val="nil"/>
            </w:tcBorders>
            <w:shd w:val="clear" w:color="auto" w:fill="FFFFFF"/>
            <w:vAlign w:val="bottom"/>
          </w:tcPr>
          <w:p w14:paraId="5975C3F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09" w:type="pct"/>
            <w:tcBorders>
              <w:top w:val="nil"/>
              <w:left w:val="single" w:sz="4" w:space="0" w:color="000000"/>
              <w:bottom w:val="single" w:sz="4" w:space="0" w:color="000000"/>
              <w:right w:val="nil"/>
            </w:tcBorders>
            <w:shd w:val="clear" w:color="auto" w:fill="FFFFFF"/>
            <w:vAlign w:val="bottom"/>
          </w:tcPr>
          <w:p w14:paraId="15EB12B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763A2E0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64" w:type="pct"/>
            <w:tcBorders>
              <w:top w:val="nil"/>
              <w:left w:val="single" w:sz="4" w:space="0" w:color="000000"/>
              <w:bottom w:val="single" w:sz="4" w:space="0" w:color="000000"/>
              <w:right w:val="nil"/>
            </w:tcBorders>
            <w:shd w:val="clear" w:color="auto" w:fill="FFFFFF"/>
            <w:vAlign w:val="bottom"/>
          </w:tcPr>
          <w:p w14:paraId="3105A9A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10" w:type="pct"/>
            <w:tcBorders>
              <w:top w:val="nil"/>
              <w:left w:val="single" w:sz="4" w:space="0" w:color="000000"/>
              <w:bottom w:val="single" w:sz="4" w:space="0" w:color="000000"/>
              <w:right w:val="nil"/>
            </w:tcBorders>
            <w:shd w:val="clear" w:color="auto" w:fill="FFFFFF"/>
            <w:vAlign w:val="bottom"/>
          </w:tcPr>
          <w:p w14:paraId="414B1C8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79932AB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24" w:type="pct"/>
            <w:tcBorders>
              <w:top w:val="nil"/>
              <w:left w:val="single" w:sz="4" w:space="0" w:color="000000"/>
              <w:bottom w:val="single" w:sz="4" w:space="0" w:color="000000"/>
              <w:right w:val="nil"/>
            </w:tcBorders>
            <w:shd w:val="clear" w:color="auto" w:fill="FFFFFF"/>
            <w:vAlign w:val="bottom"/>
          </w:tcPr>
          <w:p w14:paraId="1DDB3C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7E9F4D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1FED63EF" w14:textId="77777777" w:rsidTr="0001142F">
        <w:trPr>
          <w:cantSplit/>
        </w:trPr>
        <w:tc>
          <w:tcPr>
            <w:tcW w:w="922" w:type="pct"/>
            <w:vMerge w:val="restart"/>
            <w:tcBorders>
              <w:top w:val="nil"/>
              <w:left w:val="single" w:sz="4" w:space="0" w:color="000000"/>
              <w:right w:val="nil"/>
            </w:tcBorders>
            <w:shd w:val="clear" w:color="auto" w:fill="FFFFFF"/>
            <w:vAlign w:val="center"/>
          </w:tcPr>
          <w:p w14:paraId="333E45E2" w14:textId="77777777" w:rsidR="006C0D41" w:rsidRPr="00087507" w:rsidRDefault="006C0D41" w:rsidP="0001142F">
            <w:pPr>
              <w:keepNext/>
              <w:adjustRightInd w:val="0"/>
              <w:spacing w:after="120"/>
              <w:jc w:val="left"/>
              <w:rPr>
                <w:rFonts w:cs="Arial"/>
                <w:sz w:val="16"/>
                <w:szCs w:val="16"/>
                <w:lang w:eastAsia="en-GB"/>
              </w:rPr>
            </w:pPr>
            <w:r w:rsidRPr="00087507">
              <w:rPr>
                <w:rFonts w:cs="Arial"/>
                <w:sz w:val="16"/>
                <w:szCs w:val="16"/>
                <w:lang w:eastAsia="en-GB"/>
              </w:rPr>
              <w:t>Self-care</w:t>
            </w:r>
          </w:p>
        </w:tc>
        <w:tc>
          <w:tcPr>
            <w:tcW w:w="469" w:type="pct"/>
            <w:tcBorders>
              <w:top w:val="nil"/>
              <w:left w:val="single" w:sz="4" w:space="0" w:color="000000"/>
              <w:bottom w:val="single" w:sz="4" w:space="0" w:color="000000"/>
              <w:right w:val="nil"/>
            </w:tcBorders>
            <w:shd w:val="clear" w:color="auto" w:fill="FFFFFF"/>
            <w:vAlign w:val="bottom"/>
          </w:tcPr>
          <w:p w14:paraId="770BBD2C"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rPr>
              <w:t>Some difficulty</w:t>
            </w:r>
          </w:p>
        </w:tc>
        <w:tc>
          <w:tcPr>
            <w:tcW w:w="235" w:type="pct"/>
            <w:tcBorders>
              <w:top w:val="nil"/>
              <w:left w:val="single" w:sz="4" w:space="0" w:color="000000"/>
              <w:bottom w:val="single" w:sz="4" w:space="0" w:color="000000"/>
              <w:right w:val="nil"/>
            </w:tcBorders>
            <w:shd w:val="clear" w:color="auto" w:fill="FFFFFF"/>
            <w:vAlign w:val="bottom"/>
          </w:tcPr>
          <w:p w14:paraId="18654B88"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377</w:t>
            </w:r>
          </w:p>
        </w:tc>
        <w:tc>
          <w:tcPr>
            <w:tcW w:w="264" w:type="pct"/>
            <w:tcBorders>
              <w:top w:val="nil"/>
              <w:left w:val="single" w:sz="4" w:space="0" w:color="000000"/>
              <w:bottom w:val="single" w:sz="4" w:space="0" w:color="000000"/>
              <w:right w:val="nil"/>
            </w:tcBorders>
            <w:shd w:val="clear" w:color="auto" w:fill="FFFFFF"/>
            <w:vAlign w:val="bottom"/>
          </w:tcPr>
          <w:p w14:paraId="010F4E57"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352</w:t>
            </w:r>
          </w:p>
        </w:tc>
        <w:tc>
          <w:tcPr>
            <w:tcW w:w="274" w:type="pct"/>
            <w:tcBorders>
              <w:top w:val="nil"/>
              <w:left w:val="single" w:sz="4" w:space="0" w:color="000000"/>
              <w:bottom w:val="single" w:sz="4" w:space="0" w:color="000000"/>
              <w:right w:val="nil"/>
            </w:tcBorders>
            <w:shd w:val="clear" w:color="auto" w:fill="FFFFFF"/>
            <w:vAlign w:val="bottom"/>
          </w:tcPr>
          <w:p w14:paraId="433D2058"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730</w:t>
            </w:r>
          </w:p>
        </w:tc>
        <w:tc>
          <w:tcPr>
            <w:tcW w:w="235" w:type="pct"/>
            <w:tcBorders>
              <w:top w:val="nil"/>
              <w:left w:val="single" w:sz="4" w:space="0" w:color="000000"/>
              <w:bottom w:val="single" w:sz="4" w:space="0" w:color="000000"/>
              <w:right w:val="nil"/>
            </w:tcBorders>
            <w:shd w:val="clear" w:color="auto" w:fill="FFFFFF"/>
            <w:vAlign w:val="bottom"/>
          </w:tcPr>
          <w:p w14:paraId="1B0EA76A"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36</w:t>
            </w:r>
          </w:p>
        </w:tc>
        <w:tc>
          <w:tcPr>
            <w:tcW w:w="268" w:type="pct"/>
            <w:tcBorders>
              <w:top w:val="nil"/>
              <w:left w:val="single" w:sz="4" w:space="0" w:color="000000"/>
              <w:bottom w:val="single" w:sz="4" w:space="0" w:color="000000"/>
              <w:right w:val="nil"/>
            </w:tcBorders>
            <w:shd w:val="clear" w:color="auto" w:fill="FFFFFF"/>
            <w:vAlign w:val="bottom"/>
          </w:tcPr>
          <w:p w14:paraId="1C394B7A"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25</w:t>
            </w:r>
          </w:p>
        </w:tc>
        <w:tc>
          <w:tcPr>
            <w:tcW w:w="209" w:type="pct"/>
            <w:tcBorders>
              <w:top w:val="nil"/>
              <w:left w:val="single" w:sz="4" w:space="0" w:color="000000"/>
              <w:bottom w:val="single" w:sz="4" w:space="0" w:color="000000"/>
              <w:right w:val="nil"/>
            </w:tcBorders>
            <w:shd w:val="clear" w:color="auto" w:fill="FFFFFF"/>
            <w:vAlign w:val="bottom"/>
          </w:tcPr>
          <w:p w14:paraId="5D11431D"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61</w:t>
            </w:r>
          </w:p>
        </w:tc>
        <w:tc>
          <w:tcPr>
            <w:tcW w:w="235" w:type="pct"/>
            <w:tcBorders>
              <w:top w:val="nil"/>
              <w:left w:val="single" w:sz="4" w:space="0" w:color="000000"/>
              <w:bottom w:val="single" w:sz="4" w:space="0" w:color="000000"/>
              <w:right w:val="nil"/>
            </w:tcBorders>
            <w:shd w:val="clear" w:color="auto" w:fill="FFFFFF"/>
            <w:vAlign w:val="bottom"/>
          </w:tcPr>
          <w:p w14:paraId="7A48876C"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11</w:t>
            </w:r>
          </w:p>
        </w:tc>
        <w:tc>
          <w:tcPr>
            <w:tcW w:w="264" w:type="pct"/>
            <w:tcBorders>
              <w:top w:val="nil"/>
              <w:left w:val="single" w:sz="4" w:space="0" w:color="000000"/>
              <w:bottom w:val="single" w:sz="4" w:space="0" w:color="000000"/>
              <w:right w:val="nil"/>
            </w:tcBorders>
            <w:shd w:val="clear" w:color="auto" w:fill="FFFFFF"/>
            <w:vAlign w:val="bottom"/>
          </w:tcPr>
          <w:p w14:paraId="4B803CE9"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16</w:t>
            </w:r>
          </w:p>
        </w:tc>
        <w:tc>
          <w:tcPr>
            <w:tcW w:w="209" w:type="pct"/>
            <w:tcBorders>
              <w:top w:val="nil"/>
              <w:left w:val="single" w:sz="4" w:space="0" w:color="000000"/>
              <w:bottom w:val="single" w:sz="4" w:space="0" w:color="000000"/>
              <w:right w:val="nil"/>
            </w:tcBorders>
            <w:shd w:val="clear" w:color="auto" w:fill="FFFFFF"/>
            <w:vAlign w:val="bottom"/>
          </w:tcPr>
          <w:p w14:paraId="11AD8818"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26</w:t>
            </w:r>
          </w:p>
        </w:tc>
        <w:tc>
          <w:tcPr>
            <w:tcW w:w="235" w:type="pct"/>
            <w:tcBorders>
              <w:top w:val="nil"/>
              <w:left w:val="single" w:sz="4" w:space="0" w:color="000000"/>
              <w:bottom w:val="single" w:sz="4" w:space="0" w:color="000000"/>
              <w:right w:val="nil"/>
            </w:tcBorders>
            <w:shd w:val="clear" w:color="auto" w:fill="FFFFFF"/>
            <w:vAlign w:val="bottom"/>
          </w:tcPr>
          <w:p w14:paraId="494AC534"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50</w:t>
            </w:r>
          </w:p>
        </w:tc>
        <w:tc>
          <w:tcPr>
            <w:tcW w:w="264" w:type="pct"/>
            <w:tcBorders>
              <w:top w:val="nil"/>
              <w:left w:val="single" w:sz="4" w:space="0" w:color="000000"/>
              <w:bottom w:val="single" w:sz="4" w:space="0" w:color="000000"/>
              <w:right w:val="nil"/>
            </w:tcBorders>
            <w:shd w:val="clear" w:color="auto" w:fill="FFFFFF"/>
            <w:vAlign w:val="bottom"/>
          </w:tcPr>
          <w:p w14:paraId="547C367A"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30</w:t>
            </w:r>
          </w:p>
        </w:tc>
        <w:tc>
          <w:tcPr>
            <w:tcW w:w="210" w:type="pct"/>
            <w:tcBorders>
              <w:top w:val="nil"/>
              <w:left w:val="single" w:sz="4" w:space="0" w:color="000000"/>
              <w:bottom w:val="single" w:sz="4" w:space="0" w:color="000000"/>
              <w:right w:val="nil"/>
            </w:tcBorders>
            <w:shd w:val="clear" w:color="auto" w:fill="FFFFFF"/>
            <w:vAlign w:val="bottom"/>
          </w:tcPr>
          <w:p w14:paraId="3C42D75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79</w:t>
            </w:r>
          </w:p>
        </w:tc>
        <w:tc>
          <w:tcPr>
            <w:tcW w:w="235" w:type="pct"/>
            <w:tcBorders>
              <w:top w:val="nil"/>
              <w:left w:val="single" w:sz="4" w:space="0" w:color="000000"/>
              <w:bottom w:val="single" w:sz="4" w:space="0" w:color="000000"/>
              <w:right w:val="nil"/>
            </w:tcBorders>
            <w:shd w:val="clear" w:color="auto" w:fill="FFFFFF"/>
            <w:vAlign w:val="bottom"/>
          </w:tcPr>
          <w:p w14:paraId="6B4AEE9A"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474</w:t>
            </w:r>
          </w:p>
        </w:tc>
        <w:tc>
          <w:tcPr>
            <w:tcW w:w="224" w:type="pct"/>
            <w:tcBorders>
              <w:top w:val="nil"/>
              <w:left w:val="single" w:sz="4" w:space="0" w:color="000000"/>
              <w:bottom w:val="single" w:sz="4" w:space="0" w:color="000000"/>
              <w:right w:val="nil"/>
            </w:tcBorders>
            <w:shd w:val="clear" w:color="auto" w:fill="FFFFFF"/>
            <w:vAlign w:val="bottom"/>
          </w:tcPr>
          <w:p w14:paraId="34B08248"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422</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7282D334"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897</w:t>
            </w:r>
          </w:p>
        </w:tc>
      </w:tr>
      <w:tr w:rsidR="006C0D41" w:rsidRPr="00087507" w14:paraId="17ADA34A" w14:textId="77777777" w:rsidTr="0001142F">
        <w:trPr>
          <w:cantSplit/>
        </w:trPr>
        <w:tc>
          <w:tcPr>
            <w:tcW w:w="922" w:type="pct"/>
            <w:vMerge/>
            <w:tcBorders>
              <w:left w:val="single" w:sz="4" w:space="0" w:color="000000"/>
              <w:right w:val="nil"/>
            </w:tcBorders>
            <w:shd w:val="clear" w:color="auto" w:fill="FFFFFF"/>
            <w:vAlign w:val="center"/>
          </w:tcPr>
          <w:p w14:paraId="711F8CFB" w14:textId="77777777" w:rsidR="006C0D41" w:rsidRPr="00087507" w:rsidRDefault="006C0D41" w:rsidP="0001142F">
            <w:pPr>
              <w:keepNext/>
              <w:adjustRightInd w:val="0"/>
              <w:spacing w:after="12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62706C1F"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rPr>
              <w:t>A lot of difficulty</w:t>
            </w:r>
          </w:p>
        </w:tc>
        <w:tc>
          <w:tcPr>
            <w:tcW w:w="235" w:type="pct"/>
            <w:tcBorders>
              <w:top w:val="nil"/>
              <w:left w:val="single" w:sz="4" w:space="0" w:color="000000"/>
              <w:bottom w:val="single" w:sz="4" w:space="0" w:color="000000"/>
              <w:right w:val="nil"/>
            </w:tcBorders>
            <w:shd w:val="clear" w:color="auto" w:fill="FFFFFF"/>
            <w:vAlign w:val="bottom"/>
          </w:tcPr>
          <w:p w14:paraId="0DF0D3AE"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168</w:t>
            </w:r>
          </w:p>
        </w:tc>
        <w:tc>
          <w:tcPr>
            <w:tcW w:w="264" w:type="pct"/>
            <w:tcBorders>
              <w:top w:val="nil"/>
              <w:left w:val="single" w:sz="4" w:space="0" w:color="000000"/>
              <w:bottom w:val="single" w:sz="4" w:space="0" w:color="000000"/>
              <w:right w:val="nil"/>
            </w:tcBorders>
            <w:shd w:val="clear" w:color="auto" w:fill="FFFFFF"/>
            <w:vAlign w:val="bottom"/>
          </w:tcPr>
          <w:p w14:paraId="6AF57BB2"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152</w:t>
            </w:r>
          </w:p>
        </w:tc>
        <w:tc>
          <w:tcPr>
            <w:tcW w:w="274" w:type="pct"/>
            <w:tcBorders>
              <w:top w:val="nil"/>
              <w:left w:val="single" w:sz="4" w:space="0" w:color="000000"/>
              <w:bottom w:val="single" w:sz="4" w:space="0" w:color="000000"/>
              <w:right w:val="nil"/>
            </w:tcBorders>
            <w:shd w:val="clear" w:color="auto" w:fill="FFFFFF"/>
            <w:vAlign w:val="bottom"/>
          </w:tcPr>
          <w:p w14:paraId="6697526C"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320</w:t>
            </w:r>
          </w:p>
        </w:tc>
        <w:tc>
          <w:tcPr>
            <w:tcW w:w="235" w:type="pct"/>
            <w:tcBorders>
              <w:top w:val="nil"/>
              <w:left w:val="single" w:sz="4" w:space="0" w:color="000000"/>
              <w:bottom w:val="single" w:sz="4" w:space="0" w:color="000000"/>
              <w:right w:val="nil"/>
            </w:tcBorders>
            <w:shd w:val="clear" w:color="auto" w:fill="FFFFFF"/>
            <w:vAlign w:val="bottom"/>
          </w:tcPr>
          <w:p w14:paraId="5641F5B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14</w:t>
            </w:r>
          </w:p>
        </w:tc>
        <w:tc>
          <w:tcPr>
            <w:tcW w:w="268" w:type="pct"/>
            <w:tcBorders>
              <w:top w:val="nil"/>
              <w:left w:val="single" w:sz="4" w:space="0" w:color="000000"/>
              <w:bottom w:val="single" w:sz="4" w:space="0" w:color="000000"/>
              <w:right w:val="nil"/>
            </w:tcBorders>
            <w:shd w:val="clear" w:color="auto" w:fill="FFFFFF"/>
            <w:vAlign w:val="bottom"/>
          </w:tcPr>
          <w:p w14:paraId="3B7B55D4"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16</w:t>
            </w:r>
          </w:p>
        </w:tc>
        <w:tc>
          <w:tcPr>
            <w:tcW w:w="209" w:type="pct"/>
            <w:tcBorders>
              <w:top w:val="nil"/>
              <w:left w:val="single" w:sz="4" w:space="0" w:color="000000"/>
              <w:bottom w:val="single" w:sz="4" w:space="0" w:color="000000"/>
              <w:right w:val="nil"/>
            </w:tcBorders>
            <w:shd w:val="clear" w:color="auto" w:fill="FFFFFF"/>
            <w:vAlign w:val="bottom"/>
          </w:tcPr>
          <w:p w14:paraId="05986748"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30</w:t>
            </w:r>
          </w:p>
        </w:tc>
        <w:tc>
          <w:tcPr>
            <w:tcW w:w="235" w:type="pct"/>
            <w:tcBorders>
              <w:top w:val="nil"/>
              <w:left w:val="single" w:sz="4" w:space="0" w:color="000000"/>
              <w:bottom w:val="single" w:sz="4" w:space="0" w:color="000000"/>
              <w:right w:val="nil"/>
            </w:tcBorders>
            <w:shd w:val="clear" w:color="auto" w:fill="FFFFFF"/>
            <w:vAlign w:val="bottom"/>
          </w:tcPr>
          <w:p w14:paraId="42BEF0A6" w14:textId="77777777" w:rsidR="006C0D41" w:rsidRPr="005A597C" w:rsidRDefault="006C0D41" w:rsidP="0001142F">
            <w:pPr>
              <w:keepNext/>
              <w:adjustRightInd w:val="0"/>
              <w:spacing w:before="120" w:after="120"/>
              <w:jc w:val="right"/>
              <w:rPr>
                <w:rFonts w:cs="Arial"/>
                <w:sz w:val="16"/>
                <w:szCs w:val="16"/>
              </w:rPr>
            </w:pPr>
            <w:r w:rsidRPr="00F370D4">
              <w:rPr>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3222F2B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7</w:t>
            </w:r>
          </w:p>
        </w:tc>
        <w:tc>
          <w:tcPr>
            <w:tcW w:w="209" w:type="pct"/>
            <w:tcBorders>
              <w:top w:val="nil"/>
              <w:left w:val="single" w:sz="4" w:space="0" w:color="000000"/>
              <w:bottom w:val="single" w:sz="4" w:space="0" w:color="000000"/>
              <w:right w:val="nil"/>
            </w:tcBorders>
            <w:shd w:val="clear" w:color="auto" w:fill="FFFFFF"/>
            <w:vAlign w:val="bottom"/>
          </w:tcPr>
          <w:p w14:paraId="01C5106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14</w:t>
            </w:r>
          </w:p>
        </w:tc>
        <w:tc>
          <w:tcPr>
            <w:tcW w:w="235" w:type="pct"/>
            <w:tcBorders>
              <w:top w:val="nil"/>
              <w:left w:val="single" w:sz="4" w:space="0" w:color="000000"/>
              <w:bottom w:val="single" w:sz="4" w:space="0" w:color="000000"/>
              <w:right w:val="nil"/>
            </w:tcBorders>
            <w:shd w:val="clear" w:color="auto" w:fill="FFFFFF"/>
            <w:vAlign w:val="bottom"/>
          </w:tcPr>
          <w:p w14:paraId="0011DC77"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8</w:t>
            </w:r>
          </w:p>
        </w:tc>
        <w:tc>
          <w:tcPr>
            <w:tcW w:w="264" w:type="pct"/>
            <w:tcBorders>
              <w:top w:val="nil"/>
              <w:left w:val="single" w:sz="4" w:space="0" w:color="000000"/>
              <w:bottom w:val="single" w:sz="4" w:space="0" w:color="000000"/>
              <w:right w:val="nil"/>
            </w:tcBorders>
            <w:shd w:val="clear" w:color="auto" w:fill="FFFFFF"/>
            <w:vAlign w:val="bottom"/>
          </w:tcPr>
          <w:p w14:paraId="48436D71"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8</w:t>
            </w:r>
          </w:p>
        </w:tc>
        <w:tc>
          <w:tcPr>
            <w:tcW w:w="210" w:type="pct"/>
            <w:tcBorders>
              <w:top w:val="nil"/>
              <w:left w:val="single" w:sz="4" w:space="0" w:color="000000"/>
              <w:bottom w:val="single" w:sz="4" w:space="0" w:color="000000"/>
              <w:right w:val="nil"/>
            </w:tcBorders>
            <w:shd w:val="clear" w:color="auto" w:fill="FFFFFF"/>
            <w:vAlign w:val="bottom"/>
          </w:tcPr>
          <w:p w14:paraId="5DCA58F7"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16</w:t>
            </w:r>
          </w:p>
        </w:tc>
        <w:tc>
          <w:tcPr>
            <w:tcW w:w="235" w:type="pct"/>
            <w:tcBorders>
              <w:top w:val="nil"/>
              <w:left w:val="single" w:sz="4" w:space="0" w:color="000000"/>
              <w:bottom w:val="single" w:sz="4" w:space="0" w:color="000000"/>
              <w:right w:val="nil"/>
            </w:tcBorders>
            <w:shd w:val="clear" w:color="auto" w:fill="FFFFFF"/>
            <w:vAlign w:val="bottom"/>
          </w:tcPr>
          <w:p w14:paraId="36C3F198"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197</w:t>
            </w:r>
          </w:p>
        </w:tc>
        <w:tc>
          <w:tcPr>
            <w:tcW w:w="224" w:type="pct"/>
            <w:tcBorders>
              <w:top w:val="nil"/>
              <w:left w:val="single" w:sz="4" w:space="0" w:color="000000"/>
              <w:bottom w:val="single" w:sz="4" w:space="0" w:color="000000"/>
              <w:right w:val="nil"/>
            </w:tcBorders>
            <w:shd w:val="clear" w:color="auto" w:fill="FFFFFF"/>
            <w:vAlign w:val="bottom"/>
          </w:tcPr>
          <w:p w14:paraId="16182359"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183</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3710B99E"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380</w:t>
            </w:r>
          </w:p>
        </w:tc>
      </w:tr>
      <w:tr w:rsidR="006C0D41" w:rsidRPr="00087507" w14:paraId="53BD3AE7" w14:textId="77777777" w:rsidTr="0001142F">
        <w:trPr>
          <w:cantSplit/>
        </w:trPr>
        <w:tc>
          <w:tcPr>
            <w:tcW w:w="922" w:type="pct"/>
            <w:vMerge/>
            <w:tcBorders>
              <w:left w:val="single" w:sz="4" w:space="0" w:color="000000"/>
              <w:right w:val="nil"/>
            </w:tcBorders>
            <w:shd w:val="clear" w:color="auto" w:fill="FFFFFF"/>
            <w:vAlign w:val="center"/>
          </w:tcPr>
          <w:p w14:paraId="7B5E0CE5" w14:textId="77777777" w:rsidR="006C0D41" w:rsidRPr="00087507" w:rsidRDefault="006C0D41" w:rsidP="0001142F">
            <w:pPr>
              <w:keepNext/>
              <w:adjustRightInd w:val="0"/>
              <w:spacing w:after="12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6221A42D"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rPr>
              <w:t>Unable to do</w:t>
            </w:r>
          </w:p>
        </w:tc>
        <w:tc>
          <w:tcPr>
            <w:tcW w:w="235" w:type="pct"/>
            <w:tcBorders>
              <w:top w:val="nil"/>
              <w:left w:val="single" w:sz="4" w:space="0" w:color="000000"/>
              <w:bottom w:val="single" w:sz="4" w:space="0" w:color="000000"/>
              <w:right w:val="nil"/>
            </w:tcBorders>
            <w:shd w:val="clear" w:color="auto" w:fill="FFFFFF"/>
            <w:vAlign w:val="bottom"/>
          </w:tcPr>
          <w:p w14:paraId="3FA43D45"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92</w:t>
            </w:r>
          </w:p>
        </w:tc>
        <w:tc>
          <w:tcPr>
            <w:tcW w:w="264" w:type="pct"/>
            <w:tcBorders>
              <w:top w:val="nil"/>
              <w:left w:val="single" w:sz="4" w:space="0" w:color="000000"/>
              <w:bottom w:val="single" w:sz="4" w:space="0" w:color="000000"/>
              <w:right w:val="nil"/>
            </w:tcBorders>
            <w:shd w:val="clear" w:color="auto" w:fill="FFFFFF"/>
            <w:vAlign w:val="bottom"/>
          </w:tcPr>
          <w:p w14:paraId="1ACF61A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81</w:t>
            </w:r>
          </w:p>
        </w:tc>
        <w:tc>
          <w:tcPr>
            <w:tcW w:w="274" w:type="pct"/>
            <w:tcBorders>
              <w:top w:val="nil"/>
              <w:left w:val="single" w:sz="4" w:space="0" w:color="000000"/>
              <w:bottom w:val="single" w:sz="4" w:space="0" w:color="000000"/>
              <w:right w:val="nil"/>
            </w:tcBorders>
            <w:shd w:val="clear" w:color="auto" w:fill="FFFFFF"/>
            <w:vAlign w:val="bottom"/>
          </w:tcPr>
          <w:p w14:paraId="20E0FDA2"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173</w:t>
            </w:r>
          </w:p>
        </w:tc>
        <w:tc>
          <w:tcPr>
            <w:tcW w:w="235" w:type="pct"/>
            <w:tcBorders>
              <w:top w:val="nil"/>
              <w:left w:val="single" w:sz="4" w:space="0" w:color="000000"/>
              <w:bottom w:val="single" w:sz="4" w:space="0" w:color="000000"/>
              <w:right w:val="nil"/>
            </w:tcBorders>
            <w:shd w:val="clear" w:color="auto" w:fill="FFFFFF"/>
            <w:vAlign w:val="bottom"/>
          </w:tcPr>
          <w:p w14:paraId="726F06C4"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13</w:t>
            </w:r>
          </w:p>
        </w:tc>
        <w:tc>
          <w:tcPr>
            <w:tcW w:w="268" w:type="pct"/>
            <w:tcBorders>
              <w:top w:val="nil"/>
              <w:left w:val="single" w:sz="4" w:space="0" w:color="000000"/>
              <w:bottom w:val="single" w:sz="4" w:space="0" w:color="000000"/>
              <w:right w:val="nil"/>
            </w:tcBorders>
            <w:shd w:val="clear" w:color="auto" w:fill="FFFFFF"/>
            <w:vAlign w:val="bottom"/>
          </w:tcPr>
          <w:p w14:paraId="28638205"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10</w:t>
            </w:r>
          </w:p>
        </w:tc>
        <w:tc>
          <w:tcPr>
            <w:tcW w:w="209" w:type="pct"/>
            <w:tcBorders>
              <w:top w:val="nil"/>
              <w:left w:val="single" w:sz="4" w:space="0" w:color="000000"/>
              <w:bottom w:val="single" w:sz="4" w:space="0" w:color="000000"/>
              <w:right w:val="nil"/>
            </w:tcBorders>
            <w:shd w:val="clear" w:color="auto" w:fill="FFFFFF"/>
            <w:vAlign w:val="bottom"/>
          </w:tcPr>
          <w:p w14:paraId="0C7FB43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24</w:t>
            </w:r>
          </w:p>
        </w:tc>
        <w:tc>
          <w:tcPr>
            <w:tcW w:w="235" w:type="pct"/>
            <w:tcBorders>
              <w:top w:val="nil"/>
              <w:left w:val="single" w:sz="4" w:space="0" w:color="000000"/>
              <w:bottom w:val="single" w:sz="4" w:space="0" w:color="000000"/>
              <w:right w:val="nil"/>
            </w:tcBorders>
            <w:shd w:val="clear" w:color="auto" w:fill="FFFFFF"/>
            <w:vAlign w:val="bottom"/>
          </w:tcPr>
          <w:p w14:paraId="1A305C06" w14:textId="77777777" w:rsidR="006C0D41" w:rsidRPr="005A597C" w:rsidRDefault="006C0D41" w:rsidP="0001142F">
            <w:pPr>
              <w:keepNext/>
              <w:adjustRightInd w:val="0"/>
              <w:spacing w:before="120" w:after="120"/>
              <w:jc w:val="right"/>
              <w:rPr>
                <w:rFonts w:cs="Arial"/>
                <w:sz w:val="16"/>
                <w:szCs w:val="16"/>
              </w:rPr>
            </w:pPr>
            <w:r w:rsidRPr="00F370D4">
              <w:rPr>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4C4709B3"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5C4C08B8"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6BF75BE0"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6</w:t>
            </w:r>
          </w:p>
        </w:tc>
        <w:tc>
          <w:tcPr>
            <w:tcW w:w="264" w:type="pct"/>
            <w:tcBorders>
              <w:top w:val="nil"/>
              <w:left w:val="single" w:sz="4" w:space="0" w:color="000000"/>
              <w:bottom w:val="single" w:sz="4" w:space="0" w:color="000000"/>
              <w:right w:val="nil"/>
            </w:tcBorders>
            <w:shd w:val="clear" w:color="auto" w:fill="FFFFFF"/>
            <w:vAlign w:val="bottom"/>
          </w:tcPr>
          <w:p w14:paraId="0B8C82D6"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9</w:t>
            </w:r>
          </w:p>
        </w:tc>
        <w:tc>
          <w:tcPr>
            <w:tcW w:w="210" w:type="pct"/>
            <w:tcBorders>
              <w:top w:val="nil"/>
              <w:left w:val="single" w:sz="4" w:space="0" w:color="000000"/>
              <w:bottom w:val="single" w:sz="4" w:space="0" w:color="000000"/>
              <w:right w:val="nil"/>
            </w:tcBorders>
            <w:shd w:val="clear" w:color="auto" w:fill="FFFFFF"/>
            <w:vAlign w:val="bottom"/>
          </w:tcPr>
          <w:p w14:paraId="2883F2EE"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15</w:t>
            </w:r>
          </w:p>
        </w:tc>
        <w:tc>
          <w:tcPr>
            <w:tcW w:w="235" w:type="pct"/>
            <w:tcBorders>
              <w:top w:val="nil"/>
              <w:left w:val="single" w:sz="4" w:space="0" w:color="000000"/>
              <w:bottom w:val="single" w:sz="4" w:space="0" w:color="000000"/>
              <w:right w:val="nil"/>
            </w:tcBorders>
            <w:shd w:val="clear" w:color="auto" w:fill="FFFFFF"/>
            <w:vAlign w:val="bottom"/>
          </w:tcPr>
          <w:p w14:paraId="690B6E39"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111</w:t>
            </w:r>
          </w:p>
        </w:tc>
        <w:tc>
          <w:tcPr>
            <w:tcW w:w="224" w:type="pct"/>
            <w:tcBorders>
              <w:top w:val="nil"/>
              <w:left w:val="single" w:sz="4" w:space="0" w:color="000000"/>
              <w:bottom w:val="single" w:sz="4" w:space="0" w:color="000000"/>
              <w:right w:val="nil"/>
            </w:tcBorders>
            <w:shd w:val="clear" w:color="auto" w:fill="FFFFFF"/>
            <w:vAlign w:val="bottom"/>
          </w:tcPr>
          <w:p w14:paraId="769071C5"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101</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1E699671"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212</w:t>
            </w:r>
          </w:p>
        </w:tc>
      </w:tr>
      <w:tr w:rsidR="006C0D41" w:rsidRPr="00087507" w14:paraId="05AD0B05" w14:textId="77777777" w:rsidTr="0001142F">
        <w:trPr>
          <w:cantSplit/>
        </w:trPr>
        <w:tc>
          <w:tcPr>
            <w:tcW w:w="922" w:type="pct"/>
            <w:vMerge/>
            <w:tcBorders>
              <w:left w:val="single" w:sz="4" w:space="0" w:color="000000"/>
              <w:bottom w:val="single" w:sz="4" w:space="0" w:color="000000"/>
              <w:right w:val="nil"/>
            </w:tcBorders>
            <w:shd w:val="clear" w:color="auto" w:fill="FFFFFF"/>
            <w:vAlign w:val="center"/>
          </w:tcPr>
          <w:p w14:paraId="1D897F32" w14:textId="77777777" w:rsidR="006C0D41" w:rsidRPr="00087507" w:rsidRDefault="006C0D41" w:rsidP="0001142F">
            <w:pPr>
              <w:keepNext/>
              <w:adjustRightInd w:val="0"/>
              <w:spacing w:after="12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3EE15B62"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rPr>
              <w:t>Total</w:t>
            </w:r>
          </w:p>
        </w:tc>
        <w:tc>
          <w:tcPr>
            <w:tcW w:w="235" w:type="pct"/>
            <w:tcBorders>
              <w:top w:val="nil"/>
              <w:left w:val="single" w:sz="4" w:space="0" w:color="000000"/>
              <w:bottom w:val="single" w:sz="4" w:space="0" w:color="000000"/>
              <w:right w:val="nil"/>
            </w:tcBorders>
            <w:shd w:val="clear" w:color="auto" w:fill="FFFFFF"/>
            <w:vAlign w:val="bottom"/>
          </w:tcPr>
          <w:p w14:paraId="667B9D9C"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637</w:t>
            </w:r>
          </w:p>
        </w:tc>
        <w:tc>
          <w:tcPr>
            <w:tcW w:w="264" w:type="pct"/>
            <w:tcBorders>
              <w:top w:val="nil"/>
              <w:left w:val="single" w:sz="4" w:space="0" w:color="000000"/>
              <w:bottom w:val="single" w:sz="4" w:space="0" w:color="000000"/>
              <w:right w:val="nil"/>
            </w:tcBorders>
            <w:shd w:val="clear" w:color="auto" w:fill="FFFFFF"/>
            <w:vAlign w:val="bottom"/>
          </w:tcPr>
          <w:p w14:paraId="2F5A4FCD"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586</w:t>
            </w:r>
          </w:p>
        </w:tc>
        <w:tc>
          <w:tcPr>
            <w:tcW w:w="274" w:type="pct"/>
            <w:tcBorders>
              <w:top w:val="nil"/>
              <w:left w:val="single" w:sz="4" w:space="0" w:color="000000"/>
              <w:bottom w:val="single" w:sz="4" w:space="0" w:color="000000"/>
              <w:right w:val="nil"/>
            </w:tcBorders>
            <w:shd w:val="clear" w:color="auto" w:fill="FFFFFF"/>
            <w:vAlign w:val="bottom"/>
          </w:tcPr>
          <w:p w14:paraId="36B4350E"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1 223</w:t>
            </w:r>
          </w:p>
        </w:tc>
        <w:tc>
          <w:tcPr>
            <w:tcW w:w="235" w:type="pct"/>
            <w:tcBorders>
              <w:top w:val="nil"/>
              <w:left w:val="single" w:sz="4" w:space="0" w:color="000000"/>
              <w:bottom w:val="single" w:sz="4" w:space="0" w:color="000000"/>
              <w:right w:val="nil"/>
            </w:tcBorders>
            <w:shd w:val="clear" w:color="auto" w:fill="FFFFFF"/>
            <w:vAlign w:val="bottom"/>
          </w:tcPr>
          <w:p w14:paraId="3A641BCC"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64</w:t>
            </w:r>
          </w:p>
        </w:tc>
        <w:tc>
          <w:tcPr>
            <w:tcW w:w="268" w:type="pct"/>
            <w:tcBorders>
              <w:top w:val="nil"/>
              <w:left w:val="single" w:sz="4" w:space="0" w:color="000000"/>
              <w:bottom w:val="single" w:sz="4" w:space="0" w:color="000000"/>
              <w:right w:val="nil"/>
            </w:tcBorders>
            <w:shd w:val="clear" w:color="auto" w:fill="FFFFFF"/>
            <w:vAlign w:val="bottom"/>
          </w:tcPr>
          <w:p w14:paraId="2D8B466A"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51</w:t>
            </w:r>
          </w:p>
        </w:tc>
        <w:tc>
          <w:tcPr>
            <w:tcW w:w="209" w:type="pct"/>
            <w:tcBorders>
              <w:top w:val="nil"/>
              <w:left w:val="single" w:sz="4" w:space="0" w:color="000000"/>
              <w:bottom w:val="single" w:sz="4" w:space="0" w:color="000000"/>
              <w:right w:val="nil"/>
            </w:tcBorders>
            <w:shd w:val="clear" w:color="auto" w:fill="FFFFFF"/>
            <w:vAlign w:val="bottom"/>
          </w:tcPr>
          <w:p w14:paraId="53191A29"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115</w:t>
            </w:r>
          </w:p>
        </w:tc>
        <w:tc>
          <w:tcPr>
            <w:tcW w:w="235" w:type="pct"/>
            <w:tcBorders>
              <w:top w:val="nil"/>
              <w:left w:val="single" w:sz="4" w:space="0" w:color="000000"/>
              <w:bottom w:val="single" w:sz="4" w:space="0" w:color="000000"/>
              <w:right w:val="nil"/>
            </w:tcBorders>
            <w:shd w:val="clear" w:color="auto" w:fill="FFFFFF"/>
            <w:vAlign w:val="bottom"/>
          </w:tcPr>
          <w:p w14:paraId="050D85F1"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18</w:t>
            </w:r>
          </w:p>
        </w:tc>
        <w:tc>
          <w:tcPr>
            <w:tcW w:w="264" w:type="pct"/>
            <w:tcBorders>
              <w:top w:val="nil"/>
              <w:left w:val="single" w:sz="4" w:space="0" w:color="000000"/>
              <w:bottom w:val="single" w:sz="4" w:space="0" w:color="000000"/>
              <w:right w:val="nil"/>
            </w:tcBorders>
            <w:shd w:val="clear" w:color="auto" w:fill="FFFFFF"/>
            <w:vAlign w:val="bottom"/>
          </w:tcPr>
          <w:p w14:paraId="72D8295E"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22</w:t>
            </w:r>
          </w:p>
        </w:tc>
        <w:tc>
          <w:tcPr>
            <w:tcW w:w="209" w:type="pct"/>
            <w:tcBorders>
              <w:top w:val="nil"/>
              <w:left w:val="single" w:sz="4" w:space="0" w:color="000000"/>
              <w:bottom w:val="single" w:sz="4" w:space="0" w:color="000000"/>
              <w:right w:val="nil"/>
            </w:tcBorders>
            <w:shd w:val="clear" w:color="auto" w:fill="FFFFFF"/>
            <w:vAlign w:val="bottom"/>
          </w:tcPr>
          <w:p w14:paraId="69B7EB8A"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41</w:t>
            </w:r>
          </w:p>
        </w:tc>
        <w:tc>
          <w:tcPr>
            <w:tcW w:w="235" w:type="pct"/>
            <w:tcBorders>
              <w:top w:val="nil"/>
              <w:left w:val="single" w:sz="4" w:space="0" w:color="000000"/>
              <w:bottom w:val="single" w:sz="4" w:space="0" w:color="000000"/>
              <w:right w:val="nil"/>
            </w:tcBorders>
            <w:shd w:val="clear" w:color="auto" w:fill="FFFFFF"/>
            <w:vAlign w:val="bottom"/>
          </w:tcPr>
          <w:p w14:paraId="4FD3F8A7"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63</w:t>
            </w:r>
          </w:p>
        </w:tc>
        <w:tc>
          <w:tcPr>
            <w:tcW w:w="264" w:type="pct"/>
            <w:tcBorders>
              <w:top w:val="nil"/>
              <w:left w:val="single" w:sz="4" w:space="0" w:color="000000"/>
              <w:bottom w:val="single" w:sz="4" w:space="0" w:color="000000"/>
              <w:right w:val="nil"/>
            </w:tcBorders>
            <w:shd w:val="clear" w:color="auto" w:fill="FFFFFF"/>
            <w:vAlign w:val="bottom"/>
          </w:tcPr>
          <w:p w14:paraId="11F7119C"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47</w:t>
            </w:r>
          </w:p>
        </w:tc>
        <w:tc>
          <w:tcPr>
            <w:tcW w:w="210" w:type="pct"/>
            <w:tcBorders>
              <w:top w:val="nil"/>
              <w:left w:val="single" w:sz="4" w:space="0" w:color="000000"/>
              <w:bottom w:val="single" w:sz="4" w:space="0" w:color="000000"/>
              <w:right w:val="nil"/>
            </w:tcBorders>
            <w:shd w:val="clear" w:color="auto" w:fill="FFFFFF"/>
            <w:vAlign w:val="bottom"/>
          </w:tcPr>
          <w:p w14:paraId="4E6B5993" w14:textId="77777777" w:rsidR="006C0D41" w:rsidRPr="005A597C" w:rsidRDefault="006C0D41" w:rsidP="0001142F">
            <w:pPr>
              <w:keepNext/>
              <w:adjustRightInd w:val="0"/>
              <w:spacing w:before="120" w:after="120"/>
              <w:jc w:val="right"/>
              <w:rPr>
                <w:rFonts w:cs="Arial"/>
                <w:sz w:val="16"/>
                <w:szCs w:val="16"/>
              </w:rPr>
            </w:pPr>
            <w:r w:rsidRPr="005A597C">
              <w:rPr>
                <w:sz w:val="16"/>
                <w:szCs w:val="16"/>
              </w:rPr>
              <w:t>111</w:t>
            </w:r>
          </w:p>
        </w:tc>
        <w:tc>
          <w:tcPr>
            <w:tcW w:w="235" w:type="pct"/>
            <w:tcBorders>
              <w:top w:val="nil"/>
              <w:left w:val="single" w:sz="4" w:space="0" w:color="000000"/>
              <w:bottom w:val="single" w:sz="4" w:space="0" w:color="000000"/>
              <w:right w:val="nil"/>
            </w:tcBorders>
            <w:shd w:val="clear" w:color="auto" w:fill="FFFFFF"/>
            <w:vAlign w:val="bottom"/>
          </w:tcPr>
          <w:p w14:paraId="07583652"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782</w:t>
            </w:r>
          </w:p>
        </w:tc>
        <w:tc>
          <w:tcPr>
            <w:tcW w:w="224" w:type="pct"/>
            <w:tcBorders>
              <w:top w:val="nil"/>
              <w:left w:val="single" w:sz="4" w:space="0" w:color="000000"/>
              <w:bottom w:val="single" w:sz="4" w:space="0" w:color="000000"/>
              <w:right w:val="nil"/>
            </w:tcBorders>
            <w:shd w:val="clear" w:color="auto" w:fill="FFFFFF"/>
            <w:vAlign w:val="bottom"/>
          </w:tcPr>
          <w:p w14:paraId="5E289A10"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706</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56AB5371" w14:textId="77777777" w:rsidR="006C0D41" w:rsidRPr="009F5F0D" w:rsidRDefault="006C0D41" w:rsidP="0001142F">
            <w:pPr>
              <w:keepNext/>
              <w:adjustRightInd w:val="0"/>
              <w:spacing w:before="120" w:after="120"/>
              <w:jc w:val="right"/>
              <w:rPr>
                <w:rFonts w:cs="Arial"/>
                <w:b/>
                <w:bCs/>
                <w:sz w:val="16"/>
                <w:szCs w:val="16"/>
              </w:rPr>
            </w:pPr>
            <w:r w:rsidRPr="009F5F0D">
              <w:rPr>
                <w:b/>
                <w:bCs/>
                <w:sz w:val="16"/>
                <w:szCs w:val="16"/>
              </w:rPr>
              <w:t>1 489</w:t>
            </w:r>
          </w:p>
        </w:tc>
      </w:tr>
      <w:tr w:rsidR="006C0D41" w:rsidRPr="00087507" w14:paraId="19DF1505" w14:textId="77777777" w:rsidTr="0001142F">
        <w:trPr>
          <w:cantSplit/>
        </w:trPr>
        <w:tc>
          <w:tcPr>
            <w:tcW w:w="922" w:type="pct"/>
            <w:vMerge w:val="restart"/>
            <w:tcBorders>
              <w:top w:val="nil"/>
              <w:left w:val="single" w:sz="4" w:space="0" w:color="000000"/>
              <w:bottom w:val="single" w:sz="4" w:space="0" w:color="000000"/>
              <w:right w:val="nil"/>
            </w:tcBorders>
            <w:shd w:val="clear" w:color="auto" w:fill="FFFFFF"/>
            <w:vAlign w:val="center"/>
          </w:tcPr>
          <w:p w14:paraId="5A8C60AF" w14:textId="77777777" w:rsidR="006C0D41" w:rsidRPr="00087507" w:rsidRDefault="006C0D41" w:rsidP="0001142F">
            <w:pPr>
              <w:keepNext/>
              <w:adjustRightInd w:val="0"/>
              <w:spacing w:after="120"/>
              <w:jc w:val="left"/>
              <w:rPr>
                <w:rFonts w:cs="Arial"/>
                <w:sz w:val="16"/>
                <w:szCs w:val="16"/>
                <w:lang w:eastAsia="en-GB"/>
              </w:rPr>
            </w:pPr>
            <w:r w:rsidRPr="00087507">
              <w:rPr>
                <w:rFonts w:cs="Arial"/>
                <w:sz w:val="16"/>
                <w:szCs w:val="16"/>
                <w:lang w:eastAsia="en-GB"/>
              </w:rPr>
              <w:t>Communication</w:t>
            </w:r>
          </w:p>
        </w:tc>
        <w:tc>
          <w:tcPr>
            <w:tcW w:w="469" w:type="pct"/>
            <w:tcBorders>
              <w:top w:val="nil"/>
              <w:left w:val="single" w:sz="4" w:space="0" w:color="000000"/>
              <w:bottom w:val="single" w:sz="4" w:space="0" w:color="000000"/>
              <w:right w:val="nil"/>
            </w:tcBorders>
            <w:shd w:val="clear" w:color="auto" w:fill="FFFFFF"/>
            <w:vAlign w:val="bottom"/>
          </w:tcPr>
          <w:p w14:paraId="5665F74F"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lang w:eastAsia="en-GB"/>
              </w:rPr>
              <w:t>Some difficulty</w:t>
            </w:r>
          </w:p>
        </w:tc>
        <w:tc>
          <w:tcPr>
            <w:tcW w:w="235" w:type="pct"/>
            <w:tcBorders>
              <w:top w:val="nil"/>
              <w:left w:val="single" w:sz="4" w:space="0" w:color="000000"/>
              <w:bottom w:val="single" w:sz="4" w:space="0" w:color="000000"/>
              <w:right w:val="nil"/>
            </w:tcBorders>
            <w:shd w:val="clear" w:color="auto" w:fill="FFFFFF"/>
            <w:vAlign w:val="bottom"/>
          </w:tcPr>
          <w:p w14:paraId="20CD7475"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162</w:t>
            </w:r>
          </w:p>
        </w:tc>
        <w:tc>
          <w:tcPr>
            <w:tcW w:w="264" w:type="pct"/>
            <w:tcBorders>
              <w:top w:val="nil"/>
              <w:left w:val="single" w:sz="4" w:space="0" w:color="000000"/>
              <w:bottom w:val="single" w:sz="4" w:space="0" w:color="000000"/>
              <w:right w:val="nil"/>
            </w:tcBorders>
            <w:shd w:val="clear" w:color="auto" w:fill="FFFFFF"/>
            <w:vAlign w:val="bottom"/>
          </w:tcPr>
          <w:p w14:paraId="04F96F6B"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130</w:t>
            </w:r>
          </w:p>
        </w:tc>
        <w:tc>
          <w:tcPr>
            <w:tcW w:w="274" w:type="pct"/>
            <w:tcBorders>
              <w:top w:val="nil"/>
              <w:left w:val="single" w:sz="4" w:space="0" w:color="000000"/>
              <w:bottom w:val="single" w:sz="4" w:space="0" w:color="000000"/>
              <w:right w:val="nil"/>
            </w:tcBorders>
            <w:shd w:val="clear" w:color="auto" w:fill="FFFFFF"/>
            <w:vAlign w:val="bottom"/>
          </w:tcPr>
          <w:p w14:paraId="70341736"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292</w:t>
            </w:r>
          </w:p>
        </w:tc>
        <w:tc>
          <w:tcPr>
            <w:tcW w:w="235" w:type="pct"/>
            <w:tcBorders>
              <w:top w:val="nil"/>
              <w:left w:val="single" w:sz="4" w:space="0" w:color="000000"/>
              <w:bottom w:val="single" w:sz="4" w:space="0" w:color="000000"/>
              <w:right w:val="nil"/>
            </w:tcBorders>
            <w:shd w:val="clear" w:color="auto" w:fill="FFFFFF"/>
            <w:vAlign w:val="bottom"/>
          </w:tcPr>
          <w:p w14:paraId="196B6D6D"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27</w:t>
            </w:r>
          </w:p>
        </w:tc>
        <w:tc>
          <w:tcPr>
            <w:tcW w:w="268" w:type="pct"/>
            <w:tcBorders>
              <w:top w:val="nil"/>
              <w:left w:val="single" w:sz="4" w:space="0" w:color="000000"/>
              <w:bottom w:val="single" w:sz="4" w:space="0" w:color="000000"/>
              <w:right w:val="nil"/>
            </w:tcBorders>
            <w:shd w:val="clear" w:color="auto" w:fill="FFFFFF"/>
            <w:vAlign w:val="bottom"/>
          </w:tcPr>
          <w:p w14:paraId="4951BD59"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27</w:t>
            </w:r>
          </w:p>
        </w:tc>
        <w:tc>
          <w:tcPr>
            <w:tcW w:w="209" w:type="pct"/>
            <w:tcBorders>
              <w:top w:val="nil"/>
              <w:left w:val="single" w:sz="4" w:space="0" w:color="000000"/>
              <w:bottom w:val="single" w:sz="4" w:space="0" w:color="000000"/>
              <w:right w:val="nil"/>
            </w:tcBorders>
            <w:shd w:val="clear" w:color="auto" w:fill="FFFFFF"/>
            <w:vAlign w:val="bottom"/>
          </w:tcPr>
          <w:p w14:paraId="5FD9D57F"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54</w:t>
            </w:r>
          </w:p>
        </w:tc>
        <w:tc>
          <w:tcPr>
            <w:tcW w:w="235" w:type="pct"/>
            <w:tcBorders>
              <w:top w:val="nil"/>
              <w:left w:val="single" w:sz="4" w:space="0" w:color="000000"/>
              <w:bottom w:val="single" w:sz="4" w:space="0" w:color="000000"/>
              <w:right w:val="nil"/>
            </w:tcBorders>
            <w:shd w:val="clear" w:color="auto" w:fill="FFFFFF"/>
            <w:vAlign w:val="bottom"/>
          </w:tcPr>
          <w:p w14:paraId="42E064FE"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4</w:t>
            </w:r>
          </w:p>
        </w:tc>
        <w:tc>
          <w:tcPr>
            <w:tcW w:w="264" w:type="pct"/>
            <w:tcBorders>
              <w:top w:val="nil"/>
              <w:left w:val="single" w:sz="4" w:space="0" w:color="000000"/>
              <w:bottom w:val="single" w:sz="4" w:space="0" w:color="000000"/>
              <w:right w:val="nil"/>
            </w:tcBorders>
            <w:shd w:val="clear" w:color="auto" w:fill="FFFFFF"/>
            <w:vAlign w:val="bottom"/>
          </w:tcPr>
          <w:p w14:paraId="358F47C7"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9</w:t>
            </w:r>
          </w:p>
        </w:tc>
        <w:tc>
          <w:tcPr>
            <w:tcW w:w="209" w:type="pct"/>
            <w:tcBorders>
              <w:top w:val="nil"/>
              <w:left w:val="single" w:sz="4" w:space="0" w:color="000000"/>
              <w:bottom w:val="single" w:sz="4" w:space="0" w:color="000000"/>
              <w:right w:val="nil"/>
            </w:tcBorders>
            <w:shd w:val="clear" w:color="auto" w:fill="FFFFFF"/>
            <w:vAlign w:val="bottom"/>
          </w:tcPr>
          <w:p w14:paraId="54C17F86"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14</w:t>
            </w:r>
          </w:p>
        </w:tc>
        <w:tc>
          <w:tcPr>
            <w:tcW w:w="235" w:type="pct"/>
            <w:tcBorders>
              <w:top w:val="nil"/>
              <w:left w:val="single" w:sz="4" w:space="0" w:color="000000"/>
              <w:bottom w:val="single" w:sz="4" w:space="0" w:color="000000"/>
              <w:right w:val="nil"/>
            </w:tcBorders>
            <w:shd w:val="clear" w:color="auto" w:fill="FFFFFF"/>
            <w:vAlign w:val="bottom"/>
          </w:tcPr>
          <w:p w14:paraId="1E46168B"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30</w:t>
            </w:r>
          </w:p>
        </w:tc>
        <w:tc>
          <w:tcPr>
            <w:tcW w:w="264" w:type="pct"/>
            <w:tcBorders>
              <w:top w:val="nil"/>
              <w:left w:val="single" w:sz="4" w:space="0" w:color="000000"/>
              <w:bottom w:val="single" w:sz="4" w:space="0" w:color="000000"/>
              <w:right w:val="nil"/>
            </w:tcBorders>
            <w:shd w:val="clear" w:color="auto" w:fill="FFFFFF"/>
            <w:vAlign w:val="bottom"/>
          </w:tcPr>
          <w:p w14:paraId="01DB8454"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21</w:t>
            </w:r>
          </w:p>
        </w:tc>
        <w:tc>
          <w:tcPr>
            <w:tcW w:w="210" w:type="pct"/>
            <w:tcBorders>
              <w:top w:val="nil"/>
              <w:left w:val="single" w:sz="4" w:space="0" w:color="000000"/>
              <w:bottom w:val="single" w:sz="4" w:space="0" w:color="000000"/>
              <w:right w:val="nil"/>
            </w:tcBorders>
            <w:shd w:val="clear" w:color="auto" w:fill="FFFFFF"/>
            <w:vAlign w:val="bottom"/>
          </w:tcPr>
          <w:p w14:paraId="5D7035F9"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52</w:t>
            </w:r>
          </w:p>
        </w:tc>
        <w:tc>
          <w:tcPr>
            <w:tcW w:w="235" w:type="pct"/>
            <w:tcBorders>
              <w:top w:val="nil"/>
              <w:left w:val="single" w:sz="4" w:space="0" w:color="000000"/>
              <w:bottom w:val="single" w:sz="4" w:space="0" w:color="000000"/>
              <w:right w:val="nil"/>
            </w:tcBorders>
            <w:shd w:val="clear" w:color="auto" w:fill="FFFFFF"/>
            <w:vAlign w:val="bottom"/>
          </w:tcPr>
          <w:p w14:paraId="34D378C9"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223</w:t>
            </w:r>
          </w:p>
        </w:tc>
        <w:tc>
          <w:tcPr>
            <w:tcW w:w="224" w:type="pct"/>
            <w:tcBorders>
              <w:top w:val="nil"/>
              <w:left w:val="single" w:sz="4" w:space="0" w:color="000000"/>
              <w:bottom w:val="single" w:sz="4" w:space="0" w:color="000000"/>
              <w:right w:val="nil"/>
            </w:tcBorders>
            <w:shd w:val="clear" w:color="auto" w:fill="FFFFFF"/>
            <w:vAlign w:val="bottom"/>
          </w:tcPr>
          <w:p w14:paraId="2FCD9402"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188</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7CB3D429"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411</w:t>
            </w:r>
          </w:p>
        </w:tc>
      </w:tr>
      <w:tr w:rsidR="006C0D41" w:rsidRPr="00087507" w14:paraId="6C17FE9C" w14:textId="77777777" w:rsidTr="0001142F">
        <w:trPr>
          <w:cantSplit/>
        </w:trPr>
        <w:tc>
          <w:tcPr>
            <w:tcW w:w="922" w:type="pct"/>
            <w:vMerge/>
            <w:tcBorders>
              <w:top w:val="nil"/>
              <w:left w:val="single" w:sz="4" w:space="0" w:color="000000"/>
              <w:bottom w:val="single" w:sz="4" w:space="0" w:color="000000"/>
              <w:right w:val="nil"/>
            </w:tcBorders>
            <w:shd w:val="clear" w:color="auto" w:fill="FFFFFF"/>
            <w:vAlign w:val="bottom"/>
          </w:tcPr>
          <w:p w14:paraId="1E36187E" w14:textId="77777777" w:rsidR="006C0D41" w:rsidRPr="00087507" w:rsidRDefault="006C0D41" w:rsidP="0001142F">
            <w:pPr>
              <w:keepNext/>
              <w:adjustRightInd w:val="0"/>
              <w:spacing w:after="12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1C564BAE"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lang w:eastAsia="en-GB"/>
              </w:rPr>
              <w:t>A lot of difficulty</w:t>
            </w:r>
          </w:p>
        </w:tc>
        <w:tc>
          <w:tcPr>
            <w:tcW w:w="235" w:type="pct"/>
            <w:tcBorders>
              <w:top w:val="nil"/>
              <w:left w:val="single" w:sz="4" w:space="0" w:color="000000"/>
              <w:bottom w:val="single" w:sz="4" w:space="0" w:color="000000"/>
              <w:right w:val="nil"/>
            </w:tcBorders>
            <w:shd w:val="clear" w:color="auto" w:fill="FFFFFF"/>
            <w:vAlign w:val="bottom"/>
          </w:tcPr>
          <w:p w14:paraId="35A204A3"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47</w:t>
            </w:r>
          </w:p>
        </w:tc>
        <w:tc>
          <w:tcPr>
            <w:tcW w:w="264" w:type="pct"/>
            <w:tcBorders>
              <w:top w:val="nil"/>
              <w:left w:val="single" w:sz="4" w:space="0" w:color="000000"/>
              <w:bottom w:val="single" w:sz="4" w:space="0" w:color="000000"/>
              <w:right w:val="nil"/>
            </w:tcBorders>
            <w:shd w:val="clear" w:color="auto" w:fill="FFFFFF"/>
            <w:vAlign w:val="bottom"/>
          </w:tcPr>
          <w:p w14:paraId="2398C46C"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56</w:t>
            </w:r>
          </w:p>
        </w:tc>
        <w:tc>
          <w:tcPr>
            <w:tcW w:w="274" w:type="pct"/>
            <w:tcBorders>
              <w:top w:val="nil"/>
              <w:left w:val="single" w:sz="4" w:space="0" w:color="000000"/>
              <w:bottom w:val="single" w:sz="4" w:space="0" w:color="000000"/>
              <w:right w:val="nil"/>
            </w:tcBorders>
            <w:shd w:val="clear" w:color="auto" w:fill="FFFFFF"/>
            <w:vAlign w:val="bottom"/>
          </w:tcPr>
          <w:p w14:paraId="36B42998"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103</w:t>
            </w:r>
          </w:p>
        </w:tc>
        <w:tc>
          <w:tcPr>
            <w:tcW w:w="235" w:type="pct"/>
            <w:tcBorders>
              <w:top w:val="nil"/>
              <w:left w:val="single" w:sz="4" w:space="0" w:color="000000"/>
              <w:bottom w:val="single" w:sz="4" w:space="0" w:color="000000"/>
              <w:right w:val="nil"/>
            </w:tcBorders>
            <w:shd w:val="clear" w:color="auto" w:fill="FFFFFF"/>
            <w:vAlign w:val="bottom"/>
          </w:tcPr>
          <w:p w14:paraId="38AC7533"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6</w:t>
            </w:r>
          </w:p>
        </w:tc>
        <w:tc>
          <w:tcPr>
            <w:tcW w:w="268" w:type="pct"/>
            <w:tcBorders>
              <w:top w:val="nil"/>
              <w:left w:val="single" w:sz="4" w:space="0" w:color="000000"/>
              <w:bottom w:val="single" w:sz="4" w:space="0" w:color="000000"/>
              <w:right w:val="nil"/>
            </w:tcBorders>
            <w:shd w:val="clear" w:color="auto" w:fill="FFFFFF"/>
            <w:vAlign w:val="bottom"/>
          </w:tcPr>
          <w:p w14:paraId="4B18FC38"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5</w:t>
            </w:r>
          </w:p>
        </w:tc>
        <w:tc>
          <w:tcPr>
            <w:tcW w:w="209" w:type="pct"/>
            <w:tcBorders>
              <w:top w:val="nil"/>
              <w:left w:val="single" w:sz="4" w:space="0" w:color="000000"/>
              <w:bottom w:val="single" w:sz="4" w:space="0" w:color="000000"/>
              <w:right w:val="nil"/>
            </w:tcBorders>
            <w:shd w:val="clear" w:color="auto" w:fill="FFFFFF"/>
            <w:vAlign w:val="bottom"/>
          </w:tcPr>
          <w:p w14:paraId="1890D041"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12</w:t>
            </w:r>
          </w:p>
        </w:tc>
        <w:tc>
          <w:tcPr>
            <w:tcW w:w="235" w:type="pct"/>
            <w:tcBorders>
              <w:top w:val="nil"/>
              <w:left w:val="single" w:sz="4" w:space="0" w:color="000000"/>
              <w:bottom w:val="single" w:sz="4" w:space="0" w:color="000000"/>
              <w:right w:val="nil"/>
            </w:tcBorders>
            <w:shd w:val="clear" w:color="auto" w:fill="FFFFFF"/>
            <w:vAlign w:val="bottom"/>
          </w:tcPr>
          <w:p w14:paraId="06921446"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2D207FEC"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52D846F1" w14:textId="77777777" w:rsidR="006C0D41" w:rsidRPr="005A597C" w:rsidRDefault="006C0D41" w:rsidP="0001142F">
            <w:pPr>
              <w:keepNext/>
              <w:adjustRightInd w:val="0"/>
              <w:spacing w:before="120" w:after="120"/>
              <w:jc w:val="right"/>
              <w:rPr>
                <w:rFonts w:cs="Arial"/>
                <w:b/>
                <w:bCs/>
                <w:sz w:val="16"/>
                <w:szCs w:val="16"/>
                <w:lang w:eastAsia="en-GB"/>
              </w:rPr>
            </w:pPr>
            <w:r w:rsidRPr="00F370D4">
              <w:rPr>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4E266CF5"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332ED1F0"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2638C359"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7</w:t>
            </w:r>
          </w:p>
        </w:tc>
        <w:tc>
          <w:tcPr>
            <w:tcW w:w="235" w:type="pct"/>
            <w:tcBorders>
              <w:top w:val="nil"/>
              <w:left w:val="single" w:sz="4" w:space="0" w:color="000000"/>
              <w:bottom w:val="single" w:sz="4" w:space="0" w:color="000000"/>
              <w:right w:val="nil"/>
            </w:tcBorders>
            <w:shd w:val="clear" w:color="auto" w:fill="FFFFFF"/>
            <w:vAlign w:val="bottom"/>
          </w:tcPr>
          <w:p w14:paraId="6AAAFB08"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56</w:t>
            </w:r>
          </w:p>
        </w:tc>
        <w:tc>
          <w:tcPr>
            <w:tcW w:w="224" w:type="pct"/>
            <w:tcBorders>
              <w:top w:val="nil"/>
              <w:left w:val="single" w:sz="4" w:space="0" w:color="000000"/>
              <w:bottom w:val="single" w:sz="4" w:space="0" w:color="000000"/>
              <w:right w:val="nil"/>
            </w:tcBorders>
            <w:shd w:val="clear" w:color="auto" w:fill="FFFFFF"/>
            <w:vAlign w:val="bottom"/>
          </w:tcPr>
          <w:p w14:paraId="3C6D499C"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68</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47ADA822"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124</w:t>
            </w:r>
          </w:p>
        </w:tc>
      </w:tr>
      <w:tr w:rsidR="006C0D41" w:rsidRPr="00087507" w14:paraId="2D5A4CED" w14:textId="77777777" w:rsidTr="0001142F">
        <w:trPr>
          <w:cantSplit/>
        </w:trPr>
        <w:tc>
          <w:tcPr>
            <w:tcW w:w="922" w:type="pct"/>
            <w:vMerge/>
            <w:tcBorders>
              <w:top w:val="nil"/>
              <w:left w:val="single" w:sz="4" w:space="0" w:color="000000"/>
              <w:bottom w:val="single" w:sz="4" w:space="0" w:color="000000"/>
              <w:right w:val="nil"/>
            </w:tcBorders>
            <w:shd w:val="clear" w:color="auto" w:fill="FFFFFF"/>
            <w:vAlign w:val="bottom"/>
          </w:tcPr>
          <w:p w14:paraId="6F8F93D7" w14:textId="77777777" w:rsidR="006C0D41" w:rsidRPr="00087507" w:rsidRDefault="006C0D41" w:rsidP="0001142F">
            <w:pPr>
              <w:keepNext/>
              <w:adjustRightInd w:val="0"/>
              <w:spacing w:after="12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722791F8" w14:textId="77777777" w:rsidR="006C0D41" w:rsidRPr="00087507" w:rsidRDefault="006C0D41" w:rsidP="0001142F">
            <w:pPr>
              <w:keepNext/>
              <w:adjustRightInd w:val="0"/>
              <w:spacing w:before="120" w:after="120"/>
              <w:jc w:val="left"/>
              <w:rPr>
                <w:rFonts w:cs="Arial"/>
                <w:sz w:val="16"/>
                <w:szCs w:val="16"/>
                <w:lang w:eastAsia="en-GB"/>
              </w:rPr>
            </w:pPr>
            <w:r w:rsidRPr="00087507">
              <w:rPr>
                <w:rFonts w:cs="Arial"/>
                <w:sz w:val="16"/>
                <w:szCs w:val="16"/>
                <w:lang w:eastAsia="en-GB"/>
              </w:rPr>
              <w:t>Unable to do</w:t>
            </w:r>
          </w:p>
        </w:tc>
        <w:tc>
          <w:tcPr>
            <w:tcW w:w="235" w:type="pct"/>
            <w:tcBorders>
              <w:top w:val="nil"/>
              <w:left w:val="single" w:sz="4" w:space="0" w:color="000000"/>
              <w:bottom w:val="single" w:sz="4" w:space="0" w:color="000000"/>
              <w:right w:val="nil"/>
            </w:tcBorders>
            <w:shd w:val="clear" w:color="auto" w:fill="FFFFFF"/>
            <w:vAlign w:val="bottom"/>
          </w:tcPr>
          <w:p w14:paraId="7317C277"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49</w:t>
            </w:r>
          </w:p>
        </w:tc>
        <w:tc>
          <w:tcPr>
            <w:tcW w:w="264" w:type="pct"/>
            <w:tcBorders>
              <w:top w:val="nil"/>
              <w:left w:val="single" w:sz="4" w:space="0" w:color="000000"/>
              <w:bottom w:val="single" w:sz="4" w:space="0" w:color="000000"/>
              <w:right w:val="nil"/>
            </w:tcBorders>
            <w:shd w:val="clear" w:color="auto" w:fill="FFFFFF"/>
            <w:vAlign w:val="bottom"/>
          </w:tcPr>
          <w:p w14:paraId="718C344E"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46</w:t>
            </w:r>
          </w:p>
        </w:tc>
        <w:tc>
          <w:tcPr>
            <w:tcW w:w="274" w:type="pct"/>
            <w:tcBorders>
              <w:top w:val="nil"/>
              <w:left w:val="single" w:sz="4" w:space="0" w:color="000000"/>
              <w:bottom w:val="single" w:sz="4" w:space="0" w:color="000000"/>
              <w:right w:val="nil"/>
            </w:tcBorders>
            <w:shd w:val="clear" w:color="auto" w:fill="FFFFFF"/>
            <w:vAlign w:val="bottom"/>
          </w:tcPr>
          <w:p w14:paraId="2ABF95E3"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94</w:t>
            </w:r>
          </w:p>
        </w:tc>
        <w:tc>
          <w:tcPr>
            <w:tcW w:w="235" w:type="pct"/>
            <w:tcBorders>
              <w:top w:val="nil"/>
              <w:left w:val="single" w:sz="4" w:space="0" w:color="000000"/>
              <w:bottom w:val="single" w:sz="4" w:space="0" w:color="000000"/>
              <w:right w:val="nil"/>
            </w:tcBorders>
            <w:shd w:val="clear" w:color="auto" w:fill="FFFFFF"/>
            <w:vAlign w:val="bottom"/>
          </w:tcPr>
          <w:p w14:paraId="12E6018E"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21</w:t>
            </w:r>
          </w:p>
        </w:tc>
        <w:tc>
          <w:tcPr>
            <w:tcW w:w="268" w:type="pct"/>
            <w:tcBorders>
              <w:top w:val="nil"/>
              <w:left w:val="single" w:sz="4" w:space="0" w:color="000000"/>
              <w:bottom w:val="single" w:sz="4" w:space="0" w:color="000000"/>
              <w:right w:val="nil"/>
            </w:tcBorders>
            <w:shd w:val="clear" w:color="auto" w:fill="FFFFFF"/>
            <w:vAlign w:val="bottom"/>
          </w:tcPr>
          <w:p w14:paraId="1CD66121" w14:textId="77777777" w:rsidR="006C0D41" w:rsidRPr="005A597C" w:rsidRDefault="006C0D41" w:rsidP="0001142F">
            <w:pPr>
              <w:keepNext/>
              <w:adjustRightInd w:val="0"/>
              <w:spacing w:before="120" w:after="120"/>
              <w:jc w:val="right"/>
              <w:rPr>
                <w:rFonts w:cs="Arial"/>
                <w:sz w:val="16"/>
                <w:szCs w:val="16"/>
                <w:lang w:eastAsia="en-GB"/>
              </w:rPr>
            </w:pPr>
            <w:r w:rsidRPr="005A597C">
              <w:rPr>
                <w:sz w:val="16"/>
                <w:szCs w:val="16"/>
              </w:rPr>
              <w:t>15</w:t>
            </w:r>
          </w:p>
        </w:tc>
        <w:tc>
          <w:tcPr>
            <w:tcW w:w="209" w:type="pct"/>
            <w:tcBorders>
              <w:top w:val="nil"/>
              <w:left w:val="single" w:sz="4" w:space="0" w:color="000000"/>
              <w:bottom w:val="single" w:sz="4" w:space="0" w:color="000000"/>
              <w:right w:val="nil"/>
            </w:tcBorders>
            <w:shd w:val="clear" w:color="auto" w:fill="FFFFFF"/>
            <w:vAlign w:val="bottom"/>
          </w:tcPr>
          <w:p w14:paraId="6758FFD5"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36</w:t>
            </w:r>
          </w:p>
        </w:tc>
        <w:tc>
          <w:tcPr>
            <w:tcW w:w="235" w:type="pct"/>
            <w:tcBorders>
              <w:top w:val="nil"/>
              <w:left w:val="single" w:sz="4" w:space="0" w:color="000000"/>
              <w:bottom w:val="single" w:sz="4" w:space="0" w:color="000000"/>
              <w:right w:val="nil"/>
            </w:tcBorders>
            <w:shd w:val="clear" w:color="auto" w:fill="FFFFFF"/>
            <w:vAlign w:val="bottom"/>
          </w:tcPr>
          <w:p w14:paraId="5C5B8E35"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3F6B5C73"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09" w:type="pct"/>
            <w:tcBorders>
              <w:top w:val="nil"/>
              <w:left w:val="single" w:sz="4" w:space="0" w:color="000000"/>
              <w:bottom w:val="single" w:sz="4" w:space="0" w:color="000000"/>
              <w:right w:val="nil"/>
            </w:tcBorders>
            <w:shd w:val="clear" w:color="auto" w:fill="FFFFFF"/>
            <w:vAlign w:val="bottom"/>
          </w:tcPr>
          <w:p w14:paraId="14C66F69" w14:textId="77777777" w:rsidR="006C0D41" w:rsidRPr="005A597C" w:rsidRDefault="006C0D41" w:rsidP="0001142F">
            <w:pPr>
              <w:keepNext/>
              <w:adjustRightInd w:val="0"/>
              <w:spacing w:before="120" w:after="120"/>
              <w:jc w:val="right"/>
              <w:rPr>
                <w:rFonts w:cs="Arial"/>
                <w:b/>
                <w:bCs/>
                <w:sz w:val="16"/>
                <w:szCs w:val="16"/>
                <w:lang w:eastAsia="en-GB"/>
              </w:rPr>
            </w:pPr>
            <w:r w:rsidRPr="00F370D4">
              <w:rPr>
                <w:sz w:val="16"/>
                <w:szCs w:val="16"/>
              </w:rPr>
              <w:t>*</w:t>
            </w:r>
          </w:p>
        </w:tc>
        <w:tc>
          <w:tcPr>
            <w:tcW w:w="235" w:type="pct"/>
            <w:tcBorders>
              <w:top w:val="nil"/>
              <w:left w:val="single" w:sz="4" w:space="0" w:color="000000"/>
              <w:bottom w:val="single" w:sz="4" w:space="0" w:color="000000"/>
              <w:right w:val="nil"/>
            </w:tcBorders>
            <w:shd w:val="clear" w:color="auto" w:fill="FFFFFF"/>
            <w:vAlign w:val="bottom"/>
          </w:tcPr>
          <w:p w14:paraId="1BACDB80"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64" w:type="pct"/>
            <w:tcBorders>
              <w:top w:val="nil"/>
              <w:left w:val="single" w:sz="4" w:space="0" w:color="000000"/>
              <w:bottom w:val="single" w:sz="4" w:space="0" w:color="000000"/>
              <w:right w:val="nil"/>
            </w:tcBorders>
            <w:shd w:val="clear" w:color="auto" w:fill="FFFFFF"/>
            <w:vAlign w:val="bottom"/>
          </w:tcPr>
          <w:p w14:paraId="516D747F" w14:textId="77777777" w:rsidR="006C0D41" w:rsidRPr="005A597C" w:rsidRDefault="006C0D41" w:rsidP="0001142F">
            <w:pPr>
              <w:keepNext/>
              <w:adjustRightInd w:val="0"/>
              <w:spacing w:before="120" w:after="120"/>
              <w:jc w:val="right"/>
              <w:rPr>
                <w:rFonts w:cs="Arial"/>
                <w:sz w:val="16"/>
                <w:szCs w:val="16"/>
                <w:lang w:eastAsia="en-GB"/>
              </w:rPr>
            </w:pPr>
            <w:r w:rsidRPr="00F370D4">
              <w:rPr>
                <w:sz w:val="16"/>
                <w:szCs w:val="16"/>
              </w:rPr>
              <w:t>*</w:t>
            </w:r>
          </w:p>
        </w:tc>
        <w:tc>
          <w:tcPr>
            <w:tcW w:w="210" w:type="pct"/>
            <w:tcBorders>
              <w:top w:val="nil"/>
              <w:left w:val="single" w:sz="4" w:space="0" w:color="000000"/>
              <w:bottom w:val="single" w:sz="4" w:space="0" w:color="000000"/>
              <w:right w:val="nil"/>
            </w:tcBorders>
            <w:shd w:val="clear" w:color="auto" w:fill="FFFFFF"/>
            <w:vAlign w:val="bottom"/>
          </w:tcPr>
          <w:p w14:paraId="6F1B1269" w14:textId="77777777" w:rsidR="006C0D41" w:rsidRPr="005A597C" w:rsidRDefault="006C0D41" w:rsidP="0001142F">
            <w:pPr>
              <w:keepNext/>
              <w:adjustRightInd w:val="0"/>
              <w:spacing w:before="120" w:after="120"/>
              <w:jc w:val="right"/>
              <w:rPr>
                <w:rFonts w:cs="Arial"/>
                <w:b/>
                <w:bCs/>
                <w:sz w:val="16"/>
                <w:szCs w:val="16"/>
                <w:lang w:eastAsia="en-GB"/>
              </w:rPr>
            </w:pPr>
            <w:r w:rsidRPr="005A597C">
              <w:rPr>
                <w:sz w:val="16"/>
                <w:szCs w:val="16"/>
              </w:rPr>
              <w:t>7</w:t>
            </w:r>
          </w:p>
        </w:tc>
        <w:tc>
          <w:tcPr>
            <w:tcW w:w="235" w:type="pct"/>
            <w:tcBorders>
              <w:top w:val="nil"/>
              <w:left w:val="single" w:sz="4" w:space="0" w:color="000000"/>
              <w:bottom w:val="single" w:sz="4" w:space="0" w:color="000000"/>
              <w:right w:val="nil"/>
            </w:tcBorders>
            <w:shd w:val="clear" w:color="auto" w:fill="FFFFFF"/>
            <w:vAlign w:val="bottom"/>
          </w:tcPr>
          <w:p w14:paraId="7C9E4405"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74</w:t>
            </w:r>
          </w:p>
        </w:tc>
        <w:tc>
          <w:tcPr>
            <w:tcW w:w="224" w:type="pct"/>
            <w:tcBorders>
              <w:top w:val="nil"/>
              <w:left w:val="single" w:sz="4" w:space="0" w:color="000000"/>
              <w:bottom w:val="single" w:sz="4" w:space="0" w:color="000000"/>
              <w:right w:val="nil"/>
            </w:tcBorders>
            <w:shd w:val="clear" w:color="auto" w:fill="FFFFFF"/>
            <w:vAlign w:val="bottom"/>
          </w:tcPr>
          <w:p w14:paraId="5EA47A03"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65</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66E9AB37" w14:textId="77777777" w:rsidR="006C0D41" w:rsidRPr="009F5F0D" w:rsidRDefault="006C0D41" w:rsidP="0001142F">
            <w:pPr>
              <w:keepNext/>
              <w:adjustRightInd w:val="0"/>
              <w:spacing w:before="120" w:after="120"/>
              <w:jc w:val="right"/>
              <w:rPr>
                <w:rFonts w:cs="Arial"/>
                <w:b/>
                <w:bCs/>
                <w:sz w:val="16"/>
                <w:szCs w:val="16"/>
                <w:lang w:eastAsia="en-GB"/>
              </w:rPr>
            </w:pPr>
            <w:r w:rsidRPr="009F5F0D">
              <w:rPr>
                <w:b/>
                <w:bCs/>
                <w:sz w:val="16"/>
                <w:szCs w:val="16"/>
              </w:rPr>
              <w:t>138</w:t>
            </w:r>
          </w:p>
        </w:tc>
      </w:tr>
      <w:tr w:rsidR="006C0D41" w:rsidRPr="00087507" w14:paraId="25C65402" w14:textId="77777777" w:rsidTr="0001142F">
        <w:trPr>
          <w:cantSplit/>
        </w:trPr>
        <w:tc>
          <w:tcPr>
            <w:tcW w:w="922" w:type="pct"/>
            <w:vMerge/>
            <w:tcBorders>
              <w:top w:val="nil"/>
              <w:left w:val="single" w:sz="4" w:space="0" w:color="000000"/>
              <w:bottom w:val="single" w:sz="4" w:space="0" w:color="000000"/>
              <w:right w:val="nil"/>
            </w:tcBorders>
            <w:shd w:val="clear" w:color="auto" w:fill="FFFFFF"/>
            <w:vAlign w:val="bottom"/>
          </w:tcPr>
          <w:p w14:paraId="7C45E1CE" w14:textId="77777777" w:rsidR="006C0D41" w:rsidRPr="00087507" w:rsidRDefault="006C0D41" w:rsidP="0001142F">
            <w:pPr>
              <w:adjustRightInd w:val="0"/>
              <w:spacing w:after="12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tcPr>
          <w:p w14:paraId="1FF4A781" w14:textId="77777777" w:rsidR="006C0D41" w:rsidRPr="00087507" w:rsidRDefault="006C0D41" w:rsidP="0001142F">
            <w:pPr>
              <w:adjustRightInd w:val="0"/>
              <w:spacing w:before="120" w:after="120"/>
              <w:jc w:val="left"/>
              <w:rPr>
                <w:rFonts w:cs="Arial"/>
                <w:b/>
                <w:bCs/>
                <w:sz w:val="16"/>
                <w:szCs w:val="16"/>
                <w:lang w:eastAsia="en-GB"/>
              </w:rPr>
            </w:pPr>
            <w:r w:rsidRPr="00087507">
              <w:rPr>
                <w:rFonts w:cs="Arial"/>
                <w:b/>
                <w:bCs/>
                <w:sz w:val="16"/>
                <w:szCs w:val="16"/>
                <w:lang w:eastAsia="en-GB"/>
              </w:rPr>
              <w:t>Total</w:t>
            </w:r>
          </w:p>
        </w:tc>
        <w:tc>
          <w:tcPr>
            <w:tcW w:w="235" w:type="pct"/>
            <w:tcBorders>
              <w:top w:val="nil"/>
              <w:left w:val="single" w:sz="4" w:space="0" w:color="000000"/>
              <w:bottom w:val="single" w:sz="4" w:space="0" w:color="000000"/>
              <w:right w:val="nil"/>
            </w:tcBorders>
            <w:shd w:val="clear" w:color="auto" w:fill="FFFFFF"/>
            <w:vAlign w:val="bottom"/>
          </w:tcPr>
          <w:p w14:paraId="07CAC986"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258</w:t>
            </w:r>
          </w:p>
        </w:tc>
        <w:tc>
          <w:tcPr>
            <w:tcW w:w="264" w:type="pct"/>
            <w:tcBorders>
              <w:top w:val="nil"/>
              <w:left w:val="single" w:sz="4" w:space="0" w:color="000000"/>
              <w:bottom w:val="single" w:sz="4" w:space="0" w:color="000000"/>
              <w:right w:val="nil"/>
            </w:tcBorders>
            <w:shd w:val="clear" w:color="auto" w:fill="FFFFFF"/>
            <w:vAlign w:val="bottom"/>
          </w:tcPr>
          <w:p w14:paraId="09A1BC00"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231</w:t>
            </w:r>
          </w:p>
        </w:tc>
        <w:tc>
          <w:tcPr>
            <w:tcW w:w="274" w:type="pct"/>
            <w:tcBorders>
              <w:top w:val="nil"/>
              <w:left w:val="single" w:sz="4" w:space="0" w:color="000000"/>
              <w:bottom w:val="single" w:sz="4" w:space="0" w:color="000000"/>
              <w:right w:val="nil"/>
            </w:tcBorders>
            <w:shd w:val="clear" w:color="auto" w:fill="FFFFFF"/>
            <w:vAlign w:val="bottom"/>
          </w:tcPr>
          <w:p w14:paraId="1CB606D2"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489</w:t>
            </w:r>
          </w:p>
        </w:tc>
        <w:tc>
          <w:tcPr>
            <w:tcW w:w="235" w:type="pct"/>
            <w:tcBorders>
              <w:top w:val="nil"/>
              <w:left w:val="single" w:sz="4" w:space="0" w:color="000000"/>
              <w:bottom w:val="single" w:sz="4" w:space="0" w:color="000000"/>
              <w:right w:val="nil"/>
            </w:tcBorders>
            <w:shd w:val="clear" w:color="auto" w:fill="FFFFFF"/>
            <w:vAlign w:val="bottom"/>
          </w:tcPr>
          <w:p w14:paraId="0E307052"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54</w:t>
            </w:r>
          </w:p>
        </w:tc>
        <w:tc>
          <w:tcPr>
            <w:tcW w:w="268" w:type="pct"/>
            <w:tcBorders>
              <w:top w:val="nil"/>
              <w:left w:val="single" w:sz="4" w:space="0" w:color="000000"/>
              <w:bottom w:val="single" w:sz="4" w:space="0" w:color="000000"/>
              <w:right w:val="nil"/>
            </w:tcBorders>
            <w:shd w:val="clear" w:color="auto" w:fill="FFFFFF"/>
            <w:vAlign w:val="bottom"/>
          </w:tcPr>
          <w:p w14:paraId="7351BEF2"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47</w:t>
            </w:r>
          </w:p>
        </w:tc>
        <w:tc>
          <w:tcPr>
            <w:tcW w:w="209" w:type="pct"/>
            <w:tcBorders>
              <w:top w:val="nil"/>
              <w:left w:val="single" w:sz="4" w:space="0" w:color="000000"/>
              <w:bottom w:val="single" w:sz="4" w:space="0" w:color="000000"/>
              <w:right w:val="nil"/>
            </w:tcBorders>
            <w:shd w:val="clear" w:color="auto" w:fill="FFFFFF"/>
            <w:vAlign w:val="bottom"/>
          </w:tcPr>
          <w:p w14:paraId="22173CDB"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101</w:t>
            </w:r>
          </w:p>
        </w:tc>
        <w:tc>
          <w:tcPr>
            <w:tcW w:w="235" w:type="pct"/>
            <w:tcBorders>
              <w:top w:val="nil"/>
              <w:left w:val="single" w:sz="4" w:space="0" w:color="000000"/>
              <w:bottom w:val="single" w:sz="4" w:space="0" w:color="000000"/>
              <w:right w:val="nil"/>
            </w:tcBorders>
            <w:shd w:val="clear" w:color="auto" w:fill="FFFFFF"/>
            <w:vAlign w:val="bottom"/>
          </w:tcPr>
          <w:p w14:paraId="7086699C"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6</w:t>
            </w:r>
          </w:p>
        </w:tc>
        <w:tc>
          <w:tcPr>
            <w:tcW w:w="264" w:type="pct"/>
            <w:tcBorders>
              <w:top w:val="nil"/>
              <w:left w:val="single" w:sz="4" w:space="0" w:color="000000"/>
              <w:bottom w:val="single" w:sz="4" w:space="0" w:color="000000"/>
              <w:right w:val="nil"/>
            </w:tcBorders>
            <w:shd w:val="clear" w:color="auto" w:fill="FFFFFF"/>
            <w:vAlign w:val="bottom"/>
          </w:tcPr>
          <w:p w14:paraId="6F8E6D85"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11</w:t>
            </w:r>
          </w:p>
        </w:tc>
        <w:tc>
          <w:tcPr>
            <w:tcW w:w="209" w:type="pct"/>
            <w:tcBorders>
              <w:top w:val="nil"/>
              <w:left w:val="single" w:sz="4" w:space="0" w:color="000000"/>
              <w:bottom w:val="single" w:sz="4" w:space="0" w:color="000000"/>
              <w:right w:val="nil"/>
            </w:tcBorders>
            <w:shd w:val="clear" w:color="auto" w:fill="FFFFFF"/>
            <w:vAlign w:val="bottom"/>
          </w:tcPr>
          <w:p w14:paraId="460C7E3A"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17</w:t>
            </w:r>
          </w:p>
        </w:tc>
        <w:tc>
          <w:tcPr>
            <w:tcW w:w="235" w:type="pct"/>
            <w:tcBorders>
              <w:top w:val="nil"/>
              <w:left w:val="single" w:sz="4" w:space="0" w:color="000000"/>
              <w:bottom w:val="single" w:sz="4" w:space="0" w:color="000000"/>
              <w:right w:val="nil"/>
            </w:tcBorders>
            <w:shd w:val="clear" w:color="auto" w:fill="FFFFFF"/>
            <w:vAlign w:val="bottom"/>
          </w:tcPr>
          <w:p w14:paraId="68535B19"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35</w:t>
            </w:r>
          </w:p>
        </w:tc>
        <w:tc>
          <w:tcPr>
            <w:tcW w:w="264" w:type="pct"/>
            <w:tcBorders>
              <w:top w:val="nil"/>
              <w:left w:val="single" w:sz="4" w:space="0" w:color="000000"/>
              <w:bottom w:val="single" w:sz="4" w:space="0" w:color="000000"/>
              <w:right w:val="nil"/>
            </w:tcBorders>
            <w:shd w:val="clear" w:color="auto" w:fill="FFFFFF"/>
            <w:vAlign w:val="bottom"/>
          </w:tcPr>
          <w:p w14:paraId="60DABABA"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31</w:t>
            </w:r>
          </w:p>
        </w:tc>
        <w:tc>
          <w:tcPr>
            <w:tcW w:w="210" w:type="pct"/>
            <w:tcBorders>
              <w:top w:val="nil"/>
              <w:left w:val="single" w:sz="4" w:space="0" w:color="000000"/>
              <w:bottom w:val="single" w:sz="4" w:space="0" w:color="000000"/>
              <w:right w:val="nil"/>
            </w:tcBorders>
            <w:shd w:val="clear" w:color="auto" w:fill="FFFFFF"/>
            <w:vAlign w:val="bottom"/>
          </w:tcPr>
          <w:p w14:paraId="423A59F2" w14:textId="77777777" w:rsidR="006C0D41" w:rsidRPr="005A597C" w:rsidRDefault="006C0D41" w:rsidP="0001142F">
            <w:pPr>
              <w:adjustRightInd w:val="0"/>
              <w:spacing w:before="120" w:after="120"/>
              <w:jc w:val="right"/>
              <w:rPr>
                <w:rFonts w:cs="Arial"/>
                <w:b/>
                <w:bCs/>
                <w:sz w:val="16"/>
                <w:szCs w:val="16"/>
                <w:lang w:eastAsia="en-GB"/>
              </w:rPr>
            </w:pPr>
            <w:r w:rsidRPr="005A597C">
              <w:rPr>
                <w:sz w:val="16"/>
                <w:szCs w:val="16"/>
              </w:rPr>
              <w:t>66</w:t>
            </w:r>
          </w:p>
        </w:tc>
        <w:tc>
          <w:tcPr>
            <w:tcW w:w="235" w:type="pct"/>
            <w:tcBorders>
              <w:top w:val="nil"/>
              <w:left w:val="single" w:sz="4" w:space="0" w:color="000000"/>
              <w:bottom w:val="single" w:sz="4" w:space="0" w:color="000000"/>
              <w:right w:val="nil"/>
            </w:tcBorders>
            <w:shd w:val="clear" w:color="auto" w:fill="FFFFFF"/>
            <w:vAlign w:val="bottom"/>
          </w:tcPr>
          <w:p w14:paraId="539973BA"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353</w:t>
            </w:r>
          </w:p>
        </w:tc>
        <w:tc>
          <w:tcPr>
            <w:tcW w:w="224" w:type="pct"/>
            <w:tcBorders>
              <w:top w:val="nil"/>
              <w:left w:val="single" w:sz="4" w:space="0" w:color="000000"/>
              <w:bottom w:val="single" w:sz="4" w:space="0" w:color="000000"/>
              <w:right w:val="nil"/>
            </w:tcBorders>
            <w:shd w:val="clear" w:color="auto" w:fill="FFFFFF"/>
            <w:vAlign w:val="bottom"/>
          </w:tcPr>
          <w:p w14:paraId="40F9861B"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320</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3F9A83FD"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673</w:t>
            </w:r>
          </w:p>
        </w:tc>
      </w:tr>
      <w:tr w:rsidR="006C0D41" w:rsidRPr="00087507" w14:paraId="348BB707" w14:textId="77777777" w:rsidTr="0001142F">
        <w:trPr>
          <w:cantSplit/>
        </w:trPr>
        <w:tc>
          <w:tcPr>
            <w:tcW w:w="1392" w:type="pct"/>
            <w:gridSpan w:val="2"/>
            <w:tcBorders>
              <w:top w:val="nil"/>
              <w:left w:val="single" w:sz="4" w:space="0" w:color="000000"/>
              <w:bottom w:val="single" w:sz="4" w:space="0" w:color="000000"/>
              <w:right w:val="nil"/>
            </w:tcBorders>
            <w:shd w:val="clear" w:color="auto" w:fill="FFFFFF"/>
            <w:vAlign w:val="bottom"/>
          </w:tcPr>
          <w:p w14:paraId="44919510" w14:textId="77777777" w:rsidR="006C0D41" w:rsidRPr="00087507" w:rsidRDefault="006C0D41" w:rsidP="0001142F">
            <w:pPr>
              <w:keepNext/>
              <w:adjustRightInd w:val="0"/>
              <w:spacing w:before="120" w:after="120"/>
              <w:jc w:val="left"/>
              <w:rPr>
                <w:rFonts w:cs="Arial"/>
                <w:b/>
                <w:sz w:val="16"/>
                <w:szCs w:val="16"/>
                <w:lang w:eastAsia="en-GB"/>
              </w:rPr>
            </w:pPr>
            <w:r w:rsidRPr="00087507">
              <w:rPr>
                <w:rFonts w:cs="Arial"/>
                <w:b/>
                <w:sz w:val="16"/>
                <w:szCs w:val="16"/>
                <w:lang w:eastAsia="en-GB"/>
              </w:rPr>
              <w:t>Total aged 5 years and older</w:t>
            </w:r>
          </w:p>
        </w:tc>
        <w:tc>
          <w:tcPr>
            <w:tcW w:w="235" w:type="pct"/>
            <w:tcBorders>
              <w:top w:val="nil"/>
              <w:left w:val="single" w:sz="4" w:space="0" w:color="000000"/>
              <w:bottom w:val="single" w:sz="4" w:space="0" w:color="000000"/>
              <w:right w:val="nil"/>
            </w:tcBorders>
            <w:shd w:val="clear" w:color="auto" w:fill="FFFFFF"/>
            <w:vAlign w:val="bottom"/>
          </w:tcPr>
          <w:p w14:paraId="20105377"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23 135</w:t>
            </w:r>
          </w:p>
        </w:tc>
        <w:tc>
          <w:tcPr>
            <w:tcW w:w="264" w:type="pct"/>
            <w:tcBorders>
              <w:top w:val="nil"/>
              <w:left w:val="single" w:sz="4" w:space="0" w:color="000000"/>
              <w:bottom w:val="single" w:sz="4" w:space="0" w:color="000000"/>
              <w:right w:val="nil"/>
            </w:tcBorders>
            <w:shd w:val="clear" w:color="auto" w:fill="FFFFFF"/>
            <w:vAlign w:val="bottom"/>
          </w:tcPr>
          <w:p w14:paraId="2D5ECF1A"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22 089</w:t>
            </w:r>
          </w:p>
        </w:tc>
        <w:tc>
          <w:tcPr>
            <w:tcW w:w="274" w:type="pct"/>
            <w:tcBorders>
              <w:top w:val="nil"/>
              <w:left w:val="single" w:sz="4" w:space="0" w:color="000000"/>
              <w:bottom w:val="single" w:sz="4" w:space="0" w:color="000000"/>
              <w:right w:val="nil"/>
            </w:tcBorders>
            <w:shd w:val="clear" w:color="auto" w:fill="FFFFFF"/>
            <w:vAlign w:val="bottom"/>
          </w:tcPr>
          <w:p w14:paraId="293BEE3D"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45 224</w:t>
            </w:r>
          </w:p>
        </w:tc>
        <w:tc>
          <w:tcPr>
            <w:tcW w:w="235" w:type="pct"/>
            <w:tcBorders>
              <w:top w:val="nil"/>
              <w:left w:val="single" w:sz="4" w:space="0" w:color="000000"/>
              <w:bottom w:val="single" w:sz="4" w:space="0" w:color="000000"/>
              <w:right w:val="nil"/>
            </w:tcBorders>
            <w:shd w:val="clear" w:color="auto" w:fill="FFFFFF"/>
            <w:vAlign w:val="bottom"/>
          </w:tcPr>
          <w:p w14:paraId="7B2F732C"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2 470</w:t>
            </w:r>
          </w:p>
        </w:tc>
        <w:tc>
          <w:tcPr>
            <w:tcW w:w="268" w:type="pct"/>
            <w:tcBorders>
              <w:top w:val="nil"/>
              <w:left w:val="single" w:sz="4" w:space="0" w:color="000000"/>
              <w:bottom w:val="single" w:sz="4" w:space="0" w:color="000000"/>
              <w:right w:val="nil"/>
            </w:tcBorders>
            <w:shd w:val="clear" w:color="auto" w:fill="FFFFFF"/>
            <w:vAlign w:val="bottom"/>
          </w:tcPr>
          <w:p w14:paraId="66625718"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2 307</w:t>
            </w:r>
          </w:p>
        </w:tc>
        <w:tc>
          <w:tcPr>
            <w:tcW w:w="209" w:type="pct"/>
            <w:tcBorders>
              <w:top w:val="nil"/>
              <w:left w:val="single" w:sz="4" w:space="0" w:color="000000"/>
              <w:bottom w:val="single" w:sz="4" w:space="0" w:color="000000"/>
              <w:right w:val="nil"/>
            </w:tcBorders>
            <w:shd w:val="clear" w:color="auto" w:fill="FFFFFF"/>
            <w:vAlign w:val="bottom"/>
          </w:tcPr>
          <w:p w14:paraId="65B41426"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4 777</w:t>
            </w:r>
          </w:p>
        </w:tc>
        <w:tc>
          <w:tcPr>
            <w:tcW w:w="235" w:type="pct"/>
            <w:tcBorders>
              <w:top w:val="nil"/>
              <w:left w:val="single" w:sz="4" w:space="0" w:color="000000"/>
              <w:bottom w:val="single" w:sz="4" w:space="0" w:color="000000"/>
              <w:right w:val="nil"/>
            </w:tcBorders>
            <w:shd w:val="clear" w:color="auto" w:fill="FFFFFF"/>
            <w:vAlign w:val="bottom"/>
          </w:tcPr>
          <w:p w14:paraId="4875ED3D"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685</w:t>
            </w:r>
          </w:p>
        </w:tc>
        <w:tc>
          <w:tcPr>
            <w:tcW w:w="264" w:type="pct"/>
            <w:tcBorders>
              <w:top w:val="nil"/>
              <w:left w:val="single" w:sz="4" w:space="0" w:color="000000"/>
              <w:bottom w:val="single" w:sz="4" w:space="0" w:color="000000"/>
              <w:right w:val="nil"/>
            </w:tcBorders>
            <w:shd w:val="clear" w:color="auto" w:fill="FFFFFF"/>
            <w:vAlign w:val="bottom"/>
          </w:tcPr>
          <w:p w14:paraId="6F1B2B87"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734</w:t>
            </w:r>
          </w:p>
        </w:tc>
        <w:tc>
          <w:tcPr>
            <w:tcW w:w="209" w:type="pct"/>
            <w:tcBorders>
              <w:top w:val="nil"/>
              <w:left w:val="single" w:sz="4" w:space="0" w:color="000000"/>
              <w:bottom w:val="single" w:sz="4" w:space="0" w:color="000000"/>
              <w:right w:val="nil"/>
            </w:tcBorders>
            <w:shd w:val="clear" w:color="auto" w:fill="FFFFFF"/>
            <w:vAlign w:val="bottom"/>
          </w:tcPr>
          <w:p w14:paraId="0061C93E"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1 419</w:t>
            </w:r>
          </w:p>
        </w:tc>
        <w:tc>
          <w:tcPr>
            <w:tcW w:w="235" w:type="pct"/>
            <w:tcBorders>
              <w:top w:val="nil"/>
              <w:left w:val="single" w:sz="4" w:space="0" w:color="000000"/>
              <w:bottom w:val="single" w:sz="4" w:space="0" w:color="000000"/>
              <w:right w:val="nil"/>
            </w:tcBorders>
            <w:shd w:val="clear" w:color="auto" w:fill="FFFFFF"/>
            <w:vAlign w:val="bottom"/>
          </w:tcPr>
          <w:p w14:paraId="4271F1EA"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2 140</w:t>
            </w:r>
          </w:p>
        </w:tc>
        <w:tc>
          <w:tcPr>
            <w:tcW w:w="264" w:type="pct"/>
            <w:tcBorders>
              <w:top w:val="nil"/>
              <w:left w:val="single" w:sz="4" w:space="0" w:color="000000"/>
              <w:bottom w:val="single" w:sz="4" w:space="0" w:color="000000"/>
              <w:right w:val="nil"/>
            </w:tcBorders>
            <w:shd w:val="clear" w:color="auto" w:fill="FFFFFF"/>
            <w:vAlign w:val="bottom"/>
          </w:tcPr>
          <w:p w14:paraId="285A8629"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2 012</w:t>
            </w:r>
          </w:p>
        </w:tc>
        <w:tc>
          <w:tcPr>
            <w:tcW w:w="210" w:type="pct"/>
            <w:tcBorders>
              <w:top w:val="nil"/>
              <w:left w:val="single" w:sz="4" w:space="0" w:color="000000"/>
              <w:bottom w:val="single" w:sz="4" w:space="0" w:color="000000"/>
              <w:right w:val="nil"/>
            </w:tcBorders>
            <w:shd w:val="clear" w:color="auto" w:fill="FFFFFF"/>
            <w:vAlign w:val="bottom"/>
          </w:tcPr>
          <w:p w14:paraId="33D9A731"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4 153</w:t>
            </w:r>
          </w:p>
        </w:tc>
        <w:tc>
          <w:tcPr>
            <w:tcW w:w="235" w:type="pct"/>
            <w:tcBorders>
              <w:top w:val="nil"/>
              <w:left w:val="single" w:sz="4" w:space="0" w:color="000000"/>
              <w:bottom w:val="single" w:sz="4" w:space="0" w:color="000000"/>
              <w:right w:val="nil"/>
            </w:tcBorders>
            <w:shd w:val="clear" w:color="auto" w:fill="FFFFFF"/>
            <w:vAlign w:val="bottom"/>
          </w:tcPr>
          <w:p w14:paraId="3FEFC38A"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28 429</w:t>
            </w:r>
          </w:p>
        </w:tc>
        <w:tc>
          <w:tcPr>
            <w:tcW w:w="224" w:type="pct"/>
            <w:tcBorders>
              <w:top w:val="nil"/>
              <w:left w:val="single" w:sz="4" w:space="0" w:color="000000"/>
              <w:bottom w:val="single" w:sz="4" w:space="0" w:color="000000"/>
              <w:right w:val="nil"/>
            </w:tcBorders>
            <w:shd w:val="clear" w:color="auto" w:fill="FFFFFF"/>
            <w:vAlign w:val="bottom"/>
          </w:tcPr>
          <w:p w14:paraId="6C2D5C92"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27 143</w:t>
            </w:r>
          </w:p>
        </w:tc>
        <w:tc>
          <w:tcPr>
            <w:tcW w:w="248" w:type="pct"/>
            <w:tcBorders>
              <w:top w:val="nil"/>
              <w:left w:val="single" w:sz="4" w:space="0" w:color="000000"/>
              <w:bottom w:val="single" w:sz="4" w:space="0" w:color="000000"/>
              <w:right w:val="single" w:sz="4" w:space="0" w:color="000000"/>
            </w:tcBorders>
            <w:shd w:val="clear" w:color="auto" w:fill="FFFFFF"/>
            <w:vAlign w:val="bottom"/>
          </w:tcPr>
          <w:p w14:paraId="23454C45" w14:textId="77777777" w:rsidR="006C0D41" w:rsidRPr="009F5F0D" w:rsidRDefault="006C0D41" w:rsidP="0001142F">
            <w:pPr>
              <w:adjustRightInd w:val="0"/>
              <w:spacing w:before="120" w:after="120"/>
              <w:jc w:val="right"/>
              <w:rPr>
                <w:rFonts w:cs="Arial"/>
                <w:b/>
                <w:bCs/>
                <w:sz w:val="16"/>
                <w:szCs w:val="16"/>
                <w:lang w:eastAsia="en-GB"/>
              </w:rPr>
            </w:pPr>
            <w:r w:rsidRPr="009F5F0D">
              <w:rPr>
                <w:b/>
                <w:bCs/>
                <w:sz w:val="16"/>
                <w:szCs w:val="16"/>
              </w:rPr>
              <w:t>55 573</w:t>
            </w:r>
          </w:p>
        </w:tc>
      </w:tr>
    </w:tbl>
    <w:p w14:paraId="6EF957B7"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 xml:space="preserve">Totals exclude the ‘don’t know’ and ‘No difficulty’ options as well as unspecified. </w:t>
      </w:r>
    </w:p>
    <w:p w14:paraId="6EA6EEF4"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152A0100"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775284F" w14:textId="77777777" w:rsidR="006C0D41" w:rsidRPr="00087507" w:rsidRDefault="006C0D41" w:rsidP="006C0D41">
      <w:pPr>
        <w:jc w:val="left"/>
        <w:rPr>
          <w:rFonts w:cs="Arial"/>
          <w:sz w:val="16"/>
          <w:szCs w:val="16"/>
          <w:lang w:eastAsia="en-GB"/>
        </w:rPr>
      </w:pPr>
      <w:r w:rsidRPr="00087507">
        <w:rPr>
          <w:rFonts w:cs="Arial"/>
          <w:sz w:val="16"/>
          <w:szCs w:val="16"/>
          <w:lang w:eastAsia="en-GB"/>
        </w:rPr>
        <w:t>Only individuals aged five years or older are used for this analysis as children below the age of five years are often mistakenly categorised as being unable to walk, remember, communicate or care for themselves when it is due to their level of development rather than any innate disabilities they might have. These issues are however actively addressed during training of fieldworkers.</w:t>
      </w:r>
    </w:p>
    <w:p w14:paraId="349800DE" w14:textId="77777777" w:rsidR="006C0D41" w:rsidRPr="00087507" w:rsidRDefault="006C0D41" w:rsidP="006C0D41">
      <w:pPr>
        <w:jc w:val="left"/>
        <w:rPr>
          <w:rFonts w:cs="Arial"/>
          <w:lang w:eastAsia="en-GB"/>
        </w:rPr>
      </w:pPr>
    </w:p>
    <w:p w14:paraId="466617E5" w14:textId="77777777" w:rsidR="006C0D41" w:rsidRPr="00087507" w:rsidRDefault="006C0D41" w:rsidP="006C0D41">
      <w:pPr>
        <w:jc w:val="left"/>
        <w:rPr>
          <w:rFonts w:cs="Arial"/>
          <w:lang w:eastAsia="en-GB"/>
        </w:rPr>
      </w:pPr>
    </w:p>
    <w:p w14:paraId="55AF7E76" w14:textId="77777777" w:rsidR="006C0D41" w:rsidRPr="00087507" w:rsidRDefault="006C0D41" w:rsidP="006C0D41">
      <w:pPr>
        <w:jc w:val="left"/>
        <w:rPr>
          <w:rFonts w:cs="Arial"/>
          <w:lang w:eastAsia="en-GB"/>
        </w:rPr>
      </w:pPr>
    </w:p>
    <w:p w14:paraId="48935FA4" w14:textId="77777777" w:rsidR="006C0D41" w:rsidRPr="00087507" w:rsidRDefault="006C0D41" w:rsidP="006C0D41">
      <w:pPr>
        <w:jc w:val="left"/>
        <w:rPr>
          <w:rFonts w:cs="Arial"/>
        </w:rPr>
      </w:pPr>
    </w:p>
    <w:p w14:paraId="58C8EA32" w14:textId="77777777" w:rsidR="006C0D41" w:rsidRPr="00087507" w:rsidRDefault="006C0D41" w:rsidP="006C0D41">
      <w:pPr>
        <w:tabs>
          <w:tab w:val="left" w:pos="709"/>
        </w:tabs>
        <w:spacing w:after="120"/>
        <w:jc w:val="left"/>
        <w:rPr>
          <w:rFonts w:cs="Arial"/>
          <w:sz w:val="16"/>
          <w:szCs w:val="16"/>
          <w:lang w:eastAsia="en-GB"/>
        </w:rPr>
      </w:pPr>
      <w:r w:rsidRPr="00087507">
        <w:rPr>
          <w:rFonts w:cs="Arial"/>
          <w:b/>
          <w:lang w:eastAsia="en-GB"/>
        </w:rPr>
        <w:br w:type="page"/>
      </w:r>
    </w:p>
    <w:p w14:paraId="2ECD7547" w14:textId="77777777" w:rsidR="006C0D41" w:rsidRPr="00087507" w:rsidRDefault="006C0D41" w:rsidP="006C0D41">
      <w:pPr>
        <w:keepNext/>
        <w:spacing w:after="120"/>
        <w:jc w:val="left"/>
        <w:outlineLvl w:val="0"/>
        <w:rPr>
          <w:rFonts w:cs="Arial"/>
          <w:b/>
          <w:bCs/>
          <w:kern w:val="32"/>
          <w:lang w:val="en-US" w:eastAsia="en-GB"/>
        </w:rPr>
      </w:pPr>
      <w:bookmarkStart w:id="178" w:name="_Toc517123599"/>
      <w:bookmarkStart w:id="179" w:name="_Toc57983031"/>
      <w:bookmarkStart w:id="180" w:name="_Toc130307594"/>
      <w:bookmarkStart w:id="181" w:name="_Toc140085975"/>
      <w:bookmarkStart w:id="182" w:name="_Toc142929502"/>
      <w:bookmarkStart w:id="183" w:name="_Toc143112628"/>
      <w:r w:rsidRPr="00087507">
        <w:rPr>
          <w:rFonts w:cs="Arial"/>
          <w:b/>
          <w:bCs/>
          <w:kern w:val="32"/>
          <w:lang w:val="en-US" w:eastAsia="en-GB"/>
        </w:rPr>
        <w:lastRenderedPageBreak/>
        <w:t>7.</w:t>
      </w:r>
      <w:r w:rsidRPr="00087507">
        <w:rPr>
          <w:rFonts w:cs="Arial"/>
          <w:b/>
          <w:bCs/>
          <w:kern w:val="32"/>
          <w:lang w:val="en-US" w:eastAsia="en-GB"/>
        </w:rPr>
        <w:tab/>
        <w:t>Social welfare</w:t>
      </w:r>
      <w:bookmarkEnd w:id="178"/>
      <w:bookmarkEnd w:id="179"/>
      <w:bookmarkEnd w:id="180"/>
      <w:bookmarkEnd w:id="181"/>
      <w:bookmarkEnd w:id="182"/>
      <w:bookmarkEnd w:id="183"/>
    </w:p>
    <w:p w14:paraId="1B18FAF7" w14:textId="77777777" w:rsidR="006C0D41" w:rsidRPr="00087507" w:rsidRDefault="006C0D41" w:rsidP="006C0D41">
      <w:pPr>
        <w:keepNext/>
        <w:spacing w:after="120"/>
        <w:jc w:val="left"/>
        <w:outlineLvl w:val="1"/>
        <w:rPr>
          <w:rFonts w:cs="Arial"/>
          <w:b/>
          <w:bCs/>
          <w:iCs/>
          <w:lang w:val="en-US" w:eastAsia="en-GB"/>
        </w:rPr>
      </w:pPr>
      <w:bookmarkStart w:id="184" w:name="_Toc517123600"/>
      <w:bookmarkStart w:id="185" w:name="_Toc57983032"/>
      <w:bookmarkStart w:id="186" w:name="_Toc130307595"/>
      <w:bookmarkStart w:id="187" w:name="_Toc140085976"/>
      <w:bookmarkStart w:id="188" w:name="_Toc142929503"/>
      <w:bookmarkStart w:id="189" w:name="_Toc143112629"/>
      <w:r w:rsidRPr="00087507">
        <w:rPr>
          <w:rFonts w:cs="Arial"/>
          <w:b/>
          <w:bCs/>
          <w:iCs/>
          <w:lang w:val="en-US" w:eastAsia="en-GB"/>
        </w:rPr>
        <w:t>7.1</w:t>
      </w:r>
      <w:r w:rsidRPr="00087507">
        <w:rPr>
          <w:rFonts w:cs="Arial"/>
          <w:b/>
          <w:bCs/>
          <w:iCs/>
          <w:lang w:val="en-US" w:eastAsia="en-GB"/>
        </w:rPr>
        <w:tab/>
        <w:t xml:space="preserve">Population that received social grants, relief assistance or social relief, by population group, sex and province, </w:t>
      </w:r>
      <w:bookmarkEnd w:id="184"/>
      <w:bookmarkEnd w:id="185"/>
      <w:r w:rsidRPr="00087507">
        <w:rPr>
          <w:rFonts w:cs="Arial"/>
          <w:b/>
          <w:bCs/>
          <w:iCs/>
          <w:lang w:val="en-US" w:eastAsia="en-GB"/>
        </w:rPr>
        <w:t>2022</w:t>
      </w:r>
      <w:bookmarkEnd w:id="186"/>
      <w:bookmarkEnd w:id="187"/>
      <w:bookmarkEnd w:id="188"/>
      <w:bookmarkEnd w:id="189"/>
    </w:p>
    <w:tbl>
      <w:tblPr>
        <w:tblW w:w="5000" w:type="pct"/>
        <w:tblCellMar>
          <w:left w:w="67" w:type="dxa"/>
          <w:right w:w="67" w:type="dxa"/>
        </w:tblCellMar>
        <w:tblLook w:val="0000" w:firstRow="0" w:lastRow="0" w:firstColumn="0" w:lastColumn="0" w:noHBand="0" w:noVBand="0"/>
      </w:tblPr>
      <w:tblGrid>
        <w:gridCol w:w="1409"/>
        <w:gridCol w:w="891"/>
        <w:gridCol w:w="1226"/>
        <w:gridCol w:w="1226"/>
        <w:gridCol w:w="1226"/>
        <w:gridCol w:w="1226"/>
        <w:gridCol w:w="1229"/>
        <w:gridCol w:w="1226"/>
        <w:gridCol w:w="1226"/>
        <w:gridCol w:w="1226"/>
        <w:gridCol w:w="1226"/>
        <w:gridCol w:w="1223"/>
      </w:tblGrid>
      <w:tr w:rsidR="006C0D41" w:rsidRPr="00087507" w14:paraId="3A836AD4" w14:textId="77777777" w:rsidTr="0001142F">
        <w:trPr>
          <w:cantSplit/>
          <w:tblHeader/>
        </w:trPr>
        <w:tc>
          <w:tcPr>
            <w:tcW w:w="790"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86084DD"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sex</w:t>
            </w:r>
          </w:p>
        </w:tc>
        <w:tc>
          <w:tcPr>
            <w:tcW w:w="4210"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19D5CF6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33898EC" w14:textId="77777777" w:rsidTr="0001142F">
        <w:trPr>
          <w:cantSplit/>
          <w:tblHeader/>
        </w:trPr>
        <w:tc>
          <w:tcPr>
            <w:tcW w:w="790" w:type="pct"/>
            <w:gridSpan w:val="2"/>
            <w:vMerge/>
            <w:tcBorders>
              <w:top w:val="single" w:sz="4" w:space="0" w:color="000000"/>
              <w:left w:val="single" w:sz="4" w:space="0" w:color="000000"/>
              <w:bottom w:val="single" w:sz="4" w:space="0" w:color="000000"/>
              <w:right w:val="nil"/>
            </w:tcBorders>
            <w:shd w:val="clear" w:color="auto" w:fill="FFFFFF"/>
            <w:vAlign w:val="center"/>
          </w:tcPr>
          <w:p w14:paraId="5EA625E0" w14:textId="77777777" w:rsidR="006C0D41" w:rsidRPr="00087507" w:rsidRDefault="006C0D41" w:rsidP="0001142F">
            <w:pPr>
              <w:keepNext/>
              <w:adjustRightInd w:val="0"/>
              <w:jc w:val="left"/>
              <w:rPr>
                <w:rFonts w:cs="Arial"/>
                <w:sz w:val="16"/>
                <w:szCs w:val="16"/>
                <w:lang w:eastAsia="en-GB"/>
              </w:rPr>
            </w:pPr>
          </w:p>
        </w:tc>
        <w:tc>
          <w:tcPr>
            <w:tcW w:w="421" w:type="pct"/>
            <w:tcBorders>
              <w:top w:val="nil"/>
              <w:left w:val="single" w:sz="4" w:space="0" w:color="000000"/>
              <w:bottom w:val="single" w:sz="4" w:space="0" w:color="000000"/>
              <w:right w:val="nil"/>
            </w:tcBorders>
            <w:shd w:val="clear" w:color="auto" w:fill="FFFFFF"/>
            <w:vAlign w:val="bottom"/>
          </w:tcPr>
          <w:p w14:paraId="2707DA9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21" w:type="pct"/>
            <w:tcBorders>
              <w:top w:val="nil"/>
              <w:left w:val="single" w:sz="4" w:space="0" w:color="000000"/>
              <w:bottom w:val="single" w:sz="4" w:space="0" w:color="000000"/>
              <w:right w:val="nil"/>
            </w:tcBorders>
            <w:shd w:val="clear" w:color="auto" w:fill="FFFFFF"/>
            <w:vAlign w:val="bottom"/>
          </w:tcPr>
          <w:p w14:paraId="7358BE7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21" w:type="pct"/>
            <w:tcBorders>
              <w:top w:val="nil"/>
              <w:left w:val="single" w:sz="4" w:space="0" w:color="000000"/>
              <w:bottom w:val="single" w:sz="4" w:space="0" w:color="000000"/>
              <w:right w:val="nil"/>
            </w:tcBorders>
            <w:shd w:val="clear" w:color="auto" w:fill="FFFFFF"/>
            <w:vAlign w:val="bottom"/>
          </w:tcPr>
          <w:p w14:paraId="2E90F57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21" w:type="pct"/>
            <w:tcBorders>
              <w:top w:val="nil"/>
              <w:left w:val="single" w:sz="4" w:space="0" w:color="000000"/>
              <w:bottom w:val="single" w:sz="4" w:space="0" w:color="000000"/>
              <w:right w:val="nil"/>
            </w:tcBorders>
            <w:shd w:val="clear" w:color="auto" w:fill="FFFFFF"/>
            <w:vAlign w:val="bottom"/>
          </w:tcPr>
          <w:p w14:paraId="0A259C4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22" w:type="pct"/>
            <w:tcBorders>
              <w:top w:val="nil"/>
              <w:left w:val="single" w:sz="4" w:space="0" w:color="000000"/>
              <w:bottom w:val="single" w:sz="4" w:space="0" w:color="000000"/>
              <w:right w:val="nil"/>
            </w:tcBorders>
            <w:shd w:val="clear" w:color="auto" w:fill="FFFFFF"/>
            <w:vAlign w:val="bottom"/>
          </w:tcPr>
          <w:p w14:paraId="5FE9965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21" w:type="pct"/>
            <w:tcBorders>
              <w:top w:val="nil"/>
              <w:left w:val="single" w:sz="4" w:space="0" w:color="000000"/>
              <w:bottom w:val="single" w:sz="4" w:space="0" w:color="000000"/>
              <w:right w:val="nil"/>
            </w:tcBorders>
            <w:shd w:val="clear" w:color="auto" w:fill="FFFFFF"/>
            <w:vAlign w:val="bottom"/>
          </w:tcPr>
          <w:p w14:paraId="1F39E1E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21" w:type="pct"/>
            <w:tcBorders>
              <w:top w:val="nil"/>
              <w:left w:val="single" w:sz="4" w:space="0" w:color="000000"/>
              <w:bottom w:val="single" w:sz="4" w:space="0" w:color="000000"/>
              <w:right w:val="nil"/>
            </w:tcBorders>
            <w:shd w:val="clear" w:color="auto" w:fill="FFFFFF"/>
            <w:vAlign w:val="bottom"/>
          </w:tcPr>
          <w:p w14:paraId="0A9B066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21" w:type="pct"/>
            <w:tcBorders>
              <w:top w:val="nil"/>
              <w:left w:val="single" w:sz="4" w:space="0" w:color="000000"/>
              <w:bottom w:val="single" w:sz="4" w:space="0" w:color="000000"/>
              <w:right w:val="nil"/>
            </w:tcBorders>
            <w:shd w:val="clear" w:color="auto" w:fill="FFFFFF"/>
            <w:vAlign w:val="bottom"/>
          </w:tcPr>
          <w:p w14:paraId="785231F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21" w:type="pct"/>
            <w:tcBorders>
              <w:top w:val="nil"/>
              <w:left w:val="single" w:sz="4" w:space="0" w:color="000000"/>
              <w:bottom w:val="single" w:sz="4" w:space="0" w:color="000000"/>
              <w:right w:val="nil"/>
            </w:tcBorders>
            <w:shd w:val="clear" w:color="auto" w:fill="FFFFFF"/>
            <w:vAlign w:val="bottom"/>
          </w:tcPr>
          <w:p w14:paraId="04542E5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2C83B16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0228989C" w14:textId="77777777" w:rsidTr="0001142F">
        <w:trPr>
          <w:cantSplit/>
        </w:trPr>
        <w:tc>
          <w:tcPr>
            <w:tcW w:w="484" w:type="pct"/>
            <w:vMerge w:val="restart"/>
            <w:tcBorders>
              <w:top w:val="nil"/>
              <w:left w:val="single" w:sz="4" w:space="0" w:color="000000"/>
              <w:bottom w:val="single" w:sz="4" w:space="0" w:color="000000"/>
              <w:right w:val="nil"/>
            </w:tcBorders>
            <w:shd w:val="clear" w:color="auto" w:fill="FFFFFF"/>
            <w:vAlign w:val="center"/>
          </w:tcPr>
          <w:p w14:paraId="3D4F88E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306" w:type="pct"/>
            <w:tcBorders>
              <w:top w:val="nil"/>
              <w:left w:val="single" w:sz="4" w:space="0" w:color="000000"/>
              <w:bottom w:val="single" w:sz="4" w:space="0" w:color="000000"/>
              <w:right w:val="nil"/>
            </w:tcBorders>
            <w:shd w:val="clear" w:color="auto" w:fill="FFFFFF"/>
            <w:vAlign w:val="bottom"/>
          </w:tcPr>
          <w:p w14:paraId="2F43C05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55377D56"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274</w:t>
            </w:r>
          </w:p>
        </w:tc>
        <w:tc>
          <w:tcPr>
            <w:tcW w:w="421" w:type="pct"/>
            <w:tcBorders>
              <w:top w:val="nil"/>
              <w:left w:val="single" w:sz="4" w:space="0" w:color="000000"/>
              <w:bottom w:val="single" w:sz="4" w:space="0" w:color="000000"/>
              <w:right w:val="nil"/>
            </w:tcBorders>
            <w:shd w:val="clear" w:color="auto" w:fill="FFFFFF"/>
            <w:vAlign w:val="bottom"/>
          </w:tcPr>
          <w:p w14:paraId="4CD02601"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1 470</w:t>
            </w:r>
          </w:p>
        </w:tc>
        <w:tc>
          <w:tcPr>
            <w:tcW w:w="421" w:type="pct"/>
            <w:tcBorders>
              <w:top w:val="nil"/>
              <w:left w:val="single" w:sz="4" w:space="0" w:color="000000"/>
              <w:bottom w:val="single" w:sz="4" w:space="0" w:color="000000"/>
              <w:right w:val="nil"/>
            </w:tcBorders>
            <w:shd w:val="clear" w:color="auto" w:fill="FFFFFF"/>
            <w:vAlign w:val="bottom"/>
          </w:tcPr>
          <w:p w14:paraId="684EE56E"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120</w:t>
            </w:r>
          </w:p>
        </w:tc>
        <w:tc>
          <w:tcPr>
            <w:tcW w:w="421" w:type="pct"/>
            <w:tcBorders>
              <w:top w:val="nil"/>
              <w:left w:val="single" w:sz="4" w:space="0" w:color="000000"/>
              <w:bottom w:val="single" w:sz="4" w:space="0" w:color="000000"/>
              <w:right w:val="nil"/>
            </w:tcBorders>
            <w:shd w:val="clear" w:color="auto" w:fill="FFFFFF"/>
            <w:vAlign w:val="bottom"/>
          </w:tcPr>
          <w:p w14:paraId="35C48A79"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560</w:t>
            </w:r>
          </w:p>
        </w:tc>
        <w:tc>
          <w:tcPr>
            <w:tcW w:w="422" w:type="pct"/>
            <w:tcBorders>
              <w:top w:val="nil"/>
              <w:left w:val="single" w:sz="4" w:space="0" w:color="000000"/>
              <w:bottom w:val="single" w:sz="4" w:space="0" w:color="000000"/>
              <w:right w:val="nil"/>
            </w:tcBorders>
            <w:shd w:val="clear" w:color="auto" w:fill="FFFFFF"/>
            <w:vAlign w:val="bottom"/>
          </w:tcPr>
          <w:p w14:paraId="500111C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2 381</w:t>
            </w:r>
          </w:p>
        </w:tc>
        <w:tc>
          <w:tcPr>
            <w:tcW w:w="421" w:type="pct"/>
            <w:tcBorders>
              <w:top w:val="nil"/>
              <w:left w:val="single" w:sz="4" w:space="0" w:color="000000"/>
              <w:bottom w:val="single" w:sz="4" w:space="0" w:color="000000"/>
              <w:right w:val="nil"/>
            </w:tcBorders>
            <w:shd w:val="clear" w:color="auto" w:fill="FFFFFF"/>
            <w:vAlign w:val="bottom"/>
          </w:tcPr>
          <w:p w14:paraId="54150179"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790</w:t>
            </w:r>
          </w:p>
        </w:tc>
        <w:tc>
          <w:tcPr>
            <w:tcW w:w="421" w:type="pct"/>
            <w:tcBorders>
              <w:top w:val="nil"/>
              <w:left w:val="single" w:sz="4" w:space="0" w:color="000000"/>
              <w:bottom w:val="single" w:sz="4" w:space="0" w:color="000000"/>
              <w:right w:val="nil"/>
            </w:tcBorders>
            <w:shd w:val="clear" w:color="auto" w:fill="FFFFFF"/>
            <w:vAlign w:val="bottom"/>
          </w:tcPr>
          <w:p w14:paraId="44E65F8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1 788</w:t>
            </w:r>
          </w:p>
        </w:tc>
        <w:tc>
          <w:tcPr>
            <w:tcW w:w="421" w:type="pct"/>
            <w:tcBorders>
              <w:top w:val="nil"/>
              <w:left w:val="single" w:sz="4" w:space="0" w:color="000000"/>
              <w:bottom w:val="single" w:sz="4" w:space="0" w:color="000000"/>
              <w:right w:val="nil"/>
            </w:tcBorders>
            <w:shd w:val="clear" w:color="auto" w:fill="FFFFFF"/>
            <w:vAlign w:val="bottom"/>
          </w:tcPr>
          <w:p w14:paraId="54EC1024"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1 068</w:t>
            </w:r>
          </w:p>
        </w:tc>
        <w:tc>
          <w:tcPr>
            <w:tcW w:w="421" w:type="pct"/>
            <w:tcBorders>
              <w:top w:val="nil"/>
              <w:left w:val="single" w:sz="4" w:space="0" w:color="000000"/>
              <w:bottom w:val="single" w:sz="4" w:space="0" w:color="000000"/>
              <w:right w:val="nil"/>
            </w:tcBorders>
            <w:shd w:val="clear" w:color="auto" w:fill="FFFFFF"/>
            <w:vAlign w:val="bottom"/>
          </w:tcPr>
          <w:p w14:paraId="7F341B34"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1 416</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D0489D6"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9 867</w:t>
            </w:r>
          </w:p>
        </w:tc>
      </w:tr>
      <w:tr w:rsidR="006C0D41" w:rsidRPr="00087507" w14:paraId="53561845" w14:textId="77777777" w:rsidTr="0001142F">
        <w:trPr>
          <w:cantSplit/>
        </w:trPr>
        <w:tc>
          <w:tcPr>
            <w:tcW w:w="484" w:type="pct"/>
            <w:vMerge/>
            <w:tcBorders>
              <w:top w:val="nil"/>
              <w:left w:val="single" w:sz="4" w:space="0" w:color="000000"/>
              <w:bottom w:val="single" w:sz="4" w:space="0" w:color="000000"/>
              <w:right w:val="nil"/>
            </w:tcBorders>
            <w:shd w:val="clear" w:color="auto" w:fill="FFFFFF"/>
            <w:vAlign w:val="center"/>
          </w:tcPr>
          <w:p w14:paraId="6A733F2F" w14:textId="77777777" w:rsidR="006C0D41" w:rsidRPr="00087507" w:rsidRDefault="006C0D41" w:rsidP="0001142F">
            <w:pPr>
              <w:keepNext/>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vAlign w:val="bottom"/>
          </w:tcPr>
          <w:p w14:paraId="624BD5D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1257ECA2"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331</w:t>
            </w:r>
          </w:p>
        </w:tc>
        <w:tc>
          <w:tcPr>
            <w:tcW w:w="421" w:type="pct"/>
            <w:tcBorders>
              <w:top w:val="nil"/>
              <w:left w:val="single" w:sz="4" w:space="0" w:color="000000"/>
              <w:bottom w:val="single" w:sz="4" w:space="0" w:color="000000"/>
              <w:right w:val="nil"/>
            </w:tcBorders>
            <w:shd w:val="clear" w:color="auto" w:fill="FFFFFF"/>
            <w:vAlign w:val="bottom"/>
          </w:tcPr>
          <w:p w14:paraId="521DAD8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1 493</w:t>
            </w:r>
          </w:p>
        </w:tc>
        <w:tc>
          <w:tcPr>
            <w:tcW w:w="421" w:type="pct"/>
            <w:tcBorders>
              <w:top w:val="nil"/>
              <w:left w:val="single" w:sz="4" w:space="0" w:color="000000"/>
              <w:bottom w:val="single" w:sz="4" w:space="0" w:color="000000"/>
              <w:right w:val="nil"/>
            </w:tcBorders>
            <w:shd w:val="clear" w:color="auto" w:fill="FFFFFF"/>
            <w:vAlign w:val="bottom"/>
          </w:tcPr>
          <w:p w14:paraId="57983551"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138</w:t>
            </w:r>
          </w:p>
        </w:tc>
        <w:tc>
          <w:tcPr>
            <w:tcW w:w="421" w:type="pct"/>
            <w:tcBorders>
              <w:top w:val="nil"/>
              <w:left w:val="single" w:sz="4" w:space="0" w:color="000000"/>
              <w:bottom w:val="single" w:sz="4" w:space="0" w:color="000000"/>
              <w:right w:val="nil"/>
            </w:tcBorders>
            <w:shd w:val="clear" w:color="auto" w:fill="FFFFFF"/>
            <w:vAlign w:val="bottom"/>
          </w:tcPr>
          <w:p w14:paraId="054253A0"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651</w:t>
            </w:r>
          </w:p>
        </w:tc>
        <w:tc>
          <w:tcPr>
            <w:tcW w:w="422" w:type="pct"/>
            <w:tcBorders>
              <w:top w:val="nil"/>
              <w:left w:val="single" w:sz="4" w:space="0" w:color="000000"/>
              <w:bottom w:val="single" w:sz="4" w:space="0" w:color="000000"/>
              <w:right w:val="nil"/>
            </w:tcBorders>
            <w:shd w:val="clear" w:color="auto" w:fill="FFFFFF"/>
            <w:vAlign w:val="bottom"/>
          </w:tcPr>
          <w:p w14:paraId="5C8EC384"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2 422</w:t>
            </w:r>
          </w:p>
        </w:tc>
        <w:tc>
          <w:tcPr>
            <w:tcW w:w="421" w:type="pct"/>
            <w:tcBorders>
              <w:top w:val="nil"/>
              <w:left w:val="single" w:sz="4" w:space="0" w:color="000000"/>
              <w:bottom w:val="single" w:sz="4" w:space="0" w:color="000000"/>
              <w:right w:val="nil"/>
            </w:tcBorders>
            <w:shd w:val="clear" w:color="auto" w:fill="FFFFFF"/>
            <w:vAlign w:val="bottom"/>
          </w:tcPr>
          <w:p w14:paraId="6BEF871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953</w:t>
            </w:r>
          </w:p>
        </w:tc>
        <w:tc>
          <w:tcPr>
            <w:tcW w:w="421" w:type="pct"/>
            <w:tcBorders>
              <w:top w:val="nil"/>
              <w:left w:val="single" w:sz="4" w:space="0" w:color="000000"/>
              <w:bottom w:val="single" w:sz="4" w:space="0" w:color="000000"/>
              <w:right w:val="nil"/>
            </w:tcBorders>
            <w:shd w:val="clear" w:color="auto" w:fill="FFFFFF"/>
            <w:vAlign w:val="bottom"/>
          </w:tcPr>
          <w:p w14:paraId="5F1EDCB7"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1 909</w:t>
            </w:r>
          </w:p>
        </w:tc>
        <w:tc>
          <w:tcPr>
            <w:tcW w:w="421" w:type="pct"/>
            <w:tcBorders>
              <w:top w:val="nil"/>
              <w:left w:val="single" w:sz="4" w:space="0" w:color="000000"/>
              <w:bottom w:val="single" w:sz="4" w:space="0" w:color="000000"/>
              <w:right w:val="nil"/>
            </w:tcBorders>
            <w:shd w:val="clear" w:color="auto" w:fill="FFFFFF"/>
            <w:vAlign w:val="bottom"/>
          </w:tcPr>
          <w:p w14:paraId="3E064474"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1 111</w:t>
            </w:r>
          </w:p>
        </w:tc>
        <w:tc>
          <w:tcPr>
            <w:tcW w:w="421" w:type="pct"/>
            <w:tcBorders>
              <w:top w:val="nil"/>
              <w:left w:val="single" w:sz="4" w:space="0" w:color="000000"/>
              <w:bottom w:val="single" w:sz="4" w:space="0" w:color="000000"/>
              <w:right w:val="nil"/>
            </w:tcBorders>
            <w:shd w:val="clear" w:color="auto" w:fill="FFFFFF"/>
            <w:vAlign w:val="bottom"/>
          </w:tcPr>
          <w:p w14:paraId="117CE62B"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1 585</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7F96B2CB"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10 593</w:t>
            </w:r>
          </w:p>
        </w:tc>
      </w:tr>
      <w:tr w:rsidR="006C0D41" w:rsidRPr="00087507" w14:paraId="38A09411" w14:textId="77777777" w:rsidTr="0001142F">
        <w:trPr>
          <w:cantSplit/>
        </w:trPr>
        <w:tc>
          <w:tcPr>
            <w:tcW w:w="484" w:type="pct"/>
            <w:vMerge/>
            <w:tcBorders>
              <w:top w:val="nil"/>
              <w:left w:val="single" w:sz="4" w:space="0" w:color="000000"/>
              <w:bottom w:val="single" w:sz="4" w:space="0" w:color="000000"/>
              <w:right w:val="nil"/>
            </w:tcBorders>
            <w:shd w:val="clear" w:color="auto" w:fill="FFFFFF"/>
            <w:vAlign w:val="center"/>
          </w:tcPr>
          <w:p w14:paraId="28EDF917" w14:textId="77777777" w:rsidR="006C0D41" w:rsidRPr="00087507" w:rsidRDefault="006C0D41" w:rsidP="0001142F">
            <w:pPr>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tcPr>
          <w:p w14:paraId="4C79C205"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76150B69"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605</w:t>
            </w:r>
          </w:p>
        </w:tc>
        <w:tc>
          <w:tcPr>
            <w:tcW w:w="421" w:type="pct"/>
            <w:tcBorders>
              <w:top w:val="nil"/>
              <w:left w:val="single" w:sz="4" w:space="0" w:color="000000"/>
              <w:bottom w:val="single" w:sz="4" w:space="0" w:color="000000"/>
              <w:right w:val="nil"/>
            </w:tcBorders>
            <w:shd w:val="clear" w:color="auto" w:fill="FFFFFF"/>
            <w:vAlign w:val="bottom"/>
          </w:tcPr>
          <w:p w14:paraId="2063B3EE"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2 963</w:t>
            </w:r>
          </w:p>
        </w:tc>
        <w:tc>
          <w:tcPr>
            <w:tcW w:w="421" w:type="pct"/>
            <w:tcBorders>
              <w:top w:val="nil"/>
              <w:left w:val="single" w:sz="4" w:space="0" w:color="000000"/>
              <w:bottom w:val="single" w:sz="4" w:space="0" w:color="000000"/>
              <w:right w:val="nil"/>
            </w:tcBorders>
            <w:shd w:val="clear" w:color="auto" w:fill="FFFFFF"/>
            <w:vAlign w:val="bottom"/>
          </w:tcPr>
          <w:p w14:paraId="2BFA83CF"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258</w:t>
            </w:r>
          </w:p>
        </w:tc>
        <w:tc>
          <w:tcPr>
            <w:tcW w:w="421" w:type="pct"/>
            <w:tcBorders>
              <w:top w:val="nil"/>
              <w:left w:val="single" w:sz="4" w:space="0" w:color="000000"/>
              <w:bottom w:val="single" w:sz="4" w:space="0" w:color="000000"/>
              <w:right w:val="nil"/>
            </w:tcBorders>
            <w:shd w:val="clear" w:color="auto" w:fill="FFFFFF"/>
            <w:vAlign w:val="bottom"/>
          </w:tcPr>
          <w:p w14:paraId="449F6794"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1 210</w:t>
            </w:r>
          </w:p>
        </w:tc>
        <w:tc>
          <w:tcPr>
            <w:tcW w:w="422" w:type="pct"/>
            <w:tcBorders>
              <w:top w:val="nil"/>
              <w:left w:val="single" w:sz="4" w:space="0" w:color="000000"/>
              <w:bottom w:val="single" w:sz="4" w:space="0" w:color="000000"/>
              <w:right w:val="nil"/>
            </w:tcBorders>
            <w:shd w:val="clear" w:color="auto" w:fill="FFFFFF"/>
            <w:vAlign w:val="bottom"/>
          </w:tcPr>
          <w:p w14:paraId="32556844"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4 803</w:t>
            </w:r>
          </w:p>
        </w:tc>
        <w:tc>
          <w:tcPr>
            <w:tcW w:w="421" w:type="pct"/>
            <w:tcBorders>
              <w:top w:val="nil"/>
              <w:left w:val="single" w:sz="4" w:space="0" w:color="000000"/>
              <w:bottom w:val="single" w:sz="4" w:space="0" w:color="000000"/>
              <w:right w:val="nil"/>
            </w:tcBorders>
            <w:shd w:val="clear" w:color="auto" w:fill="FFFFFF"/>
            <w:vAlign w:val="bottom"/>
          </w:tcPr>
          <w:p w14:paraId="118DC7D5"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1 743</w:t>
            </w:r>
          </w:p>
        </w:tc>
        <w:tc>
          <w:tcPr>
            <w:tcW w:w="421" w:type="pct"/>
            <w:tcBorders>
              <w:top w:val="nil"/>
              <w:left w:val="single" w:sz="4" w:space="0" w:color="000000"/>
              <w:bottom w:val="single" w:sz="4" w:space="0" w:color="000000"/>
              <w:right w:val="nil"/>
            </w:tcBorders>
            <w:shd w:val="clear" w:color="auto" w:fill="FFFFFF"/>
            <w:vAlign w:val="bottom"/>
          </w:tcPr>
          <w:p w14:paraId="0737E2AA"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3 698</w:t>
            </w:r>
          </w:p>
        </w:tc>
        <w:tc>
          <w:tcPr>
            <w:tcW w:w="421" w:type="pct"/>
            <w:tcBorders>
              <w:top w:val="nil"/>
              <w:left w:val="single" w:sz="4" w:space="0" w:color="000000"/>
              <w:bottom w:val="single" w:sz="4" w:space="0" w:color="000000"/>
              <w:right w:val="nil"/>
            </w:tcBorders>
            <w:shd w:val="clear" w:color="auto" w:fill="FFFFFF"/>
            <w:vAlign w:val="bottom"/>
          </w:tcPr>
          <w:p w14:paraId="05FF54A6"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2 179</w:t>
            </w:r>
          </w:p>
        </w:tc>
        <w:tc>
          <w:tcPr>
            <w:tcW w:w="421" w:type="pct"/>
            <w:tcBorders>
              <w:top w:val="nil"/>
              <w:left w:val="single" w:sz="4" w:space="0" w:color="000000"/>
              <w:bottom w:val="single" w:sz="4" w:space="0" w:color="000000"/>
              <w:right w:val="nil"/>
            </w:tcBorders>
            <w:shd w:val="clear" w:color="auto" w:fill="FFFFFF"/>
            <w:vAlign w:val="bottom"/>
          </w:tcPr>
          <w:p w14:paraId="2F5F2352"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3 001</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6FDAD169"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20 460</w:t>
            </w:r>
          </w:p>
        </w:tc>
      </w:tr>
      <w:tr w:rsidR="006C0D41" w:rsidRPr="00087507" w14:paraId="1DB92573" w14:textId="77777777" w:rsidTr="0001142F">
        <w:trPr>
          <w:cantSplit/>
        </w:trPr>
        <w:tc>
          <w:tcPr>
            <w:tcW w:w="484" w:type="pct"/>
            <w:vMerge w:val="restart"/>
            <w:tcBorders>
              <w:top w:val="nil"/>
              <w:left w:val="single" w:sz="4" w:space="0" w:color="000000"/>
              <w:bottom w:val="single" w:sz="4" w:space="0" w:color="000000"/>
              <w:right w:val="nil"/>
            </w:tcBorders>
            <w:shd w:val="clear" w:color="auto" w:fill="FFFFFF"/>
            <w:vAlign w:val="center"/>
          </w:tcPr>
          <w:p w14:paraId="035D31D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306" w:type="pct"/>
            <w:tcBorders>
              <w:top w:val="nil"/>
              <w:left w:val="single" w:sz="4" w:space="0" w:color="000000"/>
              <w:bottom w:val="single" w:sz="4" w:space="0" w:color="000000"/>
              <w:right w:val="nil"/>
            </w:tcBorders>
            <w:shd w:val="clear" w:color="auto" w:fill="FFFFFF"/>
            <w:vAlign w:val="bottom"/>
          </w:tcPr>
          <w:p w14:paraId="294C9FA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7B9682A4"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471</w:t>
            </w:r>
          </w:p>
        </w:tc>
        <w:tc>
          <w:tcPr>
            <w:tcW w:w="421" w:type="pct"/>
            <w:tcBorders>
              <w:top w:val="nil"/>
              <w:left w:val="single" w:sz="4" w:space="0" w:color="000000"/>
              <w:bottom w:val="single" w:sz="4" w:space="0" w:color="000000"/>
              <w:right w:val="nil"/>
            </w:tcBorders>
            <w:shd w:val="clear" w:color="auto" w:fill="FFFFFF"/>
            <w:vAlign w:val="bottom"/>
          </w:tcPr>
          <w:p w14:paraId="581EC2C4"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88</w:t>
            </w:r>
          </w:p>
        </w:tc>
        <w:tc>
          <w:tcPr>
            <w:tcW w:w="421" w:type="pct"/>
            <w:tcBorders>
              <w:top w:val="nil"/>
              <w:left w:val="single" w:sz="4" w:space="0" w:color="000000"/>
              <w:bottom w:val="single" w:sz="4" w:space="0" w:color="000000"/>
              <w:right w:val="nil"/>
            </w:tcBorders>
            <w:shd w:val="clear" w:color="auto" w:fill="FFFFFF"/>
            <w:vAlign w:val="bottom"/>
          </w:tcPr>
          <w:p w14:paraId="2F22B657"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109</w:t>
            </w:r>
          </w:p>
        </w:tc>
        <w:tc>
          <w:tcPr>
            <w:tcW w:w="421" w:type="pct"/>
            <w:tcBorders>
              <w:top w:val="nil"/>
              <w:left w:val="single" w:sz="4" w:space="0" w:color="000000"/>
              <w:bottom w:val="single" w:sz="4" w:space="0" w:color="000000"/>
              <w:right w:val="nil"/>
            </w:tcBorders>
            <w:shd w:val="clear" w:color="auto" w:fill="FFFFFF"/>
            <w:vAlign w:val="bottom"/>
          </w:tcPr>
          <w:p w14:paraId="61B9F8F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20</w:t>
            </w:r>
          </w:p>
        </w:tc>
        <w:tc>
          <w:tcPr>
            <w:tcW w:w="422" w:type="pct"/>
            <w:tcBorders>
              <w:top w:val="nil"/>
              <w:left w:val="single" w:sz="4" w:space="0" w:color="000000"/>
              <w:bottom w:val="single" w:sz="4" w:space="0" w:color="000000"/>
              <w:right w:val="nil"/>
            </w:tcBorders>
            <w:shd w:val="clear" w:color="auto" w:fill="FFFFFF"/>
            <w:vAlign w:val="bottom"/>
          </w:tcPr>
          <w:p w14:paraId="369172B3"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17</w:t>
            </w:r>
          </w:p>
        </w:tc>
        <w:tc>
          <w:tcPr>
            <w:tcW w:w="421" w:type="pct"/>
            <w:tcBorders>
              <w:top w:val="nil"/>
              <w:left w:val="single" w:sz="4" w:space="0" w:color="000000"/>
              <w:bottom w:val="single" w:sz="4" w:space="0" w:color="000000"/>
              <w:right w:val="nil"/>
            </w:tcBorders>
            <w:shd w:val="clear" w:color="auto" w:fill="FFFFFF"/>
            <w:vAlign w:val="bottom"/>
          </w:tcPr>
          <w:p w14:paraId="04EA1BBE"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w:t>
            </w:r>
          </w:p>
        </w:tc>
        <w:tc>
          <w:tcPr>
            <w:tcW w:w="421" w:type="pct"/>
            <w:tcBorders>
              <w:top w:val="nil"/>
              <w:left w:val="single" w:sz="4" w:space="0" w:color="000000"/>
              <w:bottom w:val="single" w:sz="4" w:space="0" w:color="000000"/>
              <w:right w:val="nil"/>
            </w:tcBorders>
            <w:shd w:val="clear" w:color="auto" w:fill="FFFFFF"/>
            <w:vAlign w:val="bottom"/>
          </w:tcPr>
          <w:p w14:paraId="2436EBEB"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65</w:t>
            </w:r>
          </w:p>
        </w:tc>
        <w:tc>
          <w:tcPr>
            <w:tcW w:w="421" w:type="pct"/>
            <w:tcBorders>
              <w:top w:val="nil"/>
              <w:left w:val="single" w:sz="4" w:space="0" w:color="000000"/>
              <w:bottom w:val="single" w:sz="4" w:space="0" w:color="000000"/>
              <w:right w:val="nil"/>
            </w:tcBorders>
            <w:shd w:val="clear" w:color="auto" w:fill="FFFFFF"/>
            <w:vAlign w:val="bottom"/>
          </w:tcPr>
          <w:p w14:paraId="6A054A12"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w:t>
            </w:r>
          </w:p>
        </w:tc>
        <w:tc>
          <w:tcPr>
            <w:tcW w:w="421" w:type="pct"/>
            <w:tcBorders>
              <w:top w:val="nil"/>
              <w:left w:val="single" w:sz="4" w:space="0" w:color="000000"/>
              <w:bottom w:val="single" w:sz="4" w:space="0" w:color="000000"/>
              <w:right w:val="nil"/>
            </w:tcBorders>
            <w:shd w:val="clear" w:color="auto" w:fill="FFFFFF"/>
            <w:vAlign w:val="bottom"/>
          </w:tcPr>
          <w:p w14:paraId="67F77B1D"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C3AFAED"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783</w:t>
            </w:r>
          </w:p>
        </w:tc>
      </w:tr>
      <w:tr w:rsidR="006C0D41" w:rsidRPr="00087507" w14:paraId="205BE8A8" w14:textId="77777777" w:rsidTr="0001142F">
        <w:trPr>
          <w:cantSplit/>
        </w:trPr>
        <w:tc>
          <w:tcPr>
            <w:tcW w:w="484" w:type="pct"/>
            <w:vMerge/>
            <w:tcBorders>
              <w:top w:val="nil"/>
              <w:left w:val="single" w:sz="4" w:space="0" w:color="000000"/>
              <w:bottom w:val="single" w:sz="4" w:space="0" w:color="000000"/>
              <w:right w:val="nil"/>
            </w:tcBorders>
            <w:shd w:val="clear" w:color="auto" w:fill="FFFFFF"/>
            <w:vAlign w:val="center"/>
          </w:tcPr>
          <w:p w14:paraId="62DE6DF7" w14:textId="77777777" w:rsidR="006C0D41" w:rsidRPr="00087507" w:rsidRDefault="006C0D41" w:rsidP="0001142F">
            <w:pPr>
              <w:keepNext/>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vAlign w:val="bottom"/>
          </w:tcPr>
          <w:p w14:paraId="0A2D779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0D52CEE7"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581</w:t>
            </w:r>
          </w:p>
        </w:tc>
        <w:tc>
          <w:tcPr>
            <w:tcW w:w="421" w:type="pct"/>
            <w:tcBorders>
              <w:top w:val="nil"/>
              <w:left w:val="single" w:sz="4" w:space="0" w:color="000000"/>
              <w:bottom w:val="single" w:sz="4" w:space="0" w:color="000000"/>
              <w:right w:val="nil"/>
            </w:tcBorders>
            <w:shd w:val="clear" w:color="auto" w:fill="FFFFFF"/>
            <w:vAlign w:val="bottom"/>
          </w:tcPr>
          <w:p w14:paraId="3CD839F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84</w:t>
            </w:r>
          </w:p>
        </w:tc>
        <w:tc>
          <w:tcPr>
            <w:tcW w:w="421" w:type="pct"/>
            <w:tcBorders>
              <w:top w:val="nil"/>
              <w:left w:val="single" w:sz="4" w:space="0" w:color="000000"/>
              <w:bottom w:val="single" w:sz="4" w:space="0" w:color="000000"/>
              <w:right w:val="nil"/>
            </w:tcBorders>
            <w:shd w:val="clear" w:color="auto" w:fill="FFFFFF"/>
            <w:vAlign w:val="bottom"/>
          </w:tcPr>
          <w:p w14:paraId="4E34FF4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122</w:t>
            </w:r>
          </w:p>
        </w:tc>
        <w:tc>
          <w:tcPr>
            <w:tcW w:w="421" w:type="pct"/>
            <w:tcBorders>
              <w:top w:val="nil"/>
              <w:left w:val="single" w:sz="4" w:space="0" w:color="000000"/>
              <w:bottom w:val="single" w:sz="4" w:space="0" w:color="000000"/>
              <w:right w:val="nil"/>
            </w:tcBorders>
            <w:shd w:val="clear" w:color="auto" w:fill="FFFFFF"/>
            <w:vAlign w:val="bottom"/>
          </w:tcPr>
          <w:p w14:paraId="6232A10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15</w:t>
            </w:r>
          </w:p>
        </w:tc>
        <w:tc>
          <w:tcPr>
            <w:tcW w:w="422" w:type="pct"/>
            <w:tcBorders>
              <w:top w:val="nil"/>
              <w:left w:val="single" w:sz="4" w:space="0" w:color="000000"/>
              <w:bottom w:val="single" w:sz="4" w:space="0" w:color="000000"/>
              <w:right w:val="nil"/>
            </w:tcBorders>
            <w:shd w:val="clear" w:color="auto" w:fill="FFFFFF"/>
            <w:vAlign w:val="bottom"/>
          </w:tcPr>
          <w:p w14:paraId="4B599ADC"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22</w:t>
            </w:r>
          </w:p>
        </w:tc>
        <w:tc>
          <w:tcPr>
            <w:tcW w:w="421" w:type="pct"/>
            <w:tcBorders>
              <w:top w:val="nil"/>
              <w:left w:val="single" w:sz="4" w:space="0" w:color="000000"/>
              <w:bottom w:val="single" w:sz="4" w:space="0" w:color="000000"/>
              <w:right w:val="nil"/>
            </w:tcBorders>
            <w:shd w:val="clear" w:color="auto" w:fill="FFFFFF"/>
            <w:vAlign w:val="bottom"/>
          </w:tcPr>
          <w:p w14:paraId="4796BEA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w:t>
            </w:r>
          </w:p>
        </w:tc>
        <w:tc>
          <w:tcPr>
            <w:tcW w:w="421" w:type="pct"/>
            <w:tcBorders>
              <w:top w:val="nil"/>
              <w:left w:val="single" w:sz="4" w:space="0" w:color="000000"/>
              <w:bottom w:val="single" w:sz="4" w:space="0" w:color="000000"/>
              <w:right w:val="nil"/>
            </w:tcBorders>
            <w:shd w:val="clear" w:color="auto" w:fill="FFFFFF"/>
            <w:vAlign w:val="bottom"/>
          </w:tcPr>
          <w:p w14:paraId="7D1D6A4D"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77</w:t>
            </w:r>
          </w:p>
        </w:tc>
        <w:tc>
          <w:tcPr>
            <w:tcW w:w="421" w:type="pct"/>
            <w:tcBorders>
              <w:top w:val="nil"/>
              <w:left w:val="single" w:sz="4" w:space="0" w:color="000000"/>
              <w:bottom w:val="single" w:sz="4" w:space="0" w:color="000000"/>
              <w:right w:val="nil"/>
            </w:tcBorders>
            <w:shd w:val="clear" w:color="auto" w:fill="FFFFFF"/>
            <w:vAlign w:val="bottom"/>
          </w:tcPr>
          <w:p w14:paraId="6C841769"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w:t>
            </w:r>
          </w:p>
        </w:tc>
        <w:tc>
          <w:tcPr>
            <w:tcW w:w="421" w:type="pct"/>
            <w:tcBorders>
              <w:top w:val="nil"/>
              <w:left w:val="single" w:sz="4" w:space="0" w:color="000000"/>
              <w:bottom w:val="single" w:sz="4" w:space="0" w:color="000000"/>
              <w:right w:val="nil"/>
            </w:tcBorders>
            <w:shd w:val="clear" w:color="auto" w:fill="FFFFFF"/>
            <w:vAlign w:val="bottom"/>
          </w:tcPr>
          <w:p w14:paraId="228318B3"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A5740C1"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916</w:t>
            </w:r>
          </w:p>
        </w:tc>
      </w:tr>
      <w:tr w:rsidR="006C0D41" w:rsidRPr="00087507" w14:paraId="654505D7" w14:textId="77777777" w:rsidTr="0001142F">
        <w:trPr>
          <w:cantSplit/>
        </w:trPr>
        <w:tc>
          <w:tcPr>
            <w:tcW w:w="484" w:type="pct"/>
            <w:vMerge/>
            <w:tcBorders>
              <w:top w:val="nil"/>
              <w:left w:val="single" w:sz="4" w:space="0" w:color="000000"/>
              <w:bottom w:val="single" w:sz="4" w:space="0" w:color="000000"/>
              <w:right w:val="nil"/>
            </w:tcBorders>
            <w:shd w:val="clear" w:color="auto" w:fill="FFFFFF"/>
            <w:vAlign w:val="center"/>
          </w:tcPr>
          <w:p w14:paraId="00F945E2" w14:textId="77777777" w:rsidR="006C0D41" w:rsidRPr="00087507" w:rsidRDefault="006C0D41" w:rsidP="0001142F">
            <w:pPr>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tcPr>
          <w:p w14:paraId="75FAA233"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2B2D7A16"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1 052</w:t>
            </w:r>
          </w:p>
        </w:tc>
        <w:tc>
          <w:tcPr>
            <w:tcW w:w="421" w:type="pct"/>
            <w:tcBorders>
              <w:top w:val="nil"/>
              <w:left w:val="single" w:sz="4" w:space="0" w:color="000000"/>
              <w:bottom w:val="single" w:sz="4" w:space="0" w:color="000000"/>
              <w:right w:val="nil"/>
            </w:tcBorders>
            <w:shd w:val="clear" w:color="auto" w:fill="FFFFFF"/>
            <w:vAlign w:val="bottom"/>
          </w:tcPr>
          <w:p w14:paraId="0AB1713E"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172</w:t>
            </w:r>
          </w:p>
        </w:tc>
        <w:tc>
          <w:tcPr>
            <w:tcW w:w="421" w:type="pct"/>
            <w:tcBorders>
              <w:top w:val="nil"/>
              <w:left w:val="single" w:sz="4" w:space="0" w:color="000000"/>
              <w:bottom w:val="single" w:sz="4" w:space="0" w:color="000000"/>
              <w:right w:val="nil"/>
            </w:tcBorders>
            <w:shd w:val="clear" w:color="auto" w:fill="FFFFFF"/>
            <w:vAlign w:val="bottom"/>
          </w:tcPr>
          <w:p w14:paraId="5452036E"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231</w:t>
            </w:r>
          </w:p>
        </w:tc>
        <w:tc>
          <w:tcPr>
            <w:tcW w:w="421" w:type="pct"/>
            <w:tcBorders>
              <w:top w:val="nil"/>
              <w:left w:val="single" w:sz="4" w:space="0" w:color="000000"/>
              <w:bottom w:val="single" w:sz="4" w:space="0" w:color="000000"/>
              <w:right w:val="nil"/>
            </w:tcBorders>
            <w:shd w:val="clear" w:color="auto" w:fill="FFFFFF"/>
            <w:vAlign w:val="bottom"/>
          </w:tcPr>
          <w:p w14:paraId="695A7DBB"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34</w:t>
            </w:r>
          </w:p>
        </w:tc>
        <w:tc>
          <w:tcPr>
            <w:tcW w:w="422" w:type="pct"/>
            <w:tcBorders>
              <w:top w:val="nil"/>
              <w:left w:val="single" w:sz="4" w:space="0" w:color="000000"/>
              <w:bottom w:val="single" w:sz="4" w:space="0" w:color="000000"/>
              <w:right w:val="nil"/>
            </w:tcBorders>
            <w:shd w:val="clear" w:color="auto" w:fill="FFFFFF"/>
            <w:vAlign w:val="bottom"/>
          </w:tcPr>
          <w:p w14:paraId="4F9668EB"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40</w:t>
            </w:r>
          </w:p>
        </w:tc>
        <w:tc>
          <w:tcPr>
            <w:tcW w:w="421" w:type="pct"/>
            <w:tcBorders>
              <w:top w:val="nil"/>
              <w:left w:val="single" w:sz="4" w:space="0" w:color="000000"/>
              <w:bottom w:val="single" w:sz="4" w:space="0" w:color="000000"/>
              <w:right w:val="nil"/>
            </w:tcBorders>
            <w:shd w:val="clear" w:color="auto" w:fill="FFFFFF"/>
            <w:vAlign w:val="bottom"/>
          </w:tcPr>
          <w:p w14:paraId="5843CE1F"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11</w:t>
            </w:r>
          </w:p>
        </w:tc>
        <w:tc>
          <w:tcPr>
            <w:tcW w:w="421" w:type="pct"/>
            <w:tcBorders>
              <w:top w:val="nil"/>
              <w:left w:val="single" w:sz="4" w:space="0" w:color="000000"/>
              <w:bottom w:val="single" w:sz="4" w:space="0" w:color="000000"/>
              <w:right w:val="nil"/>
            </w:tcBorders>
            <w:shd w:val="clear" w:color="auto" w:fill="FFFFFF"/>
            <w:vAlign w:val="bottom"/>
          </w:tcPr>
          <w:p w14:paraId="3C47516E"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142</w:t>
            </w:r>
          </w:p>
        </w:tc>
        <w:tc>
          <w:tcPr>
            <w:tcW w:w="421" w:type="pct"/>
            <w:tcBorders>
              <w:top w:val="nil"/>
              <w:left w:val="single" w:sz="4" w:space="0" w:color="000000"/>
              <w:bottom w:val="single" w:sz="4" w:space="0" w:color="000000"/>
              <w:right w:val="nil"/>
            </w:tcBorders>
            <w:shd w:val="clear" w:color="auto" w:fill="FFFFFF"/>
            <w:vAlign w:val="bottom"/>
          </w:tcPr>
          <w:p w14:paraId="170BBE75"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10</w:t>
            </w:r>
          </w:p>
        </w:tc>
        <w:tc>
          <w:tcPr>
            <w:tcW w:w="421" w:type="pct"/>
            <w:tcBorders>
              <w:top w:val="nil"/>
              <w:left w:val="single" w:sz="4" w:space="0" w:color="000000"/>
              <w:bottom w:val="single" w:sz="4" w:space="0" w:color="000000"/>
              <w:right w:val="nil"/>
            </w:tcBorders>
            <w:shd w:val="clear" w:color="auto" w:fill="FFFFFF"/>
            <w:vAlign w:val="bottom"/>
          </w:tcPr>
          <w:p w14:paraId="38964BA5"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6</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78E0DB2B"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1 699</w:t>
            </w:r>
          </w:p>
        </w:tc>
      </w:tr>
      <w:tr w:rsidR="006C0D41" w:rsidRPr="00087507" w14:paraId="79E1E013" w14:textId="77777777" w:rsidTr="0001142F">
        <w:trPr>
          <w:cantSplit/>
        </w:trPr>
        <w:tc>
          <w:tcPr>
            <w:tcW w:w="484" w:type="pct"/>
            <w:vMerge w:val="restart"/>
            <w:tcBorders>
              <w:top w:val="nil"/>
              <w:left w:val="single" w:sz="4" w:space="0" w:color="000000"/>
              <w:bottom w:val="single" w:sz="4" w:space="0" w:color="000000"/>
              <w:right w:val="nil"/>
            </w:tcBorders>
            <w:shd w:val="clear" w:color="auto" w:fill="FFFFFF"/>
            <w:vAlign w:val="center"/>
          </w:tcPr>
          <w:p w14:paraId="23FE07D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306" w:type="pct"/>
            <w:tcBorders>
              <w:top w:val="nil"/>
              <w:left w:val="single" w:sz="4" w:space="0" w:color="000000"/>
              <w:bottom w:val="single" w:sz="4" w:space="0" w:color="000000"/>
              <w:right w:val="nil"/>
            </w:tcBorders>
            <w:shd w:val="clear" w:color="auto" w:fill="FFFFFF"/>
            <w:vAlign w:val="bottom"/>
          </w:tcPr>
          <w:p w14:paraId="637E6FF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0499E918"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w:t>
            </w:r>
          </w:p>
        </w:tc>
        <w:tc>
          <w:tcPr>
            <w:tcW w:w="421" w:type="pct"/>
            <w:tcBorders>
              <w:top w:val="nil"/>
              <w:left w:val="single" w:sz="4" w:space="0" w:color="000000"/>
              <w:bottom w:val="single" w:sz="4" w:space="0" w:color="000000"/>
              <w:right w:val="nil"/>
            </w:tcBorders>
            <w:shd w:val="clear" w:color="auto" w:fill="FFFFFF"/>
            <w:vAlign w:val="bottom"/>
          </w:tcPr>
          <w:p w14:paraId="1F8FDE17"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D47DDD0"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79155D02"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439E1E05"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64</w:t>
            </w:r>
          </w:p>
        </w:tc>
        <w:tc>
          <w:tcPr>
            <w:tcW w:w="421" w:type="pct"/>
            <w:tcBorders>
              <w:top w:val="nil"/>
              <w:left w:val="single" w:sz="4" w:space="0" w:color="000000"/>
              <w:bottom w:val="single" w:sz="4" w:space="0" w:color="000000"/>
              <w:right w:val="nil"/>
            </w:tcBorders>
            <w:shd w:val="clear" w:color="auto" w:fill="FFFFFF"/>
            <w:vAlign w:val="bottom"/>
          </w:tcPr>
          <w:p w14:paraId="23F28F3E"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2B6E06CE"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13</w:t>
            </w:r>
          </w:p>
        </w:tc>
        <w:tc>
          <w:tcPr>
            <w:tcW w:w="421" w:type="pct"/>
            <w:tcBorders>
              <w:top w:val="nil"/>
              <w:left w:val="single" w:sz="4" w:space="0" w:color="000000"/>
              <w:bottom w:val="single" w:sz="4" w:space="0" w:color="000000"/>
              <w:right w:val="nil"/>
            </w:tcBorders>
            <w:shd w:val="clear" w:color="auto" w:fill="FFFFFF"/>
            <w:vAlign w:val="bottom"/>
          </w:tcPr>
          <w:p w14:paraId="3707D90A"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31E240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765A1B9A"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83</w:t>
            </w:r>
          </w:p>
        </w:tc>
      </w:tr>
      <w:tr w:rsidR="006C0D41" w:rsidRPr="00087507" w14:paraId="660CFC81" w14:textId="77777777" w:rsidTr="0001142F">
        <w:trPr>
          <w:cantSplit/>
        </w:trPr>
        <w:tc>
          <w:tcPr>
            <w:tcW w:w="484" w:type="pct"/>
            <w:vMerge/>
            <w:tcBorders>
              <w:top w:val="nil"/>
              <w:left w:val="single" w:sz="4" w:space="0" w:color="000000"/>
              <w:bottom w:val="single" w:sz="4" w:space="0" w:color="000000"/>
              <w:right w:val="nil"/>
            </w:tcBorders>
            <w:shd w:val="clear" w:color="auto" w:fill="FFFFFF"/>
            <w:vAlign w:val="center"/>
          </w:tcPr>
          <w:p w14:paraId="695E1FED" w14:textId="77777777" w:rsidR="006C0D41" w:rsidRPr="00087507" w:rsidRDefault="006C0D41" w:rsidP="0001142F">
            <w:pPr>
              <w:keepNext/>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vAlign w:val="bottom"/>
          </w:tcPr>
          <w:p w14:paraId="5AFBBE0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06B536A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w:t>
            </w:r>
          </w:p>
        </w:tc>
        <w:tc>
          <w:tcPr>
            <w:tcW w:w="421" w:type="pct"/>
            <w:tcBorders>
              <w:top w:val="nil"/>
              <w:left w:val="single" w:sz="4" w:space="0" w:color="000000"/>
              <w:bottom w:val="single" w:sz="4" w:space="0" w:color="000000"/>
              <w:right w:val="nil"/>
            </w:tcBorders>
            <w:shd w:val="clear" w:color="auto" w:fill="FFFFFF"/>
            <w:vAlign w:val="bottom"/>
          </w:tcPr>
          <w:p w14:paraId="70FF96E3"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184C6EF7"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749ADCE"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709D9AE3"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96</w:t>
            </w:r>
          </w:p>
        </w:tc>
        <w:tc>
          <w:tcPr>
            <w:tcW w:w="421" w:type="pct"/>
            <w:tcBorders>
              <w:top w:val="nil"/>
              <w:left w:val="single" w:sz="4" w:space="0" w:color="000000"/>
              <w:bottom w:val="single" w:sz="4" w:space="0" w:color="000000"/>
              <w:right w:val="nil"/>
            </w:tcBorders>
            <w:shd w:val="clear" w:color="auto" w:fill="FFFFFF"/>
            <w:vAlign w:val="bottom"/>
          </w:tcPr>
          <w:p w14:paraId="694BFB9C"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23008756"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w:t>
            </w:r>
          </w:p>
        </w:tc>
        <w:tc>
          <w:tcPr>
            <w:tcW w:w="421" w:type="pct"/>
            <w:tcBorders>
              <w:top w:val="nil"/>
              <w:left w:val="single" w:sz="4" w:space="0" w:color="000000"/>
              <w:bottom w:val="single" w:sz="4" w:space="0" w:color="000000"/>
              <w:right w:val="nil"/>
            </w:tcBorders>
            <w:shd w:val="clear" w:color="auto" w:fill="FFFFFF"/>
            <w:vAlign w:val="bottom"/>
          </w:tcPr>
          <w:p w14:paraId="6654A4CA"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5842BC36"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33B53DD"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114</w:t>
            </w:r>
          </w:p>
        </w:tc>
      </w:tr>
      <w:tr w:rsidR="006C0D41" w:rsidRPr="00087507" w14:paraId="415CEEC9" w14:textId="77777777" w:rsidTr="0001142F">
        <w:trPr>
          <w:cantSplit/>
        </w:trPr>
        <w:tc>
          <w:tcPr>
            <w:tcW w:w="484" w:type="pct"/>
            <w:vMerge/>
            <w:tcBorders>
              <w:top w:val="nil"/>
              <w:left w:val="single" w:sz="4" w:space="0" w:color="000000"/>
              <w:bottom w:val="single" w:sz="4" w:space="0" w:color="000000"/>
              <w:right w:val="nil"/>
            </w:tcBorders>
            <w:shd w:val="clear" w:color="auto" w:fill="FFFFFF"/>
            <w:vAlign w:val="center"/>
          </w:tcPr>
          <w:p w14:paraId="1B3FDC0C" w14:textId="77777777" w:rsidR="006C0D41" w:rsidRPr="00087507" w:rsidRDefault="006C0D41" w:rsidP="0001142F">
            <w:pPr>
              <w:adjustRightInd w:val="0"/>
              <w:jc w:val="left"/>
              <w:rPr>
                <w:rFonts w:cs="Arial"/>
                <w:sz w:val="16"/>
                <w:szCs w:val="16"/>
                <w:lang w:eastAsia="en-GB"/>
              </w:rPr>
            </w:pPr>
          </w:p>
        </w:tc>
        <w:tc>
          <w:tcPr>
            <w:tcW w:w="306" w:type="pct"/>
            <w:tcBorders>
              <w:top w:val="nil"/>
              <w:left w:val="single" w:sz="4" w:space="0" w:color="000000"/>
              <w:bottom w:val="single" w:sz="4" w:space="0" w:color="000000"/>
              <w:right w:val="nil"/>
            </w:tcBorders>
            <w:shd w:val="clear" w:color="auto" w:fill="FFFFFF"/>
          </w:tcPr>
          <w:p w14:paraId="7BE9838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4867198C"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11</w:t>
            </w:r>
          </w:p>
        </w:tc>
        <w:tc>
          <w:tcPr>
            <w:tcW w:w="421" w:type="pct"/>
            <w:tcBorders>
              <w:top w:val="nil"/>
              <w:left w:val="single" w:sz="4" w:space="0" w:color="000000"/>
              <w:bottom w:val="single" w:sz="4" w:space="0" w:color="000000"/>
              <w:right w:val="nil"/>
            </w:tcBorders>
            <w:shd w:val="clear" w:color="auto" w:fill="FFFFFF"/>
            <w:vAlign w:val="bottom"/>
          </w:tcPr>
          <w:p w14:paraId="364BEB7F"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w:t>
            </w:r>
          </w:p>
        </w:tc>
        <w:tc>
          <w:tcPr>
            <w:tcW w:w="421" w:type="pct"/>
            <w:tcBorders>
              <w:top w:val="nil"/>
              <w:left w:val="single" w:sz="4" w:space="0" w:color="000000"/>
              <w:bottom w:val="single" w:sz="4" w:space="0" w:color="000000"/>
              <w:right w:val="nil"/>
            </w:tcBorders>
            <w:shd w:val="clear" w:color="auto" w:fill="FFFFFF"/>
            <w:vAlign w:val="bottom"/>
          </w:tcPr>
          <w:p w14:paraId="19964699"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351F1ECB"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w:t>
            </w:r>
          </w:p>
        </w:tc>
        <w:tc>
          <w:tcPr>
            <w:tcW w:w="422" w:type="pct"/>
            <w:tcBorders>
              <w:top w:val="nil"/>
              <w:left w:val="single" w:sz="4" w:space="0" w:color="000000"/>
              <w:bottom w:val="single" w:sz="4" w:space="0" w:color="000000"/>
              <w:right w:val="nil"/>
            </w:tcBorders>
            <w:shd w:val="clear" w:color="auto" w:fill="FFFFFF"/>
            <w:vAlign w:val="bottom"/>
          </w:tcPr>
          <w:p w14:paraId="05ED28F7"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160</w:t>
            </w:r>
          </w:p>
        </w:tc>
        <w:tc>
          <w:tcPr>
            <w:tcW w:w="421" w:type="pct"/>
            <w:tcBorders>
              <w:top w:val="nil"/>
              <w:left w:val="single" w:sz="4" w:space="0" w:color="000000"/>
              <w:bottom w:val="single" w:sz="4" w:space="0" w:color="000000"/>
              <w:right w:val="nil"/>
            </w:tcBorders>
            <w:shd w:val="clear" w:color="auto" w:fill="FFFFFF"/>
            <w:vAlign w:val="bottom"/>
          </w:tcPr>
          <w:p w14:paraId="76494FB0"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75830979"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22</w:t>
            </w:r>
          </w:p>
        </w:tc>
        <w:tc>
          <w:tcPr>
            <w:tcW w:w="421" w:type="pct"/>
            <w:tcBorders>
              <w:top w:val="nil"/>
              <w:left w:val="single" w:sz="4" w:space="0" w:color="000000"/>
              <w:bottom w:val="single" w:sz="4" w:space="0" w:color="000000"/>
              <w:right w:val="nil"/>
            </w:tcBorders>
            <w:shd w:val="clear" w:color="auto" w:fill="FFFFFF"/>
            <w:vAlign w:val="bottom"/>
          </w:tcPr>
          <w:p w14:paraId="3F0F4E95" w14:textId="77777777" w:rsidR="006C0D41" w:rsidRPr="0015090E" w:rsidRDefault="006C0D41" w:rsidP="0001142F">
            <w:pPr>
              <w:adjustRightInd w:val="0"/>
              <w:spacing w:before="67" w:after="67"/>
              <w:jc w:val="right"/>
              <w:rPr>
                <w:rFonts w:cs="Arial"/>
                <w:b/>
                <w:bCs/>
                <w:sz w:val="16"/>
                <w:szCs w:val="16"/>
                <w:lang w:eastAsia="en-GB"/>
              </w:rPr>
            </w:pPr>
            <w:r w:rsidRPr="00F370D4">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49468C0F"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327804CD"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197</w:t>
            </w:r>
          </w:p>
        </w:tc>
      </w:tr>
      <w:tr w:rsidR="006C0D41" w:rsidRPr="00087507" w14:paraId="008442E4" w14:textId="77777777" w:rsidTr="0001142F">
        <w:trPr>
          <w:cantSplit/>
        </w:trPr>
        <w:tc>
          <w:tcPr>
            <w:tcW w:w="48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541655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58D9B00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32427B7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25</w:t>
            </w:r>
          </w:p>
        </w:tc>
        <w:tc>
          <w:tcPr>
            <w:tcW w:w="421" w:type="pct"/>
            <w:tcBorders>
              <w:top w:val="nil"/>
              <w:left w:val="single" w:sz="4" w:space="0" w:color="000000"/>
              <w:bottom w:val="single" w:sz="4" w:space="0" w:color="000000"/>
              <w:right w:val="nil"/>
            </w:tcBorders>
            <w:shd w:val="clear" w:color="auto" w:fill="FFFFFF"/>
            <w:vAlign w:val="bottom"/>
          </w:tcPr>
          <w:p w14:paraId="3B887C25"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10</w:t>
            </w:r>
          </w:p>
        </w:tc>
        <w:tc>
          <w:tcPr>
            <w:tcW w:w="421" w:type="pct"/>
            <w:tcBorders>
              <w:top w:val="nil"/>
              <w:left w:val="single" w:sz="4" w:space="0" w:color="000000"/>
              <w:bottom w:val="single" w:sz="4" w:space="0" w:color="000000"/>
              <w:right w:val="nil"/>
            </w:tcBorders>
            <w:shd w:val="clear" w:color="auto" w:fill="FFFFFF"/>
            <w:vAlign w:val="bottom"/>
          </w:tcPr>
          <w:p w14:paraId="7E0F7C71"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5</w:t>
            </w:r>
          </w:p>
        </w:tc>
        <w:tc>
          <w:tcPr>
            <w:tcW w:w="421" w:type="pct"/>
            <w:tcBorders>
              <w:top w:val="nil"/>
              <w:left w:val="single" w:sz="4" w:space="0" w:color="000000"/>
              <w:bottom w:val="single" w:sz="4" w:space="0" w:color="000000"/>
              <w:right w:val="nil"/>
            </w:tcBorders>
            <w:shd w:val="clear" w:color="auto" w:fill="FFFFFF"/>
            <w:vAlign w:val="bottom"/>
          </w:tcPr>
          <w:p w14:paraId="3325F58F"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17</w:t>
            </w:r>
          </w:p>
        </w:tc>
        <w:tc>
          <w:tcPr>
            <w:tcW w:w="422" w:type="pct"/>
            <w:tcBorders>
              <w:top w:val="nil"/>
              <w:left w:val="single" w:sz="4" w:space="0" w:color="000000"/>
              <w:bottom w:val="single" w:sz="4" w:space="0" w:color="000000"/>
              <w:right w:val="nil"/>
            </w:tcBorders>
            <w:shd w:val="clear" w:color="auto" w:fill="FFFFFF"/>
            <w:vAlign w:val="bottom"/>
          </w:tcPr>
          <w:p w14:paraId="524A4830"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8</w:t>
            </w:r>
          </w:p>
        </w:tc>
        <w:tc>
          <w:tcPr>
            <w:tcW w:w="421" w:type="pct"/>
            <w:tcBorders>
              <w:top w:val="nil"/>
              <w:left w:val="single" w:sz="4" w:space="0" w:color="000000"/>
              <w:bottom w:val="single" w:sz="4" w:space="0" w:color="000000"/>
              <w:right w:val="nil"/>
            </w:tcBorders>
            <w:shd w:val="clear" w:color="auto" w:fill="FFFFFF"/>
            <w:vAlign w:val="bottom"/>
          </w:tcPr>
          <w:p w14:paraId="06C04018"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w:t>
            </w:r>
          </w:p>
        </w:tc>
        <w:tc>
          <w:tcPr>
            <w:tcW w:w="421" w:type="pct"/>
            <w:tcBorders>
              <w:top w:val="nil"/>
              <w:left w:val="single" w:sz="4" w:space="0" w:color="000000"/>
              <w:bottom w:val="single" w:sz="4" w:space="0" w:color="000000"/>
              <w:right w:val="nil"/>
            </w:tcBorders>
            <w:shd w:val="clear" w:color="auto" w:fill="FFFFFF"/>
            <w:vAlign w:val="bottom"/>
          </w:tcPr>
          <w:p w14:paraId="1867865A"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76</w:t>
            </w:r>
          </w:p>
        </w:tc>
        <w:tc>
          <w:tcPr>
            <w:tcW w:w="421" w:type="pct"/>
            <w:tcBorders>
              <w:top w:val="nil"/>
              <w:left w:val="single" w:sz="4" w:space="0" w:color="000000"/>
              <w:bottom w:val="single" w:sz="4" w:space="0" w:color="000000"/>
              <w:right w:val="nil"/>
            </w:tcBorders>
            <w:shd w:val="clear" w:color="auto" w:fill="FFFFFF"/>
            <w:vAlign w:val="bottom"/>
          </w:tcPr>
          <w:p w14:paraId="5699F5EC" w14:textId="77777777" w:rsidR="006C0D41" w:rsidRPr="0015090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21" w:type="pct"/>
            <w:tcBorders>
              <w:top w:val="nil"/>
              <w:left w:val="single" w:sz="4" w:space="0" w:color="000000"/>
              <w:bottom w:val="single" w:sz="4" w:space="0" w:color="000000"/>
              <w:right w:val="nil"/>
            </w:tcBorders>
            <w:shd w:val="clear" w:color="auto" w:fill="FFFFFF"/>
            <w:vAlign w:val="bottom"/>
          </w:tcPr>
          <w:p w14:paraId="6B7C46A8"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9AF98C3"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155</w:t>
            </w:r>
          </w:p>
        </w:tc>
      </w:tr>
      <w:tr w:rsidR="006C0D41" w:rsidRPr="00087507" w14:paraId="755E76A6" w14:textId="77777777" w:rsidTr="0001142F">
        <w:trPr>
          <w:cantSplit/>
        </w:trPr>
        <w:tc>
          <w:tcPr>
            <w:tcW w:w="48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06D455" w14:textId="77777777" w:rsidR="006C0D41" w:rsidRPr="00087507" w:rsidRDefault="006C0D41" w:rsidP="0001142F">
            <w:pPr>
              <w:keepNext/>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3A0CA0D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11841787"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34</w:t>
            </w:r>
          </w:p>
        </w:tc>
        <w:tc>
          <w:tcPr>
            <w:tcW w:w="421" w:type="pct"/>
            <w:tcBorders>
              <w:top w:val="nil"/>
              <w:left w:val="single" w:sz="4" w:space="0" w:color="000000"/>
              <w:bottom w:val="single" w:sz="4" w:space="0" w:color="000000"/>
              <w:right w:val="nil"/>
            </w:tcBorders>
            <w:shd w:val="clear" w:color="auto" w:fill="FFFFFF"/>
            <w:vAlign w:val="bottom"/>
          </w:tcPr>
          <w:p w14:paraId="13875656"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15</w:t>
            </w:r>
          </w:p>
        </w:tc>
        <w:tc>
          <w:tcPr>
            <w:tcW w:w="421" w:type="pct"/>
            <w:tcBorders>
              <w:top w:val="nil"/>
              <w:left w:val="single" w:sz="4" w:space="0" w:color="000000"/>
              <w:bottom w:val="single" w:sz="4" w:space="0" w:color="000000"/>
              <w:right w:val="nil"/>
            </w:tcBorders>
            <w:shd w:val="clear" w:color="auto" w:fill="FFFFFF"/>
            <w:vAlign w:val="bottom"/>
          </w:tcPr>
          <w:p w14:paraId="4A07CEE0"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w:t>
            </w:r>
          </w:p>
        </w:tc>
        <w:tc>
          <w:tcPr>
            <w:tcW w:w="421" w:type="pct"/>
            <w:tcBorders>
              <w:top w:val="nil"/>
              <w:left w:val="single" w:sz="4" w:space="0" w:color="000000"/>
              <w:bottom w:val="single" w:sz="4" w:space="0" w:color="000000"/>
              <w:right w:val="nil"/>
            </w:tcBorders>
            <w:shd w:val="clear" w:color="auto" w:fill="FFFFFF"/>
            <w:vAlign w:val="bottom"/>
          </w:tcPr>
          <w:p w14:paraId="2898329B"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w:t>
            </w:r>
          </w:p>
        </w:tc>
        <w:tc>
          <w:tcPr>
            <w:tcW w:w="422" w:type="pct"/>
            <w:tcBorders>
              <w:top w:val="nil"/>
              <w:left w:val="single" w:sz="4" w:space="0" w:color="000000"/>
              <w:bottom w:val="single" w:sz="4" w:space="0" w:color="000000"/>
              <w:right w:val="nil"/>
            </w:tcBorders>
            <w:shd w:val="clear" w:color="auto" w:fill="FFFFFF"/>
            <w:vAlign w:val="bottom"/>
          </w:tcPr>
          <w:p w14:paraId="71DA25DE"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w:t>
            </w:r>
          </w:p>
        </w:tc>
        <w:tc>
          <w:tcPr>
            <w:tcW w:w="421" w:type="pct"/>
            <w:tcBorders>
              <w:top w:val="nil"/>
              <w:left w:val="single" w:sz="4" w:space="0" w:color="000000"/>
              <w:bottom w:val="single" w:sz="4" w:space="0" w:color="000000"/>
              <w:right w:val="nil"/>
            </w:tcBorders>
            <w:shd w:val="clear" w:color="auto" w:fill="FFFFFF"/>
            <w:vAlign w:val="bottom"/>
          </w:tcPr>
          <w:p w14:paraId="58EBB360"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17</w:t>
            </w:r>
          </w:p>
        </w:tc>
        <w:tc>
          <w:tcPr>
            <w:tcW w:w="421" w:type="pct"/>
            <w:tcBorders>
              <w:top w:val="nil"/>
              <w:left w:val="single" w:sz="4" w:space="0" w:color="000000"/>
              <w:bottom w:val="single" w:sz="4" w:space="0" w:color="000000"/>
              <w:right w:val="nil"/>
            </w:tcBorders>
            <w:shd w:val="clear" w:color="auto" w:fill="FFFFFF"/>
            <w:vAlign w:val="bottom"/>
          </w:tcPr>
          <w:p w14:paraId="654D6248"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97</w:t>
            </w:r>
          </w:p>
        </w:tc>
        <w:tc>
          <w:tcPr>
            <w:tcW w:w="421" w:type="pct"/>
            <w:tcBorders>
              <w:top w:val="nil"/>
              <w:left w:val="single" w:sz="4" w:space="0" w:color="000000"/>
              <w:bottom w:val="single" w:sz="4" w:space="0" w:color="000000"/>
              <w:right w:val="nil"/>
            </w:tcBorders>
            <w:shd w:val="clear" w:color="auto" w:fill="FFFFFF"/>
            <w:vAlign w:val="bottom"/>
          </w:tcPr>
          <w:p w14:paraId="64C06063"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11</w:t>
            </w:r>
          </w:p>
        </w:tc>
        <w:tc>
          <w:tcPr>
            <w:tcW w:w="421" w:type="pct"/>
            <w:tcBorders>
              <w:top w:val="nil"/>
              <w:left w:val="single" w:sz="4" w:space="0" w:color="000000"/>
              <w:bottom w:val="single" w:sz="4" w:space="0" w:color="000000"/>
              <w:right w:val="nil"/>
            </w:tcBorders>
            <w:shd w:val="clear" w:color="auto" w:fill="FFFFFF"/>
            <w:vAlign w:val="bottom"/>
          </w:tcPr>
          <w:p w14:paraId="433E95F3" w14:textId="77777777" w:rsidR="006C0D41" w:rsidRPr="0015090E" w:rsidRDefault="006C0D41" w:rsidP="0001142F">
            <w:pPr>
              <w:keepNext/>
              <w:adjustRightInd w:val="0"/>
              <w:spacing w:before="67" w:after="67"/>
              <w:jc w:val="right"/>
              <w:rPr>
                <w:rFonts w:cs="Arial"/>
                <w:sz w:val="16"/>
                <w:szCs w:val="16"/>
                <w:lang w:eastAsia="en-GB"/>
              </w:rPr>
            </w:pPr>
            <w:r w:rsidRPr="0015090E">
              <w:rPr>
                <w:sz w:val="16"/>
                <w:szCs w:val="16"/>
              </w:rPr>
              <w:t>6</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530B58E7"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205</w:t>
            </w:r>
          </w:p>
        </w:tc>
      </w:tr>
      <w:tr w:rsidR="006C0D41" w:rsidRPr="00087507" w14:paraId="5C119994" w14:textId="77777777" w:rsidTr="0001142F">
        <w:trPr>
          <w:cantSplit/>
        </w:trPr>
        <w:tc>
          <w:tcPr>
            <w:tcW w:w="48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FAAB40" w14:textId="77777777" w:rsidR="006C0D41" w:rsidRPr="00087507" w:rsidRDefault="006C0D41" w:rsidP="0001142F">
            <w:pPr>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tcPr>
          <w:p w14:paraId="0288944A"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4CAD8CC9"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58</w:t>
            </w:r>
          </w:p>
        </w:tc>
        <w:tc>
          <w:tcPr>
            <w:tcW w:w="421" w:type="pct"/>
            <w:tcBorders>
              <w:top w:val="nil"/>
              <w:left w:val="single" w:sz="4" w:space="0" w:color="000000"/>
              <w:bottom w:val="single" w:sz="4" w:space="0" w:color="000000"/>
              <w:right w:val="nil"/>
            </w:tcBorders>
            <w:shd w:val="clear" w:color="auto" w:fill="FFFFFF"/>
            <w:vAlign w:val="bottom"/>
          </w:tcPr>
          <w:p w14:paraId="38FED3D0"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25</w:t>
            </w:r>
          </w:p>
        </w:tc>
        <w:tc>
          <w:tcPr>
            <w:tcW w:w="421" w:type="pct"/>
            <w:tcBorders>
              <w:top w:val="nil"/>
              <w:left w:val="single" w:sz="4" w:space="0" w:color="000000"/>
              <w:bottom w:val="single" w:sz="4" w:space="0" w:color="000000"/>
              <w:right w:val="nil"/>
            </w:tcBorders>
            <w:shd w:val="clear" w:color="auto" w:fill="FFFFFF"/>
            <w:vAlign w:val="bottom"/>
          </w:tcPr>
          <w:p w14:paraId="2310A669"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11</w:t>
            </w:r>
          </w:p>
        </w:tc>
        <w:tc>
          <w:tcPr>
            <w:tcW w:w="421" w:type="pct"/>
            <w:tcBorders>
              <w:top w:val="nil"/>
              <w:left w:val="single" w:sz="4" w:space="0" w:color="000000"/>
              <w:bottom w:val="single" w:sz="4" w:space="0" w:color="000000"/>
              <w:right w:val="nil"/>
            </w:tcBorders>
            <w:shd w:val="clear" w:color="auto" w:fill="FFFFFF"/>
            <w:vAlign w:val="bottom"/>
          </w:tcPr>
          <w:p w14:paraId="50CCC76F"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26</w:t>
            </w:r>
          </w:p>
        </w:tc>
        <w:tc>
          <w:tcPr>
            <w:tcW w:w="422" w:type="pct"/>
            <w:tcBorders>
              <w:top w:val="nil"/>
              <w:left w:val="single" w:sz="4" w:space="0" w:color="000000"/>
              <w:bottom w:val="single" w:sz="4" w:space="0" w:color="000000"/>
              <w:right w:val="nil"/>
            </w:tcBorders>
            <w:shd w:val="clear" w:color="auto" w:fill="FFFFFF"/>
            <w:vAlign w:val="bottom"/>
          </w:tcPr>
          <w:p w14:paraId="5B0BDD7E"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17</w:t>
            </w:r>
          </w:p>
        </w:tc>
        <w:tc>
          <w:tcPr>
            <w:tcW w:w="421" w:type="pct"/>
            <w:tcBorders>
              <w:top w:val="nil"/>
              <w:left w:val="single" w:sz="4" w:space="0" w:color="000000"/>
              <w:bottom w:val="single" w:sz="4" w:space="0" w:color="000000"/>
              <w:right w:val="nil"/>
            </w:tcBorders>
            <w:shd w:val="clear" w:color="auto" w:fill="FFFFFF"/>
            <w:vAlign w:val="bottom"/>
          </w:tcPr>
          <w:p w14:paraId="713D0163"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26</w:t>
            </w:r>
          </w:p>
        </w:tc>
        <w:tc>
          <w:tcPr>
            <w:tcW w:w="421" w:type="pct"/>
            <w:tcBorders>
              <w:top w:val="nil"/>
              <w:left w:val="single" w:sz="4" w:space="0" w:color="000000"/>
              <w:bottom w:val="single" w:sz="4" w:space="0" w:color="000000"/>
              <w:right w:val="nil"/>
            </w:tcBorders>
            <w:shd w:val="clear" w:color="auto" w:fill="FFFFFF"/>
            <w:vAlign w:val="bottom"/>
          </w:tcPr>
          <w:p w14:paraId="4C6B3245"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174</w:t>
            </w:r>
          </w:p>
        </w:tc>
        <w:tc>
          <w:tcPr>
            <w:tcW w:w="421" w:type="pct"/>
            <w:tcBorders>
              <w:top w:val="nil"/>
              <w:left w:val="single" w:sz="4" w:space="0" w:color="000000"/>
              <w:bottom w:val="single" w:sz="4" w:space="0" w:color="000000"/>
              <w:right w:val="nil"/>
            </w:tcBorders>
            <w:shd w:val="clear" w:color="auto" w:fill="FFFFFF"/>
            <w:vAlign w:val="bottom"/>
          </w:tcPr>
          <w:p w14:paraId="47744BEB"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11</w:t>
            </w:r>
          </w:p>
        </w:tc>
        <w:tc>
          <w:tcPr>
            <w:tcW w:w="421" w:type="pct"/>
            <w:tcBorders>
              <w:top w:val="nil"/>
              <w:left w:val="single" w:sz="4" w:space="0" w:color="000000"/>
              <w:bottom w:val="single" w:sz="4" w:space="0" w:color="000000"/>
              <w:right w:val="nil"/>
            </w:tcBorders>
            <w:shd w:val="clear" w:color="auto" w:fill="FFFFFF"/>
            <w:vAlign w:val="bottom"/>
          </w:tcPr>
          <w:p w14:paraId="539161D1" w14:textId="77777777" w:rsidR="006C0D41" w:rsidRPr="0015090E" w:rsidRDefault="006C0D41" w:rsidP="0001142F">
            <w:pPr>
              <w:adjustRightInd w:val="0"/>
              <w:spacing w:before="67" w:after="67"/>
              <w:jc w:val="right"/>
              <w:rPr>
                <w:rFonts w:cs="Arial"/>
                <w:b/>
                <w:bCs/>
                <w:sz w:val="16"/>
                <w:szCs w:val="16"/>
                <w:lang w:eastAsia="en-GB"/>
              </w:rPr>
            </w:pPr>
            <w:r w:rsidRPr="0015090E">
              <w:rPr>
                <w:sz w:val="16"/>
                <w:szCs w:val="16"/>
              </w:rPr>
              <w:t>12</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B627AE7"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359</w:t>
            </w:r>
          </w:p>
        </w:tc>
      </w:tr>
      <w:tr w:rsidR="006C0D41" w:rsidRPr="00087507" w14:paraId="4DADC7B0" w14:textId="77777777" w:rsidTr="0001142F">
        <w:trPr>
          <w:cantSplit/>
        </w:trPr>
        <w:tc>
          <w:tcPr>
            <w:tcW w:w="48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3D9C4E"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8A23880"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Male</w:t>
            </w:r>
          </w:p>
        </w:tc>
        <w:tc>
          <w:tcPr>
            <w:tcW w:w="421" w:type="pct"/>
            <w:tcBorders>
              <w:top w:val="nil"/>
              <w:left w:val="single" w:sz="4" w:space="0" w:color="000000"/>
              <w:bottom w:val="single" w:sz="4" w:space="0" w:color="000000"/>
              <w:right w:val="nil"/>
            </w:tcBorders>
            <w:shd w:val="clear" w:color="auto" w:fill="FFFFFF"/>
            <w:vAlign w:val="bottom"/>
          </w:tcPr>
          <w:p w14:paraId="225E4A03"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775</w:t>
            </w:r>
          </w:p>
        </w:tc>
        <w:tc>
          <w:tcPr>
            <w:tcW w:w="421" w:type="pct"/>
            <w:tcBorders>
              <w:top w:val="nil"/>
              <w:left w:val="single" w:sz="4" w:space="0" w:color="000000"/>
              <w:bottom w:val="single" w:sz="4" w:space="0" w:color="000000"/>
              <w:right w:val="nil"/>
            </w:tcBorders>
            <w:shd w:val="clear" w:color="auto" w:fill="FFFFFF"/>
            <w:vAlign w:val="bottom"/>
          </w:tcPr>
          <w:p w14:paraId="164A21D2"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1 568</w:t>
            </w:r>
          </w:p>
        </w:tc>
        <w:tc>
          <w:tcPr>
            <w:tcW w:w="421" w:type="pct"/>
            <w:tcBorders>
              <w:top w:val="nil"/>
              <w:left w:val="single" w:sz="4" w:space="0" w:color="000000"/>
              <w:bottom w:val="single" w:sz="4" w:space="0" w:color="000000"/>
              <w:right w:val="nil"/>
            </w:tcBorders>
            <w:shd w:val="clear" w:color="auto" w:fill="FFFFFF"/>
            <w:vAlign w:val="bottom"/>
          </w:tcPr>
          <w:p w14:paraId="350028C4"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234</w:t>
            </w:r>
          </w:p>
        </w:tc>
        <w:tc>
          <w:tcPr>
            <w:tcW w:w="421" w:type="pct"/>
            <w:tcBorders>
              <w:top w:val="nil"/>
              <w:left w:val="single" w:sz="4" w:space="0" w:color="000000"/>
              <w:bottom w:val="single" w:sz="4" w:space="0" w:color="000000"/>
              <w:right w:val="nil"/>
            </w:tcBorders>
            <w:shd w:val="clear" w:color="auto" w:fill="FFFFFF"/>
            <w:vAlign w:val="bottom"/>
          </w:tcPr>
          <w:p w14:paraId="6228B8E0"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596</w:t>
            </w:r>
          </w:p>
        </w:tc>
        <w:tc>
          <w:tcPr>
            <w:tcW w:w="422" w:type="pct"/>
            <w:tcBorders>
              <w:top w:val="nil"/>
              <w:left w:val="single" w:sz="4" w:space="0" w:color="000000"/>
              <w:bottom w:val="single" w:sz="4" w:space="0" w:color="000000"/>
              <w:right w:val="nil"/>
            </w:tcBorders>
            <w:shd w:val="clear" w:color="auto" w:fill="FFFFFF"/>
            <w:vAlign w:val="bottom"/>
          </w:tcPr>
          <w:p w14:paraId="4F4942C4"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2 470</w:t>
            </w:r>
          </w:p>
        </w:tc>
        <w:tc>
          <w:tcPr>
            <w:tcW w:w="421" w:type="pct"/>
            <w:tcBorders>
              <w:top w:val="nil"/>
              <w:left w:val="single" w:sz="4" w:space="0" w:color="000000"/>
              <w:bottom w:val="single" w:sz="4" w:space="0" w:color="000000"/>
              <w:right w:val="nil"/>
            </w:tcBorders>
            <w:shd w:val="clear" w:color="auto" w:fill="FFFFFF"/>
            <w:vAlign w:val="bottom"/>
          </w:tcPr>
          <w:p w14:paraId="4893276E"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805</w:t>
            </w:r>
          </w:p>
        </w:tc>
        <w:tc>
          <w:tcPr>
            <w:tcW w:w="421" w:type="pct"/>
            <w:tcBorders>
              <w:top w:val="nil"/>
              <w:left w:val="single" w:sz="4" w:space="0" w:color="000000"/>
              <w:bottom w:val="single" w:sz="4" w:space="0" w:color="000000"/>
              <w:right w:val="nil"/>
            </w:tcBorders>
            <w:shd w:val="clear" w:color="auto" w:fill="FFFFFF"/>
            <w:vAlign w:val="bottom"/>
          </w:tcPr>
          <w:p w14:paraId="505C72B6"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1 943</w:t>
            </w:r>
          </w:p>
        </w:tc>
        <w:tc>
          <w:tcPr>
            <w:tcW w:w="421" w:type="pct"/>
            <w:tcBorders>
              <w:top w:val="nil"/>
              <w:left w:val="single" w:sz="4" w:space="0" w:color="000000"/>
              <w:bottom w:val="single" w:sz="4" w:space="0" w:color="000000"/>
              <w:right w:val="nil"/>
            </w:tcBorders>
            <w:shd w:val="clear" w:color="auto" w:fill="FFFFFF"/>
            <w:vAlign w:val="bottom"/>
          </w:tcPr>
          <w:p w14:paraId="05A9A276"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1 074</w:t>
            </w:r>
          </w:p>
        </w:tc>
        <w:tc>
          <w:tcPr>
            <w:tcW w:w="421" w:type="pct"/>
            <w:tcBorders>
              <w:top w:val="nil"/>
              <w:left w:val="single" w:sz="4" w:space="0" w:color="000000"/>
              <w:bottom w:val="single" w:sz="4" w:space="0" w:color="000000"/>
              <w:right w:val="nil"/>
            </w:tcBorders>
            <w:shd w:val="clear" w:color="auto" w:fill="FFFFFF"/>
            <w:vAlign w:val="bottom"/>
          </w:tcPr>
          <w:p w14:paraId="57CA4363"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1 423</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0588017D"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10 888</w:t>
            </w:r>
          </w:p>
        </w:tc>
      </w:tr>
      <w:tr w:rsidR="006C0D41" w:rsidRPr="00087507" w14:paraId="7289C005" w14:textId="77777777" w:rsidTr="0001142F">
        <w:trPr>
          <w:cantSplit/>
        </w:trPr>
        <w:tc>
          <w:tcPr>
            <w:tcW w:w="484" w:type="pct"/>
            <w:vMerge/>
            <w:tcBorders>
              <w:top w:val="single" w:sz="4" w:space="0" w:color="000000"/>
              <w:left w:val="single" w:sz="4" w:space="0" w:color="000000"/>
              <w:bottom w:val="single" w:sz="4" w:space="0" w:color="000000"/>
              <w:right w:val="single" w:sz="4" w:space="0" w:color="000000"/>
            </w:tcBorders>
            <w:shd w:val="clear" w:color="auto" w:fill="FFFFFF"/>
          </w:tcPr>
          <w:p w14:paraId="1ED29C62" w14:textId="77777777" w:rsidR="006C0D41" w:rsidRPr="00087507" w:rsidRDefault="006C0D41" w:rsidP="0001142F">
            <w:pPr>
              <w:keepNext/>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single" w:sz="4" w:space="0" w:color="000000"/>
            </w:tcBorders>
            <w:shd w:val="clear" w:color="auto" w:fill="FFFFFF"/>
            <w:vAlign w:val="bottom"/>
          </w:tcPr>
          <w:p w14:paraId="10C60F3B"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Female</w:t>
            </w:r>
          </w:p>
        </w:tc>
        <w:tc>
          <w:tcPr>
            <w:tcW w:w="421" w:type="pct"/>
            <w:tcBorders>
              <w:top w:val="nil"/>
              <w:left w:val="single" w:sz="4" w:space="0" w:color="000000"/>
              <w:bottom w:val="single" w:sz="4" w:space="0" w:color="000000"/>
              <w:right w:val="nil"/>
            </w:tcBorders>
            <w:shd w:val="clear" w:color="auto" w:fill="FFFFFF"/>
            <w:vAlign w:val="bottom"/>
          </w:tcPr>
          <w:p w14:paraId="194303AE"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953</w:t>
            </w:r>
          </w:p>
        </w:tc>
        <w:tc>
          <w:tcPr>
            <w:tcW w:w="421" w:type="pct"/>
            <w:tcBorders>
              <w:top w:val="nil"/>
              <w:left w:val="single" w:sz="4" w:space="0" w:color="000000"/>
              <w:bottom w:val="single" w:sz="4" w:space="0" w:color="000000"/>
              <w:right w:val="nil"/>
            </w:tcBorders>
            <w:shd w:val="clear" w:color="auto" w:fill="FFFFFF"/>
            <w:vAlign w:val="bottom"/>
          </w:tcPr>
          <w:p w14:paraId="3AF0FB5C"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1 594</w:t>
            </w:r>
          </w:p>
        </w:tc>
        <w:tc>
          <w:tcPr>
            <w:tcW w:w="421" w:type="pct"/>
            <w:tcBorders>
              <w:top w:val="nil"/>
              <w:left w:val="single" w:sz="4" w:space="0" w:color="000000"/>
              <w:bottom w:val="single" w:sz="4" w:space="0" w:color="000000"/>
              <w:right w:val="nil"/>
            </w:tcBorders>
            <w:shd w:val="clear" w:color="auto" w:fill="FFFFFF"/>
            <w:vAlign w:val="bottom"/>
          </w:tcPr>
          <w:p w14:paraId="49E7C765"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266</w:t>
            </w:r>
          </w:p>
        </w:tc>
        <w:tc>
          <w:tcPr>
            <w:tcW w:w="421" w:type="pct"/>
            <w:tcBorders>
              <w:top w:val="nil"/>
              <w:left w:val="single" w:sz="4" w:space="0" w:color="000000"/>
              <w:bottom w:val="single" w:sz="4" w:space="0" w:color="000000"/>
              <w:right w:val="nil"/>
            </w:tcBorders>
            <w:shd w:val="clear" w:color="auto" w:fill="FFFFFF"/>
            <w:vAlign w:val="bottom"/>
          </w:tcPr>
          <w:p w14:paraId="5BD958C3"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675</w:t>
            </w:r>
          </w:p>
        </w:tc>
        <w:tc>
          <w:tcPr>
            <w:tcW w:w="422" w:type="pct"/>
            <w:tcBorders>
              <w:top w:val="nil"/>
              <w:left w:val="single" w:sz="4" w:space="0" w:color="000000"/>
              <w:bottom w:val="single" w:sz="4" w:space="0" w:color="000000"/>
              <w:right w:val="nil"/>
            </w:tcBorders>
            <w:shd w:val="clear" w:color="auto" w:fill="FFFFFF"/>
            <w:vAlign w:val="bottom"/>
          </w:tcPr>
          <w:p w14:paraId="3C2F2055"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2 549</w:t>
            </w:r>
          </w:p>
        </w:tc>
        <w:tc>
          <w:tcPr>
            <w:tcW w:w="421" w:type="pct"/>
            <w:tcBorders>
              <w:top w:val="nil"/>
              <w:left w:val="single" w:sz="4" w:space="0" w:color="000000"/>
              <w:bottom w:val="single" w:sz="4" w:space="0" w:color="000000"/>
              <w:right w:val="nil"/>
            </w:tcBorders>
            <w:shd w:val="clear" w:color="auto" w:fill="FFFFFF"/>
            <w:vAlign w:val="bottom"/>
          </w:tcPr>
          <w:p w14:paraId="76F84181"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975</w:t>
            </w:r>
          </w:p>
        </w:tc>
        <w:tc>
          <w:tcPr>
            <w:tcW w:w="421" w:type="pct"/>
            <w:tcBorders>
              <w:top w:val="nil"/>
              <w:left w:val="single" w:sz="4" w:space="0" w:color="000000"/>
              <w:bottom w:val="single" w:sz="4" w:space="0" w:color="000000"/>
              <w:right w:val="nil"/>
            </w:tcBorders>
            <w:shd w:val="clear" w:color="auto" w:fill="FFFFFF"/>
            <w:vAlign w:val="bottom"/>
          </w:tcPr>
          <w:p w14:paraId="2CF5EFE5"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2 093</w:t>
            </w:r>
          </w:p>
        </w:tc>
        <w:tc>
          <w:tcPr>
            <w:tcW w:w="421" w:type="pct"/>
            <w:tcBorders>
              <w:top w:val="nil"/>
              <w:left w:val="single" w:sz="4" w:space="0" w:color="000000"/>
              <w:bottom w:val="single" w:sz="4" w:space="0" w:color="000000"/>
              <w:right w:val="nil"/>
            </w:tcBorders>
            <w:shd w:val="clear" w:color="auto" w:fill="FFFFFF"/>
            <w:vAlign w:val="bottom"/>
          </w:tcPr>
          <w:p w14:paraId="7200EBBF"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1 128</w:t>
            </w:r>
          </w:p>
        </w:tc>
        <w:tc>
          <w:tcPr>
            <w:tcW w:w="421" w:type="pct"/>
            <w:tcBorders>
              <w:top w:val="nil"/>
              <w:left w:val="single" w:sz="4" w:space="0" w:color="000000"/>
              <w:bottom w:val="single" w:sz="4" w:space="0" w:color="000000"/>
              <w:right w:val="nil"/>
            </w:tcBorders>
            <w:shd w:val="clear" w:color="auto" w:fill="FFFFFF"/>
            <w:vAlign w:val="bottom"/>
          </w:tcPr>
          <w:p w14:paraId="2860EA23"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1 595</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2902FBFC" w14:textId="77777777" w:rsidR="006C0D41" w:rsidRPr="00162619" w:rsidRDefault="006C0D41" w:rsidP="0001142F">
            <w:pPr>
              <w:keepNext/>
              <w:adjustRightInd w:val="0"/>
              <w:spacing w:before="67" w:after="67"/>
              <w:jc w:val="right"/>
              <w:rPr>
                <w:rFonts w:cs="Arial"/>
                <w:b/>
                <w:bCs/>
                <w:sz w:val="16"/>
                <w:szCs w:val="16"/>
                <w:lang w:eastAsia="en-GB"/>
              </w:rPr>
            </w:pPr>
            <w:r w:rsidRPr="00162619">
              <w:rPr>
                <w:b/>
                <w:bCs/>
                <w:sz w:val="16"/>
                <w:szCs w:val="16"/>
              </w:rPr>
              <w:t>11 827</w:t>
            </w:r>
          </w:p>
        </w:tc>
      </w:tr>
      <w:tr w:rsidR="006C0D41" w:rsidRPr="00087507" w14:paraId="2EB6185B" w14:textId="77777777" w:rsidTr="0001142F">
        <w:trPr>
          <w:cantSplit/>
        </w:trPr>
        <w:tc>
          <w:tcPr>
            <w:tcW w:w="484" w:type="pct"/>
            <w:vMerge/>
            <w:tcBorders>
              <w:top w:val="single" w:sz="4" w:space="0" w:color="000000"/>
              <w:left w:val="single" w:sz="4" w:space="0" w:color="000000"/>
              <w:bottom w:val="single" w:sz="4" w:space="0" w:color="000000"/>
              <w:right w:val="nil"/>
            </w:tcBorders>
            <w:shd w:val="clear" w:color="auto" w:fill="FFFFFF"/>
          </w:tcPr>
          <w:p w14:paraId="299878FA" w14:textId="77777777" w:rsidR="006C0D41" w:rsidRPr="00087507" w:rsidRDefault="006C0D41" w:rsidP="0001142F">
            <w:pPr>
              <w:adjustRightInd w:val="0"/>
              <w:jc w:val="left"/>
              <w:rPr>
                <w:rFonts w:cs="Arial"/>
                <w:sz w:val="16"/>
                <w:szCs w:val="16"/>
                <w:lang w:eastAsia="en-GB"/>
              </w:rPr>
            </w:pPr>
          </w:p>
        </w:tc>
        <w:tc>
          <w:tcPr>
            <w:tcW w:w="306" w:type="pct"/>
            <w:tcBorders>
              <w:top w:val="single" w:sz="4" w:space="0" w:color="000000"/>
              <w:left w:val="single" w:sz="4" w:space="0" w:color="000000"/>
              <w:bottom w:val="single" w:sz="4" w:space="0" w:color="000000"/>
              <w:right w:val="nil"/>
            </w:tcBorders>
            <w:shd w:val="clear" w:color="auto" w:fill="FFFFFF"/>
          </w:tcPr>
          <w:p w14:paraId="5965DDB8"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1" w:type="pct"/>
            <w:tcBorders>
              <w:top w:val="nil"/>
              <w:left w:val="single" w:sz="4" w:space="0" w:color="000000"/>
              <w:bottom w:val="single" w:sz="4" w:space="0" w:color="000000"/>
              <w:right w:val="nil"/>
            </w:tcBorders>
            <w:shd w:val="clear" w:color="auto" w:fill="FFFFFF"/>
            <w:vAlign w:val="bottom"/>
          </w:tcPr>
          <w:p w14:paraId="33F7BFF3"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1 727</w:t>
            </w:r>
          </w:p>
        </w:tc>
        <w:tc>
          <w:tcPr>
            <w:tcW w:w="421" w:type="pct"/>
            <w:tcBorders>
              <w:top w:val="nil"/>
              <w:left w:val="single" w:sz="4" w:space="0" w:color="000000"/>
              <w:bottom w:val="single" w:sz="4" w:space="0" w:color="000000"/>
              <w:right w:val="nil"/>
            </w:tcBorders>
            <w:shd w:val="clear" w:color="auto" w:fill="FFFFFF"/>
            <w:vAlign w:val="bottom"/>
          </w:tcPr>
          <w:p w14:paraId="428B9A87"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3 162</w:t>
            </w:r>
          </w:p>
        </w:tc>
        <w:tc>
          <w:tcPr>
            <w:tcW w:w="421" w:type="pct"/>
            <w:tcBorders>
              <w:top w:val="nil"/>
              <w:left w:val="single" w:sz="4" w:space="0" w:color="000000"/>
              <w:bottom w:val="single" w:sz="4" w:space="0" w:color="000000"/>
              <w:right w:val="nil"/>
            </w:tcBorders>
            <w:shd w:val="clear" w:color="auto" w:fill="FFFFFF"/>
            <w:vAlign w:val="bottom"/>
          </w:tcPr>
          <w:p w14:paraId="00B4114D"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500</w:t>
            </w:r>
          </w:p>
        </w:tc>
        <w:tc>
          <w:tcPr>
            <w:tcW w:w="421" w:type="pct"/>
            <w:tcBorders>
              <w:top w:val="nil"/>
              <w:left w:val="single" w:sz="4" w:space="0" w:color="000000"/>
              <w:bottom w:val="single" w:sz="4" w:space="0" w:color="000000"/>
              <w:right w:val="nil"/>
            </w:tcBorders>
            <w:shd w:val="clear" w:color="auto" w:fill="FFFFFF"/>
            <w:vAlign w:val="bottom"/>
          </w:tcPr>
          <w:p w14:paraId="17086BCD"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1 271</w:t>
            </w:r>
          </w:p>
        </w:tc>
        <w:tc>
          <w:tcPr>
            <w:tcW w:w="422" w:type="pct"/>
            <w:tcBorders>
              <w:top w:val="nil"/>
              <w:left w:val="single" w:sz="4" w:space="0" w:color="000000"/>
              <w:bottom w:val="single" w:sz="4" w:space="0" w:color="000000"/>
              <w:right w:val="nil"/>
            </w:tcBorders>
            <w:shd w:val="clear" w:color="auto" w:fill="FFFFFF"/>
            <w:vAlign w:val="bottom"/>
          </w:tcPr>
          <w:p w14:paraId="391C4D20"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5 020</w:t>
            </w:r>
          </w:p>
        </w:tc>
        <w:tc>
          <w:tcPr>
            <w:tcW w:w="421" w:type="pct"/>
            <w:tcBorders>
              <w:top w:val="nil"/>
              <w:left w:val="single" w:sz="4" w:space="0" w:color="000000"/>
              <w:bottom w:val="single" w:sz="4" w:space="0" w:color="000000"/>
              <w:right w:val="nil"/>
            </w:tcBorders>
            <w:shd w:val="clear" w:color="auto" w:fill="FFFFFF"/>
            <w:vAlign w:val="bottom"/>
          </w:tcPr>
          <w:p w14:paraId="0DC785B4"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1 780</w:t>
            </w:r>
          </w:p>
        </w:tc>
        <w:tc>
          <w:tcPr>
            <w:tcW w:w="421" w:type="pct"/>
            <w:tcBorders>
              <w:top w:val="nil"/>
              <w:left w:val="single" w:sz="4" w:space="0" w:color="000000"/>
              <w:bottom w:val="single" w:sz="4" w:space="0" w:color="000000"/>
              <w:right w:val="nil"/>
            </w:tcBorders>
            <w:shd w:val="clear" w:color="auto" w:fill="FFFFFF"/>
            <w:vAlign w:val="bottom"/>
          </w:tcPr>
          <w:p w14:paraId="3A6107AF"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4 035</w:t>
            </w:r>
          </w:p>
        </w:tc>
        <w:tc>
          <w:tcPr>
            <w:tcW w:w="421" w:type="pct"/>
            <w:tcBorders>
              <w:top w:val="nil"/>
              <w:left w:val="single" w:sz="4" w:space="0" w:color="000000"/>
              <w:bottom w:val="single" w:sz="4" w:space="0" w:color="000000"/>
              <w:right w:val="nil"/>
            </w:tcBorders>
            <w:shd w:val="clear" w:color="auto" w:fill="FFFFFF"/>
            <w:vAlign w:val="bottom"/>
          </w:tcPr>
          <w:p w14:paraId="37708E61"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2 201</w:t>
            </w:r>
          </w:p>
        </w:tc>
        <w:tc>
          <w:tcPr>
            <w:tcW w:w="421" w:type="pct"/>
            <w:tcBorders>
              <w:top w:val="nil"/>
              <w:left w:val="single" w:sz="4" w:space="0" w:color="000000"/>
              <w:bottom w:val="single" w:sz="4" w:space="0" w:color="000000"/>
              <w:right w:val="nil"/>
            </w:tcBorders>
            <w:shd w:val="clear" w:color="auto" w:fill="FFFFFF"/>
            <w:vAlign w:val="bottom"/>
          </w:tcPr>
          <w:p w14:paraId="7412F5DA"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3 018</w:t>
            </w:r>
          </w:p>
        </w:tc>
        <w:tc>
          <w:tcPr>
            <w:tcW w:w="420" w:type="pct"/>
            <w:tcBorders>
              <w:top w:val="nil"/>
              <w:left w:val="single" w:sz="4" w:space="0" w:color="000000"/>
              <w:bottom w:val="single" w:sz="4" w:space="0" w:color="000000"/>
              <w:right w:val="single" w:sz="4" w:space="0" w:color="000000"/>
            </w:tcBorders>
            <w:shd w:val="clear" w:color="auto" w:fill="FFFFFF"/>
            <w:vAlign w:val="bottom"/>
          </w:tcPr>
          <w:p w14:paraId="166EAB80" w14:textId="77777777" w:rsidR="006C0D41" w:rsidRPr="00162619" w:rsidRDefault="006C0D41" w:rsidP="0001142F">
            <w:pPr>
              <w:adjustRightInd w:val="0"/>
              <w:spacing w:before="67" w:after="67"/>
              <w:jc w:val="right"/>
              <w:rPr>
                <w:rFonts w:cs="Arial"/>
                <w:b/>
                <w:bCs/>
                <w:sz w:val="16"/>
                <w:szCs w:val="16"/>
                <w:lang w:eastAsia="en-GB"/>
              </w:rPr>
            </w:pPr>
            <w:r w:rsidRPr="00162619">
              <w:rPr>
                <w:b/>
                <w:bCs/>
                <w:sz w:val="16"/>
                <w:szCs w:val="16"/>
              </w:rPr>
              <w:t>22 715</w:t>
            </w:r>
          </w:p>
        </w:tc>
      </w:tr>
    </w:tbl>
    <w:p w14:paraId="1AD12025" w14:textId="77777777" w:rsidR="006C0D41" w:rsidRPr="00087507" w:rsidRDefault="006C0D41" w:rsidP="006C0D41">
      <w:pPr>
        <w:tabs>
          <w:tab w:val="left" w:pos="180"/>
        </w:tabs>
        <w:jc w:val="left"/>
        <w:rPr>
          <w:rFonts w:cs="Arial"/>
          <w:sz w:val="16"/>
          <w:szCs w:val="16"/>
          <w:lang w:eastAsia="en-GB"/>
        </w:rPr>
      </w:pPr>
    </w:p>
    <w:p w14:paraId="63CAF10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Totals exclude unspecified grant receipt.</w:t>
      </w:r>
    </w:p>
    <w:p w14:paraId="7B8E4FB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1D962BE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51FFF56" w14:textId="77777777" w:rsidR="006C0D41" w:rsidRPr="00087507" w:rsidRDefault="006C0D41" w:rsidP="006C0D41">
      <w:pPr>
        <w:tabs>
          <w:tab w:val="left" w:pos="180"/>
        </w:tabs>
        <w:jc w:val="left"/>
        <w:rPr>
          <w:rFonts w:cs="Arial"/>
          <w:sz w:val="16"/>
          <w:szCs w:val="16"/>
          <w:lang w:eastAsia="en-GB"/>
        </w:rPr>
      </w:pPr>
    </w:p>
    <w:p w14:paraId="579350B8" w14:textId="77777777" w:rsidR="006C0D41" w:rsidRPr="00087507" w:rsidRDefault="006C0D41" w:rsidP="006C0D41">
      <w:pPr>
        <w:tabs>
          <w:tab w:val="left" w:pos="180"/>
        </w:tabs>
        <w:jc w:val="left"/>
        <w:rPr>
          <w:rFonts w:cs="Arial"/>
          <w:lang w:eastAsia="en-GB"/>
        </w:rPr>
      </w:pPr>
      <w:r w:rsidRPr="00087507">
        <w:rPr>
          <w:rFonts w:cs="Arial"/>
          <w:lang w:eastAsia="en-GB"/>
        </w:rPr>
        <w:tab/>
      </w:r>
    </w:p>
    <w:p w14:paraId="498C91D0" w14:textId="77777777" w:rsidR="006C0D41" w:rsidRPr="00087507" w:rsidRDefault="006C0D41" w:rsidP="006C0D41">
      <w:pPr>
        <w:tabs>
          <w:tab w:val="left" w:pos="180"/>
        </w:tabs>
        <w:jc w:val="left"/>
        <w:rPr>
          <w:rFonts w:cs="Arial"/>
          <w:lang w:eastAsia="en-GB"/>
        </w:rPr>
      </w:pPr>
    </w:p>
    <w:p w14:paraId="30C2B2C7" w14:textId="77777777" w:rsidR="006C0D41" w:rsidRPr="00087507" w:rsidRDefault="006C0D41" w:rsidP="006C0D41">
      <w:pPr>
        <w:tabs>
          <w:tab w:val="left" w:pos="180"/>
        </w:tabs>
        <w:jc w:val="left"/>
        <w:rPr>
          <w:rFonts w:cs="Arial"/>
          <w:lang w:eastAsia="en-GB"/>
        </w:rPr>
      </w:pPr>
    </w:p>
    <w:p w14:paraId="38514A72" w14:textId="77777777" w:rsidR="006C0D41" w:rsidRPr="00087507" w:rsidRDefault="006C0D41" w:rsidP="006C0D41">
      <w:pPr>
        <w:tabs>
          <w:tab w:val="left" w:pos="180"/>
        </w:tabs>
        <w:jc w:val="left"/>
        <w:rPr>
          <w:rFonts w:cs="Arial"/>
          <w:lang w:eastAsia="en-GB"/>
        </w:rPr>
      </w:pPr>
    </w:p>
    <w:p w14:paraId="21A1BC33"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54BDC0A0" w14:textId="77777777" w:rsidR="006C0D41" w:rsidRPr="00087507" w:rsidRDefault="006C0D41" w:rsidP="006C0D41">
      <w:pPr>
        <w:keepNext/>
        <w:spacing w:after="120"/>
        <w:jc w:val="left"/>
        <w:outlineLvl w:val="0"/>
        <w:rPr>
          <w:rFonts w:cs="Arial"/>
          <w:b/>
          <w:bCs/>
          <w:kern w:val="32"/>
          <w:lang w:val="en-US" w:eastAsia="en-GB"/>
        </w:rPr>
      </w:pPr>
      <w:bookmarkStart w:id="190" w:name="_Toc517123601"/>
      <w:bookmarkStart w:id="191" w:name="_Toc57983033"/>
      <w:bookmarkStart w:id="192" w:name="_Toc130307596"/>
      <w:bookmarkStart w:id="193" w:name="_Toc140085977"/>
      <w:bookmarkStart w:id="194" w:name="_Toc142929504"/>
      <w:bookmarkStart w:id="195" w:name="_Toc143112630"/>
      <w:r w:rsidRPr="00087507">
        <w:rPr>
          <w:rFonts w:cs="Arial"/>
          <w:b/>
          <w:bCs/>
          <w:kern w:val="32"/>
          <w:lang w:val="en-US" w:eastAsia="en-GB"/>
        </w:rPr>
        <w:lastRenderedPageBreak/>
        <w:t>8.</w:t>
      </w:r>
      <w:r w:rsidRPr="00087507">
        <w:rPr>
          <w:rFonts w:cs="Arial"/>
          <w:b/>
          <w:bCs/>
          <w:kern w:val="32"/>
          <w:lang w:val="en-US" w:eastAsia="en-GB"/>
        </w:rPr>
        <w:tab/>
        <w:t>Dwellings and services</w:t>
      </w:r>
      <w:bookmarkEnd w:id="190"/>
      <w:bookmarkEnd w:id="191"/>
      <w:bookmarkEnd w:id="192"/>
      <w:bookmarkEnd w:id="193"/>
      <w:bookmarkEnd w:id="194"/>
      <w:bookmarkEnd w:id="195"/>
    </w:p>
    <w:p w14:paraId="0E939AA3" w14:textId="77777777" w:rsidR="006C0D41" w:rsidRPr="00087507" w:rsidRDefault="006C0D41" w:rsidP="006C0D41">
      <w:pPr>
        <w:keepNext/>
        <w:spacing w:after="120"/>
        <w:jc w:val="left"/>
        <w:outlineLvl w:val="1"/>
        <w:rPr>
          <w:rFonts w:cs="Arial"/>
          <w:b/>
          <w:bCs/>
          <w:iCs/>
          <w:lang w:val="en-US" w:eastAsia="en-GB"/>
        </w:rPr>
      </w:pPr>
      <w:bookmarkStart w:id="196" w:name="_Toc517123602"/>
      <w:bookmarkStart w:id="197" w:name="_Toc57983034"/>
      <w:bookmarkStart w:id="198" w:name="_Toc130307597"/>
      <w:bookmarkStart w:id="199" w:name="_Toc140085978"/>
      <w:bookmarkStart w:id="200" w:name="_Toc142929505"/>
      <w:bookmarkStart w:id="201" w:name="_Toc143112631"/>
      <w:r w:rsidRPr="00087507">
        <w:rPr>
          <w:rFonts w:cs="Arial"/>
          <w:b/>
          <w:bCs/>
          <w:iCs/>
          <w:lang w:val="en-US" w:eastAsia="en-GB"/>
        </w:rPr>
        <w:t>8.1</w:t>
      </w:r>
      <w:r w:rsidRPr="00087507">
        <w:rPr>
          <w:rFonts w:cs="Arial"/>
          <w:b/>
          <w:bCs/>
          <w:iCs/>
          <w:lang w:val="en-US" w:eastAsia="en-GB"/>
        </w:rPr>
        <w:tab/>
        <w:t>Type of dwelling, by number of rooms in the dwelling</w:t>
      </w:r>
      <w:bookmarkEnd w:id="196"/>
      <w:bookmarkEnd w:id="197"/>
      <w:bookmarkEnd w:id="198"/>
      <w:bookmarkEnd w:id="199"/>
      <w:bookmarkEnd w:id="200"/>
      <w:bookmarkEnd w:id="201"/>
    </w:p>
    <w:p w14:paraId="4FA010E4" w14:textId="77777777" w:rsidR="006C0D41" w:rsidRPr="00087507" w:rsidRDefault="006C0D41" w:rsidP="006C0D41">
      <w:pPr>
        <w:keepNext/>
        <w:spacing w:after="120"/>
        <w:jc w:val="left"/>
        <w:outlineLvl w:val="2"/>
        <w:rPr>
          <w:rFonts w:cs="Arial"/>
          <w:b/>
          <w:bCs/>
          <w:lang w:val="en-US" w:eastAsia="en-GB"/>
        </w:rPr>
      </w:pPr>
      <w:bookmarkStart w:id="202" w:name="_Toc517123603"/>
      <w:bookmarkStart w:id="203" w:name="_Toc57983035"/>
      <w:bookmarkStart w:id="204" w:name="_Toc130307598"/>
      <w:bookmarkStart w:id="205" w:name="_Toc140085979"/>
      <w:bookmarkStart w:id="206" w:name="_Toc142929506"/>
      <w:bookmarkStart w:id="207" w:name="_Toc143112632"/>
      <w:r w:rsidRPr="00087507">
        <w:rPr>
          <w:rFonts w:cs="Arial"/>
          <w:b/>
          <w:bCs/>
          <w:lang w:val="en-US" w:eastAsia="en-GB"/>
        </w:rPr>
        <w:t>8.1.1</w:t>
      </w:r>
      <w:r w:rsidRPr="00087507">
        <w:rPr>
          <w:rFonts w:cs="Arial"/>
          <w:b/>
          <w:bCs/>
          <w:lang w:val="en-US" w:eastAsia="en-GB"/>
        </w:rPr>
        <w:tab/>
        <w:t xml:space="preserve">All population groups, </w:t>
      </w:r>
      <w:bookmarkEnd w:id="202"/>
      <w:bookmarkEnd w:id="203"/>
      <w:r w:rsidRPr="00087507">
        <w:rPr>
          <w:rFonts w:cs="Arial"/>
          <w:b/>
          <w:bCs/>
          <w:lang w:val="en-US" w:eastAsia="en-GB"/>
        </w:rPr>
        <w:t>2022</w:t>
      </w:r>
      <w:bookmarkEnd w:id="204"/>
      <w:bookmarkEnd w:id="205"/>
      <w:bookmarkEnd w:id="206"/>
      <w:bookmarkEnd w:id="207"/>
    </w:p>
    <w:tbl>
      <w:tblPr>
        <w:tblpPr w:leftFromText="180" w:rightFromText="180" w:vertAnchor="text" w:tblpY="1"/>
        <w:tblOverlap w:val="never"/>
        <w:tblW w:w="3901" w:type="pct"/>
        <w:tblCellMar>
          <w:left w:w="67" w:type="dxa"/>
          <w:right w:w="67" w:type="dxa"/>
        </w:tblCellMar>
        <w:tblLook w:val="0000" w:firstRow="0" w:lastRow="0" w:firstColumn="0" w:lastColumn="0" w:noHBand="0" w:noVBand="0"/>
      </w:tblPr>
      <w:tblGrid>
        <w:gridCol w:w="6390"/>
        <w:gridCol w:w="1241"/>
        <w:gridCol w:w="1241"/>
        <w:gridCol w:w="1241"/>
        <w:gridCol w:w="1247"/>
      </w:tblGrid>
      <w:tr w:rsidR="006C0D41" w:rsidRPr="00087507" w14:paraId="57A35C31" w14:textId="77777777" w:rsidTr="0001142F">
        <w:trPr>
          <w:cantSplit/>
          <w:tblHeader/>
        </w:trPr>
        <w:tc>
          <w:tcPr>
            <w:tcW w:w="2813" w:type="pct"/>
            <w:vMerge w:val="restart"/>
            <w:tcBorders>
              <w:top w:val="single" w:sz="4" w:space="0" w:color="000000"/>
              <w:left w:val="single" w:sz="4" w:space="0" w:color="000000"/>
              <w:bottom w:val="single" w:sz="4" w:space="0" w:color="000000"/>
              <w:right w:val="nil"/>
            </w:tcBorders>
            <w:shd w:val="clear" w:color="auto" w:fill="FFFFFF"/>
            <w:vAlign w:val="center"/>
          </w:tcPr>
          <w:p w14:paraId="4AB4E513"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2188"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18C4F979"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766CB95" w14:textId="77777777" w:rsidTr="0001142F">
        <w:trPr>
          <w:cantSplit/>
          <w:tblHeader/>
        </w:trPr>
        <w:tc>
          <w:tcPr>
            <w:tcW w:w="2813" w:type="pct"/>
            <w:vMerge/>
            <w:tcBorders>
              <w:top w:val="single" w:sz="4" w:space="0" w:color="000000"/>
              <w:left w:val="single" w:sz="4" w:space="0" w:color="000000"/>
              <w:bottom w:val="single" w:sz="4" w:space="0" w:color="000000"/>
              <w:right w:val="nil"/>
            </w:tcBorders>
            <w:shd w:val="clear" w:color="auto" w:fill="FFFFFF"/>
            <w:vAlign w:val="center"/>
          </w:tcPr>
          <w:p w14:paraId="31149759" w14:textId="77777777" w:rsidR="006C0D41" w:rsidRPr="00087507" w:rsidRDefault="006C0D41" w:rsidP="0001142F">
            <w:pPr>
              <w:keepNext/>
              <w:adjustRightInd w:val="0"/>
              <w:jc w:val="left"/>
              <w:rPr>
                <w:rFonts w:cs="Arial"/>
                <w:sz w:val="16"/>
                <w:szCs w:val="16"/>
                <w:lang w:eastAsia="en-GB"/>
              </w:rPr>
            </w:pPr>
          </w:p>
        </w:tc>
        <w:tc>
          <w:tcPr>
            <w:tcW w:w="546" w:type="pct"/>
            <w:tcBorders>
              <w:top w:val="nil"/>
              <w:left w:val="single" w:sz="4" w:space="0" w:color="000000"/>
              <w:bottom w:val="single" w:sz="4" w:space="0" w:color="000000"/>
              <w:right w:val="nil"/>
            </w:tcBorders>
            <w:shd w:val="clear" w:color="auto" w:fill="FFFFFF"/>
            <w:vAlign w:val="bottom"/>
          </w:tcPr>
          <w:p w14:paraId="7DFEF91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1–3 rooms</w:t>
            </w:r>
          </w:p>
        </w:tc>
        <w:tc>
          <w:tcPr>
            <w:tcW w:w="546" w:type="pct"/>
            <w:tcBorders>
              <w:top w:val="nil"/>
              <w:left w:val="single" w:sz="4" w:space="0" w:color="000000"/>
              <w:bottom w:val="single" w:sz="4" w:space="0" w:color="000000"/>
              <w:right w:val="nil"/>
            </w:tcBorders>
            <w:shd w:val="clear" w:color="auto" w:fill="FFFFFF"/>
            <w:vAlign w:val="bottom"/>
          </w:tcPr>
          <w:p w14:paraId="39A7A7D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4–5 rooms</w:t>
            </w:r>
          </w:p>
        </w:tc>
        <w:tc>
          <w:tcPr>
            <w:tcW w:w="546" w:type="pct"/>
            <w:tcBorders>
              <w:top w:val="nil"/>
              <w:left w:val="single" w:sz="4" w:space="0" w:color="000000"/>
              <w:bottom w:val="single" w:sz="4" w:space="0" w:color="000000"/>
              <w:right w:val="nil"/>
            </w:tcBorders>
            <w:shd w:val="clear" w:color="auto" w:fill="FFFFFF"/>
            <w:vAlign w:val="bottom"/>
          </w:tcPr>
          <w:p w14:paraId="6FDE1ED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6+ rooms</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3752327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6C4C0F67"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6D9CF07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 or brick/concrete block structure on a separate stand or yard or on farm</w:t>
            </w:r>
          </w:p>
        </w:tc>
        <w:tc>
          <w:tcPr>
            <w:tcW w:w="546" w:type="pct"/>
            <w:tcBorders>
              <w:top w:val="nil"/>
              <w:left w:val="single" w:sz="4" w:space="0" w:color="000000"/>
              <w:bottom w:val="single" w:sz="4" w:space="0" w:color="000000"/>
              <w:right w:val="nil"/>
            </w:tcBorders>
            <w:shd w:val="clear" w:color="auto" w:fill="FFFFFF"/>
            <w:vAlign w:val="bottom"/>
          </w:tcPr>
          <w:p w14:paraId="38C2D1B0"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1 272</w:t>
            </w:r>
          </w:p>
        </w:tc>
        <w:tc>
          <w:tcPr>
            <w:tcW w:w="546" w:type="pct"/>
            <w:tcBorders>
              <w:top w:val="nil"/>
              <w:left w:val="single" w:sz="4" w:space="0" w:color="000000"/>
              <w:bottom w:val="single" w:sz="4" w:space="0" w:color="000000"/>
              <w:right w:val="nil"/>
            </w:tcBorders>
            <w:shd w:val="clear" w:color="auto" w:fill="FFFFFF"/>
            <w:vAlign w:val="bottom"/>
          </w:tcPr>
          <w:p w14:paraId="24F3248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3 511</w:t>
            </w:r>
          </w:p>
        </w:tc>
        <w:tc>
          <w:tcPr>
            <w:tcW w:w="546" w:type="pct"/>
            <w:tcBorders>
              <w:top w:val="nil"/>
              <w:left w:val="single" w:sz="4" w:space="0" w:color="000000"/>
              <w:bottom w:val="single" w:sz="4" w:space="0" w:color="000000"/>
              <w:right w:val="nil"/>
            </w:tcBorders>
            <w:shd w:val="clear" w:color="auto" w:fill="FFFFFF"/>
            <w:vAlign w:val="bottom"/>
          </w:tcPr>
          <w:p w14:paraId="1ECD35D9"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7 337</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41978166"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12 120</w:t>
            </w:r>
          </w:p>
        </w:tc>
      </w:tr>
      <w:tr w:rsidR="006C0D41" w:rsidRPr="00087507" w14:paraId="798A4CF3"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3CF7CB1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546" w:type="pct"/>
            <w:tcBorders>
              <w:top w:val="nil"/>
              <w:left w:val="single" w:sz="4" w:space="0" w:color="000000"/>
              <w:bottom w:val="single" w:sz="4" w:space="0" w:color="000000"/>
              <w:right w:val="nil"/>
            </w:tcBorders>
            <w:shd w:val="clear" w:color="auto" w:fill="FFFFFF"/>
            <w:vAlign w:val="bottom"/>
          </w:tcPr>
          <w:p w14:paraId="0937281F"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191</w:t>
            </w:r>
          </w:p>
        </w:tc>
        <w:tc>
          <w:tcPr>
            <w:tcW w:w="546" w:type="pct"/>
            <w:tcBorders>
              <w:top w:val="nil"/>
              <w:left w:val="single" w:sz="4" w:space="0" w:color="000000"/>
              <w:bottom w:val="single" w:sz="4" w:space="0" w:color="000000"/>
              <w:right w:val="nil"/>
            </w:tcBorders>
            <w:shd w:val="clear" w:color="auto" w:fill="FFFFFF"/>
            <w:vAlign w:val="bottom"/>
          </w:tcPr>
          <w:p w14:paraId="240ADCE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258</w:t>
            </w:r>
          </w:p>
        </w:tc>
        <w:tc>
          <w:tcPr>
            <w:tcW w:w="546" w:type="pct"/>
            <w:tcBorders>
              <w:top w:val="nil"/>
              <w:left w:val="single" w:sz="4" w:space="0" w:color="000000"/>
              <w:bottom w:val="single" w:sz="4" w:space="0" w:color="000000"/>
              <w:right w:val="nil"/>
            </w:tcBorders>
            <w:shd w:val="clear" w:color="auto" w:fill="FFFFFF"/>
            <w:vAlign w:val="bottom"/>
          </w:tcPr>
          <w:p w14:paraId="4FC9EAED"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340</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104671D9"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789</w:t>
            </w:r>
          </w:p>
        </w:tc>
      </w:tr>
      <w:tr w:rsidR="006C0D41" w:rsidRPr="00087507" w14:paraId="62F38CB7"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49B6EC2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546" w:type="pct"/>
            <w:tcBorders>
              <w:top w:val="nil"/>
              <w:left w:val="single" w:sz="4" w:space="0" w:color="000000"/>
              <w:bottom w:val="single" w:sz="4" w:space="0" w:color="000000"/>
              <w:right w:val="nil"/>
            </w:tcBorders>
            <w:shd w:val="clear" w:color="auto" w:fill="FFFFFF"/>
            <w:vAlign w:val="bottom"/>
          </w:tcPr>
          <w:p w14:paraId="098F7BC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176</w:t>
            </w:r>
          </w:p>
        </w:tc>
        <w:tc>
          <w:tcPr>
            <w:tcW w:w="546" w:type="pct"/>
            <w:tcBorders>
              <w:top w:val="nil"/>
              <w:left w:val="single" w:sz="4" w:space="0" w:color="000000"/>
              <w:bottom w:val="single" w:sz="4" w:space="0" w:color="000000"/>
              <w:right w:val="nil"/>
            </w:tcBorders>
            <w:shd w:val="clear" w:color="auto" w:fill="FFFFFF"/>
            <w:vAlign w:val="bottom"/>
          </w:tcPr>
          <w:p w14:paraId="608B42D3"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458</w:t>
            </w:r>
          </w:p>
        </w:tc>
        <w:tc>
          <w:tcPr>
            <w:tcW w:w="546" w:type="pct"/>
            <w:tcBorders>
              <w:top w:val="nil"/>
              <w:left w:val="single" w:sz="4" w:space="0" w:color="000000"/>
              <w:bottom w:val="single" w:sz="4" w:space="0" w:color="000000"/>
              <w:right w:val="nil"/>
            </w:tcBorders>
            <w:shd w:val="clear" w:color="auto" w:fill="FFFFFF"/>
            <w:vAlign w:val="bottom"/>
          </w:tcPr>
          <w:p w14:paraId="598F7CD5"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192</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70B4CB98"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826</w:t>
            </w:r>
          </w:p>
        </w:tc>
      </w:tr>
      <w:tr w:rsidR="006C0D41" w:rsidRPr="00087507" w14:paraId="442438AC"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346A24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546" w:type="pct"/>
            <w:tcBorders>
              <w:top w:val="nil"/>
              <w:left w:val="single" w:sz="4" w:space="0" w:color="000000"/>
              <w:bottom w:val="single" w:sz="4" w:space="0" w:color="000000"/>
              <w:right w:val="nil"/>
            </w:tcBorders>
            <w:shd w:val="clear" w:color="auto" w:fill="FFFFFF"/>
            <w:vAlign w:val="bottom"/>
          </w:tcPr>
          <w:p w14:paraId="66F8725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w:t>
            </w:r>
          </w:p>
        </w:tc>
        <w:tc>
          <w:tcPr>
            <w:tcW w:w="546" w:type="pct"/>
            <w:tcBorders>
              <w:top w:val="nil"/>
              <w:left w:val="single" w:sz="4" w:space="0" w:color="000000"/>
              <w:bottom w:val="single" w:sz="4" w:space="0" w:color="000000"/>
              <w:right w:val="nil"/>
            </w:tcBorders>
            <w:shd w:val="clear" w:color="auto" w:fill="FFFFFF"/>
            <w:vAlign w:val="bottom"/>
          </w:tcPr>
          <w:p w14:paraId="6447F6A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51</w:t>
            </w:r>
          </w:p>
        </w:tc>
        <w:tc>
          <w:tcPr>
            <w:tcW w:w="546" w:type="pct"/>
            <w:tcBorders>
              <w:top w:val="nil"/>
              <w:left w:val="single" w:sz="4" w:space="0" w:color="000000"/>
              <w:bottom w:val="single" w:sz="4" w:space="0" w:color="000000"/>
              <w:right w:val="nil"/>
            </w:tcBorders>
            <w:shd w:val="clear" w:color="auto" w:fill="FFFFFF"/>
            <w:vAlign w:val="bottom"/>
          </w:tcPr>
          <w:p w14:paraId="37CD7C1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90</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611D827F"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146</w:t>
            </w:r>
          </w:p>
        </w:tc>
      </w:tr>
      <w:tr w:rsidR="006C0D41" w:rsidRPr="00087507" w14:paraId="0F025ED2"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3C9F05F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546" w:type="pct"/>
            <w:tcBorders>
              <w:top w:val="nil"/>
              <w:left w:val="single" w:sz="4" w:space="0" w:color="000000"/>
              <w:bottom w:val="single" w:sz="4" w:space="0" w:color="000000"/>
              <w:right w:val="nil"/>
            </w:tcBorders>
            <w:shd w:val="clear" w:color="auto" w:fill="FFFFFF"/>
            <w:vAlign w:val="bottom"/>
          </w:tcPr>
          <w:p w14:paraId="3BB4824A"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16F71525"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84</w:t>
            </w:r>
          </w:p>
        </w:tc>
        <w:tc>
          <w:tcPr>
            <w:tcW w:w="546" w:type="pct"/>
            <w:tcBorders>
              <w:top w:val="nil"/>
              <w:left w:val="single" w:sz="4" w:space="0" w:color="000000"/>
              <w:bottom w:val="single" w:sz="4" w:space="0" w:color="000000"/>
              <w:right w:val="nil"/>
            </w:tcBorders>
            <w:shd w:val="clear" w:color="auto" w:fill="FFFFFF"/>
            <w:vAlign w:val="bottom"/>
          </w:tcPr>
          <w:p w14:paraId="1FF2F22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178</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463F8C9E"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269</w:t>
            </w:r>
          </w:p>
        </w:tc>
      </w:tr>
      <w:tr w:rsidR="006C0D41" w:rsidRPr="00087507" w14:paraId="60990017"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68FC547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546" w:type="pct"/>
            <w:tcBorders>
              <w:top w:val="nil"/>
              <w:left w:val="single" w:sz="4" w:space="0" w:color="000000"/>
              <w:bottom w:val="single" w:sz="4" w:space="0" w:color="000000"/>
              <w:right w:val="nil"/>
            </w:tcBorders>
            <w:shd w:val="clear" w:color="auto" w:fill="FFFFFF"/>
            <w:vAlign w:val="bottom"/>
          </w:tcPr>
          <w:p w14:paraId="3341193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36</w:t>
            </w:r>
          </w:p>
        </w:tc>
        <w:tc>
          <w:tcPr>
            <w:tcW w:w="546" w:type="pct"/>
            <w:tcBorders>
              <w:top w:val="nil"/>
              <w:left w:val="single" w:sz="4" w:space="0" w:color="000000"/>
              <w:bottom w:val="single" w:sz="4" w:space="0" w:color="000000"/>
              <w:right w:val="nil"/>
            </w:tcBorders>
            <w:shd w:val="clear" w:color="auto" w:fill="FFFFFF"/>
            <w:vAlign w:val="bottom"/>
          </w:tcPr>
          <w:p w14:paraId="637157D4"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133</w:t>
            </w:r>
          </w:p>
        </w:tc>
        <w:tc>
          <w:tcPr>
            <w:tcW w:w="546" w:type="pct"/>
            <w:tcBorders>
              <w:top w:val="nil"/>
              <w:left w:val="single" w:sz="4" w:space="0" w:color="000000"/>
              <w:bottom w:val="single" w:sz="4" w:space="0" w:color="000000"/>
              <w:right w:val="nil"/>
            </w:tcBorders>
            <w:shd w:val="clear" w:color="auto" w:fill="FFFFFF"/>
            <w:vAlign w:val="bottom"/>
          </w:tcPr>
          <w:p w14:paraId="0E433BB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184</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445734FF"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353</w:t>
            </w:r>
          </w:p>
        </w:tc>
      </w:tr>
      <w:tr w:rsidR="006C0D41" w:rsidRPr="00087507" w14:paraId="225E1FD8"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68A549F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546" w:type="pct"/>
            <w:tcBorders>
              <w:top w:val="nil"/>
              <w:left w:val="single" w:sz="4" w:space="0" w:color="000000"/>
              <w:bottom w:val="single" w:sz="4" w:space="0" w:color="000000"/>
              <w:right w:val="nil"/>
            </w:tcBorders>
            <w:shd w:val="clear" w:color="auto" w:fill="FFFFFF"/>
            <w:vAlign w:val="bottom"/>
          </w:tcPr>
          <w:p w14:paraId="2812AFB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831</w:t>
            </w:r>
          </w:p>
        </w:tc>
        <w:tc>
          <w:tcPr>
            <w:tcW w:w="546" w:type="pct"/>
            <w:tcBorders>
              <w:top w:val="nil"/>
              <w:left w:val="single" w:sz="4" w:space="0" w:color="000000"/>
              <w:bottom w:val="single" w:sz="4" w:space="0" w:color="000000"/>
              <w:right w:val="nil"/>
            </w:tcBorders>
            <w:shd w:val="clear" w:color="auto" w:fill="FFFFFF"/>
            <w:vAlign w:val="bottom"/>
          </w:tcPr>
          <w:p w14:paraId="6FEBE169"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45</w:t>
            </w:r>
          </w:p>
        </w:tc>
        <w:tc>
          <w:tcPr>
            <w:tcW w:w="546" w:type="pct"/>
            <w:tcBorders>
              <w:top w:val="nil"/>
              <w:left w:val="single" w:sz="4" w:space="0" w:color="000000"/>
              <w:bottom w:val="single" w:sz="4" w:space="0" w:color="000000"/>
              <w:right w:val="nil"/>
            </w:tcBorders>
            <w:shd w:val="clear" w:color="auto" w:fill="FFFFFF"/>
            <w:vAlign w:val="bottom"/>
          </w:tcPr>
          <w:p w14:paraId="4733627E"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21</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1956649A"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897</w:t>
            </w:r>
          </w:p>
        </w:tc>
      </w:tr>
      <w:tr w:rsidR="006C0D41" w:rsidRPr="00087507" w14:paraId="2A357EA6"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0FF8684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546" w:type="pct"/>
            <w:tcBorders>
              <w:top w:val="nil"/>
              <w:left w:val="single" w:sz="4" w:space="0" w:color="000000"/>
              <w:bottom w:val="single" w:sz="4" w:space="0" w:color="000000"/>
              <w:right w:val="nil"/>
            </w:tcBorders>
            <w:shd w:val="clear" w:color="auto" w:fill="FFFFFF"/>
            <w:vAlign w:val="bottom"/>
          </w:tcPr>
          <w:p w14:paraId="47C5383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594</w:t>
            </w:r>
          </w:p>
        </w:tc>
        <w:tc>
          <w:tcPr>
            <w:tcW w:w="546" w:type="pct"/>
            <w:tcBorders>
              <w:top w:val="nil"/>
              <w:left w:val="single" w:sz="4" w:space="0" w:color="000000"/>
              <w:bottom w:val="single" w:sz="4" w:space="0" w:color="000000"/>
              <w:right w:val="nil"/>
            </w:tcBorders>
            <w:shd w:val="clear" w:color="auto" w:fill="FFFFFF"/>
            <w:vAlign w:val="bottom"/>
          </w:tcPr>
          <w:p w14:paraId="740AA0A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25</w:t>
            </w:r>
          </w:p>
        </w:tc>
        <w:tc>
          <w:tcPr>
            <w:tcW w:w="546" w:type="pct"/>
            <w:tcBorders>
              <w:top w:val="nil"/>
              <w:left w:val="single" w:sz="4" w:space="0" w:color="000000"/>
              <w:bottom w:val="single" w:sz="4" w:space="0" w:color="000000"/>
              <w:right w:val="nil"/>
            </w:tcBorders>
            <w:shd w:val="clear" w:color="auto" w:fill="FFFFFF"/>
            <w:vAlign w:val="bottom"/>
          </w:tcPr>
          <w:p w14:paraId="56C2C8A4"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7</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0998139F"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627</w:t>
            </w:r>
          </w:p>
        </w:tc>
      </w:tr>
      <w:tr w:rsidR="006C0D41" w:rsidRPr="00087507" w14:paraId="61137DC5"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61486F8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546" w:type="pct"/>
            <w:tcBorders>
              <w:top w:val="nil"/>
              <w:left w:val="single" w:sz="4" w:space="0" w:color="000000"/>
              <w:bottom w:val="single" w:sz="4" w:space="0" w:color="000000"/>
              <w:right w:val="nil"/>
            </w:tcBorders>
            <w:shd w:val="clear" w:color="auto" w:fill="FFFFFF"/>
            <w:vAlign w:val="bottom"/>
          </w:tcPr>
          <w:p w14:paraId="32EAB9D3"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1 328</w:t>
            </w:r>
          </w:p>
        </w:tc>
        <w:tc>
          <w:tcPr>
            <w:tcW w:w="546" w:type="pct"/>
            <w:tcBorders>
              <w:top w:val="nil"/>
              <w:left w:val="single" w:sz="4" w:space="0" w:color="000000"/>
              <w:bottom w:val="single" w:sz="4" w:space="0" w:color="000000"/>
              <w:right w:val="nil"/>
            </w:tcBorders>
            <w:shd w:val="clear" w:color="auto" w:fill="FFFFFF"/>
            <w:vAlign w:val="bottom"/>
          </w:tcPr>
          <w:p w14:paraId="71E7A73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259</w:t>
            </w:r>
          </w:p>
        </w:tc>
        <w:tc>
          <w:tcPr>
            <w:tcW w:w="546" w:type="pct"/>
            <w:tcBorders>
              <w:top w:val="nil"/>
              <w:left w:val="single" w:sz="4" w:space="0" w:color="000000"/>
              <w:bottom w:val="single" w:sz="4" w:space="0" w:color="000000"/>
              <w:right w:val="nil"/>
            </w:tcBorders>
            <w:shd w:val="clear" w:color="auto" w:fill="FFFFFF"/>
            <w:vAlign w:val="bottom"/>
          </w:tcPr>
          <w:p w14:paraId="5F06174F"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53</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07B90C24"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1 640</w:t>
            </w:r>
          </w:p>
        </w:tc>
      </w:tr>
      <w:tr w:rsidR="006C0D41" w:rsidRPr="00087507" w14:paraId="4E2B1D1C"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43CCCD5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546" w:type="pct"/>
            <w:tcBorders>
              <w:top w:val="nil"/>
              <w:left w:val="single" w:sz="4" w:space="0" w:color="000000"/>
              <w:bottom w:val="single" w:sz="4" w:space="0" w:color="000000"/>
              <w:right w:val="nil"/>
            </w:tcBorders>
            <w:shd w:val="clear" w:color="auto" w:fill="FFFFFF"/>
            <w:vAlign w:val="bottom"/>
          </w:tcPr>
          <w:p w14:paraId="22EEC6E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678</w:t>
            </w:r>
          </w:p>
        </w:tc>
        <w:tc>
          <w:tcPr>
            <w:tcW w:w="546" w:type="pct"/>
            <w:tcBorders>
              <w:top w:val="nil"/>
              <w:left w:val="single" w:sz="4" w:space="0" w:color="000000"/>
              <w:bottom w:val="single" w:sz="4" w:space="0" w:color="000000"/>
              <w:right w:val="nil"/>
            </w:tcBorders>
            <w:shd w:val="clear" w:color="auto" w:fill="FFFFFF"/>
            <w:vAlign w:val="bottom"/>
          </w:tcPr>
          <w:p w14:paraId="3D51FB50"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61</w:t>
            </w:r>
          </w:p>
        </w:tc>
        <w:tc>
          <w:tcPr>
            <w:tcW w:w="546" w:type="pct"/>
            <w:tcBorders>
              <w:top w:val="nil"/>
              <w:left w:val="single" w:sz="4" w:space="0" w:color="000000"/>
              <w:bottom w:val="single" w:sz="4" w:space="0" w:color="000000"/>
              <w:right w:val="nil"/>
            </w:tcBorders>
            <w:shd w:val="clear" w:color="auto" w:fill="FFFFFF"/>
            <w:vAlign w:val="bottom"/>
          </w:tcPr>
          <w:p w14:paraId="0D231304"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21</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159D49F6"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761</w:t>
            </w:r>
          </w:p>
        </w:tc>
      </w:tr>
      <w:tr w:rsidR="006C0D41" w:rsidRPr="00087507" w14:paraId="6BDC7952"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6708A49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546" w:type="pct"/>
            <w:tcBorders>
              <w:top w:val="nil"/>
              <w:left w:val="single" w:sz="4" w:space="0" w:color="000000"/>
              <w:bottom w:val="single" w:sz="4" w:space="0" w:color="000000"/>
              <w:right w:val="nil"/>
            </w:tcBorders>
            <w:shd w:val="clear" w:color="auto" w:fill="FFFFFF"/>
            <w:vAlign w:val="bottom"/>
          </w:tcPr>
          <w:p w14:paraId="519F4ADC"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6707CC7C"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6" w:type="pct"/>
            <w:tcBorders>
              <w:top w:val="nil"/>
              <w:left w:val="single" w:sz="4" w:space="0" w:color="000000"/>
              <w:bottom w:val="single" w:sz="4" w:space="0" w:color="000000"/>
              <w:right w:val="nil"/>
            </w:tcBorders>
            <w:shd w:val="clear" w:color="auto" w:fill="FFFFFF"/>
            <w:vAlign w:val="bottom"/>
          </w:tcPr>
          <w:p w14:paraId="313CA6D6"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7ED927E5"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4</w:t>
            </w:r>
          </w:p>
        </w:tc>
      </w:tr>
      <w:tr w:rsidR="006C0D41" w:rsidRPr="00087507" w14:paraId="338DA8BE" w14:textId="77777777" w:rsidTr="0001142F">
        <w:trPr>
          <w:cantSplit/>
        </w:trPr>
        <w:tc>
          <w:tcPr>
            <w:tcW w:w="2813" w:type="pct"/>
            <w:tcBorders>
              <w:top w:val="nil"/>
              <w:left w:val="single" w:sz="4" w:space="0" w:color="000000"/>
              <w:bottom w:val="single" w:sz="4" w:space="0" w:color="000000"/>
              <w:right w:val="nil"/>
            </w:tcBorders>
            <w:shd w:val="clear" w:color="auto" w:fill="FFFFFF"/>
            <w:vAlign w:val="bottom"/>
          </w:tcPr>
          <w:p w14:paraId="042725D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546" w:type="pct"/>
            <w:tcBorders>
              <w:top w:val="nil"/>
              <w:left w:val="single" w:sz="4" w:space="0" w:color="000000"/>
              <w:bottom w:val="single" w:sz="4" w:space="0" w:color="000000"/>
              <w:right w:val="nil"/>
            </w:tcBorders>
            <w:shd w:val="clear" w:color="auto" w:fill="FFFFFF"/>
            <w:vAlign w:val="bottom"/>
          </w:tcPr>
          <w:p w14:paraId="6CE29379" w14:textId="77777777" w:rsidR="006C0D41" w:rsidRPr="00D91990" w:rsidRDefault="006C0D41" w:rsidP="0001142F">
            <w:pPr>
              <w:keepNext/>
              <w:adjustRightInd w:val="0"/>
              <w:spacing w:before="67" w:after="67"/>
              <w:jc w:val="right"/>
              <w:rPr>
                <w:rFonts w:cs="Arial"/>
                <w:sz w:val="16"/>
                <w:szCs w:val="16"/>
                <w:lang w:eastAsia="en-GB"/>
              </w:rPr>
            </w:pPr>
            <w:r w:rsidRPr="00D91990">
              <w:rPr>
                <w:sz w:val="16"/>
                <w:szCs w:val="16"/>
              </w:rPr>
              <w:t>38</w:t>
            </w:r>
          </w:p>
        </w:tc>
        <w:tc>
          <w:tcPr>
            <w:tcW w:w="546" w:type="pct"/>
            <w:tcBorders>
              <w:top w:val="nil"/>
              <w:left w:val="single" w:sz="4" w:space="0" w:color="000000"/>
              <w:bottom w:val="single" w:sz="4" w:space="0" w:color="000000"/>
              <w:right w:val="nil"/>
            </w:tcBorders>
            <w:shd w:val="clear" w:color="auto" w:fill="FFFFFF"/>
            <w:vAlign w:val="bottom"/>
          </w:tcPr>
          <w:p w14:paraId="4B406CE9" w14:textId="77777777" w:rsidR="006C0D41" w:rsidRPr="00D91990" w:rsidRDefault="006C0D41" w:rsidP="0001142F">
            <w:pPr>
              <w:keepNext/>
              <w:adjustRightInd w:val="0"/>
              <w:spacing w:before="67" w:after="67"/>
              <w:jc w:val="right"/>
              <w:rPr>
                <w:rFonts w:cs="Arial"/>
                <w:sz w:val="16"/>
                <w:szCs w:val="16"/>
                <w:lang w:eastAsia="en-GB"/>
              </w:rPr>
            </w:pPr>
            <w:r w:rsidRPr="00D91990">
              <w:rPr>
                <w:sz w:val="16"/>
                <w:szCs w:val="16"/>
              </w:rPr>
              <w:t>3</w:t>
            </w:r>
          </w:p>
        </w:tc>
        <w:tc>
          <w:tcPr>
            <w:tcW w:w="546" w:type="pct"/>
            <w:tcBorders>
              <w:top w:val="nil"/>
              <w:left w:val="single" w:sz="4" w:space="0" w:color="000000"/>
              <w:bottom w:val="single" w:sz="4" w:space="0" w:color="000000"/>
              <w:right w:val="nil"/>
            </w:tcBorders>
            <w:shd w:val="clear" w:color="auto" w:fill="FFFFFF"/>
            <w:vAlign w:val="bottom"/>
          </w:tcPr>
          <w:p w14:paraId="019F0C7A" w14:textId="77777777" w:rsidR="006C0D41" w:rsidRPr="00D91990" w:rsidRDefault="006C0D41" w:rsidP="0001142F">
            <w:pPr>
              <w:keepNext/>
              <w:adjustRightInd w:val="0"/>
              <w:spacing w:before="67" w:after="67"/>
              <w:jc w:val="right"/>
              <w:rPr>
                <w:rFonts w:cs="Arial"/>
                <w:sz w:val="16"/>
                <w:szCs w:val="16"/>
                <w:lang w:eastAsia="en-GB"/>
              </w:rPr>
            </w:pPr>
            <w:r w:rsidRPr="00D91990">
              <w:rPr>
                <w:sz w:val="16"/>
                <w:szCs w:val="16"/>
              </w:rPr>
              <w:t>3</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4DAE5207" w14:textId="77777777" w:rsidR="006C0D41" w:rsidRPr="00366A6B" w:rsidRDefault="006C0D41" w:rsidP="0001142F">
            <w:pPr>
              <w:keepNext/>
              <w:adjustRightInd w:val="0"/>
              <w:spacing w:before="67" w:after="67"/>
              <w:jc w:val="right"/>
              <w:rPr>
                <w:rFonts w:cs="Arial"/>
                <w:b/>
                <w:bCs/>
                <w:sz w:val="16"/>
                <w:szCs w:val="16"/>
                <w:lang w:eastAsia="en-GB"/>
              </w:rPr>
            </w:pPr>
            <w:r w:rsidRPr="00366A6B">
              <w:rPr>
                <w:b/>
                <w:bCs/>
                <w:sz w:val="16"/>
                <w:szCs w:val="16"/>
              </w:rPr>
              <w:t>45</w:t>
            </w:r>
          </w:p>
        </w:tc>
      </w:tr>
      <w:tr w:rsidR="006C0D41" w:rsidRPr="00087507" w14:paraId="4BC82F4F" w14:textId="77777777" w:rsidTr="0001142F">
        <w:trPr>
          <w:cantSplit/>
        </w:trPr>
        <w:tc>
          <w:tcPr>
            <w:tcW w:w="2813" w:type="pct"/>
            <w:tcBorders>
              <w:top w:val="nil"/>
              <w:left w:val="single" w:sz="4" w:space="0" w:color="000000"/>
              <w:bottom w:val="single" w:sz="4" w:space="0" w:color="000000"/>
              <w:right w:val="nil"/>
            </w:tcBorders>
            <w:shd w:val="clear" w:color="auto" w:fill="FFFFFF"/>
          </w:tcPr>
          <w:p w14:paraId="5C8F49ED"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46" w:type="pct"/>
            <w:tcBorders>
              <w:top w:val="nil"/>
              <w:left w:val="single" w:sz="4" w:space="0" w:color="000000"/>
              <w:bottom w:val="single" w:sz="4" w:space="0" w:color="000000"/>
              <w:right w:val="nil"/>
            </w:tcBorders>
            <w:shd w:val="clear" w:color="auto" w:fill="FFFFFF"/>
            <w:vAlign w:val="bottom"/>
          </w:tcPr>
          <w:p w14:paraId="0013FF30"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5 159</w:t>
            </w:r>
          </w:p>
        </w:tc>
        <w:tc>
          <w:tcPr>
            <w:tcW w:w="546" w:type="pct"/>
            <w:tcBorders>
              <w:top w:val="nil"/>
              <w:left w:val="single" w:sz="4" w:space="0" w:color="000000"/>
              <w:bottom w:val="single" w:sz="4" w:space="0" w:color="000000"/>
              <w:right w:val="nil"/>
            </w:tcBorders>
            <w:shd w:val="clear" w:color="auto" w:fill="FFFFFF"/>
            <w:vAlign w:val="bottom"/>
          </w:tcPr>
          <w:p w14:paraId="1A31921B"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4 892</w:t>
            </w:r>
          </w:p>
        </w:tc>
        <w:tc>
          <w:tcPr>
            <w:tcW w:w="546" w:type="pct"/>
            <w:tcBorders>
              <w:top w:val="nil"/>
              <w:left w:val="single" w:sz="4" w:space="0" w:color="000000"/>
              <w:bottom w:val="single" w:sz="4" w:space="0" w:color="000000"/>
              <w:right w:val="nil"/>
            </w:tcBorders>
            <w:shd w:val="clear" w:color="auto" w:fill="FFFFFF"/>
            <w:vAlign w:val="bottom"/>
          </w:tcPr>
          <w:p w14:paraId="7ABEDC17"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8 427</w:t>
            </w:r>
          </w:p>
        </w:tc>
        <w:tc>
          <w:tcPr>
            <w:tcW w:w="549" w:type="pct"/>
            <w:tcBorders>
              <w:top w:val="nil"/>
              <w:left w:val="single" w:sz="4" w:space="0" w:color="000000"/>
              <w:bottom w:val="single" w:sz="4" w:space="0" w:color="000000"/>
              <w:right w:val="single" w:sz="4" w:space="0" w:color="000000"/>
            </w:tcBorders>
            <w:shd w:val="clear" w:color="auto" w:fill="FFFFFF"/>
            <w:vAlign w:val="bottom"/>
          </w:tcPr>
          <w:p w14:paraId="070E5464"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18 477</w:t>
            </w:r>
          </w:p>
        </w:tc>
      </w:tr>
    </w:tbl>
    <w:p w14:paraId="59CBBF44" w14:textId="77777777" w:rsidR="006C0D41" w:rsidRPr="00087507" w:rsidRDefault="006C0D41" w:rsidP="006C0D41">
      <w:pPr>
        <w:tabs>
          <w:tab w:val="left" w:pos="180"/>
        </w:tabs>
        <w:spacing w:before="120"/>
        <w:jc w:val="left"/>
        <w:rPr>
          <w:rFonts w:cs="Arial"/>
          <w:sz w:val="16"/>
          <w:szCs w:val="16"/>
          <w:lang w:eastAsia="en-GB"/>
        </w:rPr>
      </w:pPr>
    </w:p>
    <w:p w14:paraId="78757E2C" w14:textId="77777777" w:rsidR="006C0D41" w:rsidRPr="00087507" w:rsidRDefault="006C0D41" w:rsidP="006C0D41">
      <w:pPr>
        <w:tabs>
          <w:tab w:val="left" w:pos="180"/>
        </w:tabs>
        <w:spacing w:before="120"/>
        <w:jc w:val="left"/>
        <w:rPr>
          <w:rFonts w:cs="Arial"/>
          <w:sz w:val="16"/>
          <w:szCs w:val="16"/>
          <w:lang w:eastAsia="en-GB"/>
        </w:rPr>
      </w:pPr>
    </w:p>
    <w:p w14:paraId="4E766275" w14:textId="77777777" w:rsidR="006C0D41" w:rsidRPr="00087507" w:rsidRDefault="006C0D41" w:rsidP="006C0D41">
      <w:pPr>
        <w:tabs>
          <w:tab w:val="left" w:pos="180"/>
        </w:tabs>
        <w:spacing w:before="120"/>
        <w:jc w:val="left"/>
        <w:rPr>
          <w:rFonts w:cs="Arial"/>
          <w:sz w:val="16"/>
          <w:szCs w:val="16"/>
          <w:lang w:eastAsia="en-GB"/>
        </w:rPr>
      </w:pPr>
    </w:p>
    <w:p w14:paraId="2EAC01BD" w14:textId="77777777" w:rsidR="006C0D41" w:rsidRPr="00087507" w:rsidRDefault="006C0D41" w:rsidP="006C0D41">
      <w:pPr>
        <w:tabs>
          <w:tab w:val="left" w:pos="180"/>
        </w:tabs>
        <w:spacing w:before="120"/>
        <w:jc w:val="left"/>
        <w:rPr>
          <w:rFonts w:cs="Arial"/>
          <w:sz w:val="16"/>
          <w:szCs w:val="16"/>
          <w:lang w:eastAsia="en-GB"/>
        </w:rPr>
      </w:pPr>
    </w:p>
    <w:p w14:paraId="17CB8455" w14:textId="77777777" w:rsidR="006C0D41" w:rsidRPr="00087507" w:rsidRDefault="006C0D41" w:rsidP="006C0D41">
      <w:pPr>
        <w:tabs>
          <w:tab w:val="left" w:pos="180"/>
        </w:tabs>
        <w:spacing w:before="120"/>
        <w:jc w:val="left"/>
        <w:rPr>
          <w:rFonts w:cs="Arial"/>
          <w:sz w:val="16"/>
          <w:szCs w:val="16"/>
          <w:lang w:eastAsia="en-GB"/>
        </w:rPr>
      </w:pPr>
    </w:p>
    <w:p w14:paraId="75A06E18" w14:textId="77777777" w:rsidR="006C0D41" w:rsidRPr="00087507" w:rsidRDefault="006C0D41" w:rsidP="006C0D41">
      <w:pPr>
        <w:tabs>
          <w:tab w:val="left" w:pos="180"/>
        </w:tabs>
        <w:spacing w:before="120"/>
        <w:jc w:val="left"/>
        <w:rPr>
          <w:rFonts w:cs="Arial"/>
          <w:sz w:val="16"/>
          <w:szCs w:val="16"/>
          <w:lang w:eastAsia="en-GB"/>
        </w:rPr>
      </w:pPr>
    </w:p>
    <w:p w14:paraId="26AC77EC" w14:textId="77777777" w:rsidR="006C0D41" w:rsidRPr="00087507" w:rsidRDefault="006C0D41" w:rsidP="006C0D41">
      <w:pPr>
        <w:tabs>
          <w:tab w:val="left" w:pos="180"/>
        </w:tabs>
        <w:spacing w:before="120"/>
        <w:jc w:val="left"/>
        <w:rPr>
          <w:rFonts w:cs="Arial"/>
          <w:sz w:val="16"/>
          <w:szCs w:val="16"/>
          <w:lang w:eastAsia="en-GB"/>
        </w:rPr>
      </w:pPr>
    </w:p>
    <w:p w14:paraId="41814D1C" w14:textId="77777777" w:rsidR="006C0D41" w:rsidRPr="00087507" w:rsidRDefault="006C0D41" w:rsidP="006C0D41">
      <w:pPr>
        <w:tabs>
          <w:tab w:val="left" w:pos="180"/>
        </w:tabs>
        <w:spacing w:before="120"/>
        <w:jc w:val="left"/>
        <w:rPr>
          <w:rFonts w:cs="Arial"/>
          <w:sz w:val="16"/>
          <w:szCs w:val="16"/>
          <w:lang w:eastAsia="en-GB"/>
        </w:rPr>
      </w:pPr>
    </w:p>
    <w:p w14:paraId="187803BD" w14:textId="77777777" w:rsidR="006C0D41" w:rsidRPr="00087507" w:rsidRDefault="006C0D41" w:rsidP="006C0D41">
      <w:pPr>
        <w:tabs>
          <w:tab w:val="left" w:pos="180"/>
        </w:tabs>
        <w:spacing w:before="120"/>
        <w:jc w:val="left"/>
        <w:rPr>
          <w:rFonts w:cs="Arial"/>
          <w:sz w:val="16"/>
          <w:szCs w:val="16"/>
          <w:lang w:eastAsia="en-GB"/>
        </w:rPr>
      </w:pPr>
    </w:p>
    <w:p w14:paraId="4F3437F6" w14:textId="77777777" w:rsidR="006C0D41" w:rsidRPr="00087507" w:rsidRDefault="006C0D41" w:rsidP="006C0D41">
      <w:pPr>
        <w:tabs>
          <w:tab w:val="left" w:pos="180"/>
        </w:tabs>
        <w:spacing w:before="120"/>
        <w:jc w:val="left"/>
        <w:rPr>
          <w:rFonts w:cs="Arial"/>
          <w:sz w:val="16"/>
          <w:szCs w:val="16"/>
          <w:lang w:eastAsia="en-GB"/>
        </w:rPr>
      </w:pPr>
    </w:p>
    <w:p w14:paraId="2153AB17" w14:textId="77777777" w:rsidR="006C0D41" w:rsidRPr="00087507" w:rsidRDefault="006C0D41" w:rsidP="006C0D41">
      <w:pPr>
        <w:tabs>
          <w:tab w:val="left" w:pos="180"/>
        </w:tabs>
        <w:spacing w:before="120"/>
        <w:jc w:val="left"/>
        <w:rPr>
          <w:rFonts w:cs="Arial"/>
          <w:sz w:val="16"/>
          <w:szCs w:val="16"/>
          <w:lang w:eastAsia="en-GB"/>
        </w:rPr>
      </w:pPr>
    </w:p>
    <w:p w14:paraId="21D75937" w14:textId="77777777" w:rsidR="006C0D41" w:rsidRPr="00087507" w:rsidRDefault="006C0D41" w:rsidP="006C0D41">
      <w:pPr>
        <w:tabs>
          <w:tab w:val="left" w:pos="180"/>
        </w:tabs>
        <w:spacing w:before="120"/>
        <w:jc w:val="left"/>
        <w:rPr>
          <w:rFonts w:cs="Arial"/>
          <w:sz w:val="16"/>
          <w:szCs w:val="16"/>
          <w:lang w:eastAsia="en-GB"/>
        </w:rPr>
      </w:pPr>
    </w:p>
    <w:p w14:paraId="5D864DDF" w14:textId="77777777" w:rsidR="006C0D41" w:rsidRPr="00087507" w:rsidRDefault="006C0D41" w:rsidP="006C0D41">
      <w:pPr>
        <w:tabs>
          <w:tab w:val="left" w:pos="180"/>
        </w:tabs>
        <w:spacing w:before="120"/>
        <w:jc w:val="left"/>
        <w:rPr>
          <w:rFonts w:cs="Arial"/>
          <w:sz w:val="16"/>
          <w:szCs w:val="16"/>
          <w:lang w:eastAsia="en-GB"/>
        </w:rPr>
      </w:pPr>
    </w:p>
    <w:p w14:paraId="04665B60" w14:textId="77777777" w:rsidR="006C0D41" w:rsidRPr="00087507" w:rsidRDefault="006C0D41" w:rsidP="006C0D41">
      <w:pPr>
        <w:tabs>
          <w:tab w:val="left" w:pos="180"/>
        </w:tabs>
        <w:spacing w:before="120"/>
        <w:jc w:val="left"/>
        <w:rPr>
          <w:rFonts w:cs="Arial"/>
          <w:sz w:val="16"/>
          <w:szCs w:val="16"/>
          <w:lang w:eastAsia="en-GB"/>
        </w:rPr>
      </w:pPr>
    </w:p>
    <w:p w14:paraId="65CC32E9" w14:textId="77777777" w:rsidR="006C0D41" w:rsidRPr="00087507" w:rsidRDefault="006C0D41" w:rsidP="006C0D41">
      <w:pPr>
        <w:tabs>
          <w:tab w:val="left" w:pos="180"/>
        </w:tabs>
        <w:spacing w:before="120"/>
        <w:jc w:val="left"/>
        <w:rPr>
          <w:rFonts w:cs="Arial"/>
          <w:sz w:val="16"/>
          <w:szCs w:val="16"/>
          <w:lang w:eastAsia="en-GB"/>
        </w:rPr>
      </w:pPr>
    </w:p>
    <w:p w14:paraId="65CA07F5" w14:textId="77777777" w:rsidR="006C0D41" w:rsidRPr="00087507" w:rsidRDefault="006C0D41" w:rsidP="006C0D41">
      <w:pPr>
        <w:tabs>
          <w:tab w:val="left" w:pos="180"/>
        </w:tabs>
        <w:spacing w:before="120"/>
        <w:jc w:val="left"/>
        <w:rPr>
          <w:rFonts w:cs="Arial"/>
          <w:sz w:val="16"/>
          <w:szCs w:val="16"/>
          <w:lang w:eastAsia="en-GB"/>
        </w:rPr>
      </w:pPr>
    </w:p>
    <w:p w14:paraId="12A030C0" w14:textId="77777777" w:rsidR="006C0D41" w:rsidRPr="00087507" w:rsidRDefault="006C0D41" w:rsidP="006C0D41">
      <w:pPr>
        <w:tabs>
          <w:tab w:val="left" w:pos="180"/>
        </w:tabs>
        <w:jc w:val="left"/>
        <w:rPr>
          <w:rFonts w:cs="Arial"/>
          <w:sz w:val="16"/>
          <w:szCs w:val="16"/>
          <w:lang w:eastAsia="en-GB"/>
        </w:rPr>
      </w:pPr>
    </w:p>
    <w:p w14:paraId="267AFB10"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56FE48F6"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441EF63" w14:textId="77777777" w:rsidR="006C0D41" w:rsidRPr="00087507" w:rsidRDefault="006C0D41" w:rsidP="006C0D41">
      <w:pPr>
        <w:tabs>
          <w:tab w:val="left" w:pos="180"/>
        </w:tabs>
        <w:spacing w:before="120"/>
        <w:jc w:val="left"/>
        <w:rPr>
          <w:rFonts w:cs="Arial"/>
          <w:lang w:eastAsia="en-GB"/>
        </w:rPr>
      </w:pPr>
    </w:p>
    <w:p w14:paraId="2089A9FE"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5C4B4705"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4EF06B2C" w14:textId="77777777" w:rsidR="006C0D41" w:rsidRPr="00087507" w:rsidRDefault="006C0D41" w:rsidP="006C0D41">
      <w:pPr>
        <w:spacing w:after="120"/>
        <w:jc w:val="left"/>
        <w:rPr>
          <w:rFonts w:cs="Arial"/>
          <w:b/>
          <w:lang w:eastAsia="en-GB"/>
        </w:rPr>
      </w:pPr>
      <w:r w:rsidRPr="00087507">
        <w:rPr>
          <w:rFonts w:cs="Arial"/>
          <w:b/>
          <w:lang w:eastAsia="en-GB"/>
        </w:rPr>
        <w:t>8.1</w:t>
      </w:r>
      <w:r w:rsidRPr="00087507">
        <w:rPr>
          <w:rFonts w:cs="Arial"/>
          <w:b/>
          <w:lang w:eastAsia="en-GB"/>
        </w:rPr>
        <w:tab/>
        <w:t>Type of dwelling, by number of rooms in the dwelling</w:t>
      </w:r>
    </w:p>
    <w:p w14:paraId="784C6773" w14:textId="77777777" w:rsidR="006C0D41" w:rsidRPr="00087507" w:rsidRDefault="006C0D41" w:rsidP="006C0D41">
      <w:pPr>
        <w:keepNext/>
        <w:spacing w:after="120"/>
        <w:jc w:val="left"/>
        <w:outlineLvl w:val="2"/>
        <w:rPr>
          <w:rFonts w:cs="Arial"/>
          <w:b/>
          <w:bCs/>
          <w:lang w:val="en-US" w:eastAsia="en-GB"/>
        </w:rPr>
      </w:pPr>
      <w:bookmarkStart w:id="208" w:name="_Toc517123604"/>
      <w:bookmarkStart w:id="209" w:name="_Toc57983036"/>
      <w:bookmarkStart w:id="210" w:name="_Toc130307599"/>
      <w:bookmarkStart w:id="211" w:name="_Toc140085980"/>
      <w:bookmarkStart w:id="212" w:name="_Toc142929507"/>
      <w:bookmarkStart w:id="213" w:name="_Toc143112633"/>
      <w:r w:rsidRPr="00087507">
        <w:rPr>
          <w:rFonts w:cs="Arial"/>
          <w:b/>
          <w:bCs/>
          <w:lang w:val="en-US" w:eastAsia="en-GB"/>
        </w:rPr>
        <w:t>8.1.2</w:t>
      </w:r>
      <w:r w:rsidRPr="00087507">
        <w:rPr>
          <w:rFonts w:cs="Arial"/>
          <w:b/>
          <w:bCs/>
          <w:lang w:val="en-US" w:eastAsia="en-GB"/>
        </w:rPr>
        <w:tab/>
        <w:t xml:space="preserve">Black African population group, </w:t>
      </w:r>
      <w:bookmarkEnd w:id="208"/>
      <w:bookmarkEnd w:id="209"/>
      <w:r w:rsidRPr="00087507">
        <w:rPr>
          <w:rFonts w:cs="Arial"/>
          <w:b/>
          <w:bCs/>
          <w:lang w:val="en-US" w:eastAsia="en-GB"/>
        </w:rPr>
        <w:t>2022</w:t>
      </w:r>
      <w:bookmarkEnd w:id="210"/>
      <w:bookmarkEnd w:id="211"/>
      <w:bookmarkEnd w:id="212"/>
      <w:bookmarkEnd w:id="213"/>
    </w:p>
    <w:tbl>
      <w:tblPr>
        <w:tblW w:w="3905" w:type="pct"/>
        <w:tblCellMar>
          <w:left w:w="67" w:type="dxa"/>
          <w:right w:w="67" w:type="dxa"/>
        </w:tblCellMar>
        <w:tblLook w:val="0000" w:firstRow="0" w:lastRow="0" w:firstColumn="0" w:lastColumn="0" w:noHBand="0" w:noVBand="0"/>
      </w:tblPr>
      <w:tblGrid>
        <w:gridCol w:w="6407"/>
        <w:gridCol w:w="1240"/>
        <w:gridCol w:w="1239"/>
        <w:gridCol w:w="1239"/>
        <w:gridCol w:w="1246"/>
      </w:tblGrid>
      <w:tr w:rsidR="006C0D41" w:rsidRPr="00087507" w14:paraId="34BF44F5" w14:textId="77777777" w:rsidTr="0001142F">
        <w:trPr>
          <w:cantSplit/>
          <w:tblHeader/>
        </w:trPr>
        <w:tc>
          <w:tcPr>
            <w:tcW w:w="2817" w:type="pct"/>
            <w:vMerge w:val="restart"/>
            <w:tcBorders>
              <w:top w:val="single" w:sz="4" w:space="0" w:color="000000"/>
              <w:left w:val="single" w:sz="4" w:space="0" w:color="000000"/>
              <w:bottom w:val="single" w:sz="4" w:space="0" w:color="000000"/>
              <w:right w:val="nil"/>
            </w:tcBorders>
            <w:shd w:val="clear" w:color="auto" w:fill="FFFFFF"/>
            <w:vAlign w:val="center"/>
          </w:tcPr>
          <w:p w14:paraId="2629994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2183"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24E9B48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AFB4B48" w14:textId="77777777" w:rsidTr="0001142F">
        <w:trPr>
          <w:cantSplit/>
          <w:tblHeader/>
        </w:trPr>
        <w:tc>
          <w:tcPr>
            <w:tcW w:w="2817" w:type="pct"/>
            <w:vMerge/>
            <w:tcBorders>
              <w:top w:val="single" w:sz="4" w:space="0" w:color="000000"/>
              <w:left w:val="single" w:sz="4" w:space="0" w:color="000000"/>
              <w:bottom w:val="single" w:sz="4" w:space="0" w:color="000000"/>
              <w:right w:val="nil"/>
            </w:tcBorders>
            <w:shd w:val="clear" w:color="auto" w:fill="FFFFFF"/>
            <w:vAlign w:val="center"/>
          </w:tcPr>
          <w:p w14:paraId="28C54166" w14:textId="77777777" w:rsidR="006C0D41" w:rsidRPr="00087507" w:rsidRDefault="006C0D41" w:rsidP="0001142F">
            <w:pPr>
              <w:keepNext/>
              <w:adjustRightInd w:val="0"/>
              <w:jc w:val="left"/>
              <w:rPr>
                <w:rFonts w:cs="Arial"/>
                <w:sz w:val="16"/>
                <w:szCs w:val="16"/>
                <w:lang w:eastAsia="en-GB"/>
              </w:rPr>
            </w:pPr>
          </w:p>
        </w:tc>
        <w:tc>
          <w:tcPr>
            <w:tcW w:w="545" w:type="pct"/>
            <w:tcBorders>
              <w:top w:val="nil"/>
              <w:left w:val="single" w:sz="4" w:space="0" w:color="000000"/>
              <w:bottom w:val="single" w:sz="4" w:space="0" w:color="000000"/>
              <w:right w:val="nil"/>
            </w:tcBorders>
            <w:shd w:val="clear" w:color="auto" w:fill="FFFFFF"/>
            <w:vAlign w:val="bottom"/>
          </w:tcPr>
          <w:p w14:paraId="326AAA1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1–3 rooms</w:t>
            </w:r>
          </w:p>
        </w:tc>
        <w:tc>
          <w:tcPr>
            <w:tcW w:w="545" w:type="pct"/>
            <w:tcBorders>
              <w:top w:val="nil"/>
              <w:left w:val="single" w:sz="4" w:space="0" w:color="000000"/>
              <w:bottom w:val="single" w:sz="4" w:space="0" w:color="000000"/>
              <w:right w:val="nil"/>
            </w:tcBorders>
            <w:shd w:val="clear" w:color="auto" w:fill="FFFFFF"/>
            <w:vAlign w:val="bottom"/>
          </w:tcPr>
          <w:p w14:paraId="410C0B7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4–5 rooms</w:t>
            </w:r>
          </w:p>
        </w:tc>
        <w:tc>
          <w:tcPr>
            <w:tcW w:w="545" w:type="pct"/>
            <w:tcBorders>
              <w:top w:val="nil"/>
              <w:left w:val="single" w:sz="4" w:space="0" w:color="000000"/>
              <w:bottom w:val="single" w:sz="4" w:space="0" w:color="000000"/>
              <w:right w:val="nil"/>
            </w:tcBorders>
            <w:shd w:val="clear" w:color="auto" w:fill="FFFFFF"/>
            <w:vAlign w:val="bottom"/>
          </w:tcPr>
          <w:p w14:paraId="0621EA7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6+ rooms</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5E2DB81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22C320C"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3583BA3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Dwelling/house or brick/concrete block structure on a separate stand or yard or on farm</w:t>
            </w:r>
          </w:p>
        </w:tc>
        <w:tc>
          <w:tcPr>
            <w:tcW w:w="545" w:type="pct"/>
            <w:tcBorders>
              <w:top w:val="nil"/>
              <w:left w:val="single" w:sz="4" w:space="0" w:color="000000"/>
              <w:bottom w:val="single" w:sz="4" w:space="0" w:color="000000"/>
              <w:right w:val="nil"/>
            </w:tcBorders>
            <w:shd w:val="clear" w:color="auto" w:fill="FFFFFF"/>
            <w:vAlign w:val="bottom"/>
          </w:tcPr>
          <w:p w14:paraId="198C68AA"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1 191</w:t>
            </w:r>
          </w:p>
        </w:tc>
        <w:tc>
          <w:tcPr>
            <w:tcW w:w="545" w:type="pct"/>
            <w:tcBorders>
              <w:top w:val="nil"/>
              <w:left w:val="single" w:sz="4" w:space="0" w:color="000000"/>
              <w:bottom w:val="single" w:sz="4" w:space="0" w:color="000000"/>
              <w:right w:val="nil"/>
            </w:tcBorders>
            <w:shd w:val="clear" w:color="auto" w:fill="FFFFFF"/>
            <w:vAlign w:val="bottom"/>
          </w:tcPr>
          <w:p w14:paraId="3A98059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3 147</w:t>
            </w:r>
          </w:p>
        </w:tc>
        <w:tc>
          <w:tcPr>
            <w:tcW w:w="545" w:type="pct"/>
            <w:tcBorders>
              <w:top w:val="nil"/>
              <w:left w:val="single" w:sz="4" w:space="0" w:color="000000"/>
              <w:bottom w:val="single" w:sz="4" w:space="0" w:color="000000"/>
              <w:right w:val="nil"/>
            </w:tcBorders>
            <w:shd w:val="clear" w:color="auto" w:fill="FFFFFF"/>
            <w:vAlign w:val="bottom"/>
          </w:tcPr>
          <w:p w14:paraId="751A744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5 447</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12EB9127"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9 784</w:t>
            </w:r>
          </w:p>
        </w:tc>
      </w:tr>
      <w:tr w:rsidR="006C0D41" w:rsidRPr="00087507" w14:paraId="68034181"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2488EEF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Traditional dwelling/hut/structure made of traditional materials</w:t>
            </w:r>
          </w:p>
        </w:tc>
        <w:tc>
          <w:tcPr>
            <w:tcW w:w="545" w:type="pct"/>
            <w:tcBorders>
              <w:top w:val="nil"/>
              <w:left w:val="single" w:sz="4" w:space="0" w:color="000000"/>
              <w:bottom w:val="single" w:sz="4" w:space="0" w:color="000000"/>
              <w:right w:val="nil"/>
            </w:tcBorders>
            <w:shd w:val="clear" w:color="auto" w:fill="FFFFFF"/>
            <w:vAlign w:val="bottom"/>
          </w:tcPr>
          <w:p w14:paraId="3445713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191</w:t>
            </w:r>
          </w:p>
        </w:tc>
        <w:tc>
          <w:tcPr>
            <w:tcW w:w="545" w:type="pct"/>
            <w:tcBorders>
              <w:top w:val="nil"/>
              <w:left w:val="single" w:sz="4" w:space="0" w:color="000000"/>
              <w:bottom w:val="single" w:sz="4" w:space="0" w:color="000000"/>
              <w:right w:val="nil"/>
            </w:tcBorders>
            <w:shd w:val="clear" w:color="auto" w:fill="FFFFFF"/>
            <w:vAlign w:val="bottom"/>
          </w:tcPr>
          <w:p w14:paraId="67146CB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257</w:t>
            </w:r>
          </w:p>
        </w:tc>
        <w:tc>
          <w:tcPr>
            <w:tcW w:w="545" w:type="pct"/>
            <w:tcBorders>
              <w:top w:val="nil"/>
              <w:left w:val="single" w:sz="4" w:space="0" w:color="000000"/>
              <w:bottom w:val="single" w:sz="4" w:space="0" w:color="000000"/>
              <w:right w:val="nil"/>
            </w:tcBorders>
            <w:shd w:val="clear" w:color="auto" w:fill="FFFFFF"/>
            <w:vAlign w:val="bottom"/>
          </w:tcPr>
          <w:p w14:paraId="159BBBB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338</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127D3267"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786</w:t>
            </w:r>
          </w:p>
        </w:tc>
      </w:tr>
      <w:tr w:rsidR="006C0D41" w:rsidRPr="00087507" w14:paraId="5D468348"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5FF4D28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Flat or apartment in a block of flats</w:t>
            </w:r>
          </w:p>
        </w:tc>
        <w:tc>
          <w:tcPr>
            <w:tcW w:w="545" w:type="pct"/>
            <w:tcBorders>
              <w:top w:val="nil"/>
              <w:left w:val="single" w:sz="4" w:space="0" w:color="000000"/>
              <w:bottom w:val="single" w:sz="4" w:space="0" w:color="000000"/>
              <w:right w:val="nil"/>
            </w:tcBorders>
            <w:shd w:val="clear" w:color="auto" w:fill="FFFFFF"/>
            <w:vAlign w:val="bottom"/>
          </w:tcPr>
          <w:p w14:paraId="4E3D1E4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161</w:t>
            </w:r>
          </w:p>
        </w:tc>
        <w:tc>
          <w:tcPr>
            <w:tcW w:w="545" w:type="pct"/>
            <w:tcBorders>
              <w:top w:val="nil"/>
              <w:left w:val="single" w:sz="4" w:space="0" w:color="000000"/>
              <w:bottom w:val="single" w:sz="4" w:space="0" w:color="000000"/>
              <w:right w:val="nil"/>
            </w:tcBorders>
            <w:shd w:val="clear" w:color="auto" w:fill="FFFFFF"/>
            <w:vAlign w:val="bottom"/>
          </w:tcPr>
          <w:p w14:paraId="19C0054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281</w:t>
            </w:r>
          </w:p>
        </w:tc>
        <w:tc>
          <w:tcPr>
            <w:tcW w:w="545" w:type="pct"/>
            <w:tcBorders>
              <w:top w:val="nil"/>
              <w:left w:val="single" w:sz="4" w:space="0" w:color="000000"/>
              <w:bottom w:val="single" w:sz="4" w:space="0" w:color="000000"/>
              <w:right w:val="nil"/>
            </w:tcBorders>
            <w:shd w:val="clear" w:color="auto" w:fill="FFFFFF"/>
            <w:vAlign w:val="bottom"/>
          </w:tcPr>
          <w:p w14:paraId="7696589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118</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00D0973C"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560</w:t>
            </w:r>
          </w:p>
        </w:tc>
      </w:tr>
      <w:tr w:rsidR="006C0D41" w:rsidRPr="00087507" w14:paraId="7B534A4C"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75273A9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Cluster house in complex</w:t>
            </w:r>
          </w:p>
        </w:tc>
        <w:tc>
          <w:tcPr>
            <w:tcW w:w="545" w:type="pct"/>
            <w:tcBorders>
              <w:top w:val="nil"/>
              <w:left w:val="single" w:sz="4" w:space="0" w:color="000000"/>
              <w:bottom w:val="single" w:sz="4" w:space="0" w:color="000000"/>
              <w:right w:val="nil"/>
            </w:tcBorders>
            <w:shd w:val="clear" w:color="auto" w:fill="FFFFFF"/>
            <w:vAlign w:val="bottom"/>
          </w:tcPr>
          <w:p w14:paraId="7D00C66A"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21C8DD00"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37</w:t>
            </w:r>
          </w:p>
        </w:tc>
        <w:tc>
          <w:tcPr>
            <w:tcW w:w="545" w:type="pct"/>
            <w:tcBorders>
              <w:top w:val="nil"/>
              <w:left w:val="single" w:sz="4" w:space="0" w:color="000000"/>
              <w:bottom w:val="single" w:sz="4" w:space="0" w:color="000000"/>
              <w:right w:val="nil"/>
            </w:tcBorders>
            <w:shd w:val="clear" w:color="auto" w:fill="FFFFFF"/>
            <w:vAlign w:val="bottom"/>
          </w:tcPr>
          <w:p w14:paraId="31D312A8"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42</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097F7FB7"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82</w:t>
            </w:r>
          </w:p>
        </w:tc>
      </w:tr>
      <w:tr w:rsidR="006C0D41" w:rsidRPr="00087507" w14:paraId="00963150"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4556360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Town house (semi-detached house in complex)</w:t>
            </w:r>
          </w:p>
        </w:tc>
        <w:tc>
          <w:tcPr>
            <w:tcW w:w="545" w:type="pct"/>
            <w:tcBorders>
              <w:top w:val="nil"/>
              <w:left w:val="single" w:sz="4" w:space="0" w:color="000000"/>
              <w:bottom w:val="single" w:sz="4" w:space="0" w:color="000000"/>
              <w:right w:val="nil"/>
            </w:tcBorders>
            <w:shd w:val="clear" w:color="auto" w:fill="FFFFFF"/>
            <w:vAlign w:val="bottom"/>
          </w:tcPr>
          <w:p w14:paraId="17628986"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3A42A64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46</w:t>
            </w:r>
          </w:p>
        </w:tc>
        <w:tc>
          <w:tcPr>
            <w:tcW w:w="545" w:type="pct"/>
            <w:tcBorders>
              <w:top w:val="nil"/>
              <w:left w:val="single" w:sz="4" w:space="0" w:color="000000"/>
              <w:bottom w:val="single" w:sz="4" w:space="0" w:color="000000"/>
              <w:right w:val="nil"/>
            </w:tcBorders>
            <w:shd w:val="clear" w:color="auto" w:fill="FFFFFF"/>
            <w:vAlign w:val="bottom"/>
          </w:tcPr>
          <w:p w14:paraId="29F0FDE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71</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1D487AA8"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119</w:t>
            </w:r>
          </w:p>
        </w:tc>
      </w:tr>
      <w:tr w:rsidR="006C0D41" w:rsidRPr="00087507" w14:paraId="2207AB8F"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1CEE78F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Semi-Detached house</w:t>
            </w:r>
          </w:p>
        </w:tc>
        <w:tc>
          <w:tcPr>
            <w:tcW w:w="545" w:type="pct"/>
            <w:tcBorders>
              <w:top w:val="nil"/>
              <w:left w:val="single" w:sz="4" w:space="0" w:color="000000"/>
              <w:bottom w:val="single" w:sz="4" w:space="0" w:color="000000"/>
              <w:right w:val="nil"/>
            </w:tcBorders>
            <w:shd w:val="clear" w:color="auto" w:fill="FFFFFF"/>
            <w:vAlign w:val="bottom"/>
          </w:tcPr>
          <w:p w14:paraId="03A390B3"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17</w:t>
            </w:r>
          </w:p>
        </w:tc>
        <w:tc>
          <w:tcPr>
            <w:tcW w:w="545" w:type="pct"/>
            <w:tcBorders>
              <w:top w:val="nil"/>
              <w:left w:val="single" w:sz="4" w:space="0" w:color="000000"/>
              <w:bottom w:val="single" w:sz="4" w:space="0" w:color="000000"/>
              <w:right w:val="nil"/>
            </w:tcBorders>
            <w:shd w:val="clear" w:color="auto" w:fill="FFFFFF"/>
            <w:vAlign w:val="bottom"/>
          </w:tcPr>
          <w:p w14:paraId="34F2D06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38</w:t>
            </w:r>
          </w:p>
        </w:tc>
        <w:tc>
          <w:tcPr>
            <w:tcW w:w="545" w:type="pct"/>
            <w:tcBorders>
              <w:top w:val="nil"/>
              <w:left w:val="single" w:sz="4" w:space="0" w:color="000000"/>
              <w:bottom w:val="single" w:sz="4" w:space="0" w:color="000000"/>
              <w:right w:val="nil"/>
            </w:tcBorders>
            <w:shd w:val="clear" w:color="auto" w:fill="FFFFFF"/>
            <w:vAlign w:val="bottom"/>
          </w:tcPr>
          <w:p w14:paraId="62319F13"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23</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24B07F12"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79</w:t>
            </w:r>
          </w:p>
        </w:tc>
      </w:tr>
      <w:tr w:rsidR="006C0D41" w:rsidRPr="00087507" w14:paraId="230F5CED"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1B4D548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Dwelling/house/flat/room in backyard</w:t>
            </w:r>
          </w:p>
        </w:tc>
        <w:tc>
          <w:tcPr>
            <w:tcW w:w="545" w:type="pct"/>
            <w:tcBorders>
              <w:top w:val="nil"/>
              <w:left w:val="single" w:sz="4" w:space="0" w:color="000000"/>
              <w:bottom w:val="single" w:sz="4" w:space="0" w:color="000000"/>
              <w:right w:val="nil"/>
            </w:tcBorders>
            <w:shd w:val="clear" w:color="auto" w:fill="FFFFFF"/>
            <w:vAlign w:val="bottom"/>
          </w:tcPr>
          <w:p w14:paraId="00AFC49D"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813</w:t>
            </w:r>
          </w:p>
        </w:tc>
        <w:tc>
          <w:tcPr>
            <w:tcW w:w="545" w:type="pct"/>
            <w:tcBorders>
              <w:top w:val="nil"/>
              <w:left w:val="single" w:sz="4" w:space="0" w:color="000000"/>
              <w:bottom w:val="single" w:sz="4" w:space="0" w:color="000000"/>
              <w:right w:val="nil"/>
            </w:tcBorders>
            <w:shd w:val="clear" w:color="auto" w:fill="FFFFFF"/>
            <w:vAlign w:val="bottom"/>
          </w:tcPr>
          <w:p w14:paraId="72167627"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37</w:t>
            </w:r>
          </w:p>
        </w:tc>
        <w:tc>
          <w:tcPr>
            <w:tcW w:w="545" w:type="pct"/>
            <w:tcBorders>
              <w:top w:val="nil"/>
              <w:left w:val="single" w:sz="4" w:space="0" w:color="000000"/>
              <w:bottom w:val="single" w:sz="4" w:space="0" w:color="000000"/>
              <w:right w:val="nil"/>
            </w:tcBorders>
            <w:shd w:val="clear" w:color="auto" w:fill="FFFFFF"/>
            <w:vAlign w:val="bottom"/>
          </w:tcPr>
          <w:p w14:paraId="62BF9C1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18</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6BD3451D"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868</w:t>
            </w:r>
          </w:p>
        </w:tc>
      </w:tr>
      <w:tr w:rsidR="006C0D41" w:rsidRPr="00087507" w14:paraId="7292914A"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1F6CBF7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Informal dwelling/shack in backyard</w:t>
            </w:r>
          </w:p>
        </w:tc>
        <w:tc>
          <w:tcPr>
            <w:tcW w:w="545" w:type="pct"/>
            <w:tcBorders>
              <w:top w:val="nil"/>
              <w:left w:val="single" w:sz="4" w:space="0" w:color="000000"/>
              <w:bottom w:val="single" w:sz="4" w:space="0" w:color="000000"/>
              <w:right w:val="nil"/>
            </w:tcBorders>
            <w:shd w:val="clear" w:color="auto" w:fill="FFFFFF"/>
            <w:vAlign w:val="bottom"/>
          </w:tcPr>
          <w:p w14:paraId="29F95FF7"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573</w:t>
            </w:r>
          </w:p>
        </w:tc>
        <w:tc>
          <w:tcPr>
            <w:tcW w:w="545" w:type="pct"/>
            <w:tcBorders>
              <w:top w:val="nil"/>
              <w:left w:val="single" w:sz="4" w:space="0" w:color="000000"/>
              <w:bottom w:val="single" w:sz="4" w:space="0" w:color="000000"/>
              <w:right w:val="nil"/>
            </w:tcBorders>
            <w:shd w:val="clear" w:color="auto" w:fill="FFFFFF"/>
            <w:vAlign w:val="bottom"/>
          </w:tcPr>
          <w:p w14:paraId="5EE3619E"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18</w:t>
            </w:r>
          </w:p>
        </w:tc>
        <w:tc>
          <w:tcPr>
            <w:tcW w:w="545" w:type="pct"/>
            <w:tcBorders>
              <w:top w:val="nil"/>
              <w:left w:val="single" w:sz="4" w:space="0" w:color="000000"/>
              <w:bottom w:val="single" w:sz="4" w:space="0" w:color="000000"/>
              <w:right w:val="nil"/>
            </w:tcBorders>
            <w:shd w:val="clear" w:color="auto" w:fill="FFFFFF"/>
            <w:vAlign w:val="bottom"/>
          </w:tcPr>
          <w:p w14:paraId="5424D0E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6</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236EF3FA"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597</w:t>
            </w:r>
          </w:p>
        </w:tc>
      </w:tr>
      <w:tr w:rsidR="006C0D41" w:rsidRPr="00087507" w14:paraId="1A338232"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7BDCAB0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Informal dwelling/shack not in backyard</w:t>
            </w:r>
          </w:p>
        </w:tc>
        <w:tc>
          <w:tcPr>
            <w:tcW w:w="545" w:type="pct"/>
            <w:tcBorders>
              <w:top w:val="nil"/>
              <w:left w:val="single" w:sz="4" w:space="0" w:color="000000"/>
              <w:bottom w:val="single" w:sz="4" w:space="0" w:color="000000"/>
              <w:right w:val="nil"/>
            </w:tcBorders>
            <w:shd w:val="clear" w:color="auto" w:fill="FFFFFF"/>
            <w:vAlign w:val="bottom"/>
          </w:tcPr>
          <w:p w14:paraId="5B9B3CEF"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1 294</w:t>
            </w:r>
          </w:p>
        </w:tc>
        <w:tc>
          <w:tcPr>
            <w:tcW w:w="545" w:type="pct"/>
            <w:tcBorders>
              <w:top w:val="nil"/>
              <w:left w:val="single" w:sz="4" w:space="0" w:color="000000"/>
              <w:bottom w:val="single" w:sz="4" w:space="0" w:color="000000"/>
              <w:right w:val="nil"/>
            </w:tcBorders>
            <w:shd w:val="clear" w:color="auto" w:fill="FFFFFF"/>
            <w:vAlign w:val="bottom"/>
          </w:tcPr>
          <w:p w14:paraId="6D7D789C"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242</w:t>
            </w:r>
          </w:p>
        </w:tc>
        <w:tc>
          <w:tcPr>
            <w:tcW w:w="545" w:type="pct"/>
            <w:tcBorders>
              <w:top w:val="nil"/>
              <w:left w:val="single" w:sz="4" w:space="0" w:color="000000"/>
              <w:bottom w:val="single" w:sz="4" w:space="0" w:color="000000"/>
              <w:right w:val="nil"/>
            </w:tcBorders>
            <w:shd w:val="clear" w:color="auto" w:fill="FFFFFF"/>
            <w:vAlign w:val="bottom"/>
          </w:tcPr>
          <w:p w14:paraId="0188E61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45</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7BEEFB81"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1 581</w:t>
            </w:r>
          </w:p>
        </w:tc>
      </w:tr>
      <w:tr w:rsidR="006C0D41" w:rsidRPr="00087507" w14:paraId="477B39A3"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4516809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Room/flatlet on a property or a larger dwelling servant quarters/granny flat</w:t>
            </w:r>
          </w:p>
        </w:tc>
        <w:tc>
          <w:tcPr>
            <w:tcW w:w="545" w:type="pct"/>
            <w:tcBorders>
              <w:top w:val="nil"/>
              <w:left w:val="single" w:sz="4" w:space="0" w:color="000000"/>
              <w:bottom w:val="single" w:sz="4" w:space="0" w:color="000000"/>
              <w:right w:val="nil"/>
            </w:tcBorders>
            <w:shd w:val="clear" w:color="auto" w:fill="FFFFFF"/>
            <w:vAlign w:val="bottom"/>
          </w:tcPr>
          <w:p w14:paraId="0B51200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658</w:t>
            </w:r>
          </w:p>
        </w:tc>
        <w:tc>
          <w:tcPr>
            <w:tcW w:w="545" w:type="pct"/>
            <w:tcBorders>
              <w:top w:val="nil"/>
              <w:left w:val="single" w:sz="4" w:space="0" w:color="000000"/>
              <w:bottom w:val="single" w:sz="4" w:space="0" w:color="000000"/>
              <w:right w:val="nil"/>
            </w:tcBorders>
            <w:shd w:val="clear" w:color="auto" w:fill="FFFFFF"/>
            <w:vAlign w:val="bottom"/>
          </w:tcPr>
          <w:p w14:paraId="4246F60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52</w:t>
            </w:r>
          </w:p>
        </w:tc>
        <w:tc>
          <w:tcPr>
            <w:tcW w:w="545" w:type="pct"/>
            <w:tcBorders>
              <w:top w:val="nil"/>
              <w:left w:val="single" w:sz="4" w:space="0" w:color="000000"/>
              <w:bottom w:val="single" w:sz="4" w:space="0" w:color="000000"/>
              <w:right w:val="nil"/>
            </w:tcBorders>
            <w:shd w:val="clear" w:color="auto" w:fill="FFFFFF"/>
            <w:vAlign w:val="bottom"/>
          </w:tcPr>
          <w:p w14:paraId="37592E94"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17</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735CBAE8"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726</w:t>
            </w:r>
          </w:p>
        </w:tc>
      </w:tr>
      <w:tr w:rsidR="006C0D41" w:rsidRPr="00087507" w14:paraId="1226C4B4"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5D5EF6A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Caravan/tent</w:t>
            </w:r>
          </w:p>
        </w:tc>
        <w:tc>
          <w:tcPr>
            <w:tcW w:w="545" w:type="pct"/>
            <w:tcBorders>
              <w:top w:val="nil"/>
              <w:left w:val="single" w:sz="4" w:space="0" w:color="000000"/>
              <w:bottom w:val="single" w:sz="4" w:space="0" w:color="000000"/>
              <w:right w:val="nil"/>
            </w:tcBorders>
            <w:shd w:val="clear" w:color="auto" w:fill="FFFFFF"/>
            <w:vAlign w:val="bottom"/>
          </w:tcPr>
          <w:p w14:paraId="1F298012"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162301BE"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58068946"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0DCD2590"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4</w:t>
            </w:r>
          </w:p>
        </w:tc>
      </w:tr>
      <w:tr w:rsidR="006C0D41" w:rsidRPr="00087507" w14:paraId="40DAF66C" w14:textId="77777777" w:rsidTr="0001142F">
        <w:trPr>
          <w:cantSplit/>
        </w:trPr>
        <w:tc>
          <w:tcPr>
            <w:tcW w:w="2817" w:type="pct"/>
            <w:tcBorders>
              <w:top w:val="nil"/>
              <w:left w:val="single" w:sz="4" w:space="0" w:color="000000"/>
              <w:bottom w:val="single" w:sz="4" w:space="0" w:color="000000"/>
              <w:right w:val="nil"/>
            </w:tcBorders>
            <w:shd w:val="clear" w:color="auto" w:fill="FFFFFF"/>
            <w:vAlign w:val="bottom"/>
          </w:tcPr>
          <w:p w14:paraId="7454FA7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545" w:type="pct"/>
            <w:tcBorders>
              <w:top w:val="nil"/>
              <w:left w:val="single" w:sz="4" w:space="0" w:color="000000"/>
              <w:bottom w:val="single" w:sz="4" w:space="0" w:color="000000"/>
              <w:right w:val="nil"/>
            </w:tcBorders>
            <w:shd w:val="clear" w:color="auto" w:fill="FFFFFF"/>
            <w:vAlign w:val="bottom"/>
          </w:tcPr>
          <w:p w14:paraId="7B1A8A16" w14:textId="77777777" w:rsidR="006C0D41" w:rsidRPr="00D91990" w:rsidRDefault="006C0D41" w:rsidP="0001142F">
            <w:pPr>
              <w:keepNext/>
              <w:adjustRightInd w:val="0"/>
              <w:spacing w:before="67" w:after="67"/>
              <w:jc w:val="right"/>
              <w:rPr>
                <w:rFonts w:cs="Arial"/>
                <w:sz w:val="16"/>
                <w:szCs w:val="16"/>
                <w:lang w:eastAsia="en-GB"/>
              </w:rPr>
            </w:pPr>
            <w:r w:rsidRPr="00D91990">
              <w:rPr>
                <w:sz w:val="16"/>
                <w:szCs w:val="16"/>
              </w:rPr>
              <w:t>38</w:t>
            </w:r>
          </w:p>
        </w:tc>
        <w:tc>
          <w:tcPr>
            <w:tcW w:w="545" w:type="pct"/>
            <w:tcBorders>
              <w:top w:val="nil"/>
              <w:left w:val="single" w:sz="4" w:space="0" w:color="000000"/>
              <w:bottom w:val="single" w:sz="4" w:space="0" w:color="000000"/>
              <w:right w:val="nil"/>
            </w:tcBorders>
            <w:shd w:val="clear" w:color="auto" w:fill="FFFFFF"/>
            <w:vAlign w:val="bottom"/>
          </w:tcPr>
          <w:p w14:paraId="443077C9" w14:textId="77777777" w:rsidR="006C0D41" w:rsidRPr="00D91990"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45" w:type="pct"/>
            <w:tcBorders>
              <w:top w:val="nil"/>
              <w:left w:val="single" w:sz="4" w:space="0" w:color="000000"/>
              <w:bottom w:val="single" w:sz="4" w:space="0" w:color="000000"/>
              <w:right w:val="nil"/>
            </w:tcBorders>
            <w:shd w:val="clear" w:color="auto" w:fill="FFFFFF"/>
            <w:vAlign w:val="bottom"/>
          </w:tcPr>
          <w:p w14:paraId="1270355C" w14:textId="77777777" w:rsidR="006C0D41" w:rsidRPr="00D91990"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75BBCE01" w14:textId="77777777" w:rsidR="006C0D41" w:rsidRPr="00366A6B" w:rsidRDefault="006C0D41" w:rsidP="0001142F">
            <w:pPr>
              <w:keepNext/>
              <w:adjustRightInd w:val="0"/>
              <w:spacing w:before="67" w:after="67"/>
              <w:jc w:val="right"/>
              <w:rPr>
                <w:rFonts w:cs="Arial"/>
                <w:b/>
                <w:bCs/>
                <w:sz w:val="16"/>
                <w:szCs w:val="16"/>
                <w:lang w:eastAsia="en-GB"/>
              </w:rPr>
            </w:pPr>
            <w:r w:rsidRPr="00366A6B">
              <w:rPr>
                <w:b/>
                <w:bCs/>
                <w:sz w:val="16"/>
                <w:szCs w:val="16"/>
              </w:rPr>
              <w:t>41</w:t>
            </w:r>
          </w:p>
        </w:tc>
      </w:tr>
      <w:tr w:rsidR="006C0D41" w:rsidRPr="00087507" w14:paraId="0D8138A6" w14:textId="77777777" w:rsidTr="0001142F">
        <w:trPr>
          <w:cantSplit/>
        </w:trPr>
        <w:tc>
          <w:tcPr>
            <w:tcW w:w="2817" w:type="pct"/>
            <w:tcBorders>
              <w:top w:val="nil"/>
              <w:left w:val="single" w:sz="4" w:space="0" w:color="000000"/>
              <w:bottom w:val="single" w:sz="4" w:space="0" w:color="000000"/>
              <w:right w:val="nil"/>
            </w:tcBorders>
            <w:shd w:val="clear" w:color="auto" w:fill="FFFFFF"/>
          </w:tcPr>
          <w:p w14:paraId="2B2C630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545" w:type="pct"/>
            <w:tcBorders>
              <w:top w:val="nil"/>
              <w:left w:val="single" w:sz="4" w:space="0" w:color="000000"/>
              <w:bottom w:val="single" w:sz="4" w:space="0" w:color="000000"/>
              <w:right w:val="nil"/>
            </w:tcBorders>
            <w:shd w:val="clear" w:color="auto" w:fill="FFFFFF"/>
            <w:vAlign w:val="bottom"/>
          </w:tcPr>
          <w:p w14:paraId="60DFDC8E"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4 941</w:t>
            </w:r>
          </w:p>
        </w:tc>
        <w:tc>
          <w:tcPr>
            <w:tcW w:w="545" w:type="pct"/>
            <w:tcBorders>
              <w:top w:val="nil"/>
              <w:left w:val="single" w:sz="4" w:space="0" w:color="000000"/>
              <w:bottom w:val="single" w:sz="4" w:space="0" w:color="000000"/>
              <w:right w:val="nil"/>
            </w:tcBorders>
            <w:shd w:val="clear" w:color="auto" w:fill="FFFFFF"/>
            <w:vAlign w:val="bottom"/>
          </w:tcPr>
          <w:p w14:paraId="071D2BB3"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4 160</w:t>
            </w:r>
          </w:p>
        </w:tc>
        <w:tc>
          <w:tcPr>
            <w:tcW w:w="545" w:type="pct"/>
            <w:tcBorders>
              <w:top w:val="nil"/>
              <w:left w:val="single" w:sz="4" w:space="0" w:color="000000"/>
              <w:bottom w:val="single" w:sz="4" w:space="0" w:color="000000"/>
              <w:right w:val="nil"/>
            </w:tcBorders>
            <w:shd w:val="clear" w:color="auto" w:fill="FFFFFF"/>
            <w:vAlign w:val="bottom"/>
          </w:tcPr>
          <w:p w14:paraId="05222C07"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6 126</w:t>
            </w:r>
          </w:p>
        </w:tc>
        <w:tc>
          <w:tcPr>
            <w:tcW w:w="548" w:type="pct"/>
            <w:tcBorders>
              <w:top w:val="nil"/>
              <w:left w:val="single" w:sz="4" w:space="0" w:color="000000"/>
              <w:bottom w:val="single" w:sz="4" w:space="0" w:color="000000"/>
              <w:right w:val="single" w:sz="4" w:space="0" w:color="000000"/>
            </w:tcBorders>
            <w:shd w:val="clear" w:color="auto" w:fill="FFFFFF"/>
            <w:vAlign w:val="bottom"/>
          </w:tcPr>
          <w:p w14:paraId="0AFFAC4A" w14:textId="77777777" w:rsidR="006C0D41" w:rsidRPr="00366A6B" w:rsidRDefault="006C0D41" w:rsidP="0001142F">
            <w:pPr>
              <w:adjustRightInd w:val="0"/>
              <w:spacing w:before="67" w:after="67"/>
              <w:jc w:val="right"/>
              <w:rPr>
                <w:rFonts w:cs="Arial"/>
                <w:b/>
                <w:bCs/>
                <w:sz w:val="16"/>
                <w:szCs w:val="16"/>
                <w:lang w:eastAsia="en-GB"/>
              </w:rPr>
            </w:pPr>
            <w:r w:rsidRPr="00366A6B">
              <w:rPr>
                <w:b/>
                <w:bCs/>
                <w:sz w:val="16"/>
                <w:szCs w:val="16"/>
              </w:rPr>
              <w:t>15 227</w:t>
            </w:r>
          </w:p>
        </w:tc>
      </w:tr>
    </w:tbl>
    <w:p w14:paraId="316700C3"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795051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AF2264B" w14:textId="77777777" w:rsidR="006C0D41" w:rsidRPr="00087507" w:rsidRDefault="006C0D41" w:rsidP="006C0D41">
      <w:pPr>
        <w:tabs>
          <w:tab w:val="left" w:pos="180"/>
        </w:tabs>
        <w:spacing w:before="120"/>
        <w:jc w:val="left"/>
        <w:rPr>
          <w:rFonts w:cs="Arial"/>
          <w:lang w:eastAsia="en-GB"/>
        </w:rPr>
      </w:pPr>
    </w:p>
    <w:p w14:paraId="06B3CF49" w14:textId="77777777" w:rsidR="006C0D41" w:rsidRPr="00087507" w:rsidRDefault="006C0D41" w:rsidP="006C0D41">
      <w:pPr>
        <w:jc w:val="left"/>
        <w:rPr>
          <w:rFonts w:cs="Arial"/>
          <w:b/>
          <w:lang w:eastAsia="en-GB"/>
        </w:rPr>
      </w:pPr>
    </w:p>
    <w:p w14:paraId="3B23D44C" w14:textId="77777777" w:rsidR="006C0D41" w:rsidRPr="00087507" w:rsidRDefault="006C0D41" w:rsidP="006C0D41">
      <w:pPr>
        <w:jc w:val="left"/>
        <w:rPr>
          <w:rFonts w:cs="Arial"/>
          <w:lang w:eastAsia="en-GB"/>
        </w:rPr>
      </w:pPr>
    </w:p>
    <w:p w14:paraId="68944AF6" w14:textId="77777777" w:rsidR="006C0D41" w:rsidRPr="00087507" w:rsidRDefault="006C0D41" w:rsidP="006C0D41">
      <w:pPr>
        <w:jc w:val="left"/>
        <w:rPr>
          <w:rFonts w:cs="Arial"/>
          <w:lang w:eastAsia="en-GB"/>
        </w:rPr>
        <w:sectPr w:rsidR="006C0D41" w:rsidRPr="00087507" w:rsidSect="0001142F">
          <w:pgSz w:w="16838" w:h="11906" w:orient="landscape" w:code="9"/>
          <w:pgMar w:top="1814" w:right="1134" w:bottom="1134" w:left="1134" w:header="709" w:footer="510" w:gutter="0"/>
          <w:cols w:space="720"/>
          <w:docGrid w:linePitch="360"/>
        </w:sectPr>
      </w:pPr>
    </w:p>
    <w:p w14:paraId="1C0CBA07"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2F495F48" w14:textId="77777777" w:rsidR="006C0D41" w:rsidRPr="00087507" w:rsidRDefault="006C0D41" w:rsidP="006C0D41">
      <w:pPr>
        <w:spacing w:after="120"/>
        <w:jc w:val="left"/>
        <w:rPr>
          <w:rFonts w:cs="Arial"/>
          <w:b/>
          <w:lang w:eastAsia="en-GB"/>
        </w:rPr>
      </w:pPr>
      <w:r w:rsidRPr="00087507">
        <w:rPr>
          <w:rFonts w:cs="Arial"/>
          <w:b/>
          <w:lang w:eastAsia="en-GB"/>
        </w:rPr>
        <w:t>8.1</w:t>
      </w:r>
      <w:r w:rsidRPr="00087507">
        <w:rPr>
          <w:rFonts w:cs="Arial"/>
          <w:b/>
          <w:lang w:eastAsia="en-GB"/>
        </w:rPr>
        <w:tab/>
        <w:t>Type of dwelling, by number of rooms in the dwelling</w:t>
      </w:r>
    </w:p>
    <w:p w14:paraId="2CD92499" w14:textId="77777777" w:rsidR="006C0D41" w:rsidRPr="00087507" w:rsidRDefault="006C0D41" w:rsidP="006C0D41">
      <w:pPr>
        <w:keepNext/>
        <w:spacing w:after="120"/>
        <w:jc w:val="left"/>
        <w:outlineLvl w:val="2"/>
        <w:rPr>
          <w:rFonts w:cs="Arial"/>
          <w:b/>
          <w:bCs/>
          <w:lang w:val="en-US" w:eastAsia="en-GB"/>
        </w:rPr>
      </w:pPr>
      <w:bookmarkStart w:id="214" w:name="_Toc517123605"/>
      <w:bookmarkStart w:id="215" w:name="_Toc57983037"/>
      <w:bookmarkStart w:id="216" w:name="_Toc130307600"/>
      <w:bookmarkStart w:id="217" w:name="_Toc140085981"/>
      <w:bookmarkStart w:id="218" w:name="_Toc142929508"/>
      <w:bookmarkStart w:id="219" w:name="_Toc143112634"/>
      <w:r w:rsidRPr="00087507">
        <w:rPr>
          <w:rFonts w:cs="Arial"/>
          <w:b/>
          <w:bCs/>
          <w:lang w:val="en-US" w:eastAsia="en-GB"/>
        </w:rPr>
        <w:t>8.1.3</w:t>
      </w:r>
      <w:r w:rsidRPr="00087507">
        <w:rPr>
          <w:rFonts w:cs="Arial"/>
          <w:b/>
          <w:bCs/>
          <w:lang w:val="en-US" w:eastAsia="en-GB"/>
        </w:rPr>
        <w:tab/>
        <w:t xml:space="preserve">Other** population groups, </w:t>
      </w:r>
      <w:bookmarkEnd w:id="214"/>
      <w:bookmarkEnd w:id="215"/>
      <w:r w:rsidRPr="00087507">
        <w:rPr>
          <w:rFonts w:cs="Arial"/>
          <w:b/>
          <w:bCs/>
          <w:lang w:val="en-US" w:eastAsia="en-GB"/>
        </w:rPr>
        <w:t>2022</w:t>
      </w:r>
      <w:bookmarkEnd w:id="216"/>
      <w:bookmarkEnd w:id="217"/>
      <w:bookmarkEnd w:id="218"/>
      <w:bookmarkEnd w:id="219"/>
    </w:p>
    <w:tbl>
      <w:tblPr>
        <w:tblW w:w="3886" w:type="pct"/>
        <w:tblCellMar>
          <w:left w:w="67" w:type="dxa"/>
          <w:right w:w="67" w:type="dxa"/>
        </w:tblCellMar>
        <w:tblLook w:val="0000" w:firstRow="0" w:lastRow="0" w:firstColumn="0" w:lastColumn="0" w:noHBand="0" w:noVBand="0"/>
      </w:tblPr>
      <w:tblGrid>
        <w:gridCol w:w="6394"/>
        <w:gridCol w:w="1229"/>
        <w:gridCol w:w="1231"/>
        <w:gridCol w:w="1231"/>
        <w:gridCol w:w="1231"/>
      </w:tblGrid>
      <w:tr w:rsidR="006C0D41" w:rsidRPr="00087507" w14:paraId="0B853018" w14:textId="77777777" w:rsidTr="0001142F">
        <w:trPr>
          <w:cantSplit/>
          <w:tblHeader/>
        </w:trPr>
        <w:tc>
          <w:tcPr>
            <w:tcW w:w="2825" w:type="pct"/>
            <w:vMerge w:val="restart"/>
            <w:tcBorders>
              <w:top w:val="single" w:sz="4" w:space="0" w:color="000000"/>
              <w:left w:val="single" w:sz="4" w:space="0" w:color="000000"/>
              <w:bottom w:val="single" w:sz="4" w:space="0" w:color="000000"/>
              <w:right w:val="nil"/>
            </w:tcBorders>
            <w:shd w:val="clear" w:color="auto" w:fill="FFFFFF"/>
            <w:vAlign w:val="center"/>
          </w:tcPr>
          <w:p w14:paraId="215DDA73"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2175"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28923197"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B09380D" w14:textId="77777777" w:rsidTr="0001142F">
        <w:trPr>
          <w:cantSplit/>
          <w:tblHeader/>
        </w:trPr>
        <w:tc>
          <w:tcPr>
            <w:tcW w:w="2825" w:type="pct"/>
            <w:vMerge/>
            <w:tcBorders>
              <w:top w:val="single" w:sz="4" w:space="0" w:color="000000"/>
              <w:left w:val="single" w:sz="4" w:space="0" w:color="000000"/>
              <w:bottom w:val="single" w:sz="4" w:space="0" w:color="000000"/>
              <w:right w:val="nil"/>
            </w:tcBorders>
            <w:shd w:val="clear" w:color="auto" w:fill="FFFFFF"/>
            <w:vAlign w:val="center"/>
          </w:tcPr>
          <w:p w14:paraId="0F92D214" w14:textId="77777777" w:rsidR="006C0D41" w:rsidRPr="00087507" w:rsidRDefault="006C0D41" w:rsidP="0001142F">
            <w:pPr>
              <w:keepNext/>
              <w:adjustRightInd w:val="0"/>
              <w:jc w:val="left"/>
              <w:rPr>
                <w:rFonts w:cs="Arial"/>
                <w:sz w:val="16"/>
                <w:szCs w:val="16"/>
                <w:lang w:eastAsia="en-GB"/>
              </w:rPr>
            </w:pPr>
          </w:p>
        </w:tc>
        <w:tc>
          <w:tcPr>
            <w:tcW w:w="543" w:type="pct"/>
            <w:tcBorders>
              <w:top w:val="nil"/>
              <w:left w:val="single" w:sz="4" w:space="0" w:color="000000"/>
              <w:bottom w:val="single" w:sz="4" w:space="0" w:color="000000"/>
              <w:right w:val="nil"/>
            </w:tcBorders>
            <w:shd w:val="clear" w:color="auto" w:fill="FFFFFF"/>
            <w:vAlign w:val="bottom"/>
          </w:tcPr>
          <w:p w14:paraId="0E91F61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1–3 rooms</w:t>
            </w:r>
          </w:p>
        </w:tc>
        <w:tc>
          <w:tcPr>
            <w:tcW w:w="544" w:type="pct"/>
            <w:tcBorders>
              <w:top w:val="nil"/>
              <w:left w:val="single" w:sz="4" w:space="0" w:color="000000"/>
              <w:bottom w:val="single" w:sz="4" w:space="0" w:color="000000"/>
              <w:right w:val="nil"/>
            </w:tcBorders>
            <w:shd w:val="clear" w:color="auto" w:fill="FFFFFF"/>
            <w:vAlign w:val="bottom"/>
          </w:tcPr>
          <w:p w14:paraId="109A023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4–5 rooms</w:t>
            </w:r>
          </w:p>
        </w:tc>
        <w:tc>
          <w:tcPr>
            <w:tcW w:w="544" w:type="pct"/>
            <w:tcBorders>
              <w:top w:val="nil"/>
              <w:left w:val="single" w:sz="4" w:space="0" w:color="000000"/>
              <w:bottom w:val="single" w:sz="4" w:space="0" w:color="000000"/>
              <w:right w:val="nil"/>
            </w:tcBorders>
            <w:shd w:val="clear" w:color="auto" w:fill="FFFFFF"/>
            <w:vAlign w:val="bottom"/>
          </w:tcPr>
          <w:p w14:paraId="7F5373C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6+ rooms</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3F8DB94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29C36D94"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6BB8161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Dwelling/house or brick/concrete block structure on a separate stand or yard or on farm</w:t>
            </w:r>
          </w:p>
        </w:tc>
        <w:tc>
          <w:tcPr>
            <w:tcW w:w="543" w:type="pct"/>
            <w:tcBorders>
              <w:top w:val="nil"/>
              <w:left w:val="single" w:sz="4" w:space="0" w:color="000000"/>
              <w:bottom w:val="single" w:sz="4" w:space="0" w:color="000000"/>
              <w:right w:val="nil"/>
            </w:tcBorders>
            <w:shd w:val="clear" w:color="auto" w:fill="FFFFFF"/>
            <w:vAlign w:val="bottom"/>
          </w:tcPr>
          <w:p w14:paraId="1034B2F3"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82</w:t>
            </w:r>
          </w:p>
        </w:tc>
        <w:tc>
          <w:tcPr>
            <w:tcW w:w="544" w:type="pct"/>
            <w:tcBorders>
              <w:top w:val="nil"/>
              <w:left w:val="single" w:sz="4" w:space="0" w:color="000000"/>
              <w:bottom w:val="single" w:sz="4" w:space="0" w:color="000000"/>
              <w:right w:val="nil"/>
            </w:tcBorders>
            <w:shd w:val="clear" w:color="auto" w:fill="FFFFFF"/>
            <w:vAlign w:val="bottom"/>
          </w:tcPr>
          <w:p w14:paraId="50C1BD1D"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364</w:t>
            </w:r>
          </w:p>
        </w:tc>
        <w:tc>
          <w:tcPr>
            <w:tcW w:w="544" w:type="pct"/>
            <w:tcBorders>
              <w:top w:val="nil"/>
              <w:left w:val="single" w:sz="4" w:space="0" w:color="000000"/>
              <w:bottom w:val="single" w:sz="4" w:space="0" w:color="000000"/>
              <w:right w:val="nil"/>
            </w:tcBorders>
            <w:shd w:val="clear" w:color="auto" w:fill="FFFFFF"/>
            <w:vAlign w:val="bottom"/>
          </w:tcPr>
          <w:p w14:paraId="3380DB27"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1 890</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716423EF"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2 336</w:t>
            </w:r>
          </w:p>
        </w:tc>
      </w:tr>
      <w:tr w:rsidR="006C0D41" w:rsidRPr="00087507" w14:paraId="3743904B"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494F940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Traditional dwelling/hut/structure made of traditional materials</w:t>
            </w:r>
          </w:p>
        </w:tc>
        <w:tc>
          <w:tcPr>
            <w:tcW w:w="543" w:type="pct"/>
            <w:tcBorders>
              <w:top w:val="nil"/>
              <w:left w:val="single" w:sz="4" w:space="0" w:color="000000"/>
              <w:bottom w:val="single" w:sz="4" w:space="0" w:color="000000"/>
              <w:right w:val="nil"/>
            </w:tcBorders>
            <w:shd w:val="clear" w:color="auto" w:fill="FFFFFF"/>
            <w:vAlign w:val="bottom"/>
          </w:tcPr>
          <w:p w14:paraId="0CEE41B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2B5B97F1"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73E0D48F"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13477441"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3</w:t>
            </w:r>
          </w:p>
        </w:tc>
      </w:tr>
      <w:tr w:rsidR="006C0D41" w:rsidRPr="00087507" w14:paraId="7E523D9A"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36036D4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Flat or apartment in a block of flats</w:t>
            </w:r>
          </w:p>
        </w:tc>
        <w:tc>
          <w:tcPr>
            <w:tcW w:w="543" w:type="pct"/>
            <w:tcBorders>
              <w:top w:val="nil"/>
              <w:left w:val="single" w:sz="4" w:space="0" w:color="000000"/>
              <w:bottom w:val="single" w:sz="4" w:space="0" w:color="000000"/>
              <w:right w:val="nil"/>
            </w:tcBorders>
            <w:shd w:val="clear" w:color="auto" w:fill="FFFFFF"/>
            <w:vAlign w:val="bottom"/>
          </w:tcPr>
          <w:p w14:paraId="3C851DEE"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16</w:t>
            </w:r>
          </w:p>
        </w:tc>
        <w:tc>
          <w:tcPr>
            <w:tcW w:w="544" w:type="pct"/>
            <w:tcBorders>
              <w:top w:val="nil"/>
              <w:left w:val="single" w:sz="4" w:space="0" w:color="000000"/>
              <w:bottom w:val="single" w:sz="4" w:space="0" w:color="000000"/>
              <w:right w:val="nil"/>
            </w:tcBorders>
            <w:shd w:val="clear" w:color="auto" w:fill="FFFFFF"/>
            <w:vAlign w:val="bottom"/>
          </w:tcPr>
          <w:p w14:paraId="59DA101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177</w:t>
            </w:r>
          </w:p>
        </w:tc>
        <w:tc>
          <w:tcPr>
            <w:tcW w:w="544" w:type="pct"/>
            <w:tcBorders>
              <w:top w:val="nil"/>
              <w:left w:val="single" w:sz="4" w:space="0" w:color="000000"/>
              <w:bottom w:val="single" w:sz="4" w:space="0" w:color="000000"/>
              <w:right w:val="nil"/>
            </w:tcBorders>
            <w:shd w:val="clear" w:color="auto" w:fill="FFFFFF"/>
            <w:vAlign w:val="bottom"/>
          </w:tcPr>
          <w:p w14:paraId="1DA76FDD"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74</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3B7B2549"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266</w:t>
            </w:r>
          </w:p>
        </w:tc>
      </w:tr>
      <w:tr w:rsidR="006C0D41" w:rsidRPr="00087507" w14:paraId="655018DD"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3412463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Cluster house in complex</w:t>
            </w:r>
          </w:p>
        </w:tc>
        <w:tc>
          <w:tcPr>
            <w:tcW w:w="543" w:type="pct"/>
            <w:tcBorders>
              <w:top w:val="nil"/>
              <w:left w:val="single" w:sz="4" w:space="0" w:color="000000"/>
              <w:bottom w:val="single" w:sz="4" w:space="0" w:color="000000"/>
              <w:right w:val="nil"/>
            </w:tcBorders>
            <w:shd w:val="clear" w:color="auto" w:fill="FFFFFF"/>
            <w:vAlign w:val="bottom"/>
          </w:tcPr>
          <w:p w14:paraId="3C1C7CD4"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2BEDAA7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14</w:t>
            </w:r>
          </w:p>
        </w:tc>
        <w:tc>
          <w:tcPr>
            <w:tcW w:w="544" w:type="pct"/>
            <w:tcBorders>
              <w:top w:val="nil"/>
              <w:left w:val="single" w:sz="4" w:space="0" w:color="000000"/>
              <w:bottom w:val="single" w:sz="4" w:space="0" w:color="000000"/>
              <w:right w:val="nil"/>
            </w:tcBorders>
            <w:shd w:val="clear" w:color="auto" w:fill="FFFFFF"/>
            <w:vAlign w:val="bottom"/>
          </w:tcPr>
          <w:p w14:paraId="57B205E0"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48</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6398505E"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63</w:t>
            </w:r>
          </w:p>
        </w:tc>
      </w:tr>
      <w:tr w:rsidR="006C0D41" w:rsidRPr="00087507" w14:paraId="49FDAB1A"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4CD6B3A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Town house (semi-detached house in complex)</w:t>
            </w:r>
          </w:p>
        </w:tc>
        <w:tc>
          <w:tcPr>
            <w:tcW w:w="543" w:type="pct"/>
            <w:tcBorders>
              <w:top w:val="nil"/>
              <w:left w:val="single" w:sz="4" w:space="0" w:color="000000"/>
              <w:bottom w:val="single" w:sz="4" w:space="0" w:color="000000"/>
              <w:right w:val="nil"/>
            </w:tcBorders>
            <w:shd w:val="clear" w:color="auto" w:fill="FFFFFF"/>
            <w:vAlign w:val="bottom"/>
          </w:tcPr>
          <w:p w14:paraId="63B6A737"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7139E6DB"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39</w:t>
            </w:r>
          </w:p>
        </w:tc>
        <w:tc>
          <w:tcPr>
            <w:tcW w:w="544" w:type="pct"/>
            <w:tcBorders>
              <w:top w:val="nil"/>
              <w:left w:val="single" w:sz="4" w:space="0" w:color="000000"/>
              <w:bottom w:val="single" w:sz="4" w:space="0" w:color="000000"/>
              <w:right w:val="nil"/>
            </w:tcBorders>
            <w:shd w:val="clear" w:color="auto" w:fill="FFFFFF"/>
            <w:vAlign w:val="bottom"/>
          </w:tcPr>
          <w:p w14:paraId="555A65C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106</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07FE833F"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150</w:t>
            </w:r>
          </w:p>
        </w:tc>
      </w:tr>
      <w:tr w:rsidR="006C0D41" w:rsidRPr="00087507" w14:paraId="2C900E47"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2399EC8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Semi-Detached house</w:t>
            </w:r>
          </w:p>
        </w:tc>
        <w:tc>
          <w:tcPr>
            <w:tcW w:w="543" w:type="pct"/>
            <w:tcBorders>
              <w:top w:val="nil"/>
              <w:left w:val="single" w:sz="4" w:space="0" w:color="000000"/>
              <w:bottom w:val="single" w:sz="4" w:space="0" w:color="000000"/>
              <w:right w:val="nil"/>
            </w:tcBorders>
            <w:shd w:val="clear" w:color="auto" w:fill="FFFFFF"/>
            <w:vAlign w:val="bottom"/>
          </w:tcPr>
          <w:p w14:paraId="63138F9E"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19</w:t>
            </w:r>
          </w:p>
        </w:tc>
        <w:tc>
          <w:tcPr>
            <w:tcW w:w="544" w:type="pct"/>
            <w:tcBorders>
              <w:top w:val="nil"/>
              <w:left w:val="single" w:sz="4" w:space="0" w:color="000000"/>
              <w:bottom w:val="single" w:sz="4" w:space="0" w:color="000000"/>
              <w:right w:val="nil"/>
            </w:tcBorders>
            <w:shd w:val="clear" w:color="auto" w:fill="FFFFFF"/>
            <w:vAlign w:val="bottom"/>
          </w:tcPr>
          <w:p w14:paraId="0079906C"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95</w:t>
            </w:r>
          </w:p>
        </w:tc>
        <w:tc>
          <w:tcPr>
            <w:tcW w:w="544" w:type="pct"/>
            <w:tcBorders>
              <w:top w:val="nil"/>
              <w:left w:val="single" w:sz="4" w:space="0" w:color="000000"/>
              <w:bottom w:val="single" w:sz="4" w:space="0" w:color="000000"/>
              <w:right w:val="nil"/>
            </w:tcBorders>
            <w:shd w:val="clear" w:color="auto" w:fill="FFFFFF"/>
            <w:vAlign w:val="bottom"/>
          </w:tcPr>
          <w:p w14:paraId="52A6218D"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161</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4A61FF68"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274</w:t>
            </w:r>
          </w:p>
        </w:tc>
      </w:tr>
      <w:tr w:rsidR="006C0D41" w:rsidRPr="00087507" w14:paraId="12ED80D1"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2D8076F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Dwelling/house/flat/room in backyard</w:t>
            </w:r>
          </w:p>
        </w:tc>
        <w:tc>
          <w:tcPr>
            <w:tcW w:w="543" w:type="pct"/>
            <w:tcBorders>
              <w:top w:val="nil"/>
              <w:left w:val="single" w:sz="4" w:space="0" w:color="000000"/>
              <w:bottom w:val="single" w:sz="4" w:space="0" w:color="000000"/>
              <w:right w:val="nil"/>
            </w:tcBorders>
            <w:shd w:val="clear" w:color="auto" w:fill="FFFFFF"/>
            <w:vAlign w:val="bottom"/>
          </w:tcPr>
          <w:p w14:paraId="345F910E"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18</w:t>
            </w:r>
          </w:p>
        </w:tc>
        <w:tc>
          <w:tcPr>
            <w:tcW w:w="544" w:type="pct"/>
            <w:tcBorders>
              <w:top w:val="nil"/>
              <w:left w:val="single" w:sz="4" w:space="0" w:color="000000"/>
              <w:bottom w:val="single" w:sz="4" w:space="0" w:color="000000"/>
              <w:right w:val="nil"/>
            </w:tcBorders>
            <w:shd w:val="clear" w:color="auto" w:fill="FFFFFF"/>
            <w:vAlign w:val="bottom"/>
          </w:tcPr>
          <w:p w14:paraId="514CA4F2"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8</w:t>
            </w:r>
          </w:p>
        </w:tc>
        <w:tc>
          <w:tcPr>
            <w:tcW w:w="544" w:type="pct"/>
            <w:tcBorders>
              <w:top w:val="nil"/>
              <w:left w:val="single" w:sz="4" w:space="0" w:color="000000"/>
              <w:bottom w:val="single" w:sz="4" w:space="0" w:color="000000"/>
              <w:right w:val="nil"/>
            </w:tcBorders>
            <w:shd w:val="clear" w:color="auto" w:fill="FFFFFF"/>
            <w:vAlign w:val="bottom"/>
          </w:tcPr>
          <w:p w14:paraId="0460B01C"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0C50CDA2"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29</w:t>
            </w:r>
          </w:p>
        </w:tc>
      </w:tr>
      <w:tr w:rsidR="006C0D41" w:rsidRPr="00087507" w14:paraId="57F2A740"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3C7397E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Informal dwelling/shack in backyard</w:t>
            </w:r>
          </w:p>
        </w:tc>
        <w:tc>
          <w:tcPr>
            <w:tcW w:w="543" w:type="pct"/>
            <w:tcBorders>
              <w:top w:val="nil"/>
              <w:left w:val="single" w:sz="4" w:space="0" w:color="000000"/>
              <w:bottom w:val="single" w:sz="4" w:space="0" w:color="000000"/>
              <w:right w:val="nil"/>
            </w:tcBorders>
            <w:shd w:val="clear" w:color="auto" w:fill="FFFFFF"/>
            <w:vAlign w:val="bottom"/>
          </w:tcPr>
          <w:p w14:paraId="3997922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22</w:t>
            </w:r>
          </w:p>
        </w:tc>
        <w:tc>
          <w:tcPr>
            <w:tcW w:w="544" w:type="pct"/>
            <w:tcBorders>
              <w:top w:val="nil"/>
              <w:left w:val="single" w:sz="4" w:space="0" w:color="000000"/>
              <w:bottom w:val="single" w:sz="4" w:space="0" w:color="000000"/>
              <w:right w:val="nil"/>
            </w:tcBorders>
            <w:shd w:val="clear" w:color="auto" w:fill="FFFFFF"/>
            <w:vAlign w:val="bottom"/>
          </w:tcPr>
          <w:p w14:paraId="06CE80BE"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7</w:t>
            </w:r>
          </w:p>
        </w:tc>
        <w:tc>
          <w:tcPr>
            <w:tcW w:w="544" w:type="pct"/>
            <w:tcBorders>
              <w:top w:val="nil"/>
              <w:left w:val="single" w:sz="4" w:space="0" w:color="000000"/>
              <w:bottom w:val="single" w:sz="4" w:space="0" w:color="000000"/>
              <w:right w:val="nil"/>
            </w:tcBorders>
            <w:shd w:val="clear" w:color="auto" w:fill="FFFFFF"/>
            <w:vAlign w:val="bottom"/>
          </w:tcPr>
          <w:p w14:paraId="3B2DB0B2"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62E074EE"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30</w:t>
            </w:r>
          </w:p>
        </w:tc>
      </w:tr>
      <w:tr w:rsidR="006C0D41" w:rsidRPr="00087507" w14:paraId="7C228599"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1307257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Informal dwelling/shack not in backyard</w:t>
            </w:r>
          </w:p>
        </w:tc>
        <w:tc>
          <w:tcPr>
            <w:tcW w:w="543" w:type="pct"/>
            <w:tcBorders>
              <w:top w:val="nil"/>
              <w:left w:val="single" w:sz="4" w:space="0" w:color="000000"/>
              <w:bottom w:val="single" w:sz="4" w:space="0" w:color="000000"/>
              <w:right w:val="nil"/>
            </w:tcBorders>
            <w:shd w:val="clear" w:color="auto" w:fill="FFFFFF"/>
            <w:vAlign w:val="bottom"/>
          </w:tcPr>
          <w:p w14:paraId="1434BFDD"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34</w:t>
            </w:r>
          </w:p>
        </w:tc>
        <w:tc>
          <w:tcPr>
            <w:tcW w:w="544" w:type="pct"/>
            <w:tcBorders>
              <w:top w:val="nil"/>
              <w:left w:val="single" w:sz="4" w:space="0" w:color="000000"/>
              <w:bottom w:val="single" w:sz="4" w:space="0" w:color="000000"/>
              <w:right w:val="nil"/>
            </w:tcBorders>
            <w:shd w:val="clear" w:color="auto" w:fill="FFFFFF"/>
            <w:vAlign w:val="bottom"/>
          </w:tcPr>
          <w:p w14:paraId="46B14A44"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18</w:t>
            </w:r>
          </w:p>
        </w:tc>
        <w:tc>
          <w:tcPr>
            <w:tcW w:w="544" w:type="pct"/>
            <w:tcBorders>
              <w:top w:val="nil"/>
              <w:left w:val="single" w:sz="4" w:space="0" w:color="000000"/>
              <w:bottom w:val="single" w:sz="4" w:space="0" w:color="000000"/>
              <w:right w:val="nil"/>
            </w:tcBorders>
            <w:shd w:val="clear" w:color="auto" w:fill="FFFFFF"/>
            <w:vAlign w:val="bottom"/>
          </w:tcPr>
          <w:p w14:paraId="1A7AE966"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8</w:t>
            </w:r>
          </w:p>
        </w:tc>
        <w:tc>
          <w:tcPr>
            <w:tcW w:w="54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7858A799"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59</w:t>
            </w:r>
          </w:p>
        </w:tc>
      </w:tr>
      <w:tr w:rsidR="006C0D41" w:rsidRPr="00087507" w14:paraId="0A980A65"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536C49D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Room/flatlet on a property or a larger dwelling servant quarters/granny flat</w:t>
            </w:r>
          </w:p>
        </w:tc>
        <w:tc>
          <w:tcPr>
            <w:tcW w:w="543" w:type="pct"/>
            <w:tcBorders>
              <w:top w:val="nil"/>
              <w:left w:val="single" w:sz="4" w:space="0" w:color="000000"/>
              <w:bottom w:val="single" w:sz="4" w:space="0" w:color="000000"/>
              <w:right w:val="nil"/>
            </w:tcBorders>
            <w:shd w:val="clear" w:color="auto" w:fill="FFFFFF"/>
            <w:vAlign w:val="bottom"/>
          </w:tcPr>
          <w:p w14:paraId="7C5AE39F"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21</w:t>
            </w:r>
          </w:p>
        </w:tc>
        <w:tc>
          <w:tcPr>
            <w:tcW w:w="544" w:type="pct"/>
            <w:tcBorders>
              <w:top w:val="nil"/>
              <w:left w:val="single" w:sz="4" w:space="0" w:color="000000"/>
              <w:bottom w:val="single" w:sz="4" w:space="0" w:color="000000"/>
              <w:right w:val="nil"/>
            </w:tcBorders>
            <w:shd w:val="clear" w:color="auto" w:fill="FFFFFF"/>
            <w:vAlign w:val="bottom"/>
          </w:tcPr>
          <w:p w14:paraId="45DB5561"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10</w:t>
            </w:r>
          </w:p>
        </w:tc>
        <w:tc>
          <w:tcPr>
            <w:tcW w:w="544" w:type="pct"/>
            <w:tcBorders>
              <w:top w:val="nil"/>
              <w:left w:val="single" w:sz="4" w:space="0" w:color="000000"/>
              <w:bottom w:val="single" w:sz="4" w:space="0" w:color="000000"/>
              <w:right w:val="nil"/>
            </w:tcBorders>
            <w:shd w:val="clear" w:color="auto" w:fill="FFFFFF"/>
            <w:vAlign w:val="bottom"/>
          </w:tcPr>
          <w:p w14:paraId="0A674594" w14:textId="77777777" w:rsidR="006C0D41" w:rsidRPr="00D91990" w:rsidRDefault="006C0D41" w:rsidP="0001142F">
            <w:pPr>
              <w:adjustRightInd w:val="0"/>
              <w:spacing w:before="67" w:after="67"/>
              <w:jc w:val="right"/>
              <w:rPr>
                <w:rFonts w:cs="Arial"/>
                <w:sz w:val="16"/>
                <w:szCs w:val="16"/>
                <w:lang w:eastAsia="en-GB"/>
              </w:rPr>
            </w:pPr>
            <w:r w:rsidRPr="00D91990">
              <w:rPr>
                <w:sz w:val="16"/>
                <w:szCs w:val="16"/>
              </w:rPr>
              <w:t>4</w:t>
            </w:r>
          </w:p>
        </w:tc>
        <w:tc>
          <w:tcPr>
            <w:tcW w:w="54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36E5025A"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35</w:t>
            </w:r>
          </w:p>
        </w:tc>
      </w:tr>
      <w:tr w:rsidR="006C0D41" w:rsidRPr="00087507" w14:paraId="18A368F7"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05D3740D" w14:textId="77777777" w:rsidR="006C0D41" w:rsidRPr="00087507" w:rsidRDefault="006C0D41" w:rsidP="0001142F">
            <w:pPr>
              <w:adjustRightInd w:val="0"/>
              <w:spacing w:before="67" w:after="67"/>
              <w:jc w:val="left"/>
              <w:rPr>
                <w:rFonts w:cs="Arial"/>
                <w:sz w:val="16"/>
                <w:szCs w:val="16"/>
              </w:rPr>
            </w:pPr>
            <w:r w:rsidRPr="00D91990">
              <w:rPr>
                <w:rFonts w:cs="Arial"/>
                <w:sz w:val="16"/>
                <w:szCs w:val="16"/>
              </w:rPr>
              <w:t>Caravan/tent</w:t>
            </w:r>
          </w:p>
        </w:tc>
        <w:tc>
          <w:tcPr>
            <w:tcW w:w="543" w:type="pct"/>
            <w:tcBorders>
              <w:top w:val="nil"/>
              <w:left w:val="single" w:sz="4" w:space="0" w:color="000000"/>
              <w:bottom w:val="single" w:sz="4" w:space="0" w:color="000000"/>
              <w:right w:val="nil"/>
            </w:tcBorders>
            <w:shd w:val="clear" w:color="auto" w:fill="FFFFFF"/>
            <w:vAlign w:val="bottom"/>
          </w:tcPr>
          <w:p w14:paraId="1C17C269"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5689E5A6"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033BF14B" w14:textId="77777777" w:rsidR="006C0D41" w:rsidRPr="00D91990" w:rsidRDefault="006C0D41" w:rsidP="0001142F">
            <w:pPr>
              <w:adjustRightInd w:val="0"/>
              <w:spacing w:before="67" w:after="67"/>
              <w:jc w:val="right"/>
              <w:rPr>
                <w:rFonts w:cs="Arial"/>
                <w:sz w:val="16"/>
                <w:szCs w:val="16"/>
                <w:lang w:eastAsia="en-GB"/>
              </w:rPr>
            </w:pPr>
            <w:r w:rsidRPr="00F370D4">
              <w:rPr>
                <w:sz w:val="16"/>
                <w:szCs w:val="16"/>
              </w:rPr>
              <w:t>*</w:t>
            </w:r>
          </w:p>
        </w:tc>
        <w:tc>
          <w:tcPr>
            <w:tcW w:w="54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DA47183"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w:t>
            </w:r>
          </w:p>
        </w:tc>
      </w:tr>
      <w:tr w:rsidR="006C0D41" w:rsidRPr="00087507" w14:paraId="4EA82048" w14:textId="77777777" w:rsidTr="0001142F">
        <w:trPr>
          <w:cantSplit/>
        </w:trPr>
        <w:tc>
          <w:tcPr>
            <w:tcW w:w="2825" w:type="pct"/>
            <w:tcBorders>
              <w:top w:val="nil"/>
              <w:left w:val="single" w:sz="4" w:space="0" w:color="000000"/>
              <w:bottom w:val="single" w:sz="4" w:space="0" w:color="000000"/>
              <w:right w:val="nil"/>
            </w:tcBorders>
            <w:shd w:val="clear" w:color="auto" w:fill="FFFFFF"/>
            <w:vAlign w:val="bottom"/>
          </w:tcPr>
          <w:p w14:paraId="4FFE82F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543" w:type="pct"/>
            <w:tcBorders>
              <w:top w:val="nil"/>
              <w:left w:val="single" w:sz="4" w:space="0" w:color="000000"/>
              <w:bottom w:val="single" w:sz="4" w:space="0" w:color="000000"/>
              <w:right w:val="nil"/>
            </w:tcBorders>
            <w:shd w:val="clear" w:color="auto" w:fill="FFFFFF"/>
            <w:vAlign w:val="bottom"/>
          </w:tcPr>
          <w:p w14:paraId="71F29F75" w14:textId="77777777" w:rsidR="006C0D41" w:rsidRPr="00D91990"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03DC3D06" w14:textId="77777777" w:rsidR="006C0D41" w:rsidRPr="00D91990"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44" w:type="pct"/>
            <w:tcBorders>
              <w:top w:val="nil"/>
              <w:left w:val="single" w:sz="4" w:space="0" w:color="000000"/>
              <w:bottom w:val="single" w:sz="4" w:space="0" w:color="000000"/>
              <w:right w:val="nil"/>
            </w:tcBorders>
            <w:shd w:val="clear" w:color="auto" w:fill="FFFFFF"/>
            <w:vAlign w:val="bottom"/>
          </w:tcPr>
          <w:p w14:paraId="331DC9DA" w14:textId="77777777" w:rsidR="006C0D41" w:rsidRPr="00D91990" w:rsidRDefault="006C0D41" w:rsidP="0001142F">
            <w:pPr>
              <w:keepNext/>
              <w:adjustRightInd w:val="0"/>
              <w:spacing w:before="67" w:after="67"/>
              <w:jc w:val="right"/>
              <w:rPr>
                <w:rFonts w:cs="Arial"/>
                <w:sz w:val="16"/>
                <w:szCs w:val="16"/>
                <w:lang w:eastAsia="en-GB"/>
              </w:rPr>
            </w:pPr>
            <w:r w:rsidRPr="00F370D4">
              <w:rPr>
                <w:sz w:val="16"/>
                <w:szCs w:val="16"/>
              </w:rPr>
              <w:t>*</w:t>
            </w:r>
          </w:p>
        </w:tc>
        <w:tc>
          <w:tcPr>
            <w:tcW w:w="54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8D56C4A" w14:textId="77777777" w:rsidR="006C0D41" w:rsidRPr="00DA4744" w:rsidRDefault="006C0D41" w:rsidP="0001142F">
            <w:pPr>
              <w:keepNext/>
              <w:adjustRightInd w:val="0"/>
              <w:spacing w:before="67" w:after="67"/>
              <w:jc w:val="right"/>
              <w:rPr>
                <w:rFonts w:cs="Arial"/>
                <w:b/>
                <w:bCs/>
                <w:sz w:val="16"/>
                <w:szCs w:val="16"/>
                <w:lang w:eastAsia="en-GB"/>
              </w:rPr>
            </w:pPr>
            <w:r w:rsidRPr="00DA4744">
              <w:rPr>
                <w:b/>
                <w:bCs/>
                <w:sz w:val="16"/>
                <w:szCs w:val="16"/>
              </w:rPr>
              <w:t>3</w:t>
            </w:r>
          </w:p>
        </w:tc>
      </w:tr>
      <w:tr w:rsidR="006C0D41" w:rsidRPr="00087507" w14:paraId="573E1CAC" w14:textId="77777777" w:rsidTr="0001142F">
        <w:trPr>
          <w:cantSplit/>
        </w:trPr>
        <w:tc>
          <w:tcPr>
            <w:tcW w:w="2825" w:type="pct"/>
            <w:tcBorders>
              <w:top w:val="nil"/>
              <w:left w:val="single" w:sz="4" w:space="0" w:color="000000"/>
              <w:bottom w:val="single" w:sz="4" w:space="0" w:color="000000"/>
              <w:right w:val="nil"/>
            </w:tcBorders>
            <w:shd w:val="clear" w:color="auto" w:fill="FFFFFF"/>
          </w:tcPr>
          <w:p w14:paraId="22EB5C59" w14:textId="77777777" w:rsidR="006C0D41" w:rsidRPr="00087507" w:rsidRDefault="006C0D41" w:rsidP="0001142F">
            <w:pPr>
              <w:adjustRightInd w:val="0"/>
              <w:spacing w:before="67" w:after="67"/>
              <w:jc w:val="left"/>
              <w:rPr>
                <w:rFonts w:cs="Arial"/>
                <w:sz w:val="16"/>
                <w:szCs w:val="16"/>
                <w:lang w:eastAsia="en-GB"/>
              </w:rPr>
            </w:pPr>
            <w:r w:rsidRPr="00087507">
              <w:rPr>
                <w:rFonts w:cs="Arial"/>
                <w:b/>
                <w:bCs/>
                <w:sz w:val="16"/>
                <w:szCs w:val="16"/>
              </w:rPr>
              <w:t>Total</w:t>
            </w:r>
          </w:p>
        </w:tc>
        <w:tc>
          <w:tcPr>
            <w:tcW w:w="543" w:type="pct"/>
            <w:tcBorders>
              <w:top w:val="nil"/>
              <w:left w:val="single" w:sz="4" w:space="0" w:color="000000"/>
              <w:bottom w:val="single" w:sz="4" w:space="0" w:color="000000"/>
              <w:right w:val="nil"/>
            </w:tcBorders>
            <w:shd w:val="clear" w:color="auto" w:fill="FFFFFF"/>
            <w:vAlign w:val="bottom"/>
          </w:tcPr>
          <w:p w14:paraId="3A429547"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217</w:t>
            </w:r>
          </w:p>
        </w:tc>
        <w:tc>
          <w:tcPr>
            <w:tcW w:w="544" w:type="pct"/>
            <w:tcBorders>
              <w:top w:val="nil"/>
              <w:left w:val="single" w:sz="4" w:space="0" w:color="000000"/>
              <w:bottom w:val="single" w:sz="4" w:space="0" w:color="000000"/>
              <w:right w:val="nil"/>
            </w:tcBorders>
            <w:shd w:val="clear" w:color="auto" w:fill="FFFFFF"/>
            <w:vAlign w:val="bottom"/>
          </w:tcPr>
          <w:p w14:paraId="2765A18E"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732</w:t>
            </w:r>
          </w:p>
        </w:tc>
        <w:tc>
          <w:tcPr>
            <w:tcW w:w="544" w:type="pct"/>
            <w:tcBorders>
              <w:top w:val="nil"/>
              <w:left w:val="single" w:sz="4" w:space="0" w:color="000000"/>
              <w:bottom w:val="single" w:sz="4" w:space="0" w:color="000000"/>
              <w:right w:val="nil"/>
            </w:tcBorders>
            <w:shd w:val="clear" w:color="auto" w:fill="FFFFFF"/>
            <w:vAlign w:val="bottom"/>
          </w:tcPr>
          <w:p w14:paraId="00F3997C"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2 301</w:t>
            </w:r>
          </w:p>
        </w:tc>
        <w:tc>
          <w:tcPr>
            <w:tcW w:w="544" w:type="pct"/>
            <w:tcBorders>
              <w:top w:val="nil"/>
              <w:left w:val="single" w:sz="4" w:space="0" w:color="000000"/>
              <w:bottom w:val="single" w:sz="4" w:space="0" w:color="000000"/>
              <w:right w:val="single" w:sz="4" w:space="0" w:color="000000"/>
            </w:tcBorders>
            <w:shd w:val="clear" w:color="auto" w:fill="FFFFFF"/>
            <w:vAlign w:val="bottom"/>
          </w:tcPr>
          <w:p w14:paraId="1C53D5CF" w14:textId="77777777" w:rsidR="006C0D41" w:rsidRPr="00DA4744" w:rsidRDefault="006C0D41" w:rsidP="0001142F">
            <w:pPr>
              <w:adjustRightInd w:val="0"/>
              <w:spacing w:before="67" w:after="67"/>
              <w:jc w:val="right"/>
              <w:rPr>
                <w:rFonts w:cs="Arial"/>
                <w:b/>
                <w:bCs/>
                <w:sz w:val="16"/>
                <w:szCs w:val="16"/>
                <w:lang w:eastAsia="en-GB"/>
              </w:rPr>
            </w:pPr>
            <w:r w:rsidRPr="00DA4744">
              <w:rPr>
                <w:b/>
                <w:bCs/>
                <w:sz w:val="16"/>
                <w:szCs w:val="16"/>
              </w:rPr>
              <w:t>3 250</w:t>
            </w:r>
          </w:p>
        </w:tc>
      </w:tr>
    </w:tbl>
    <w:p w14:paraId="04DED9D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74583671"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72D7A5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 Other includes coloured, Asian/Indian and white.</w:t>
      </w:r>
    </w:p>
    <w:p w14:paraId="26BC68F4" w14:textId="77777777" w:rsidR="006C0D41" w:rsidRPr="00087507" w:rsidRDefault="006C0D41" w:rsidP="006C0D41">
      <w:pPr>
        <w:jc w:val="left"/>
        <w:rPr>
          <w:rFonts w:cs="Arial"/>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25131569"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68291C88" w14:textId="77777777" w:rsidR="006C0D41" w:rsidRPr="00087507" w:rsidRDefault="006C0D41" w:rsidP="006C0D41">
      <w:pPr>
        <w:keepNext/>
        <w:spacing w:after="120"/>
        <w:jc w:val="left"/>
        <w:outlineLvl w:val="1"/>
        <w:rPr>
          <w:rFonts w:cs="Arial"/>
          <w:b/>
          <w:bCs/>
          <w:iCs/>
          <w:lang w:val="en-US" w:eastAsia="en-GB"/>
        </w:rPr>
      </w:pPr>
      <w:bookmarkStart w:id="220" w:name="_Toc517123606"/>
      <w:bookmarkStart w:id="221" w:name="_Toc57983038"/>
      <w:bookmarkStart w:id="222" w:name="_Toc130307601"/>
      <w:bookmarkStart w:id="223" w:name="_Toc140085982"/>
      <w:bookmarkStart w:id="224" w:name="_Toc142929509"/>
      <w:bookmarkStart w:id="225" w:name="_Toc143112635"/>
      <w:r w:rsidRPr="00087507">
        <w:rPr>
          <w:rFonts w:cs="Arial"/>
          <w:b/>
          <w:bCs/>
          <w:iCs/>
          <w:lang w:val="en-US" w:eastAsia="en-GB"/>
        </w:rPr>
        <w:t>8.2</w:t>
      </w:r>
      <w:r w:rsidRPr="00087507">
        <w:rPr>
          <w:rFonts w:cs="Arial"/>
          <w:b/>
          <w:bCs/>
          <w:iCs/>
          <w:lang w:val="en-US" w:eastAsia="en-GB"/>
        </w:rPr>
        <w:tab/>
        <w:t xml:space="preserve">Type of dwelling of households, by province, </w:t>
      </w:r>
      <w:bookmarkEnd w:id="220"/>
      <w:bookmarkEnd w:id="221"/>
      <w:r w:rsidRPr="00087507">
        <w:rPr>
          <w:rFonts w:cs="Arial"/>
          <w:b/>
          <w:bCs/>
          <w:iCs/>
          <w:lang w:val="en-US" w:eastAsia="en-GB"/>
        </w:rPr>
        <w:t>2022</w:t>
      </w:r>
      <w:bookmarkEnd w:id="222"/>
      <w:bookmarkEnd w:id="223"/>
      <w:bookmarkEnd w:id="224"/>
      <w:bookmarkEnd w:id="225"/>
    </w:p>
    <w:tbl>
      <w:tblPr>
        <w:tblW w:w="5000" w:type="pct"/>
        <w:tblLayout w:type="fixed"/>
        <w:tblCellMar>
          <w:left w:w="67" w:type="dxa"/>
          <w:right w:w="67" w:type="dxa"/>
        </w:tblCellMar>
        <w:tblLook w:val="0000" w:firstRow="0" w:lastRow="0" w:firstColumn="0" w:lastColumn="0" w:noHBand="0" w:noVBand="0"/>
      </w:tblPr>
      <w:tblGrid>
        <w:gridCol w:w="5918"/>
        <w:gridCol w:w="865"/>
        <w:gridCol w:w="865"/>
        <w:gridCol w:w="914"/>
        <w:gridCol w:w="815"/>
        <w:gridCol w:w="996"/>
        <w:gridCol w:w="734"/>
        <w:gridCol w:w="865"/>
        <w:gridCol w:w="865"/>
        <w:gridCol w:w="943"/>
        <w:gridCol w:w="780"/>
      </w:tblGrid>
      <w:tr w:rsidR="006C0D41" w:rsidRPr="00087507" w14:paraId="276996F3" w14:textId="77777777" w:rsidTr="0001142F">
        <w:trPr>
          <w:cantSplit/>
          <w:tblHeader/>
        </w:trPr>
        <w:tc>
          <w:tcPr>
            <w:tcW w:w="2032" w:type="pct"/>
            <w:vMerge w:val="restart"/>
            <w:tcBorders>
              <w:top w:val="single" w:sz="4" w:space="0" w:color="000000"/>
              <w:left w:val="single" w:sz="4" w:space="0" w:color="000000"/>
              <w:bottom w:val="single" w:sz="4" w:space="0" w:color="000000"/>
              <w:right w:val="nil"/>
            </w:tcBorders>
            <w:shd w:val="clear" w:color="auto" w:fill="FFFFFF"/>
            <w:vAlign w:val="center"/>
          </w:tcPr>
          <w:p w14:paraId="0C3880E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2968"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6EB4C15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79570405" w14:textId="77777777" w:rsidTr="0001142F">
        <w:trPr>
          <w:cantSplit/>
          <w:tblHeader/>
        </w:trPr>
        <w:tc>
          <w:tcPr>
            <w:tcW w:w="2032" w:type="pct"/>
            <w:vMerge/>
            <w:tcBorders>
              <w:top w:val="single" w:sz="4" w:space="0" w:color="000000"/>
              <w:left w:val="single" w:sz="4" w:space="0" w:color="000000"/>
              <w:bottom w:val="single" w:sz="4" w:space="0" w:color="000000"/>
              <w:right w:val="nil"/>
            </w:tcBorders>
            <w:shd w:val="clear" w:color="auto" w:fill="FFFFFF"/>
            <w:vAlign w:val="center"/>
          </w:tcPr>
          <w:p w14:paraId="18D09D41" w14:textId="77777777" w:rsidR="006C0D41" w:rsidRPr="00087507" w:rsidRDefault="006C0D41" w:rsidP="0001142F">
            <w:pPr>
              <w:keepNext/>
              <w:adjustRightInd w:val="0"/>
              <w:jc w:val="left"/>
              <w:rPr>
                <w:rFonts w:cs="Arial"/>
                <w:sz w:val="16"/>
                <w:szCs w:val="16"/>
                <w:lang w:eastAsia="en-GB"/>
              </w:rPr>
            </w:pPr>
          </w:p>
        </w:tc>
        <w:tc>
          <w:tcPr>
            <w:tcW w:w="297" w:type="pct"/>
            <w:tcBorders>
              <w:top w:val="nil"/>
              <w:left w:val="single" w:sz="4" w:space="0" w:color="000000"/>
              <w:bottom w:val="single" w:sz="4" w:space="0" w:color="000000"/>
              <w:right w:val="nil"/>
            </w:tcBorders>
            <w:shd w:val="clear" w:color="auto" w:fill="FFFFFF"/>
            <w:vAlign w:val="bottom"/>
          </w:tcPr>
          <w:p w14:paraId="162D8A3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297" w:type="pct"/>
            <w:tcBorders>
              <w:top w:val="nil"/>
              <w:left w:val="single" w:sz="4" w:space="0" w:color="000000"/>
              <w:bottom w:val="single" w:sz="4" w:space="0" w:color="000000"/>
              <w:right w:val="nil"/>
            </w:tcBorders>
            <w:shd w:val="clear" w:color="auto" w:fill="FFFFFF"/>
            <w:vAlign w:val="bottom"/>
          </w:tcPr>
          <w:p w14:paraId="6C1B9A3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14" w:type="pct"/>
            <w:tcBorders>
              <w:top w:val="nil"/>
              <w:left w:val="single" w:sz="4" w:space="0" w:color="000000"/>
              <w:bottom w:val="single" w:sz="4" w:space="0" w:color="000000"/>
              <w:right w:val="nil"/>
            </w:tcBorders>
            <w:shd w:val="clear" w:color="auto" w:fill="FFFFFF"/>
            <w:vAlign w:val="bottom"/>
          </w:tcPr>
          <w:p w14:paraId="79F8526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280" w:type="pct"/>
            <w:tcBorders>
              <w:top w:val="nil"/>
              <w:left w:val="single" w:sz="4" w:space="0" w:color="000000"/>
              <w:bottom w:val="single" w:sz="4" w:space="0" w:color="000000"/>
              <w:right w:val="nil"/>
            </w:tcBorders>
            <w:shd w:val="clear" w:color="auto" w:fill="FFFFFF"/>
            <w:vAlign w:val="bottom"/>
          </w:tcPr>
          <w:p w14:paraId="467EF1A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42" w:type="pct"/>
            <w:tcBorders>
              <w:top w:val="nil"/>
              <w:left w:val="single" w:sz="4" w:space="0" w:color="000000"/>
              <w:bottom w:val="single" w:sz="4" w:space="0" w:color="000000"/>
              <w:right w:val="nil"/>
            </w:tcBorders>
            <w:shd w:val="clear" w:color="auto" w:fill="FFFFFF"/>
            <w:vAlign w:val="bottom"/>
          </w:tcPr>
          <w:p w14:paraId="0F091CE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252" w:type="pct"/>
            <w:tcBorders>
              <w:top w:val="nil"/>
              <w:left w:val="single" w:sz="4" w:space="0" w:color="000000"/>
              <w:bottom w:val="single" w:sz="4" w:space="0" w:color="000000"/>
              <w:right w:val="nil"/>
            </w:tcBorders>
            <w:shd w:val="clear" w:color="auto" w:fill="FFFFFF"/>
            <w:vAlign w:val="bottom"/>
          </w:tcPr>
          <w:p w14:paraId="6BA5F10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297" w:type="pct"/>
            <w:tcBorders>
              <w:top w:val="nil"/>
              <w:left w:val="single" w:sz="4" w:space="0" w:color="000000"/>
              <w:bottom w:val="single" w:sz="4" w:space="0" w:color="000000"/>
              <w:right w:val="nil"/>
            </w:tcBorders>
            <w:shd w:val="clear" w:color="auto" w:fill="FFFFFF"/>
            <w:vAlign w:val="bottom"/>
          </w:tcPr>
          <w:p w14:paraId="581D6F9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297" w:type="pct"/>
            <w:tcBorders>
              <w:top w:val="nil"/>
              <w:left w:val="single" w:sz="4" w:space="0" w:color="000000"/>
              <w:bottom w:val="single" w:sz="4" w:space="0" w:color="000000"/>
              <w:right w:val="nil"/>
            </w:tcBorders>
            <w:shd w:val="clear" w:color="auto" w:fill="FFFFFF"/>
            <w:vAlign w:val="bottom"/>
          </w:tcPr>
          <w:p w14:paraId="7C4ED50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24" w:type="pct"/>
            <w:tcBorders>
              <w:top w:val="nil"/>
              <w:left w:val="single" w:sz="4" w:space="0" w:color="000000"/>
              <w:bottom w:val="single" w:sz="4" w:space="0" w:color="000000"/>
              <w:right w:val="nil"/>
            </w:tcBorders>
            <w:shd w:val="clear" w:color="auto" w:fill="FFFFFF"/>
            <w:vAlign w:val="bottom"/>
          </w:tcPr>
          <w:p w14:paraId="774FAAA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465300E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5A51EDF5"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1A422D0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 or brick/concrete block structure on a separate stand or yard or on farm</w:t>
            </w:r>
          </w:p>
        </w:tc>
        <w:tc>
          <w:tcPr>
            <w:tcW w:w="297" w:type="pct"/>
            <w:tcBorders>
              <w:top w:val="nil"/>
              <w:left w:val="single" w:sz="4" w:space="0" w:color="000000"/>
              <w:bottom w:val="single" w:sz="4" w:space="0" w:color="000000"/>
              <w:right w:val="nil"/>
            </w:tcBorders>
            <w:shd w:val="clear" w:color="auto" w:fill="FFFFFF"/>
            <w:vAlign w:val="bottom"/>
          </w:tcPr>
          <w:p w14:paraId="77C721A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1 248</w:t>
            </w:r>
          </w:p>
        </w:tc>
        <w:tc>
          <w:tcPr>
            <w:tcW w:w="297" w:type="pct"/>
            <w:tcBorders>
              <w:top w:val="nil"/>
              <w:left w:val="single" w:sz="4" w:space="0" w:color="000000"/>
              <w:bottom w:val="single" w:sz="4" w:space="0" w:color="000000"/>
              <w:right w:val="nil"/>
            </w:tcBorders>
            <w:shd w:val="clear" w:color="auto" w:fill="FFFFFF"/>
            <w:vAlign w:val="bottom"/>
          </w:tcPr>
          <w:p w14:paraId="2D635DB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1 191</w:t>
            </w:r>
          </w:p>
        </w:tc>
        <w:tc>
          <w:tcPr>
            <w:tcW w:w="314" w:type="pct"/>
            <w:tcBorders>
              <w:top w:val="nil"/>
              <w:left w:val="single" w:sz="4" w:space="0" w:color="000000"/>
              <w:bottom w:val="single" w:sz="4" w:space="0" w:color="000000"/>
              <w:right w:val="nil"/>
            </w:tcBorders>
            <w:shd w:val="clear" w:color="auto" w:fill="FFFFFF"/>
            <w:vAlign w:val="bottom"/>
          </w:tcPr>
          <w:p w14:paraId="580ED8C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286</w:t>
            </w:r>
          </w:p>
        </w:tc>
        <w:tc>
          <w:tcPr>
            <w:tcW w:w="280" w:type="pct"/>
            <w:tcBorders>
              <w:top w:val="nil"/>
              <w:left w:val="single" w:sz="4" w:space="0" w:color="000000"/>
              <w:bottom w:val="single" w:sz="4" w:space="0" w:color="000000"/>
              <w:right w:val="nil"/>
            </w:tcBorders>
            <w:shd w:val="clear" w:color="auto" w:fill="FFFFFF"/>
            <w:vAlign w:val="bottom"/>
          </w:tcPr>
          <w:p w14:paraId="4C9EEC9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747</w:t>
            </w:r>
          </w:p>
        </w:tc>
        <w:tc>
          <w:tcPr>
            <w:tcW w:w="342" w:type="pct"/>
            <w:tcBorders>
              <w:top w:val="nil"/>
              <w:left w:val="single" w:sz="4" w:space="0" w:color="000000"/>
              <w:bottom w:val="single" w:sz="4" w:space="0" w:color="000000"/>
              <w:right w:val="nil"/>
            </w:tcBorders>
            <w:shd w:val="clear" w:color="auto" w:fill="FFFFFF"/>
            <w:vAlign w:val="bottom"/>
          </w:tcPr>
          <w:p w14:paraId="07E7FDD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2 220</w:t>
            </w:r>
          </w:p>
        </w:tc>
        <w:tc>
          <w:tcPr>
            <w:tcW w:w="252" w:type="pct"/>
            <w:tcBorders>
              <w:top w:val="nil"/>
              <w:left w:val="single" w:sz="4" w:space="0" w:color="000000"/>
              <w:bottom w:val="single" w:sz="4" w:space="0" w:color="000000"/>
              <w:right w:val="nil"/>
            </w:tcBorders>
            <w:shd w:val="clear" w:color="auto" w:fill="FFFFFF"/>
            <w:vAlign w:val="bottom"/>
          </w:tcPr>
          <w:p w14:paraId="6A02849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957</w:t>
            </w:r>
          </w:p>
        </w:tc>
        <w:tc>
          <w:tcPr>
            <w:tcW w:w="297" w:type="pct"/>
            <w:tcBorders>
              <w:top w:val="nil"/>
              <w:left w:val="single" w:sz="4" w:space="0" w:color="000000"/>
              <w:bottom w:val="single" w:sz="4" w:space="0" w:color="000000"/>
              <w:right w:val="nil"/>
            </w:tcBorders>
            <w:shd w:val="clear" w:color="auto" w:fill="FFFFFF"/>
            <w:vAlign w:val="bottom"/>
          </w:tcPr>
          <w:p w14:paraId="7DA55A0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2 740</w:t>
            </w:r>
          </w:p>
        </w:tc>
        <w:tc>
          <w:tcPr>
            <w:tcW w:w="297" w:type="pct"/>
            <w:tcBorders>
              <w:top w:val="nil"/>
              <w:left w:val="single" w:sz="4" w:space="0" w:color="000000"/>
              <w:bottom w:val="single" w:sz="4" w:space="0" w:color="000000"/>
              <w:right w:val="nil"/>
            </w:tcBorders>
            <w:shd w:val="clear" w:color="auto" w:fill="FFFFFF"/>
            <w:vAlign w:val="bottom"/>
          </w:tcPr>
          <w:p w14:paraId="4B7B180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1 223</w:t>
            </w:r>
          </w:p>
        </w:tc>
        <w:tc>
          <w:tcPr>
            <w:tcW w:w="324" w:type="pct"/>
            <w:tcBorders>
              <w:top w:val="nil"/>
              <w:left w:val="single" w:sz="4" w:space="0" w:color="000000"/>
              <w:bottom w:val="single" w:sz="4" w:space="0" w:color="000000"/>
              <w:right w:val="nil"/>
            </w:tcBorders>
            <w:shd w:val="clear" w:color="auto" w:fill="FFFFFF"/>
            <w:vAlign w:val="bottom"/>
          </w:tcPr>
          <w:p w14:paraId="4C55B6F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1 508</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0F58BCDC"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12 120</w:t>
            </w:r>
          </w:p>
        </w:tc>
      </w:tr>
      <w:tr w:rsidR="006C0D41" w:rsidRPr="00087507" w14:paraId="7886F463"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1422A60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297" w:type="pct"/>
            <w:tcBorders>
              <w:top w:val="nil"/>
              <w:left w:val="single" w:sz="4" w:space="0" w:color="000000"/>
              <w:bottom w:val="single" w:sz="4" w:space="0" w:color="000000"/>
              <w:right w:val="nil"/>
            </w:tcBorders>
            <w:shd w:val="clear" w:color="auto" w:fill="FFFFFF"/>
            <w:vAlign w:val="bottom"/>
          </w:tcPr>
          <w:p w14:paraId="1047FBBD"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3491470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330</w:t>
            </w:r>
          </w:p>
        </w:tc>
        <w:tc>
          <w:tcPr>
            <w:tcW w:w="314" w:type="pct"/>
            <w:tcBorders>
              <w:top w:val="nil"/>
              <w:left w:val="single" w:sz="4" w:space="0" w:color="000000"/>
              <w:bottom w:val="single" w:sz="4" w:space="0" w:color="000000"/>
              <w:right w:val="nil"/>
            </w:tcBorders>
            <w:shd w:val="clear" w:color="auto" w:fill="FFFFFF"/>
            <w:vAlign w:val="bottom"/>
          </w:tcPr>
          <w:p w14:paraId="445F527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w:t>
            </w:r>
          </w:p>
        </w:tc>
        <w:tc>
          <w:tcPr>
            <w:tcW w:w="280" w:type="pct"/>
            <w:tcBorders>
              <w:top w:val="nil"/>
              <w:left w:val="single" w:sz="4" w:space="0" w:color="000000"/>
              <w:bottom w:val="single" w:sz="4" w:space="0" w:color="000000"/>
              <w:right w:val="nil"/>
            </w:tcBorders>
            <w:shd w:val="clear" w:color="auto" w:fill="FFFFFF"/>
            <w:vAlign w:val="bottom"/>
          </w:tcPr>
          <w:p w14:paraId="17EBF83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16</w:t>
            </w:r>
          </w:p>
        </w:tc>
        <w:tc>
          <w:tcPr>
            <w:tcW w:w="342" w:type="pct"/>
            <w:tcBorders>
              <w:top w:val="nil"/>
              <w:left w:val="single" w:sz="4" w:space="0" w:color="000000"/>
              <w:bottom w:val="single" w:sz="4" w:space="0" w:color="000000"/>
              <w:right w:val="nil"/>
            </w:tcBorders>
            <w:shd w:val="clear" w:color="auto" w:fill="FFFFFF"/>
            <w:vAlign w:val="bottom"/>
          </w:tcPr>
          <w:p w14:paraId="529E7DBE"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384</w:t>
            </w:r>
          </w:p>
        </w:tc>
        <w:tc>
          <w:tcPr>
            <w:tcW w:w="252" w:type="pct"/>
            <w:tcBorders>
              <w:top w:val="nil"/>
              <w:left w:val="single" w:sz="4" w:space="0" w:color="000000"/>
              <w:bottom w:val="single" w:sz="4" w:space="0" w:color="000000"/>
              <w:right w:val="nil"/>
            </w:tcBorders>
            <w:shd w:val="clear" w:color="auto" w:fill="FFFFFF"/>
            <w:vAlign w:val="bottom"/>
          </w:tcPr>
          <w:p w14:paraId="254AD677"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4312510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30BC0D9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33</w:t>
            </w:r>
          </w:p>
        </w:tc>
        <w:tc>
          <w:tcPr>
            <w:tcW w:w="324" w:type="pct"/>
            <w:tcBorders>
              <w:top w:val="nil"/>
              <w:left w:val="single" w:sz="4" w:space="0" w:color="000000"/>
              <w:bottom w:val="single" w:sz="4" w:space="0" w:color="000000"/>
              <w:right w:val="nil"/>
            </w:tcBorders>
            <w:shd w:val="clear" w:color="auto" w:fill="FFFFFF"/>
            <w:vAlign w:val="bottom"/>
          </w:tcPr>
          <w:p w14:paraId="3961C6E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17</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7718411D"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789</w:t>
            </w:r>
          </w:p>
        </w:tc>
      </w:tr>
      <w:tr w:rsidR="006C0D41" w:rsidRPr="00087507" w14:paraId="6AD503CF"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6C5A67B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297" w:type="pct"/>
            <w:tcBorders>
              <w:top w:val="nil"/>
              <w:left w:val="single" w:sz="4" w:space="0" w:color="000000"/>
              <w:bottom w:val="single" w:sz="4" w:space="0" w:color="000000"/>
              <w:right w:val="nil"/>
            </w:tcBorders>
            <w:shd w:val="clear" w:color="auto" w:fill="FFFFFF"/>
            <w:vAlign w:val="bottom"/>
          </w:tcPr>
          <w:p w14:paraId="634A752E"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165</w:t>
            </w:r>
          </w:p>
        </w:tc>
        <w:tc>
          <w:tcPr>
            <w:tcW w:w="297" w:type="pct"/>
            <w:tcBorders>
              <w:top w:val="nil"/>
              <w:left w:val="single" w:sz="4" w:space="0" w:color="000000"/>
              <w:bottom w:val="single" w:sz="4" w:space="0" w:color="000000"/>
              <w:right w:val="nil"/>
            </w:tcBorders>
            <w:shd w:val="clear" w:color="auto" w:fill="FFFFFF"/>
            <w:vAlign w:val="bottom"/>
          </w:tcPr>
          <w:p w14:paraId="3A7E567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29</w:t>
            </w:r>
          </w:p>
        </w:tc>
        <w:tc>
          <w:tcPr>
            <w:tcW w:w="314" w:type="pct"/>
            <w:tcBorders>
              <w:top w:val="nil"/>
              <w:left w:val="single" w:sz="4" w:space="0" w:color="000000"/>
              <w:bottom w:val="single" w:sz="4" w:space="0" w:color="000000"/>
              <w:right w:val="nil"/>
            </w:tcBorders>
            <w:shd w:val="clear" w:color="auto" w:fill="FFFFFF"/>
            <w:vAlign w:val="bottom"/>
          </w:tcPr>
          <w:p w14:paraId="1BC86E5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w:t>
            </w:r>
          </w:p>
        </w:tc>
        <w:tc>
          <w:tcPr>
            <w:tcW w:w="280" w:type="pct"/>
            <w:tcBorders>
              <w:top w:val="nil"/>
              <w:left w:val="single" w:sz="4" w:space="0" w:color="000000"/>
              <w:bottom w:val="single" w:sz="4" w:space="0" w:color="000000"/>
              <w:right w:val="nil"/>
            </w:tcBorders>
            <w:shd w:val="clear" w:color="auto" w:fill="FFFFFF"/>
            <w:vAlign w:val="bottom"/>
          </w:tcPr>
          <w:p w14:paraId="733D1E1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33</w:t>
            </w:r>
          </w:p>
        </w:tc>
        <w:tc>
          <w:tcPr>
            <w:tcW w:w="342" w:type="pct"/>
            <w:tcBorders>
              <w:top w:val="nil"/>
              <w:left w:val="single" w:sz="4" w:space="0" w:color="000000"/>
              <w:bottom w:val="single" w:sz="4" w:space="0" w:color="000000"/>
              <w:right w:val="nil"/>
            </w:tcBorders>
            <w:shd w:val="clear" w:color="auto" w:fill="FFFFFF"/>
            <w:vAlign w:val="bottom"/>
          </w:tcPr>
          <w:p w14:paraId="0AB97F6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110</w:t>
            </w:r>
          </w:p>
        </w:tc>
        <w:tc>
          <w:tcPr>
            <w:tcW w:w="252" w:type="pct"/>
            <w:tcBorders>
              <w:top w:val="nil"/>
              <w:left w:val="single" w:sz="4" w:space="0" w:color="000000"/>
              <w:bottom w:val="single" w:sz="4" w:space="0" w:color="000000"/>
              <w:right w:val="nil"/>
            </w:tcBorders>
            <w:shd w:val="clear" w:color="auto" w:fill="FFFFFF"/>
            <w:vAlign w:val="bottom"/>
          </w:tcPr>
          <w:p w14:paraId="09595AE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21</w:t>
            </w:r>
          </w:p>
        </w:tc>
        <w:tc>
          <w:tcPr>
            <w:tcW w:w="297" w:type="pct"/>
            <w:tcBorders>
              <w:top w:val="nil"/>
              <w:left w:val="single" w:sz="4" w:space="0" w:color="000000"/>
              <w:bottom w:val="single" w:sz="4" w:space="0" w:color="000000"/>
              <w:right w:val="nil"/>
            </w:tcBorders>
            <w:shd w:val="clear" w:color="auto" w:fill="FFFFFF"/>
            <w:vAlign w:val="bottom"/>
          </w:tcPr>
          <w:p w14:paraId="44000FA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429</w:t>
            </w:r>
          </w:p>
        </w:tc>
        <w:tc>
          <w:tcPr>
            <w:tcW w:w="297" w:type="pct"/>
            <w:tcBorders>
              <w:top w:val="nil"/>
              <w:left w:val="single" w:sz="4" w:space="0" w:color="000000"/>
              <w:bottom w:val="single" w:sz="4" w:space="0" w:color="000000"/>
              <w:right w:val="nil"/>
            </w:tcBorders>
            <w:shd w:val="clear" w:color="auto" w:fill="FFFFFF"/>
            <w:vAlign w:val="bottom"/>
          </w:tcPr>
          <w:p w14:paraId="5165500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25</w:t>
            </w:r>
          </w:p>
        </w:tc>
        <w:tc>
          <w:tcPr>
            <w:tcW w:w="324" w:type="pct"/>
            <w:tcBorders>
              <w:top w:val="nil"/>
              <w:left w:val="single" w:sz="4" w:space="0" w:color="000000"/>
              <w:bottom w:val="single" w:sz="4" w:space="0" w:color="000000"/>
              <w:right w:val="nil"/>
            </w:tcBorders>
            <w:shd w:val="clear" w:color="auto" w:fill="FFFFFF"/>
            <w:vAlign w:val="bottom"/>
          </w:tcPr>
          <w:p w14:paraId="36BD39D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8</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146110FA"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826</w:t>
            </w:r>
          </w:p>
        </w:tc>
      </w:tr>
      <w:tr w:rsidR="006C0D41" w:rsidRPr="00087507" w14:paraId="65997AC4"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090016D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297" w:type="pct"/>
            <w:tcBorders>
              <w:top w:val="nil"/>
              <w:left w:val="single" w:sz="4" w:space="0" w:color="000000"/>
              <w:bottom w:val="single" w:sz="4" w:space="0" w:color="000000"/>
              <w:right w:val="nil"/>
            </w:tcBorders>
            <w:shd w:val="clear" w:color="auto" w:fill="FFFFFF"/>
            <w:vAlign w:val="bottom"/>
          </w:tcPr>
          <w:p w14:paraId="6379B6B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19</w:t>
            </w:r>
          </w:p>
        </w:tc>
        <w:tc>
          <w:tcPr>
            <w:tcW w:w="297" w:type="pct"/>
            <w:tcBorders>
              <w:top w:val="nil"/>
              <w:left w:val="single" w:sz="4" w:space="0" w:color="000000"/>
              <w:bottom w:val="single" w:sz="4" w:space="0" w:color="000000"/>
              <w:right w:val="nil"/>
            </w:tcBorders>
            <w:shd w:val="clear" w:color="auto" w:fill="FFFFFF"/>
            <w:vAlign w:val="bottom"/>
          </w:tcPr>
          <w:p w14:paraId="4F6428B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w:t>
            </w:r>
          </w:p>
        </w:tc>
        <w:tc>
          <w:tcPr>
            <w:tcW w:w="314" w:type="pct"/>
            <w:tcBorders>
              <w:top w:val="nil"/>
              <w:left w:val="single" w:sz="4" w:space="0" w:color="000000"/>
              <w:bottom w:val="single" w:sz="4" w:space="0" w:color="000000"/>
              <w:right w:val="nil"/>
            </w:tcBorders>
            <w:shd w:val="clear" w:color="auto" w:fill="FFFFFF"/>
            <w:vAlign w:val="bottom"/>
          </w:tcPr>
          <w:p w14:paraId="507A7C7F"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0606FEB0"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556564A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17</w:t>
            </w:r>
          </w:p>
        </w:tc>
        <w:tc>
          <w:tcPr>
            <w:tcW w:w="252" w:type="pct"/>
            <w:tcBorders>
              <w:top w:val="nil"/>
              <w:left w:val="single" w:sz="4" w:space="0" w:color="000000"/>
              <w:bottom w:val="single" w:sz="4" w:space="0" w:color="000000"/>
              <w:right w:val="nil"/>
            </w:tcBorders>
            <w:shd w:val="clear" w:color="auto" w:fill="FFFFFF"/>
            <w:vAlign w:val="bottom"/>
          </w:tcPr>
          <w:p w14:paraId="2DD335C8"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1AC30EB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100</w:t>
            </w:r>
          </w:p>
        </w:tc>
        <w:tc>
          <w:tcPr>
            <w:tcW w:w="297" w:type="pct"/>
            <w:tcBorders>
              <w:top w:val="nil"/>
              <w:left w:val="single" w:sz="4" w:space="0" w:color="000000"/>
              <w:bottom w:val="single" w:sz="4" w:space="0" w:color="000000"/>
              <w:right w:val="nil"/>
            </w:tcBorders>
            <w:shd w:val="clear" w:color="auto" w:fill="FFFFFF"/>
            <w:vAlign w:val="bottom"/>
          </w:tcPr>
          <w:p w14:paraId="4817C91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538A259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75D0C81A"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146</w:t>
            </w:r>
          </w:p>
        </w:tc>
      </w:tr>
      <w:tr w:rsidR="006C0D41" w:rsidRPr="00087507" w14:paraId="04DA57A3"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4C078BA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297" w:type="pct"/>
            <w:tcBorders>
              <w:top w:val="nil"/>
              <w:left w:val="single" w:sz="4" w:space="0" w:color="000000"/>
              <w:bottom w:val="single" w:sz="4" w:space="0" w:color="000000"/>
              <w:right w:val="nil"/>
            </w:tcBorders>
            <w:shd w:val="clear" w:color="auto" w:fill="FFFFFF"/>
            <w:vAlign w:val="bottom"/>
          </w:tcPr>
          <w:p w14:paraId="5884F5A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67</w:t>
            </w:r>
          </w:p>
        </w:tc>
        <w:tc>
          <w:tcPr>
            <w:tcW w:w="297" w:type="pct"/>
            <w:tcBorders>
              <w:top w:val="nil"/>
              <w:left w:val="single" w:sz="4" w:space="0" w:color="000000"/>
              <w:bottom w:val="single" w:sz="4" w:space="0" w:color="000000"/>
              <w:right w:val="nil"/>
            </w:tcBorders>
            <w:shd w:val="clear" w:color="auto" w:fill="FFFFFF"/>
            <w:vAlign w:val="bottom"/>
          </w:tcPr>
          <w:p w14:paraId="7FD026A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w:t>
            </w:r>
          </w:p>
        </w:tc>
        <w:tc>
          <w:tcPr>
            <w:tcW w:w="314" w:type="pct"/>
            <w:tcBorders>
              <w:top w:val="nil"/>
              <w:left w:val="single" w:sz="4" w:space="0" w:color="000000"/>
              <w:bottom w:val="single" w:sz="4" w:space="0" w:color="000000"/>
              <w:right w:val="nil"/>
            </w:tcBorders>
            <w:shd w:val="clear" w:color="auto" w:fill="FFFFFF"/>
            <w:vAlign w:val="bottom"/>
          </w:tcPr>
          <w:p w14:paraId="6F670C6F"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5F54FAA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w:t>
            </w:r>
          </w:p>
        </w:tc>
        <w:tc>
          <w:tcPr>
            <w:tcW w:w="342" w:type="pct"/>
            <w:tcBorders>
              <w:top w:val="nil"/>
              <w:left w:val="single" w:sz="4" w:space="0" w:color="000000"/>
              <w:bottom w:val="single" w:sz="4" w:space="0" w:color="000000"/>
              <w:right w:val="nil"/>
            </w:tcBorders>
            <w:shd w:val="clear" w:color="auto" w:fill="FFFFFF"/>
            <w:vAlign w:val="bottom"/>
          </w:tcPr>
          <w:p w14:paraId="5A1FD98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18</w:t>
            </w:r>
          </w:p>
        </w:tc>
        <w:tc>
          <w:tcPr>
            <w:tcW w:w="252" w:type="pct"/>
            <w:tcBorders>
              <w:top w:val="nil"/>
              <w:left w:val="single" w:sz="4" w:space="0" w:color="000000"/>
              <w:bottom w:val="single" w:sz="4" w:space="0" w:color="000000"/>
              <w:right w:val="nil"/>
            </w:tcBorders>
            <w:shd w:val="clear" w:color="auto" w:fill="FFFFFF"/>
            <w:vAlign w:val="bottom"/>
          </w:tcPr>
          <w:p w14:paraId="12E86D6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9BACB9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155</w:t>
            </w:r>
          </w:p>
        </w:tc>
        <w:tc>
          <w:tcPr>
            <w:tcW w:w="297" w:type="pct"/>
            <w:tcBorders>
              <w:top w:val="nil"/>
              <w:left w:val="single" w:sz="4" w:space="0" w:color="000000"/>
              <w:bottom w:val="single" w:sz="4" w:space="0" w:color="000000"/>
              <w:right w:val="nil"/>
            </w:tcBorders>
            <w:shd w:val="clear" w:color="auto" w:fill="FFFFFF"/>
            <w:vAlign w:val="bottom"/>
          </w:tcPr>
          <w:p w14:paraId="0E20FCE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2293FC3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223FCE4E"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269</w:t>
            </w:r>
          </w:p>
        </w:tc>
      </w:tr>
      <w:tr w:rsidR="006C0D41" w:rsidRPr="00087507" w14:paraId="2ADF9A45"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4760BEC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297" w:type="pct"/>
            <w:tcBorders>
              <w:top w:val="nil"/>
              <w:left w:val="single" w:sz="4" w:space="0" w:color="000000"/>
              <w:bottom w:val="single" w:sz="4" w:space="0" w:color="000000"/>
              <w:right w:val="nil"/>
            </w:tcBorders>
            <w:shd w:val="clear" w:color="auto" w:fill="FFFFFF"/>
            <w:vAlign w:val="bottom"/>
          </w:tcPr>
          <w:p w14:paraId="658321A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178</w:t>
            </w:r>
          </w:p>
        </w:tc>
        <w:tc>
          <w:tcPr>
            <w:tcW w:w="297" w:type="pct"/>
            <w:tcBorders>
              <w:top w:val="nil"/>
              <w:left w:val="single" w:sz="4" w:space="0" w:color="000000"/>
              <w:bottom w:val="single" w:sz="4" w:space="0" w:color="000000"/>
              <w:right w:val="nil"/>
            </w:tcBorders>
            <w:shd w:val="clear" w:color="auto" w:fill="FFFFFF"/>
            <w:vAlign w:val="bottom"/>
          </w:tcPr>
          <w:p w14:paraId="72AF8D5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45</w:t>
            </w:r>
          </w:p>
        </w:tc>
        <w:tc>
          <w:tcPr>
            <w:tcW w:w="314" w:type="pct"/>
            <w:tcBorders>
              <w:top w:val="nil"/>
              <w:left w:val="single" w:sz="4" w:space="0" w:color="000000"/>
              <w:bottom w:val="single" w:sz="4" w:space="0" w:color="000000"/>
              <w:right w:val="nil"/>
            </w:tcBorders>
            <w:shd w:val="clear" w:color="auto" w:fill="FFFFFF"/>
            <w:vAlign w:val="bottom"/>
          </w:tcPr>
          <w:p w14:paraId="53CF065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12</w:t>
            </w:r>
          </w:p>
        </w:tc>
        <w:tc>
          <w:tcPr>
            <w:tcW w:w="280" w:type="pct"/>
            <w:tcBorders>
              <w:top w:val="nil"/>
              <w:left w:val="single" w:sz="4" w:space="0" w:color="000000"/>
              <w:bottom w:val="single" w:sz="4" w:space="0" w:color="000000"/>
              <w:right w:val="nil"/>
            </w:tcBorders>
            <w:shd w:val="clear" w:color="auto" w:fill="FFFFFF"/>
            <w:vAlign w:val="bottom"/>
          </w:tcPr>
          <w:p w14:paraId="48343F68"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17714AE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88</w:t>
            </w:r>
          </w:p>
        </w:tc>
        <w:tc>
          <w:tcPr>
            <w:tcW w:w="252" w:type="pct"/>
            <w:tcBorders>
              <w:top w:val="nil"/>
              <w:left w:val="single" w:sz="4" w:space="0" w:color="000000"/>
              <w:bottom w:val="single" w:sz="4" w:space="0" w:color="000000"/>
              <w:right w:val="nil"/>
            </w:tcBorders>
            <w:shd w:val="clear" w:color="auto" w:fill="FFFFFF"/>
            <w:vAlign w:val="bottom"/>
          </w:tcPr>
          <w:p w14:paraId="70535CC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491A33F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24</w:t>
            </w:r>
          </w:p>
        </w:tc>
        <w:tc>
          <w:tcPr>
            <w:tcW w:w="297" w:type="pct"/>
            <w:tcBorders>
              <w:top w:val="nil"/>
              <w:left w:val="single" w:sz="4" w:space="0" w:color="000000"/>
              <w:bottom w:val="single" w:sz="4" w:space="0" w:color="000000"/>
              <w:right w:val="nil"/>
            </w:tcBorders>
            <w:shd w:val="clear" w:color="auto" w:fill="FFFFFF"/>
            <w:vAlign w:val="bottom"/>
          </w:tcPr>
          <w:p w14:paraId="0D48CBF9"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3CC5D43E"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0C6C1EA0"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353</w:t>
            </w:r>
          </w:p>
        </w:tc>
      </w:tr>
      <w:tr w:rsidR="006C0D41" w:rsidRPr="00087507" w14:paraId="3A5F6129"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5F2E211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297" w:type="pct"/>
            <w:tcBorders>
              <w:top w:val="nil"/>
              <w:left w:val="single" w:sz="4" w:space="0" w:color="000000"/>
              <w:bottom w:val="single" w:sz="4" w:space="0" w:color="000000"/>
              <w:right w:val="nil"/>
            </w:tcBorders>
            <w:shd w:val="clear" w:color="auto" w:fill="FFFFFF"/>
            <w:vAlign w:val="bottom"/>
          </w:tcPr>
          <w:p w14:paraId="07B8F31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15</w:t>
            </w:r>
          </w:p>
        </w:tc>
        <w:tc>
          <w:tcPr>
            <w:tcW w:w="297" w:type="pct"/>
            <w:tcBorders>
              <w:top w:val="nil"/>
              <w:left w:val="single" w:sz="4" w:space="0" w:color="000000"/>
              <w:bottom w:val="single" w:sz="4" w:space="0" w:color="000000"/>
              <w:right w:val="nil"/>
            </w:tcBorders>
            <w:shd w:val="clear" w:color="auto" w:fill="FFFFFF"/>
            <w:vAlign w:val="bottom"/>
          </w:tcPr>
          <w:p w14:paraId="5D514FA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w:t>
            </w:r>
          </w:p>
        </w:tc>
        <w:tc>
          <w:tcPr>
            <w:tcW w:w="314" w:type="pct"/>
            <w:tcBorders>
              <w:top w:val="nil"/>
              <w:left w:val="single" w:sz="4" w:space="0" w:color="000000"/>
              <w:bottom w:val="single" w:sz="4" w:space="0" w:color="000000"/>
              <w:right w:val="nil"/>
            </w:tcBorders>
            <w:shd w:val="clear" w:color="auto" w:fill="FFFFFF"/>
            <w:vAlign w:val="bottom"/>
          </w:tcPr>
          <w:p w14:paraId="1369A54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56F5F53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12</w:t>
            </w:r>
          </w:p>
        </w:tc>
        <w:tc>
          <w:tcPr>
            <w:tcW w:w="342" w:type="pct"/>
            <w:tcBorders>
              <w:top w:val="nil"/>
              <w:left w:val="single" w:sz="4" w:space="0" w:color="000000"/>
              <w:bottom w:val="single" w:sz="4" w:space="0" w:color="000000"/>
              <w:right w:val="nil"/>
            </w:tcBorders>
            <w:shd w:val="clear" w:color="auto" w:fill="FFFFFF"/>
            <w:vAlign w:val="bottom"/>
          </w:tcPr>
          <w:p w14:paraId="34CE600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15</w:t>
            </w:r>
          </w:p>
        </w:tc>
        <w:tc>
          <w:tcPr>
            <w:tcW w:w="252" w:type="pct"/>
            <w:tcBorders>
              <w:top w:val="nil"/>
              <w:left w:val="single" w:sz="4" w:space="0" w:color="000000"/>
              <w:bottom w:val="single" w:sz="4" w:space="0" w:color="000000"/>
              <w:right w:val="nil"/>
            </w:tcBorders>
            <w:shd w:val="clear" w:color="auto" w:fill="FFFFFF"/>
            <w:vAlign w:val="bottom"/>
          </w:tcPr>
          <w:p w14:paraId="6C46ED3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36</w:t>
            </w:r>
          </w:p>
        </w:tc>
        <w:tc>
          <w:tcPr>
            <w:tcW w:w="297" w:type="pct"/>
            <w:tcBorders>
              <w:top w:val="nil"/>
              <w:left w:val="single" w:sz="4" w:space="0" w:color="000000"/>
              <w:bottom w:val="single" w:sz="4" w:space="0" w:color="000000"/>
              <w:right w:val="nil"/>
            </w:tcBorders>
            <w:shd w:val="clear" w:color="auto" w:fill="FFFFFF"/>
            <w:vAlign w:val="bottom"/>
          </w:tcPr>
          <w:p w14:paraId="78066C4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749</w:t>
            </w:r>
          </w:p>
        </w:tc>
        <w:tc>
          <w:tcPr>
            <w:tcW w:w="297" w:type="pct"/>
            <w:tcBorders>
              <w:top w:val="nil"/>
              <w:left w:val="single" w:sz="4" w:space="0" w:color="000000"/>
              <w:bottom w:val="single" w:sz="4" w:space="0" w:color="000000"/>
              <w:right w:val="nil"/>
            </w:tcBorders>
            <w:shd w:val="clear" w:color="auto" w:fill="FFFFFF"/>
            <w:vAlign w:val="bottom"/>
          </w:tcPr>
          <w:p w14:paraId="2974ED2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15</w:t>
            </w:r>
          </w:p>
        </w:tc>
        <w:tc>
          <w:tcPr>
            <w:tcW w:w="324" w:type="pct"/>
            <w:tcBorders>
              <w:top w:val="nil"/>
              <w:left w:val="single" w:sz="4" w:space="0" w:color="000000"/>
              <w:bottom w:val="single" w:sz="4" w:space="0" w:color="000000"/>
              <w:right w:val="nil"/>
            </w:tcBorders>
            <w:shd w:val="clear" w:color="auto" w:fill="FFFFFF"/>
            <w:vAlign w:val="bottom"/>
          </w:tcPr>
          <w:p w14:paraId="05BBF4A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48</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16A45BB8"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897</w:t>
            </w:r>
          </w:p>
        </w:tc>
      </w:tr>
      <w:tr w:rsidR="006C0D41" w:rsidRPr="00087507" w14:paraId="49D2D6DB"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781F280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297" w:type="pct"/>
            <w:tcBorders>
              <w:top w:val="nil"/>
              <w:left w:val="single" w:sz="4" w:space="0" w:color="000000"/>
              <w:bottom w:val="single" w:sz="4" w:space="0" w:color="000000"/>
              <w:right w:val="nil"/>
            </w:tcBorders>
            <w:shd w:val="clear" w:color="auto" w:fill="FFFFFF"/>
            <w:vAlign w:val="bottom"/>
          </w:tcPr>
          <w:p w14:paraId="5E4F6EF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91</w:t>
            </w:r>
          </w:p>
        </w:tc>
        <w:tc>
          <w:tcPr>
            <w:tcW w:w="297" w:type="pct"/>
            <w:tcBorders>
              <w:top w:val="nil"/>
              <w:left w:val="single" w:sz="4" w:space="0" w:color="000000"/>
              <w:bottom w:val="single" w:sz="4" w:space="0" w:color="000000"/>
              <w:right w:val="nil"/>
            </w:tcBorders>
            <w:shd w:val="clear" w:color="auto" w:fill="FFFFFF"/>
            <w:vAlign w:val="bottom"/>
          </w:tcPr>
          <w:p w14:paraId="2861765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18</w:t>
            </w:r>
          </w:p>
        </w:tc>
        <w:tc>
          <w:tcPr>
            <w:tcW w:w="314" w:type="pct"/>
            <w:tcBorders>
              <w:top w:val="nil"/>
              <w:left w:val="single" w:sz="4" w:space="0" w:color="000000"/>
              <w:bottom w:val="single" w:sz="4" w:space="0" w:color="000000"/>
              <w:right w:val="nil"/>
            </w:tcBorders>
            <w:shd w:val="clear" w:color="auto" w:fill="FFFFFF"/>
            <w:vAlign w:val="bottom"/>
          </w:tcPr>
          <w:p w14:paraId="3E04C0D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w:t>
            </w:r>
          </w:p>
        </w:tc>
        <w:tc>
          <w:tcPr>
            <w:tcW w:w="280" w:type="pct"/>
            <w:tcBorders>
              <w:top w:val="nil"/>
              <w:left w:val="single" w:sz="4" w:space="0" w:color="000000"/>
              <w:bottom w:val="single" w:sz="4" w:space="0" w:color="000000"/>
              <w:right w:val="nil"/>
            </w:tcBorders>
            <w:shd w:val="clear" w:color="auto" w:fill="FFFFFF"/>
            <w:vAlign w:val="bottom"/>
          </w:tcPr>
          <w:p w14:paraId="5765DF0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22</w:t>
            </w:r>
          </w:p>
        </w:tc>
        <w:tc>
          <w:tcPr>
            <w:tcW w:w="342" w:type="pct"/>
            <w:tcBorders>
              <w:top w:val="nil"/>
              <w:left w:val="single" w:sz="4" w:space="0" w:color="000000"/>
              <w:bottom w:val="single" w:sz="4" w:space="0" w:color="000000"/>
              <w:right w:val="nil"/>
            </w:tcBorders>
            <w:shd w:val="clear" w:color="auto" w:fill="FFFFFF"/>
            <w:vAlign w:val="bottom"/>
          </w:tcPr>
          <w:p w14:paraId="7A29E5D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42</w:t>
            </w:r>
          </w:p>
        </w:tc>
        <w:tc>
          <w:tcPr>
            <w:tcW w:w="252" w:type="pct"/>
            <w:tcBorders>
              <w:top w:val="nil"/>
              <w:left w:val="single" w:sz="4" w:space="0" w:color="000000"/>
              <w:bottom w:val="single" w:sz="4" w:space="0" w:color="000000"/>
              <w:right w:val="nil"/>
            </w:tcBorders>
            <w:shd w:val="clear" w:color="auto" w:fill="FFFFFF"/>
            <w:vAlign w:val="bottom"/>
          </w:tcPr>
          <w:p w14:paraId="34640C5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45</w:t>
            </w:r>
          </w:p>
        </w:tc>
        <w:tc>
          <w:tcPr>
            <w:tcW w:w="297" w:type="pct"/>
            <w:tcBorders>
              <w:top w:val="nil"/>
              <w:left w:val="single" w:sz="4" w:space="0" w:color="000000"/>
              <w:bottom w:val="single" w:sz="4" w:space="0" w:color="000000"/>
              <w:right w:val="nil"/>
            </w:tcBorders>
            <w:shd w:val="clear" w:color="auto" w:fill="FFFFFF"/>
            <w:vAlign w:val="bottom"/>
          </w:tcPr>
          <w:p w14:paraId="7D3AB40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372</w:t>
            </w:r>
          </w:p>
        </w:tc>
        <w:tc>
          <w:tcPr>
            <w:tcW w:w="297" w:type="pct"/>
            <w:tcBorders>
              <w:top w:val="nil"/>
              <w:left w:val="single" w:sz="4" w:space="0" w:color="000000"/>
              <w:bottom w:val="single" w:sz="4" w:space="0" w:color="000000"/>
              <w:right w:val="nil"/>
            </w:tcBorders>
            <w:shd w:val="clear" w:color="auto" w:fill="FFFFFF"/>
            <w:vAlign w:val="bottom"/>
          </w:tcPr>
          <w:p w14:paraId="501980D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w:t>
            </w:r>
          </w:p>
        </w:tc>
        <w:tc>
          <w:tcPr>
            <w:tcW w:w="324" w:type="pct"/>
            <w:tcBorders>
              <w:top w:val="nil"/>
              <w:left w:val="single" w:sz="4" w:space="0" w:color="000000"/>
              <w:bottom w:val="single" w:sz="4" w:space="0" w:color="000000"/>
              <w:right w:val="nil"/>
            </w:tcBorders>
            <w:shd w:val="clear" w:color="auto" w:fill="FFFFFF"/>
            <w:vAlign w:val="bottom"/>
          </w:tcPr>
          <w:p w14:paraId="7D71256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26</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78B4C412"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627</w:t>
            </w:r>
          </w:p>
        </w:tc>
      </w:tr>
      <w:tr w:rsidR="006C0D41" w:rsidRPr="00087507" w14:paraId="7120FEC7"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3889743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297" w:type="pct"/>
            <w:tcBorders>
              <w:top w:val="nil"/>
              <w:left w:val="single" w:sz="4" w:space="0" w:color="000000"/>
              <w:bottom w:val="single" w:sz="4" w:space="0" w:color="000000"/>
              <w:right w:val="nil"/>
            </w:tcBorders>
            <w:shd w:val="clear" w:color="auto" w:fill="FFFFFF"/>
            <w:vAlign w:val="bottom"/>
          </w:tcPr>
          <w:p w14:paraId="0C3B2D1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255</w:t>
            </w:r>
          </w:p>
        </w:tc>
        <w:tc>
          <w:tcPr>
            <w:tcW w:w="297" w:type="pct"/>
            <w:tcBorders>
              <w:top w:val="nil"/>
              <w:left w:val="single" w:sz="4" w:space="0" w:color="000000"/>
              <w:bottom w:val="single" w:sz="4" w:space="0" w:color="000000"/>
              <w:right w:val="nil"/>
            </w:tcBorders>
            <w:shd w:val="clear" w:color="auto" w:fill="FFFFFF"/>
            <w:vAlign w:val="bottom"/>
          </w:tcPr>
          <w:p w14:paraId="553E2C3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74</w:t>
            </w:r>
          </w:p>
        </w:tc>
        <w:tc>
          <w:tcPr>
            <w:tcW w:w="314" w:type="pct"/>
            <w:tcBorders>
              <w:top w:val="nil"/>
              <w:left w:val="single" w:sz="4" w:space="0" w:color="000000"/>
              <w:bottom w:val="single" w:sz="4" w:space="0" w:color="000000"/>
              <w:right w:val="nil"/>
            </w:tcBorders>
            <w:shd w:val="clear" w:color="auto" w:fill="FFFFFF"/>
            <w:vAlign w:val="bottom"/>
          </w:tcPr>
          <w:p w14:paraId="4D3317C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52</w:t>
            </w:r>
          </w:p>
        </w:tc>
        <w:tc>
          <w:tcPr>
            <w:tcW w:w="280" w:type="pct"/>
            <w:tcBorders>
              <w:top w:val="nil"/>
              <w:left w:val="single" w:sz="4" w:space="0" w:color="000000"/>
              <w:bottom w:val="single" w:sz="4" w:space="0" w:color="000000"/>
              <w:right w:val="nil"/>
            </w:tcBorders>
            <w:shd w:val="clear" w:color="auto" w:fill="FFFFFF"/>
            <w:vAlign w:val="bottom"/>
          </w:tcPr>
          <w:p w14:paraId="3C248A1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108</w:t>
            </w:r>
          </w:p>
        </w:tc>
        <w:tc>
          <w:tcPr>
            <w:tcW w:w="342" w:type="pct"/>
            <w:tcBorders>
              <w:top w:val="nil"/>
              <w:left w:val="single" w:sz="4" w:space="0" w:color="000000"/>
              <w:bottom w:val="single" w:sz="4" w:space="0" w:color="000000"/>
              <w:right w:val="nil"/>
            </w:tcBorders>
            <w:shd w:val="clear" w:color="auto" w:fill="FFFFFF"/>
            <w:vAlign w:val="bottom"/>
          </w:tcPr>
          <w:p w14:paraId="60D312F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124</w:t>
            </w:r>
          </w:p>
        </w:tc>
        <w:tc>
          <w:tcPr>
            <w:tcW w:w="252" w:type="pct"/>
            <w:tcBorders>
              <w:top w:val="nil"/>
              <w:left w:val="single" w:sz="4" w:space="0" w:color="000000"/>
              <w:bottom w:val="single" w:sz="4" w:space="0" w:color="000000"/>
              <w:right w:val="nil"/>
            </w:tcBorders>
            <w:shd w:val="clear" w:color="auto" w:fill="FFFFFF"/>
            <w:vAlign w:val="bottom"/>
          </w:tcPr>
          <w:p w14:paraId="1C8B497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232</w:t>
            </w:r>
          </w:p>
        </w:tc>
        <w:tc>
          <w:tcPr>
            <w:tcW w:w="297" w:type="pct"/>
            <w:tcBorders>
              <w:top w:val="nil"/>
              <w:left w:val="single" w:sz="4" w:space="0" w:color="000000"/>
              <w:bottom w:val="single" w:sz="4" w:space="0" w:color="000000"/>
              <w:right w:val="nil"/>
            </w:tcBorders>
            <w:shd w:val="clear" w:color="auto" w:fill="FFFFFF"/>
            <w:vAlign w:val="bottom"/>
          </w:tcPr>
          <w:p w14:paraId="268D91B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672</w:t>
            </w:r>
          </w:p>
        </w:tc>
        <w:tc>
          <w:tcPr>
            <w:tcW w:w="297" w:type="pct"/>
            <w:tcBorders>
              <w:top w:val="nil"/>
              <w:left w:val="single" w:sz="4" w:space="0" w:color="000000"/>
              <w:bottom w:val="single" w:sz="4" w:space="0" w:color="000000"/>
              <w:right w:val="nil"/>
            </w:tcBorders>
            <w:shd w:val="clear" w:color="auto" w:fill="FFFFFF"/>
            <w:vAlign w:val="bottom"/>
          </w:tcPr>
          <w:p w14:paraId="201B607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94</w:t>
            </w:r>
          </w:p>
        </w:tc>
        <w:tc>
          <w:tcPr>
            <w:tcW w:w="324" w:type="pct"/>
            <w:tcBorders>
              <w:top w:val="nil"/>
              <w:left w:val="single" w:sz="4" w:space="0" w:color="000000"/>
              <w:bottom w:val="single" w:sz="4" w:space="0" w:color="000000"/>
              <w:right w:val="nil"/>
            </w:tcBorders>
            <w:shd w:val="clear" w:color="auto" w:fill="FFFFFF"/>
            <w:vAlign w:val="bottom"/>
          </w:tcPr>
          <w:p w14:paraId="55505FF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28</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077D6890"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1 640</w:t>
            </w:r>
          </w:p>
        </w:tc>
      </w:tr>
      <w:tr w:rsidR="006C0D41" w:rsidRPr="00087507" w14:paraId="656CE682"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19DB076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297" w:type="pct"/>
            <w:tcBorders>
              <w:top w:val="nil"/>
              <w:left w:val="single" w:sz="4" w:space="0" w:color="000000"/>
              <w:bottom w:val="single" w:sz="4" w:space="0" w:color="000000"/>
              <w:right w:val="nil"/>
            </w:tcBorders>
            <w:shd w:val="clear" w:color="auto" w:fill="FFFFFF"/>
            <w:vAlign w:val="bottom"/>
          </w:tcPr>
          <w:p w14:paraId="02B82F6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35</w:t>
            </w:r>
          </w:p>
        </w:tc>
        <w:tc>
          <w:tcPr>
            <w:tcW w:w="297" w:type="pct"/>
            <w:tcBorders>
              <w:top w:val="nil"/>
              <w:left w:val="single" w:sz="4" w:space="0" w:color="000000"/>
              <w:bottom w:val="single" w:sz="4" w:space="0" w:color="000000"/>
              <w:right w:val="nil"/>
            </w:tcBorders>
            <w:shd w:val="clear" w:color="auto" w:fill="FFFFFF"/>
            <w:vAlign w:val="bottom"/>
          </w:tcPr>
          <w:p w14:paraId="6EFE1C6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28</w:t>
            </w:r>
          </w:p>
        </w:tc>
        <w:tc>
          <w:tcPr>
            <w:tcW w:w="314" w:type="pct"/>
            <w:tcBorders>
              <w:top w:val="nil"/>
              <w:left w:val="single" w:sz="4" w:space="0" w:color="000000"/>
              <w:bottom w:val="single" w:sz="4" w:space="0" w:color="000000"/>
              <w:right w:val="nil"/>
            </w:tcBorders>
            <w:shd w:val="clear" w:color="auto" w:fill="FFFFFF"/>
            <w:vAlign w:val="bottom"/>
          </w:tcPr>
          <w:p w14:paraId="2593E9B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w:t>
            </w:r>
          </w:p>
        </w:tc>
        <w:tc>
          <w:tcPr>
            <w:tcW w:w="280" w:type="pct"/>
            <w:tcBorders>
              <w:top w:val="nil"/>
              <w:left w:val="single" w:sz="4" w:space="0" w:color="000000"/>
              <w:bottom w:val="single" w:sz="4" w:space="0" w:color="000000"/>
              <w:right w:val="nil"/>
            </w:tcBorders>
            <w:shd w:val="clear" w:color="auto" w:fill="FFFFFF"/>
            <w:vAlign w:val="bottom"/>
          </w:tcPr>
          <w:p w14:paraId="367AFE7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23</w:t>
            </w:r>
          </w:p>
        </w:tc>
        <w:tc>
          <w:tcPr>
            <w:tcW w:w="342" w:type="pct"/>
            <w:tcBorders>
              <w:top w:val="nil"/>
              <w:left w:val="single" w:sz="4" w:space="0" w:color="000000"/>
              <w:bottom w:val="single" w:sz="4" w:space="0" w:color="000000"/>
              <w:right w:val="nil"/>
            </w:tcBorders>
            <w:shd w:val="clear" w:color="auto" w:fill="FFFFFF"/>
            <w:vAlign w:val="bottom"/>
          </w:tcPr>
          <w:p w14:paraId="27809F9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181</w:t>
            </w:r>
          </w:p>
        </w:tc>
        <w:tc>
          <w:tcPr>
            <w:tcW w:w="252" w:type="pct"/>
            <w:tcBorders>
              <w:top w:val="nil"/>
              <w:left w:val="single" w:sz="4" w:space="0" w:color="000000"/>
              <w:bottom w:val="single" w:sz="4" w:space="0" w:color="000000"/>
              <w:right w:val="nil"/>
            </w:tcBorders>
            <w:shd w:val="clear" w:color="auto" w:fill="FFFFFF"/>
            <w:vAlign w:val="bottom"/>
          </w:tcPr>
          <w:p w14:paraId="0C76B8C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49</w:t>
            </w:r>
          </w:p>
        </w:tc>
        <w:tc>
          <w:tcPr>
            <w:tcW w:w="297" w:type="pct"/>
            <w:tcBorders>
              <w:top w:val="nil"/>
              <w:left w:val="single" w:sz="4" w:space="0" w:color="000000"/>
              <w:bottom w:val="single" w:sz="4" w:space="0" w:color="000000"/>
              <w:right w:val="nil"/>
            </w:tcBorders>
            <w:shd w:val="clear" w:color="auto" w:fill="FFFFFF"/>
            <w:vAlign w:val="bottom"/>
          </w:tcPr>
          <w:p w14:paraId="419B4CC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313</w:t>
            </w:r>
          </w:p>
        </w:tc>
        <w:tc>
          <w:tcPr>
            <w:tcW w:w="297" w:type="pct"/>
            <w:tcBorders>
              <w:top w:val="nil"/>
              <w:left w:val="single" w:sz="4" w:space="0" w:color="000000"/>
              <w:bottom w:val="single" w:sz="4" w:space="0" w:color="000000"/>
              <w:right w:val="nil"/>
            </w:tcBorders>
            <w:shd w:val="clear" w:color="auto" w:fill="FFFFFF"/>
            <w:vAlign w:val="bottom"/>
          </w:tcPr>
          <w:p w14:paraId="7DDC9D9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40</w:t>
            </w:r>
          </w:p>
        </w:tc>
        <w:tc>
          <w:tcPr>
            <w:tcW w:w="324" w:type="pct"/>
            <w:tcBorders>
              <w:top w:val="nil"/>
              <w:left w:val="single" w:sz="4" w:space="0" w:color="000000"/>
              <w:bottom w:val="single" w:sz="4" w:space="0" w:color="000000"/>
              <w:right w:val="nil"/>
            </w:tcBorders>
            <w:shd w:val="clear" w:color="auto" w:fill="FFFFFF"/>
            <w:vAlign w:val="bottom"/>
          </w:tcPr>
          <w:p w14:paraId="1396B85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87</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182BDA93"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761</w:t>
            </w:r>
          </w:p>
        </w:tc>
      </w:tr>
      <w:tr w:rsidR="006C0D41" w:rsidRPr="00087507" w14:paraId="04A4E249"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1DD3F06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297" w:type="pct"/>
            <w:tcBorders>
              <w:top w:val="nil"/>
              <w:left w:val="single" w:sz="4" w:space="0" w:color="000000"/>
              <w:bottom w:val="single" w:sz="4" w:space="0" w:color="000000"/>
              <w:right w:val="nil"/>
            </w:tcBorders>
            <w:shd w:val="clear" w:color="auto" w:fill="FFFFFF"/>
            <w:vAlign w:val="bottom"/>
          </w:tcPr>
          <w:p w14:paraId="66BA7DD3"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1B7A02C3"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32C8B70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80" w:type="pct"/>
            <w:tcBorders>
              <w:top w:val="nil"/>
              <w:left w:val="single" w:sz="4" w:space="0" w:color="000000"/>
              <w:bottom w:val="single" w:sz="4" w:space="0" w:color="000000"/>
              <w:right w:val="nil"/>
            </w:tcBorders>
            <w:shd w:val="clear" w:color="auto" w:fill="FFFFFF"/>
            <w:vAlign w:val="bottom"/>
          </w:tcPr>
          <w:p w14:paraId="5922464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12EE2D18"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5644A06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21CA491D"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6863B22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53B5789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73E072E6"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4</w:t>
            </w:r>
          </w:p>
        </w:tc>
      </w:tr>
      <w:tr w:rsidR="006C0D41" w:rsidRPr="00087507" w14:paraId="36609910" w14:textId="77777777" w:rsidTr="0001142F">
        <w:trPr>
          <w:cantSplit/>
        </w:trPr>
        <w:tc>
          <w:tcPr>
            <w:tcW w:w="2032" w:type="pct"/>
            <w:tcBorders>
              <w:top w:val="nil"/>
              <w:left w:val="single" w:sz="4" w:space="0" w:color="000000"/>
              <w:bottom w:val="single" w:sz="4" w:space="0" w:color="000000"/>
              <w:right w:val="nil"/>
            </w:tcBorders>
            <w:shd w:val="clear" w:color="auto" w:fill="FFFFFF"/>
            <w:vAlign w:val="bottom"/>
          </w:tcPr>
          <w:p w14:paraId="4489C06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297" w:type="pct"/>
            <w:tcBorders>
              <w:top w:val="nil"/>
              <w:left w:val="single" w:sz="4" w:space="0" w:color="000000"/>
              <w:bottom w:val="single" w:sz="4" w:space="0" w:color="000000"/>
              <w:right w:val="nil"/>
            </w:tcBorders>
            <w:shd w:val="clear" w:color="auto" w:fill="FFFFFF"/>
            <w:vAlign w:val="bottom"/>
          </w:tcPr>
          <w:p w14:paraId="73A6AD2B"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C4E3997"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7</w:t>
            </w:r>
          </w:p>
        </w:tc>
        <w:tc>
          <w:tcPr>
            <w:tcW w:w="314" w:type="pct"/>
            <w:tcBorders>
              <w:top w:val="nil"/>
              <w:left w:val="single" w:sz="4" w:space="0" w:color="000000"/>
              <w:bottom w:val="single" w:sz="4" w:space="0" w:color="000000"/>
              <w:right w:val="nil"/>
            </w:tcBorders>
            <w:shd w:val="clear" w:color="auto" w:fill="FFFFFF"/>
            <w:vAlign w:val="bottom"/>
          </w:tcPr>
          <w:p w14:paraId="40043025"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2</w:t>
            </w:r>
          </w:p>
        </w:tc>
        <w:tc>
          <w:tcPr>
            <w:tcW w:w="280" w:type="pct"/>
            <w:tcBorders>
              <w:top w:val="nil"/>
              <w:left w:val="single" w:sz="4" w:space="0" w:color="000000"/>
              <w:bottom w:val="single" w:sz="4" w:space="0" w:color="000000"/>
              <w:right w:val="nil"/>
            </w:tcBorders>
            <w:shd w:val="clear" w:color="auto" w:fill="FFFFFF"/>
            <w:vAlign w:val="bottom"/>
          </w:tcPr>
          <w:p w14:paraId="7BB7D08E"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342" w:type="pct"/>
            <w:tcBorders>
              <w:top w:val="nil"/>
              <w:left w:val="single" w:sz="4" w:space="0" w:color="000000"/>
              <w:bottom w:val="single" w:sz="4" w:space="0" w:color="000000"/>
              <w:right w:val="nil"/>
            </w:tcBorders>
            <w:shd w:val="clear" w:color="auto" w:fill="FFFFFF"/>
            <w:vAlign w:val="bottom"/>
          </w:tcPr>
          <w:p w14:paraId="55C8E4FA"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252" w:type="pct"/>
            <w:tcBorders>
              <w:top w:val="nil"/>
              <w:left w:val="single" w:sz="4" w:space="0" w:color="000000"/>
              <w:bottom w:val="single" w:sz="4" w:space="0" w:color="000000"/>
              <w:right w:val="nil"/>
            </w:tcBorders>
            <w:shd w:val="clear" w:color="auto" w:fill="FFFFFF"/>
            <w:vAlign w:val="bottom"/>
          </w:tcPr>
          <w:p w14:paraId="17051B5F"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39F7C91A"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30</w:t>
            </w:r>
          </w:p>
        </w:tc>
        <w:tc>
          <w:tcPr>
            <w:tcW w:w="297" w:type="pct"/>
            <w:tcBorders>
              <w:top w:val="nil"/>
              <w:left w:val="single" w:sz="4" w:space="0" w:color="000000"/>
              <w:bottom w:val="single" w:sz="4" w:space="0" w:color="000000"/>
              <w:right w:val="nil"/>
            </w:tcBorders>
            <w:shd w:val="clear" w:color="auto" w:fill="FFFFFF"/>
            <w:vAlign w:val="bottom"/>
          </w:tcPr>
          <w:p w14:paraId="71EAD01F" w14:textId="77777777" w:rsidR="006C0D41" w:rsidRPr="0050596E" w:rsidRDefault="006C0D41" w:rsidP="0001142F">
            <w:pPr>
              <w:keepNext/>
              <w:adjustRightInd w:val="0"/>
              <w:spacing w:before="67" w:after="67"/>
              <w:jc w:val="right"/>
              <w:rPr>
                <w:rFonts w:cs="Arial"/>
                <w:sz w:val="16"/>
                <w:szCs w:val="16"/>
                <w:lang w:eastAsia="en-GB"/>
              </w:rPr>
            </w:pPr>
            <w:r>
              <w:rPr>
                <w:sz w:val="16"/>
                <w:szCs w:val="16"/>
              </w:rPr>
              <w:t>*</w:t>
            </w:r>
          </w:p>
        </w:tc>
        <w:tc>
          <w:tcPr>
            <w:tcW w:w="324" w:type="pct"/>
            <w:tcBorders>
              <w:top w:val="nil"/>
              <w:left w:val="single" w:sz="4" w:space="0" w:color="000000"/>
              <w:bottom w:val="single" w:sz="4" w:space="0" w:color="000000"/>
              <w:right w:val="nil"/>
            </w:tcBorders>
            <w:shd w:val="clear" w:color="auto" w:fill="FFFFFF"/>
            <w:vAlign w:val="bottom"/>
          </w:tcPr>
          <w:p w14:paraId="583F21C2"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08FEE9EB" w14:textId="77777777" w:rsidR="006C0D41" w:rsidRPr="00DC1921" w:rsidRDefault="006C0D41" w:rsidP="0001142F">
            <w:pPr>
              <w:keepNext/>
              <w:adjustRightInd w:val="0"/>
              <w:spacing w:before="67" w:after="67"/>
              <w:jc w:val="right"/>
              <w:rPr>
                <w:rFonts w:cs="Arial"/>
                <w:b/>
                <w:bCs/>
                <w:sz w:val="16"/>
                <w:szCs w:val="16"/>
                <w:lang w:eastAsia="en-GB"/>
              </w:rPr>
            </w:pPr>
            <w:r w:rsidRPr="00DC1921">
              <w:rPr>
                <w:b/>
                <w:bCs/>
                <w:sz w:val="16"/>
                <w:szCs w:val="16"/>
              </w:rPr>
              <w:t>45</w:t>
            </w:r>
          </w:p>
        </w:tc>
      </w:tr>
      <w:tr w:rsidR="006C0D41" w:rsidRPr="00087507" w14:paraId="4720FB6D" w14:textId="77777777" w:rsidTr="0001142F">
        <w:trPr>
          <w:cantSplit/>
        </w:trPr>
        <w:tc>
          <w:tcPr>
            <w:tcW w:w="2032" w:type="pct"/>
            <w:tcBorders>
              <w:top w:val="nil"/>
              <w:left w:val="single" w:sz="4" w:space="0" w:color="000000"/>
              <w:bottom w:val="single" w:sz="4" w:space="0" w:color="000000"/>
              <w:right w:val="nil"/>
            </w:tcBorders>
            <w:shd w:val="clear" w:color="auto" w:fill="FFFFFF"/>
          </w:tcPr>
          <w:p w14:paraId="32DCD99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5D9493CE"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2 079</w:t>
            </w:r>
          </w:p>
        </w:tc>
        <w:tc>
          <w:tcPr>
            <w:tcW w:w="297" w:type="pct"/>
            <w:tcBorders>
              <w:top w:val="nil"/>
              <w:left w:val="single" w:sz="4" w:space="0" w:color="000000"/>
              <w:bottom w:val="single" w:sz="4" w:space="0" w:color="000000"/>
              <w:right w:val="nil"/>
            </w:tcBorders>
            <w:shd w:val="clear" w:color="auto" w:fill="FFFFFF"/>
            <w:vAlign w:val="bottom"/>
          </w:tcPr>
          <w:p w14:paraId="27F71BC8"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1 742</w:t>
            </w:r>
          </w:p>
        </w:tc>
        <w:tc>
          <w:tcPr>
            <w:tcW w:w="314" w:type="pct"/>
            <w:tcBorders>
              <w:top w:val="nil"/>
              <w:left w:val="single" w:sz="4" w:space="0" w:color="000000"/>
              <w:bottom w:val="single" w:sz="4" w:space="0" w:color="000000"/>
              <w:right w:val="nil"/>
            </w:tcBorders>
            <w:shd w:val="clear" w:color="auto" w:fill="FFFFFF"/>
            <w:vAlign w:val="bottom"/>
          </w:tcPr>
          <w:p w14:paraId="4DF1883E"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371</w:t>
            </w:r>
          </w:p>
        </w:tc>
        <w:tc>
          <w:tcPr>
            <w:tcW w:w="280" w:type="pct"/>
            <w:tcBorders>
              <w:top w:val="nil"/>
              <w:left w:val="single" w:sz="4" w:space="0" w:color="000000"/>
              <w:bottom w:val="single" w:sz="4" w:space="0" w:color="000000"/>
              <w:right w:val="nil"/>
            </w:tcBorders>
            <w:shd w:val="clear" w:color="auto" w:fill="FFFFFF"/>
            <w:vAlign w:val="bottom"/>
          </w:tcPr>
          <w:p w14:paraId="4604A264"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975</w:t>
            </w:r>
          </w:p>
        </w:tc>
        <w:tc>
          <w:tcPr>
            <w:tcW w:w="342" w:type="pct"/>
            <w:tcBorders>
              <w:top w:val="nil"/>
              <w:left w:val="single" w:sz="4" w:space="0" w:color="000000"/>
              <w:bottom w:val="single" w:sz="4" w:space="0" w:color="000000"/>
              <w:right w:val="nil"/>
            </w:tcBorders>
            <w:shd w:val="clear" w:color="auto" w:fill="FFFFFF"/>
            <w:vAlign w:val="bottom"/>
          </w:tcPr>
          <w:p w14:paraId="3AD6B770"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3 200</w:t>
            </w:r>
          </w:p>
        </w:tc>
        <w:tc>
          <w:tcPr>
            <w:tcW w:w="252" w:type="pct"/>
            <w:tcBorders>
              <w:top w:val="nil"/>
              <w:left w:val="single" w:sz="4" w:space="0" w:color="000000"/>
              <w:bottom w:val="single" w:sz="4" w:space="0" w:color="000000"/>
              <w:right w:val="nil"/>
            </w:tcBorders>
            <w:shd w:val="clear" w:color="auto" w:fill="FFFFFF"/>
            <w:vAlign w:val="bottom"/>
          </w:tcPr>
          <w:p w14:paraId="5A4806BF"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1 349</w:t>
            </w:r>
          </w:p>
        </w:tc>
        <w:tc>
          <w:tcPr>
            <w:tcW w:w="297" w:type="pct"/>
            <w:tcBorders>
              <w:top w:val="nil"/>
              <w:left w:val="single" w:sz="4" w:space="0" w:color="000000"/>
              <w:bottom w:val="single" w:sz="4" w:space="0" w:color="000000"/>
              <w:right w:val="nil"/>
            </w:tcBorders>
            <w:shd w:val="clear" w:color="auto" w:fill="FFFFFF"/>
            <w:vAlign w:val="bottom"/>
          </w:tcPr>
          <w:p w14:paraId="1837BD08"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5 587</w:t>
            </w:r>
          </w:p>
        </w:tc>
        <w:tc>
          <w:tcPr>
            <w:tcW w:w="297" w:type="pct"/>
            <w:tcBorders>
              <w:top w:val="nil"/>
              <w:left w:val="single" w:sz="4" w:space="0" w:color="000000"/>
              <w:bottom w:val="single" w:sz="4" w:space="0" w:color="000000"/>
              <w:right w:val="nil"/>
            </w:tcBorders>
            <w:shd w:val="clear" w:color="auto" w:fill="FFFFFF"/>
            <w:vAlign w:val="bottom"/>
          </w:tcPr>
          <w:p w14:paraId="2D5BA81C"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1 445</w:t>
            </w:r>
          </w:p>
        </w:tc>
        <w:tc>
          <w:tcPr>
            <w:tcW w:w="324" w:type="pct"/>
            <w:tcBorders>
              <w:top w:val="nil"/>
              <w:left w:val="single" w:sz="4" w:space="0" w:color="000000"/>
              <w:bottom w:val="single" w:sz="4" w:space="0" w:color="000000"/>
              <w:right w:val="nil"/>
            </w:tcBorders>
            <w:shd w:val="clear" w:color="auto" w:fill="FFFFFF"/>
            <w:vAlign w:val="bottom"/>
          </w:tcPr>
          <w:p w14:paraId="304D0999"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1 729</w:t>
            </w:r>
          </w:p>
        </w:tc>
        <w:tc>
          <w:tcPr>
            <w:tcW w:w="268" w:type="pct"/>
            <w:tcBorders>
              <w:top w:val="nil"/>
              <w:left w:val="single" w:sz="4" w:space="0" w:color="000000"/>
              <w:bottom w:val="single" w:sz="4" w:space="0" w:color="000000"/>
              <w:right w:val="single" w:sz="4" w:space="0" w:color="000000"/>
            </w:tcBorders>
            <w:shd w:val="clear" w:color="auto" w:fill="FFFFFF"/>
            <w:vAlign w:val="bottom"/>
          </w:tcPr>
          <w:p w14:paraId="1675FABE" w14:textId="77777777" w:rsidR="006C0D41" w:rsidRPr="00DC1921" w:rsidRDefault="006C0D41" w:rsidP="0001142F">
            <w:pPr>
              <w:adjustRightInd w:val="0"/>
              <w:spacing w:before="67" w:after="67"/>
              <w:jc w:val="right"/>
              <w:rPr>
                <w:rFonts w:cs="Arial"/>
                <w:b/>
                <w:bCs/>
                <w:sz w:val="16"/>
                <w:szCs w:val="16"/>
                <w:lang w:eastAsia="en-GB"/>
              </w:rPr>
            </w:pPr>
            <w:r w:rsidRPr="00DC1921">
              <w:rPr>
                <w:b/>
                <w:bCs/>
                <w:sz w:val="16"/>
                <w:szCs w:val="16"/>
              </w:rPr>
              <w:t>18 477</w:t>
            </w:r>
          </w:p>
        </w:tc>
      </w:tr>
    </w:tbl>
    <w:p w14:paraId="575A6B79"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2D9E9DB"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3CED5BCA" w14:textId="77777777" w:rsidR="006C0D41" w:rsidRPr="00087507" w:rsidRDefault="006C0D41" w:rsidP="006C0D41">
      <w:pPr>
        <w:jc w:val="left"/>
        <w:rPr>
          <w:rFonts w:cs="Arial"/>
          <w:b/>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78E71711"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546CDA57" w14:textId="77777777" w:rsidR="006C0D41" w:rsidRPr="00087507" w:rsidRDefault="006C0D41" w:rsidP="006C0D41">
      <w:pPr>
        <w:keepNext/>
        <w:spacing w:after="120"/>
        <w:jc w:val="left"/>
        <w:outlineLvl w:val="1"/>
        <w:rPr>
          <w:rFonts w:cs="Arial"/>
          <w:b/>
          <w:bCs/>
          <w:iCs/>
          <w:lang w:val="en-US" w:eastAsia="en-GB"/>
        </w:rPr>
      </w:pPr>
      <w:bookmarkStart w:id="226" w:name="_Toc517123607"/>
      <w:bookmarkStart w:id="227" w:name="_Toc57983039"/>
      <w:bookmarkStart w:id="228" w:name="_Toc130307602"/>
      <w:bookmarkStart w:id="229" w:name="_Toc140085983"/>
      <w:bookmarkStart w:id="230" w:name="_Toc142929510"/>
      <w:bookmarkStart w:id="231" w:name="_Toc143112636"/>
      <w:r w:rsidRPr="00087507">
        <w:rPr>
          <w:rFonts w:cs="Arial"/>
          <w:b/>
          <w:bCs/>
          <w:iCs/>
          <w:lang w:val="en-US" w:eastAsia="en-GB"/>
        </w:rPr>
        <w:t>8.3</w:t>
      </w:r>
      <w:r w:rsidRPr="00087507">
        <w:rPr>
          <w:rFonts w:cs="Arial"/>
          <w:b/>
          <w:bCs/>
          <w:iCs/>
          <w:lang w:val="en-US" w:eastAsia="en-GB"/>
        </w:rPr>
        <w:tab/>
        <w:t xml:space="preserve">Type of dwelling of households, by main source of water, </w:t>
      </w:r>
      <w:bookmarkEnd w:id="226"/>
      <w:bookmarkEnd w:id="227"/>
      <w:r w:rsidRPr="00087507">
        <w:rPr>
          <w:rFonts w:cs="Arial"/>
          <w:b/>
          <w:bCs/>
          <w:iCs/>
          <w:lang w:val="en-US" w:eastAsia="en-GB"/>
        </w:rPr>
        <w:t>2022</w:t>
      </w:r>
      <w:bookmarkEnd w:id="228"/>
      <w:bookmarkEnd w:id="229"/>
      <w:bookmarkEnd w:id="230"/>
      <w:bookmarkEnd w:id="231"/>
    </w:p>
    <w:tbl>
      <w:tblPr>
        <w:tblW w:w="5050" w:type="pct"/>
        <w:tblLayout w:type="fixed"/>
        <w:tblCellMar>
          <w:left w:w="67" w:type="dxa"/>
          <w:right w:w="67" w:type="dxa"/>
        </w:tblCellMar>
        <w:tblLook w:val="0000" w:firstRow="0" w:lastRow="0" w:firstColumn="0" w:lastColumn="0" w:noHBand="0" w:noVBand="0"/>
      </w:tblPr>
      <w:tblGrid>
        <w:gridCol w:w="6342"/>
        <w:gridCol w:w="1030"/>
        <w:gridCol w:w="1027"/>
        <w:gridCol w:w="1026"/>
        <w:gridCol w:w="1026"/>
        <w:gridCol w:w="1179"/>
        <w:gridCol w:w="874"/>
        <w:gridCol w:w="1026"/>
        <w:gridCol w:w="1176"/>
      </w:tblGrid>
      <w:tr w:rsidR="006C0D41" w:rsidRPr="00087507" w14:paraId="026C6F1C" w14:textId="77777777" w:rsidTr="0001142F">
        <w:trPr>
          <w:cantSplit/>
          <w:tblHeader/>
        </w:trPr>
        <w:tc>
          <w:tcPr>
            <w:tcW w:w="2156" w:type="pct"/>
            <w:vMerge w:val="restart"/>
            <w:tcBorders>
              <w:top w:val="single" w:sz="4" w:space="0" w:color="000000"/>
              <w:left w:val="single" w:sz="4" w:space="0" w:color="000000"/>
              <w:bottom w:val="single" w:sz="4" w:space="0" w:color="000000"/>
              <w:right w:val="nil"/>
            </w:tcBorders>
            <w:shd w:val="clear" w:color="auto" w:fill="FFFFFF"/>
            <w:vAlign w:val="center"/>
          </w:tcPr>
          <w:p w14:paraId="6F011C7C"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2844" w:type="pct"/>
            <w:gridSpan w:val="8"/>
            <w:tcBorders>
              <w:top w:val="single" w:sz="4" w:space="0" w:color="000000"/>
              <w:left w:val="single" w:sz="4" w:space="0" w:color="000000"/>
              <w:bottom w:val="single" w:sz="4" w:space="0" w:color="000000"/>
              <w:right w:val="single" w:sz="4" w:space="0" w:color="auto"/>
            </w:tcBorders>
            <w:shd w:val="clear" w:color="auto" w:fill="FFFFFF"/>
            <w:vAlign w:val="bottom"/>
          </w:tcPr>
          <w:p w14:paraId="18AEBBEF"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DD99378" w14:textId="77777777" w:rsidTr="0001142F">
        <w:trPr>
          <w:cantSplit/>
          <w:tblHeader/>
        </w:trPr>
        <w:tc>
          <w:tcPr>
            <w:tcW w:w="2156" w:type="pct"/>
            <w:vMerge/>
            <w:tcBorders>
              <w:top w:val="single" w:sz="4" w:space="0" w:color="000000"/>
              <w:left w:val="single" w:sz="4" w:space="0" w:color="000000"/>
              <w:bottom w:val="single" w:sz="4" w:space="0" w:color="000000"/>
              <w:right w:val="nil"/>
            </w:tcBorders>
            <w:shd w:val="clear" w:color="auto" w:fill="FFFFFF"/>
            <w:vAlign w:val="center"/>
          </w:tcPr>
          <w:p w14:paraId="14EF29E4" w14:textId="77777777" w:rsidR="006C0D41" w:rsidRPr="00087507" w:rsidRDefault="006C0D41" w:rsidP="0001142F">
            <w:pPr>
              <w:keepNext/>
              <w:adjustRightInd w:val="0"/>
              <w:jc w:val="left"/>
              <w:rPr>
                <w:rFonts w:cs="Arial"/>
                <w:sz w:val="16"/>
                <w:szCs w:val="16"/>
                <w:lang w:eastAsia="en-GB"/>
              </w:rPr>
            </w:pPr>
          </w:p>
        </w:tc>
        <w:tc>
          <w:tcPr>
            <w:tcW w:w="350" w:type="pct"/>
            <w:tcBorders>
              <w:top w:val="nil"/>
              <w:left w:val="single" w:sz="4" w:space="0" w:color="000000"/>
              <w:bottom w:val="single" w:sz="4" w:space="0" w:color="000000"/>
              <w:right w:val="nil"/>
            </w:tcBorders>
            <w:shd w:val="clear" w:color="auto" w:fill="FFFFFF"/>
            <w:vAlign w:val="bottom"/>
          </w:tcPr>
          <w:p w14:paraId="3626C37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Piped (Tap) water in dwelling</w:t>
            </w:r>
          </w:p>
        </w:tc>
        <w:tc>
          <w:tcPr>
            <w:tcW w:w="349" w:type="pct"/>
            <w:tcBorders>
              <w:top w:val="nil"/>
              <w:left w:val="single" w:sz="4" w:space="0" w:color="000000"/>
              <w:bottom w:val="single" w:sz="4" w:space="0" w:color="000000"/>
              <w:right w:val="nil"/>
            </w:tcBorders>
            <w:shd w:val="clear" w:color="auto" w:fill="FFFFFF"/>
            <w:vAlign w:val="bottom"/>
          </w:tcPr>
          <w:p w14:paraId="08252FC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Piped (Tap) water on site or in yard</w:t>
            </w:r>
          </w:p>
        </w:tc>
        <w:tc>
          <w:tcPr>
            <w:tcW w:w="349" w:type="pct"/>
            <w:tcBorders>
              <w:top w:val="nil"/>
              <w:left w:val="single" w:sz="4" w:space="0" w:color="000000"/>
              <w:bottom w:val="single" w:sz="4" w:space="0" w:color="000000"/>
              <w:right w:val="nil"/>
            </w:tcBorders>
            <w:shd w:val="clear" w:color="auto" w:fill="FFFFFF"/>
            <w:vAlign w:val="bottom"/>
          </w:tcPr>
          <w:p w14:paraId="15A5C7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Borehole on site</w:t>
            </w:r>
          </w:p>
        </w:tc>
        <w:tc>
          <w:tcPr>
            <w:tcW w:w="349" w:type="pct"/>
            <w:tcBorders>
              <w:top w:val="nil"/>
              <w:left w:val="single" w:sz="4" w:space="0" w:color="000000"/>
              <w:bottom w:val="single" w:sz="4" w:space="0" w:color="000000"/>
              <w:right w:val="nil"/>
            </w:tcBorders>
            <w:shd w:val="clear" w:color="auto" w:fill="FFFFFF"/>
            <w:vAlign w:val="bottom"/>
          </w:tcPr>
          <w:p w14:paraId="13D798F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Rain-water tank on site</w:t>
            </w:r>
          </w:p>
        </w:tc>
        <w:tc>
          <w:tcPr>
            <w:tcW w:w="401" w:type="pct"/>
            <w:tcBorders>
              <w:top w:val="nil"/>
              <w:left w:val="single" w:sz="4" w:space="0" w:color="000000"/>
              <w:bottom w:val="single" w:sz="4" w:space="0" w:color="000000"/>
              <w:right w:val="nil"/>
            </w:tcBorders>
            <w:shd w:val="clear" w:color="auto" w:fill="FFFFFF"/>
            <w:vAlign w:val="bottom"/>
          </w:tcPr>
          <w:p w14:paraId="5114005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Neighbours tap</w:t>
            </w:r>
          </w:p>
        </w:tc>
        <w:tc>
          <w:tcPr>
            <w:tcW w:w="297" w:type="pct"/>
            <w:tcBorders>
              <w:top w:val="nil"/>
              <w:left w:val="single" w:sz="4" w:space="0" w:color="000000"/>
              <w:bottom w:val="single" w:sz="4" w:space="0" w:color="000000"/>
              <w:right w:val="nil"/>
            </w:tcBorders>
            <w:shd w:val="clear" w:color="auto" w:fill="FFFFFF"/>
            <w:vAlign w:val="bottom"/>
          </w:tcPr>
          <w:p w14:paraId="075ED85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Public tap</w:t>
            </w:r>
          </w:p>
        </w:tc>
        <w:tc>
          <w:tcPr>
            <w:tcW w:w="349" w:type="pct"/>
            <w:tcBorders>
              <w:top w:val="nil"/>
              <w:left w:val="single" w:sz="4" w:space="0" w:color="000000"/>
              <w:bottom w:val="single" w:sz="4" w:space="0" w:color="000000"/>
              <w:right w:val="nil"/>
            </w:tcBorders>
            <w:shd w:val="clear" w:color="auto" w:fill="FFFFFF"/>
            <w:vAlign w:val="bottom"/>
          </w:tcPr>
          <w:p w14:paraId="5C9D377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Water-carrier /Tanker</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16650E1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Water vendor</w:t>
            </w:r>
          </w:p>
        </w:tc>
      </w:tr>
      <w:tr w:rsidR="006C0D41" w:rsidRPr="00087507" w14:paraId="17B6C767"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5EFB2EA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Formal dwelling/house or brick/concrete block structure on a separate stand or yard or on farm</w:t>
            </w:r>
          </w:p>
        </w:tc>
        <w:tc>
          <w:tcPr>
            <w:tcW w:w="350" w:type="pct"/>
            <w:tcBorders>
              <w:top w:val="nil"/>
              <w:left w:val="single" w:sz="4" w:space="0" w:color="000000"/>
              <w:bottom w:val="single" w:sz="4" w:space="0" w:color="000000"/>
              <w:right w:val="nil"/>
            </w:tcBorders>
            <w:shd w:val="clear" w:color="auto" w:fill="FFFFFF"/>
            <w:vAlign w:val="bottom"/>
          </w:tcPr>
          <w:p w14:paraId="653957C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6 434</w:t>
            </w:r>
          </w:p>
        </w:tc>
        <w:tc>
          <w:tcPr>
            <w:tcW w:w="349" w:type="pct"/>
            <w:tcBorders>
              <w:top w:val="nil"/>
              <w:left w:val="single" w:sz="4" w:space="0" w:color="000000"/>
              <w:bottom w:val="single" w:sz="4" w:space="0" w:color="000000"/>
              <w:right w:val="nil"/>
            </w:tcBorders>
            <w:shd w:val="clear" w:color="auto" w:fill="FFFFFF"/>
            <w:vAlign w:val="bottom"/>
          </w:tcPr>
          <w:p w14:paraId="63E9D72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3 060</w:t>
            </w:r>
          </w:p>
        </w:tc>
        <w:tc>
          <w:tcPr>
            <w:tcW w:w="349" w:type="pct"/>
            <w:tcBorders>
              <w:top w:val="nil"/>
              <w:left w:val="single" w:sz="4" w:space="0" w:color="000000"/>
              <w:bottom w:val="single" w:sz="4" w:space="0" w:color="000000"/>
              <w:right w:val="nil"/>
            </w:tcBorders>
            <w:shd w:val="clear" w:color="auto" w:fill="FFFFFF"/>
            <w:vAlign w:val="bottom"/>
          </w:tcPr>
          <w:p w14:paraId="1CEF7C7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340</w:t>
            </w:r>
          </w:p>
        </w:tc>
        <w:tc>
          <w:tcPr>
            <w:tcW w:w="349" w:type="pct"/>
            <w:tcBorders>
              <w:top w:val="nil"/>
              <w:left w:val="single" w:sz="4" w:space="0" w:color="000000"/>
              <w:bottom w:val="single" w:sz="4" w:space="0" w:color="000000"/>
              <w:right w:val="nil"/>
            </w:tcBorders>
            <w:shd w:val="clear" w:color="auto" w:fill="FFFFFF"/>
            <w:vAlign w:val="bottom"/>
          </w:tcPr>
          <w:p w14:paraId="2A86826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234</w:t>
            </w:r>
          </w:p>
        </w:tc>
        <w:tc>
          <w:tcPr>
            <w:tcW w:w="401" w:type="pct"/>
            <w:tcBorders>
              <w:top w:val="nil"/>
              <w:left w:val="single" w:sz="4" w:space="0" w:color="000000"/>
              <w:bottom w:val="single" w:sz="4" w:space="0" w:color="000000"/>
              <w:right w:val="nil"/>
            </w:tcBorders>
            <w:shd w:val="clear" w:color="auto" w:fill="FFFFFF"/>
            <w:vAlign w:val="bottom"/>
          </w:tcPr>
          <w:p w14:paraId="054654F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241</w:t>
            </w:r>
          </w:p>
        </w:tc>
        <w:tc>
          <w:tcPr>
            <w:tcW w:w="297" w:type="pct"/>
            <w:tcBorders>
              <w:top w:val="nil"/>
              <w:left w:val="single" w:sz="4" w:space="0" w:color="000000"/>
              <w:bottom w:val="single" w:sz="4" w:space="0" w:color="000000"/>
              <w:right w:val="nil"/>
            </w:tcBorders>
            <w:shd w:val="clear" w:color="auto" w:fill="FFFFFF"/>
            <w:vAlign w:val="bottom"/>
          </w:tcPr>
          <w:p w14:paraId="763702A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934</w:t>
            </w:r>
          </w:p>
        </w:tc>
        <w:tc>
          <w:tcPr>
            <w:tcW w:w="349" w:type="pct"/>
            <w:tcBorders>
              <w:top w:val="nil"/>
              <w:left w:val="single" w:sz="4" w:space="0" w:color="000000"/>
              <w:bottom w:val="single" w:sz="4" w:space="0" w:color="000000"/>
              <w:right w:val="nil"/>
            </w:tcBorders>
            <w:shd w:val="clear" w:color="auto" w:fill="FFFFFF"/>
            <w:vAlign w:val="bottom"/>
          </w:tcPr>
          <w:p w14:paraId="376E19A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141</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5DB436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279</w:t>
            </w:r>
          </w:p>
        </w:tc>
      </w:tr>
      <w:tr w:rsidR="006C0D41" w:rsidRPr="00087507" w14:paraId="7D88EED6"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5A0C783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350" w:type="pct"/>
            <w:tcBorders>
              <w:top w:val="nil"/>
              <w:left w:val="single" w:sz="4" w:space="0" w:color="000000"/>
              <w:bottom w:val="single" w:sz="4" w:space="0" w:color="000000"/>
              <w:right w:val="nil"/>
            </w:tcBorders>
            <w:shd w:val="clear" w:color="auto" w:fill="FFFFFF"/>
            <w:vAlign w:val="bottom"/>
          </w:tcPr>
          <w:p w14:paraId="2B6D6A0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11</w:t>
            </w:r>
          </w:p>
        </w:tc>
        <w:tc>
          <w:tcPr>
            <w:tcW w:w="349" w:type="pct"/>
            <w:tcBorders>
              <w:top w:val="nil"/>
              <w:left w:val="single" w:sz="4" w:space="0" w:color="000000"/>
              <w:bottom w:val="single" w:sz="4" w:space="0" w:color="000000"/>
              <w:right w:val="nil"/>
            </w:tcBorders>
            <w:shd w:val="clear" w:color="auto" w:fill="FFFFFF"/>
            <w:vAlign w:val="bottom"/>
          </w:tcPr>
          <w:p w14:paraId="1F88FB9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142</w:t>
            </w:r>
          </w:p>
        </w:tc>
        <w:tc>
          <w:tcPr>
            <w:tcW w:w="349" w:type="pct"/>
            <w:tcBorders>
              <w:top w:val="nil"/>
              <w:left w:val="single" w:sz="4" w:space="0" w:color="000000"/>
              <w:bottom w:val="single" w:sz="4" w:space="0" w:color="000000"/>
              <w:right w:val="nil"/>
            </w:tcBorders>
            <w:shd w:val="clear" w:color="auto" w:fill="FFFFFF"/>
            <w:vAlign w:val="bottom"/>
          </w:tcPr>
          <w:p w14:paraId="6528850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11</w:t>
            </w:r>
          </w:p>
        </w:tc>
        <w:tc>
          <w:tcPr>
            <w:tcW w:w="349" w:type="pct"/>
            <w:tcBorders>
              <w:top w:val="nil"/>
              <w:left w:val="single" w:sz="4" w:space="0" w:color="000000"/>
              <w:bottom w:val="single" w:sz="4" w:space="0" w:color="000000"/>
              <w:right w:val="nil"/>
            </w:tcBorders>
            <w:shd w:val="clear" w:color="auto" w:fill="FFFFFF"/>
            <w:vAlign w:val="bottom"/>
          </w:tcPr>
          <w:p w14:paraId="5E85429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97</w:t>
            </w:r>
          </w:p>
        </w:tc>
        <w:tc>
          <w:tcPr>
            <w:tcW w:w="401" w:type="pct"/>
            <w:tcBorders>
              <w:top w:val="nil"/>
              <w:left w:val="single" w:sz="4" w:space="0" w:color="000000"/>
              <w:bottom w:val="single" w:sz="4" w:space="0" w:color="000000"/>
              <w:right w:val="nil"/>
            </w:tcBorders>
            <w:shd w:val="clear" w:color="auto" w:fill="FFFFFF"/>
            <w:vAlign w:val="bottom"/>
          </w:tcPr>
          <w:p w14:paraId="3957EF1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14</w:t>
            </w:r>
          </w:p>
        </w:tc>
        <w:tc>
          <w:tcPr>
            <w:tcW w:w="297" w:type="pct"/>
            <w:tcBorders>
              <w:top w:val="nil"/>
              <w:left w:val="single" w:sz="4" w:space="0" w:color="000000"/>
              <w:bottom w:val="single" w:sz="4" w:space="0" w:color="000000"/>
              <w:right w:val="nil"/>
            </w:tcBorders>
            <w:shd w:val="clear" w:color="auto" w:fill="FFFFFF"/>
            <w:vAlign w:val="bottom"/>
          </w:tcPr>
          <w:p w14:paraId="7D7C68E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229</w:t>
            </w:r>
          </w:p>
        </w:tc>
        <w:tc>
          <w:tcPr>
            <w:tcW w:w="349" w:type="pct"/>
            <w:tcBorders>
              <w:top w:val="nil"/>
              <w:left w:val="single" w:sz="4" w:space="0" w:color="000000"/>
              <w:bottom w:val="single" w:sz="4" w:space="0" w:color="000000"/>
              <w:right w:val="nil"/>
            </w:tcBorders>
            <w:shd w:val="clear" w:color="auto" w:fill="FFFFFF"/>
            <w:vAlign w:val="bottom"/>
          </w:tcPr>
          <w:p w14:paraId="28D2139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22</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E45F9B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w:t>
            </w:r>
          </w:p>
        </w:tc>
      </w:tr>
      <w:tr w:rsidR="006C0D41" w:rsidRPr="00087507" w14:paraId="5A4C963F"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093F8B6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350" w:type="pct"/>
            <w:tcBorders>
              <w:top w:val="nil"/>
              <w:left w:val="single" w:sz="4" w:space="0" w:color="000000"/>
              <w:bottom w:val="single" w:sz="4" w:space="0" w:color="000000"/>
              <w:right w:val="nil"/>
            </w:tcBorders>
            <w:shd w:val="clear" w:color="auto" w:fill="FFFFFF"/>
            <w:vAlign w:val="bottom"/>
          </w:tcPr>
          <w:p w14:paraId="65D35AB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768</w:t>
            </w:r>
          </w:p>
        </w:tc>
        <w:tc>
          <w:tcPr>
            <w:tcW w:w="349" w:type="pct"/>
            <w:tcBorders>
              <w:top w:val="nil"/>
              <w:left w:val="single" w:sz="4" w:space="0" w:color="000000"/>
              <w:bottom w:val="single" w:sz="4" w:space="0" w:color="000000"/>
              <w:right w:val="nil"/>
            </w:tcBorders>
            <w:shd w:val="clear" w:color="auto" w:fill="FFFFFF"/>
            <w:vAlign w:val="bottom"/>
          </w:tcPr>
          <w:p w14:paraId="784BDAB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45</w:t>
            </w:r>
          </w:p>
        </w:tc>
        <w:tc>
          <w:tcPr>
            <w:tcW w:w="349" w:type="pct"/>
            <w:tcBorders>
              <w:top w:val="nil"/>
              <w:left w:val="single" w:sz="4" w:space="0" w:color="000000"/>
              <w:bottom w:val="single" w:sz="4" w:space="0" w:color="000000"/>
              <w:right w:val="nil"/>
            </w:tcBorders>
            <w:shd w:val="clear" w:color="auto" w:fill="FFFFFF"/>
            <w:vAlign w:val="bottom"/>
          </w:tcPr>
          <w:p w14:paraId="1112C68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1857AC8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68244F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w:t>
            </w:r>
          </w:p>
        </w:tc>
        <w:tc>
          <w:tcPr>
            <w:tcW w:w="297" w:type="pct"/>
            <w:tcBorders>
              <w:top w:val="nil"/>
              <w:left w:val="single" w:sz="4" w:space="0" w:color="000000"/>
              <w:bottom w:val="single" w:sz="4" w:space="0" w:color="000000"/>
              <w:right w:val="nil"/>
            </w:tcBorders>
            <w:shd w:val="clear" w:color="auto" w:fill="FFFFFF"/>
            <w:vAlign w:val="bottom"/>
          </w:tcPr>
          <w:p w14:paraId="7E9D22C7"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6D4C252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D3A228F"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r>
      <w:tr w:rsidR="006C0D41" w:rsidRPr="00087507" w14:paraId="0802E9C4"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472CE7F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350" w:type="pct"/>
            <w:tcBorders>
              <w:top w:val="nil"/>
              <w:left w:val="single" w:sz="4" w:space="0" w:color="000000"/>
              <w:bottom w:val="single" w:sz="4" w:space="0" w:color="000000"/>
              <w:right w:val="nil"/>
            </w:tcBorders>
            <w:shd w:val="clear" w:color="auto" w:fill="FFFFFF"/>
            <w:vAlign w:val="bottom"/>
          </w:tcPr>
          <w:p w14:paraId="20CC035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138</w:t>
            </w:r>
          </w:p>
        </w:tc>
        <w:tc>
          <w:tcPr>
            <w:tcW w:w="349" w:type="pct"/>
            <w:tcBorders>
              <w:top w:val="nil"/>
              <w:left w:val="single" w:sz="4" w:space="0" w:color="000000"/>
              <w:bottom w:val="single" w:sz="4" w:space="0" w:color="000000"/>
              <w:right w:val="nil"/>
            </w:tcBorders>
            <w:shd w:val="clear" w:color="auto" w:fill="FFFFFF"/>
            <w:vAlign w:val="bottom"/>
          </w:tcPr>
          <w:p w14:paraId="4DA7F55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3F7B1BC9"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70E5D56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3C395D3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FB8C2E4"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6E19977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66D4AD2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r>
      <w:tr w:rsidR="006C0D41" w:rsidRPr="00087507" w14:paraId="154A202C"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72CEB3B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350" w:type="pct"/>
            <w:tcBorders>
              <w:top w:val="nil"/>
              <w:left w:val="single" w:sz="4" w:space="0" w:color="000000"/>
              <w:bottom w:val="single" w:sz="4" w:space="0" w:color="000000"/>
              <w:right w:val="nil"/>
            </w:tcBorders>
            <w:shd w:val="clear" w:color="auto" w:fill="FFFFFF"/>
            <w:vAlign w:val="bottom"/>
          </w:tcPr>
          <w:p w14:paraId="7ED106B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263</w:t>
            </w:r>
          </w:p>
        </w:tc>
        <w:tc>
          <w:tcPr>
            <w:tcW w:w="349" w:type="pct"/>
            <w:tcBorders>
              <w:top w:val="nil"/>
              <w:left w:val="single" w:sz="4" w:space="0" w:color="000000"/>
              <w:bottom w:val="single" w:sz="4" w:space="0" w:color="000000"/>
              <w:right w:val="nil"/>
            </w:tcBorders>
            <w:shd w:val="clear" w:color="auto" w:fill="FFFFFF"/>
            <w:vAlign w:val="bottom"/>
          </w:tcPr>
          <w:p w14:paraId="33FC4E5D"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7157073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32BBF8F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704AA92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7B47B79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095C3E2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32CA4873"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r>
      <w:tr w:rsidR="006C0D41" w:rsidRPr="00087507" w14:paraId="6A8FE73A"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57C0FAE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350" w:type="pct"/>
            <w:tcBorders>
              <w:top w:val="nil"/>
              <w:left w:val="single" w:sz="4" w:space="0" w:color="000000"/>
              <w:bottom w:val="single" w:sz="4" w:space="0" w:color="000000"/>
              <w:right w:val="nil"/>
            </w:tcBorders>
            <w:shd w:val="clear" w:color="auto" w:fill="FFFFFF"/>
            <w:vAlign w:val="bottom"/>
          </w:tcPr>
          <w:p w14:paraId="216604E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322</w:t>
            </w:r>
          </w:p>
        </w:tc>
        <w:tc>
          <w:tcPr>
            <w:tcW w:w="349" w:type="pct"/>
            <w:tcBorders>
              <w:top w:val="nil"/>
              <w:left w:val="single" w:sz="4" w:space="0" w:color="000000"/>
              <w:bottom w:val="single" w:sz="4" w:space="0" w:color="000000"/>
              <w:right w:val="nil"/>
            </w:tcBorders>
            <w:shd w:val="clear" w:color="auto" w:fill="FFFFFF"/>
            <w:vAlign w:val="bottom"/>
          </w:tcPr>
          <w:p w14:paraId="61D6BFF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23</w:t>
            </w:r>
          </w:p>
        </w:tc>
        <w:tc>
          <w:tcPr>
            <w:tcW w:w="349" w:type="pct"/>
            <w:tcBorders>
              <w:top w:val="nil"/>
              <w:left w:val="single" w:sz="4" w:space="0" w:color="000000"/>
              <w:bottom w:val="single" w:sz="4" w:space="0" w:color="000000"/>
              <w:right w:val="nil"/>
            </w:tcBorders>
            <w:shd w:val="clear" w:color="auto" w:fill="FFFFFF"/>
            <w:vAlign w:val="bottom"/>
          </w:tcPr>
          <w:p w14:paraId="06908EA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72BE520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A5E6FF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63FA869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w:t>
            </w:r>
          </w:p>
        </w:tc>
        <w:tc>
          <w:tcPr>
            <w:tcW w:w="349" w:type="pct"/>
            <w:tcBorders>
              <w:top w:val="nil"/>
              <w:left w:val="single" w:sz="4" w:space="0" w:color="000000"/>
              <w:bottom w:val="single" w:sz="4" w:space="0" w:color="000000"/>
              <w:right w:val="nil"/>
            </w:tcBorders>
            <w:shd w:val="clear" w:color="auto" w:fill="FFFFFF"/>
            <w:vAlign w:val="bottom"/>
          </w:tcPr>
          <w:p w14:paraId="1D0A0E3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5D153F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w:t>
            </w:r>
          </w:p>
        </w:tc>
      </w:tr>
      <w:tr w:rsidR="006C0D41" w:rsidRPr="00087507" w14:paraId="1D117C4D"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2DA67F8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350" w:type="pct"/>
            <w:tcBorders>
              <w:top w:val="nil"/>
              <w:left w:val="single" w:sz="4" w:space="0" w:color="000000"/>
              <w:bottom w:val="single" w:sz="4" w:space="0" w:color="000000"/>
              <w:right w:val="nil"/>
            </w:tcBorders>
            <w:shd w:val="clear" w:color="auto" w:fill="FFFFFF"/>
            <w:vAlign w:val="bottom"/>
          </w:tcPr>
          <w:p w14:paraId="67762CC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176</w:t>
            </w:r>
          </w:p>
        </w:tc>
        <w:tc>
          <w:tcPr>
            <w:tcW w:w="349" w:type="pct"/>
            <w:tcBorders>
              <w:top w:val="nil"/>
              <w:left w:val="single" w:sz="4" w:space="0" w:color="000000"/>
              <w:bottom w:val="single" w:sz="4" w:space="0" w:color="000000"/>
              <w:right w:val="nil"/>
            </w:tcBorders>
            <w:shd w:val="clear" w:color="auto" w:fill="FFFFFF"/>
            <w:vAlign w:val="bottom"/>
          </w:tcPr>
          <w:p w14:paraId="3BA017D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693</w:t>
            </w:r>
          </w:p>
        </w:tc>
        <w:tc>
          <w:tcPr>
            <w:tcW w:w="349" w:type="pct"/>
            <w:tcBorders>
              <w:top w:val="nil"/>
              <w:left w:val="single" w:sz="4" w:space="0" w:color="000000"/>
              <w:bottom w:val="single" w:sz="4" w:space="0" w:color="000000"/>
              <w:right w:val="nil"/>
            </w:tcBorders>
            <w:shd w:val="clear" w:color="auto" w:fill="FFFFFF"/>
            <w:vAlign w:val="bottom"/>
          </w:tcPr>
          <w:p w14:paraId="07BEAB1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8</w:t>
            </w:r>
          </w:p>
        </w:tc>
        <w:tc>
          <w:tcPr>
            <w:tcW w:w="349" w:type="pct"/>
            <w:tcBorders>
              <w:top w:val="nil"/>
              <w:left w:val="single" w:sz="4" w:space="0" w:color="000000"/>
              <w:bottom w:val="single" w:sz="4" w:space="0" w:color="000000"/>
              <w:right w:val="nil"/>
            </w:tcBorders>
            <w:shd w:val="clear" w:color="auto" w:fill="FFFFFF"/>
            <w:vAlign w:val="bottom"/>
          </w:tcPr>
          <w:p w14:paraId="38B70027"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5F8DADB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594EEFC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w:t>
            </w:r>
          </w:p>
        </w:tc>
        <w:tc>
          <w:tcPr>
            <w:tcW w:w="349" w:type="pct"/>
            <w:tcBorders>
              <w:top w:val="nil"/>
              <w:left w:val="single" w:sz="4" w:space="0" w:color="000000"/>
              <w:bottom w:val="single" w:sz="4" w:space="0" w:color="000000"/>
              <w:right w:val="nil"/>
            </w:tcBorders>
            <w:shd w:val="clear" w:color="auto" w:fill="FFFFFF"/>
            <w:vAlign w:val="bottom"/>
          </w:tcPr>
          <w:p w14:paraId="445136A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7AAB6A14"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r>
      <w:tr w:rsidR="006C0D41" w:rsidRPr="00087507" w14:paraId="484960E1"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42DA535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350" w:type="pct"/>
            <w:tcBorders>
              <w:top w:val="nil"/>
              <w:left w:val="single" w:sz="4" w:space="0" w:color="000000"/>
              <w:bottom w:val="single" w:sz="4" w:space="0" w:color="000000"/>
              <w:right w:val="nil"/>
            </w:tcBorders>
            <w:shd w:val="clear" w:color="auto" w:fill="FFFFFF"/>
            <w:vAlign w:val="bottom"/>
          </w:tcPr>
          <w:p w14:paraId="4CBC016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35</w:t>
            </w:r>
          </w:p>
        </w:tc>
        <w:tc>
          <w:tcPr>
            <w:tcW w:w="349" w:type="pct"/>
            <w:tcBorders>
              <w:top w:val="nil"/>
              <w:left w:val="single" w:sz="4" w:space="0" w:color="000000"/>
              <w:bottom w:val="single" w:sz="4" w:space="0" w:color="000000"/>
              <w:right w:val="nil"/>
            </w:tcBorders>
            <w:shd w:val="clear" w:color="auto" w:fill="FFFFFF"/>
            <w:vAlign w:val="bottom"/>
          </w:tcPr>
          <w:p w14:paraId="638DB8B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506</w:t>
            </w:r>
          </w:p>
        </w:tc>
        <w:tc>
          <w:tcPr>
            <w:tcW w:w="349" w:type="pct"/>
            <w:tcBorders>
              <w:top w:val="nil"/>
              <w:left w:val="single" w:sz="4" w:space="0" w:color="000000"/>
              <w:bottom w:val="single" w:sz="4" w:space="0" w:color="000000"/>
              <w:right w:val="nil"/>
            </w:tcBorders>
            <w:shd w:val="clear" w:color="auto" w:fill="FFFFFF"/>
            <w:vAlign w:val="bottom"/>
          </w:tcPr>
          <w:p w14:paraId="4EF4DD9C"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22E6974B"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346E82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18</w:t>
            </w:r>
          </w:p>
        </w:tc>
        <w:tc>
          <w:tcPr>
            <w:tcW w:w="297" w:type="pct"/>
            <w:tcBorders>
              <w:top w:val="nil"/>
              <w:left w:val="single" w:sz="4" w:space="0" w:color="000000"/>
              <w:bottom w:val="single" w:sz="4" w:space="0" w:color="000000"/>
              <w:right w:val="nil"/>
            </w:tcBorders>
            <w:shd w:val="clear" w:color="auto" w:fill="FFFFFF"/>
            <w:vAlign w:val="bottom"/>
          </w:tcPr>
          <w:p w14:paraId="5243B8D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50</w:t>
            </w:r>
          </w:p>
        </w:tc>
        <w:tc>
          <w:tcPr>
            <w:tcW w:w="349" w:type="pct"/>
            <w:tcBorders>
              <w:top w:val="nil"/>
              <w:left w:val="single" w:sz="4" w:space="0" w:color="000000"/>
              <w:bottom w:val="single" w:sz="4" w:space="0" w:color="000000"/>
              <w:right w:val="nil"/>
            </w:tcBorders>
            <w:shd w:val="clear" w:color="auto" w:fill="FFFFFF"/>
            <w:vAlign w:val="bottom"/>
          </w:tcPr>
          <w:p w14:paraId="0B17DAB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D2D9211"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r>
      <w:tr w:rsidR="006C0D41" w:rsidRPr="00087507" w14:paraId="1E1B4D8C"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4216754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350" w:type="pct"/>
            <w:tcBorders>
              <w:top w:val="nil"/>
              <w:left w:val="single" w:sz="4" w:space="0" w:color="000000"/>
              <w:bottom w:val="single" w:sz="4" w:space="0" w:color="000000"/>
              <w:right w:val="nil"/>
            </w:tcBorders>
            <w:shd w:val="clear" w:color="auto" w:fill="FFFFFF"/>
            <w:vAlign w:val="bottom"/>
          </w:tcPr>
          <w:p w14:paraId="729CE61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73</w:t>
            </w:r>
          </w:p>
        </w:tc>
        <w:tc>
          <w:tcPr>
            <w:tcW w:w="349" w:type="pct"/>
            <w:tcBorders>
              <w:top w:val="nil"/>
              <w:left w:val="single" w:sz="4" w:space="0" w:color="000000"/>
              <w:bottom w:val="single" w:sz="4" w:space="0" w:color="000000"/>
              <w:right w:val="nil"/>
            </w:tcBorders>
            <w:shd w:val="clear" w:color="auto" w:fill="FFFFFF"/>
            <w:vAlign w:val="bottom"/>
          </w:tcPr>
          <w:p w14:paraId="083442B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626</w:t>
            </w:r>
          </w:p>
        </w:tc>
        <w:tc>
          <w:tcPr>
            <w:tcW w:w="349" w:type="pct"/>
            <w:tcBorders>
              <w:top w:val="nil"/>
              <w:left w:val="single" w:sz="4" w:space="0" w:color="000000"/>
              <w:bottom w:val="single" w:sz="4" w:space="0" w:color="000000"/>
              <w:right w:val="nil"/>
            </w:tcBorders>
            <w:shd w:val="clear" w:color="auto" w:fill="FFFFFF"/>
            <w:vAlign w:val="bottom"/>
          </w:tcPr>
          <w:p w14:paraId="57F06D9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20</w:t>
            </w:r>
          </w:p>
        </w:tc>
        <w:tc>
          <w:tcPr>
            <w:tcW w:w="349" w:type="pct"/>
            <w:tcBorders>
              <w:top w:val="nil"/>
              <w:left w:val="single" w:sz="4" w:space="0" w:color="000000"/>
              <w:bottom w:val="single" w:sz="4" w:space="0" w:color="000000"/>
              <w:right w:val="nil"/>
            </w:tcBorders>
            <w:shd w:val="clear" w:color="auto" w:fill="FFFFFF"/>
            <w:vAlign w:val="bottom"/>
          </w:tcPr>
          <w:p w14:paraId="3DA88D59"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06436D3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84</w:t>
            </w:r>
          </w:p>
        </w:tc>
        <w:tc>
          <w:tcPr>
            <w:tcW w:w="297" w:type="pct"/>
            <w:tcBorders>
              <w:top w:val="nil"/>
              <w:left w:val="single" w:sz="4" w:space="0" w:color="000000"/>
              <w:bottom w:val="single" w:sz="4" w:space="0" w:color="000000"/>
              <w:right w:val="nil"/>
            </w:tcBorders>
            <w:shd w:val="clear" w:color="auto" w:fill="FFFFFF"/>
            <w:vAlign w:val="bottom"/>
          </w:tcPr>
          <w:p w14:paraId="63C1C7A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701</w:t>
            </w:r>
          </w:p>
        </w:tc>
        <w:tc>
          <w:tcPr>
            <w:tcW w:w="349" w:type="pct"/>
            <w:tcBorders>
              <w:top w:val="nil"/>
              <w:left w:val="single" w:sz="4" w:space="0" w:color="000000"/>
              <w:bottom w:val="single" w:sz="4" w:space="0" w:color="000000"/>
              <w:right w:val="nil"/>
            </w:tcBorders>
            <w:shd w:val="clear" w:color="auto" w:fill="FFFFFF"/>
            <w:vAlign w:val="bottom"/>
          </w:tcPr>
          <w:p w14:paraId="1C15F285"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88</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1059469"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13</w:t>
            </w:r>
          </w:p>
        </w:tc>
      </w:tr>
      <w:tr w:rsidR="006C0D41" w:rsidRPr="00087507" w14:paraId="529C901F"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187ABFB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350" w:type="pct"/>
            <w:tcBorders>
              <w:top w:val="nil"/>
              <w:left w:val="single" w:sz="4" w:space="0" w:color="000000"/>
              <w:bottom w:val="single" w:sz="4" w:space="0" w:color="000000"/>
              <w:right w:val="nil"/>
            </w:tcBorders>
            <w:shd w:val="clear" w:color="auto" w:fill="FFFFFF"/>
            <w:vAlign w:val="bottom"/>
          </w:tcPr>
          <w:p w14:paraId="381895E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211</w:t>
            </w:r>
          </w:p>
        </w:tc>
        <w:tc>
          <w:tcPr>
            <w:tcW w:w="349" w:type="pct"/>
            <w:tcBorders>
              <w:top w:val="nil"/>
              <w:left w:val="single" w:sz="4" w:space="0" w:color="000000"/>
              <w:bottom w:val="single" w:sz="4" w:space="0" w:color="000000"/>
              <w:right w:val="nil"/>
            </w:tcBorders>
            <w:shd w:val="clear" w:color="auto" w:fill="FFFFFF"/>
            <w:vAlign w:val="bottom"/>
          </w:tcPr>
          <w:p w14:paraId="223ADBD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428</w:t>
            </w:r>
          </w:p>
        </w:tc>
        <w:tc>
          <w:tcPr>
            <w:tcW w:w="349" w:type="pct"/>
            <w:tcBorders>
              <w:top w:val="nil"/>
              <w:left w:val="single" w:sz="4" w:space="0" w:color="000000"/>
              <w:bottom w:val="single" w:sz="4" w:space="0" w:color="000000"/>
              <w:right w:val="nil"/>
            </w:tcBorders>
            <w:shd w:val="clear" w:color="auto" w:fill="FFFFFF"/>
            <w:vAlign w:val="bottom"/>
          </w:tcPr>
          <w:p w14:paraId="4711822E"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32</w:t>
            </w:r>
          </w:p>
        </w:tc>
        <w:tc>
          <w:tcPr>
            <w:tcW w:w="349" w:type="pct"/>
            <w:tcBorders>
              <w:top w:val="nil"/>
              <w:left w:val="single" w:sz="4" w:space="0" w:color="000000"/>
              <w:bottom w:val="single" w:sz="4" w:space="0" w:color="000000"/>
              <w:right w:val="nil"/>
            </w:tcBorders>
            <w:shd w:val="clear" w:color="auto" w:fill="FFFFFF"/>
            <w:vAlign w:val="bottom"/>
          </w:tcPr>
          <w:p w14:paraId="05BBF0D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10</w:t>
            </w:r>
          </w:p>
        </w:tc>
        <w:tc>
          <w:tcPr>
            <w:tcW w:w="401" w:type="pct"/>
            <w:tcBorders>
              <w:top w:val="nil"/>
              <w:left w:val="single" w:sz="4" w:space="0" w:color="000000"/>
              <w:bottom w:val="single" w:sz="4" w:space="0" w:color="000000"/>
              <w:right w:val="nil"/>
            </w:tcBorders>
            <w:shd w:val="clear" w:color="auto" w:fill="FFFFFF"/>
            <w:vAlign w:val="bottom"/>
          </w:tcPr>
          <w:p w14:paraId="1612F83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12</w:t>
            </w:r>
          </w:p>
        </w:tc>
        <w:tc>
          <w:tcPr>
            <w:tcW w:w="297" w:type="pct"/>
            <w:tcBorders>
              <w:top w:val="nil"/>
              <w:left w:val="single" w:sz="4" w:space="0" w:color="000000"/>
              <w:bottom w:val="single" w:sz="4" w:space="0" w:color="000000"/>
              <w:right w:val="nil"/>
            </w:tcBorders>
            <w:shd w:val="clear" w:color="auto" w:fill="FFFFFF"/>
            <w:vAlign w:val="bottom"/>
          </w:tcPr>
          <w:p w14:paraId="70C931D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44</w:t>
            </w:r>
          </w:p>
        </w:tc>
        <w:tc>
          <w:tcPr>
            <w:tcW w:w="349" w:type="pct"/>
            <w:tcBorders>
              <w:top w:val="nil"/>
              <w:left w:val="single" w:sz="4" w:space="0" w:color="000000"/>
              <w:bottom w:val="single" w:sz="4" w:space="0" w:color="000000"/>
              <w:right w:val="nil"/>
            </w:tcBorders>
            <w:shd w:val="clear" w:color="auto" w:fill="FFFFFF"/>
            <w:vAlign w:val="bottom"/>
          </w:tcPr>
          <w:p w14:paraId="7189F97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10</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55344DE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w:t>
            </w:r>
          </w:p>
        </w:tc>
      </w:tr>
      <w:tr w:rsidR="006C0D41" w:rsidRPr="00087507" w14:paraId="7754F20C"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5B51D7D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350" w:type="pct"/>
            <w:tcBorders>
              <w:top w:val="nil"/>
              <w:left w:val="single" w:sz="4" w:space="0" w:color="000000"/>
              <w:bottom w:val="single" w:sz="4" w:space="0" w:color="000000"/>
              <w:right w:val="nil"/>
            </w:tcBorders>
            <w:shd w:val="clear" w:color="auto" w:fill="FFFFFF"/>
            <w:vAlign w:val="bottom"/>
          </w:tcPr>
          <w:p w14:paraId="6DD33AF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5B8ABF7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74E13EF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003A06D8"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4D25300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26B1940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0587C97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4548078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r>
      <w:tr w:rsidR="006C0D41" w:rsidRPr="00087507" w14:paraId="011891E2" w14:textId="77777777" w:rsidTr="0001142F">
        <w:trPr>
          <w:cantSplit/>
        </w:trPr>
        <w:tc>
          <w:tcPr>
            <w:tcW w:w="2156" w:type="pct"/>
            <w:tcBorders>
              <w:top w:val="nil"/>
              <w:left w:val="single" w:sz="4" w:space="0" w:color="000000"/>
              <w:bottom w:val="single" w:sz="4" w:space="0" w:color="000000"/>
              <w:right w:val="nil"/>
            </w:tcBorders>
            <w:shd w:val="clear" w:color="auto" w:fill="FFFFFF"/>
            <w:vAlign w:val="bottom"/>
          </w:tcPr>
          <w:p w14:paraId="10D69ED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350" w:type="pct"/>
            <w:tcBorders>
              <w:top w:val="nil"/>
              <w:left w:val="single" w:sz="4" w:space="0" w:color="000000"/>
              <w:bottom w:val="single" w:sz="4" w:space="0" w:color="000000"/>
              <w:right w:val="nil"/>
            </w:tcBorders>
            <w:shd w:val="clear" w:color="auto" w:fill="FFFFFF"/>
            <w:vAlign w:val="bottom"/>
          </w:tcPr>
          <w:p w14:paraId="14974D22"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25</w:t>
            </w:r>
          </w:p>
        </w:tc>
        <w:tc>
          <w:tcPr>
            <w:tcW w:w="349" w:type="pct"/>
            <w:tcBorders>
              <w:top w:val="nil"/>
              <w:left w:val="single" w:sz="4" w:space="0" w:color="000000"/>
              <w:bottom w:val="single" w:sz="4" w:space="0" w:color="000000"/>
              <w:right w:val="nil"/>
            </w:tcBorders>
            <w:shd w:val="clear" w:color="auto" w:fill="FFFFFF"/>
            <w:vAlign w:val="bottom"/>
          </w:tcPr>
          <w:p w14:paraId="0B76D457"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10</w:t>
            </w:r>
          </w:p>
        </w:tc>
        <w:tc>
          <w:tcPr>
            <w:tcW w:w="349" w:type="pct"/>
            <w:tcBorders>
              <w:top w:val="nil"/>
              <w:left w:val="single" w:sz="4" w:space="0" w:color="000000"/>
              <w:bottom w:val="single" w:sz="4" w:space="0" w:color="000000"/>
              <w:right w:val="nil"/>
            </w:tcBorders>
            <w:shd w:val="clear" w:color="auto" w:fill="FFFFFF"/>
            <w:vAlign w:val="bottom"/>
          </w:tcPr>
          <w:p w14:paraId="68BCCFEA"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49" w:type="pct"/>
            <w:tcBorders>
              <w:top w:val="nil"/>
              <w:left w:val="single" w:sz="4" w:space="0" w:color="000000"/>
              <w:bottom w:val="single" w:sz="4" w:space="0" w:color="000000"/>
              <w:right w:val="nil"/>
            </w:tcBorders>
            <w:shd w:val="clear" w:color="auto" w:fill="FFFFFF"/>
            <w:vAlign w:val="bottom"/>
          </w:tcPr>
          <w:p w14:paraId="2E813AB2"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01" w:type="pct"/>
            <w:tcBorders>
              <w:top w:val="nil"/>
              <w:left w:val="single" w:sz="4" w:space="0" w:color="000000"/>
              <w:bottom w:val="single" w:sz="4" w:space="0" w:color="000000"/>
              <w:right w:val="nil"/>
            </w:tcBorders>
            <w:shd w:val="clear" w:color="auto" w:fill="FFFFFF"/>
            <w:vAlign w:val="bottom"/>
          </w:tcPr>
          <w:p w14:paraId="2EB58DB7"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297" w:type="pct"/>
            <w:tcBorders>
              <w:top w:val="nil"/>
              <w:left w:val="single" w:sz="4" w:space="0" w:color="000000"/>
              <w:bottom w:val="single" w:sz="4" w:space="0" w:color="000000"/>
              <w:right w:val="nil"/>
            </w:tcBorders>
            <w:shd w:val="clear" w:color="auto" w:fill="FFFFFF"/>
            <w:vAlign w:val="bottom"/>
          </w:tcPr>
          <w:p w14:paraId="060A7129"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8</w:t>
            </w:r>
          </w:p>
        </w:tc>
        <w:tc>
          <w:tcPr>
            <w:tcW w:w="349" w:type="pct"/>
            <w:tcBorders>
              <w:top w:val="nil"/>
              <w:left w:val="single" w:sz="4" w:space="0" w:color="000000"/>
              <w:bottom w:val="single" w:sz="4" w:space="0" w:color="000000"/>
              <w:right w:val="nil"/>
            </w:tcBorders>
            <w:shd w:val="clear" w:color="auto" w:fill="FFFFFF"/>
            <w:vAlign w:val="bottom"/>
          </w:tcPr>
          <w:p w14:paraId="59A3F6E7"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0243E0ED"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r>
      <w:tr w:rsidR="006C0D41" w:rsidRPr="00087507" w14:paraId="616C065D" w14:textId="77777777" w:rsidTr="0001142F">
        <w:trPr>
          <w:cantSplit/>
        </w:trPr>
        <w:tc>
          <w:tcPr>
            <w:tcW w:w="2156" w:type="pct"/>
            <w:tcBorders>
              <w:top w:val="nil"/>
              <w:left w:val="single" w:sz="4" w:space="0" w:color="000000"/>
              <w:bottom w:val="single" w:sz="4" w:space="0" w:color="000000"/>
              <w:right w:val="nil"/>
            </w:tcBorders>
            <w:shd w:val="clear" w:color="auto" w:fill="FFFFFF"/>
          </w:tcPr>
          <w:p w14:paraId="26A13DE8"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50" w:type="pct"/>
            <w:tcBorders>
              <w:top w:val="nil"/>
              <w:left w:val="single" w:sz="4" w:space="0" w:color="000000"/>
              <w:bottom w:val="single" w:sz="4" w:space="0" w:color="000000"/>
              <w:right w:val="nil"/>
            </w:tcBorders>
            <w:shd w:val="clear" w:color="auto" w:fill="FFFFFF"/>
            <w:vAlign w:val="bottom"/>
          </w:tcPr>
          <w:p w14:paraId="12D0BD9A"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8 459</w:t>
            </w:r>
          </w:p>
        </w:tc>
        <w:tc>
          <w:tcPr>
            <w:tcW w:w="349" w:type="pct"/>
            <w:tcBorders>
              <w:top w:val="nil"/>
              <w:left w:val="single" w:sz="4" w:space="0" w:color="000000"/>
              <w:bottom w:val="single" w:sz="4" w:space="0" w:color="000000"/>
              <w:right w:val="nil"/>
            </w:tcBorders>
            <w:shd w:val="clear" w:color="auto" w:fill="FFFFFF"/>
            <w:vAlign w:val="bottom"/>
          </w:tcPr>
          <w:p w14:paraId="6D0678D9"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5 540</w:t>
            </w:r>
          </w:p>
        </w:tc>
        <w:tc>
          <w:tcPr>
            <w:tcW w:w="349" w:type="pct"/>
            <w:tcBorders>
              <w:top w:val="nil"/>
              <w:left w:val="single" w:sz="4" w:space="0" w:color="000000"/>
              <w:bottom w:val="single" w:sz="4" w:space="0" w:color="000000"/>
              <w:right w:val="nil"/>
            </w:tcBorders>
            <w:shd w:val="clear" w:color="auto" w:fill="FFFFFF"/>
            <w:vAlign w:val="bottom"/>
          </w:tcPr>
          <w:p w14:paraId="2C57125C"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421</w:t>
            </w:r>
          </w:p>
        </w:tc>
        <w:tc>
          <w:tcPr>
            <w:tcW w:w="349" w:type="pct"/>
            <w:tcBorders>
              <w:top w:val="nil"/>
              <w:left w:val="single" w:sz="4" w:space="0" w:color="000000"/>
              <w:bottom w:val="single" w:sz="4" w:space="0" w:color="000000"/>
              <w:right w:val="nil"/>
            </w:tcBorders>
            <w:shd w:val="clear" w:color="auto" w:fill="FFFFFF"/>
            <w:vAlign w:val="bottom"/>
          </w:tcPr>
          <w:p w14:paraId="2368167C"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345</w:t>
            </w:r>
          </w:p>
        </w:tc>
        <w:tc>
          <w:tcPr>
            <w:tcW w:w="401" w:type="pct"/>
            <w:tcBorders>
              <w:top w:val="nil"/>
              <w:left w:val="single" w:sz="4" w:space="0" w:color="000000"/>
              <w:bottom w:val="single" w:sz="4" w:space="0" w:color="000000"/>
              <w:right w:val="nil"/>
            </w:tcBorders>
            <w:shd w:val="clear" w:color="auto" w:fill="FFFFFF"/>
            <w:vAlign w:val="bottom"/>
          </w:tcPr>
          <w:p w14:paraId="6B335C53"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370</w:t>
            </w:r>
          </w:p>
        </w:tc>
        <w:tc>
          <w:tcPr>
            <w:tcW w:w="297" w:type="pct"/>
            <w:tcBorders>
              <w:top w:val="nil"/>
              <w:left w:val="single" w:sz="4" w:space="0" w:color="000000"/>
              <w:bottom w:val="single" w:sz="4" w:space="0" w:color="000000"/>
              <w:right w:val="nil"/>
            </w:tcBorders>
            <w:shd w:val="clear" w:color="auto" w:fill="FFFFFF"/>
            <w:vAlign w:val="bottom"/>
          </w:tcPr>
          <w:p w14:paraId="2C69CEB8"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1 977</w:t>
            </w:r>
          </w:p>
        </w:tc>
        <w:tc>
          <w:tcPr>
            <w:tcW w:w="349" w:type="pct"/>
            <w:tcBorders>
              <w:top w:val="nil"/>
              <w:left w:val="single" w:sz="4" w:space="0" w:color="000000"/>
              <w:bottom w:val="single" w:sz="4" w:space="0" w:color="000000"/>
              <w:right w:val="nil"/>
            </w:tcBorders>
            <w:shd w:val="clear" w:color="auto" w:fill="FFFFFF"/>
            <w:vAlign w:val="bottom"/>
          </w:tcPr>
          <w:p w14:paraId="722C3857"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265</w:t>
            </w:r>
          </w:p>
        </w:tc>
        <w:tc>
          <w:tcPr>
            <w:tcW w:w="400" w:type="pct"/>
            <w:tcBorders>
              <w:top w:val="nil"/>
              <w:left w:val="single" w:sz="4" w:space="0" w:color="000000"/>
              <w:bottom w:val="single" w:sz="4" w:space="0" w:color="000000"/>
              <w:right w:val="single" w:sz="4" w:space="0" w:color="auto"/>
            </w:tcBorders>
            <w:shd w:val="clear" w:color="auto" w:fill="FFFFFF"/>
            <w:vAlign w:val="bottom"/>
          </w:tcPr>
          <w:p w14:paraId="257A5718" w14:textId="77777777" w:rsidR="006C0D41" w:rsidRPr="00BD4009" w:rsidRDefault="006C0D41" w:rsidP="0001142F">
            <w:pPr>
              <w:adjustRightInd w:val="0"/>
              <w:spacing w:before="67" w:after="67"/>
              <w:jc w:val="right"/>
              <w:rPr>
                <w:rFonts w:cs="Arial"/>
                <w:b/>
                <w:bCs/>
                <w:sz w:val="16"/>
                <w:szCs w:val="16"/>
                <w:lang w:eastAsia="en-GB"/>
              </w:rPr>
            </w:pPr>
            <w:r w:rsidRPr="00BD4009">
              <w:rPr>
                <w:b/>
                <w:bCs/>
                <w:sz w:val="16"/>
                <w:szCs w:val="16"/>
              </w:rPr>
              <w:t>310</w:t>
            </w:r>
          </w:p>
        </w:tc>
      </w:tr>
    </w:tbl>
    <w:p w14:paraId="083D050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27F70FA6"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C2023ED" w14:textId="77777777" w:rsidR="006C0D41" w:rsidRPr="00087507" w:rsidRDefault="006C0D41" w:rsidP="006C0D41">
      <w:pPr>
        <w:spacing w:before="60" w:after="60"/>
        <w:jc w:val="left"/>
        <w:rPr>
          <w:rFonts w:cs="Arial"/>
          <w:lang w:eastAsia="en-GB"/>
        </w:rPr>
      </w:pPr>
    </w:p>
    <w:p w14:paraId="080F2606" w14:textId="77777777" w:rsidR="006C0D41" w:rsidRPr="00087507" w:rsidRDefault="006C0D41" w:rsidP="006C0D41">
      <w:pPr>
        <w:jc w:val="left"/>
        <w:rPr>
          <w:rFonts w:cs="Arial"/>
          <w:lang w:eastAsia="en-GB"/>
        </w:rPr>
      </w:pPr>
    </w:p>
    <w:p w14:paraId="48326F5F" w14:textId="77777777" w:rsidR="006C0D41" w:rsidRPr="00087507" w:rsidRDefault="006C0D41" w:rsidP="006C0D41">
      <w:pPr>
        <w:jc w:val="left"/>
        <w:rPr>
          <w:rFonts w:cs="Arial"/>
          <w:lang w:eastAsia="en-GB"/>
        </w:rPr>
        <w:sectPr w:rsidR="006C0D41" w:rsidRPr="00087507" w:rsidSect="0001142F">
          <w:pgSz w:w="16838" w:h="11906" w:orient="landscape" w:code="9"/>
          <w:pgMar w:top="1814" w:right="1134" w:bottom="1134" w:left="1134" w:header="709" w:footer="510" w:gutter="0"/>
          <w:cols w:space="720"/>
          <w:docGrid w:linePitch="360"/>
        </w:sectPr>
      </w:pPr>
    </w:p>
    <w:p w14:paraId="51E77C62"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389B9285" w14:textId="77777777" w:rsidR="006C0D41" w:rsidRPr="00087507" w:rsidRDefault="006C0D41" w:rsidP="006C0D41">
      <w:pPr>
        <w:rPr>
          <w:b/>
          <w:lang w:val="en-US"/>
        </w:rPr>
      </w:pPr>
      <w:r w:rsidRPr="00087507">
        <w:rPr>
          <w:b/>
          <w:lang w:val="en-US"/>
        </w:rPr>
        <w:t>8.3</w:t>
      </w:r>
      <w:r w:rsidRPr="00087507">
        <w:rPr>
          <w:b/>
          <w:lang w:val="en-US"/>
        </w:rPr>
        <w:tab/>
        <w:t>Type of dwelling of households, by main source of water, 2022 (concluded)</w:t>
      </w:r>
    </w:p>
    <w:tbl>
      <w:tblPr>
        <w:tblW w:w="5000" w:type="pct"/>
        <w:tblLayout w:type="fixed"/>
        <w:tblCellMar>
          <w:left w:w="67" w:type="dxa"/>
          <w:right w:w="67" w:type="dxa"/>
        </w:tblCellMar>
        <w:tblLook w:val="0000" w:firstRow="0" w:lastRow="0" w:firstColumn="0" w:lastColumn="0" w:noHBand="0" w:noVBand="0"/>
      </w:tblPr>
      <w:tblGrid>
        <w:gridCol w:w="7299"/>
        <w:gridCol w:w="1039"/>
        <w:gridCol w:w="1040"/>
        <w:gridCol w:w="1040"/>
        <w:gridCol w:w="1037"/>
        <w:gridCol w:w="1037"/>
        <w:gridCol w:w="1037"/>
        <w:gridCol w:w="1031"/>
      </w:tblGrid>
      <w:tr w:rsidR="006C0D41" w:rsidRPr="00087507" w14:paraId="6C98F78F" w14:textId="77777777" w:rsidTr="0001142F">
        <w:trPr>
          <w:cantSplit/>
          <w:trHeight w:val="251"/>
          <w:tblHeader/>
        </w:trPr>
        <w:tc>
          <w:tcPr>
            <w:tcW w:w="2507"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4350C6C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357" w:type="pct"/>
            <w:tcBorders>
              <w:top w:val="single" w:sz="4" w:space="0" w:color="auto"/>
              <w:left w:val="single" w:sz="4" w:space="0" w:color="auto"/>
              <w:bottom w:val="single" w:sz="4" w:space="0" w:color="auto"/>
              <w:right w:val="single" w:sz="4" w:space="0" w:color="auto"/>
            </w:tcBorders>
          </w:tcPr>
          <w:p w14:paraId="0CE62DDD" w14:textId="77777777" w:rsidR="006C0D41" w:rsidRPr="00087507" w:rsidRDefault="006C0D41" w:rsidP="0001142F">
            <w:pPr>
              <w:jc w:val="center"/>
              <w:rPr>
                <w:rFonts w:cs="Arial"/>
                <w:b/>
                <w:bCs/>
                <w:sz w:val="16"/>
                <w:szCs w:val="16"/>
                <w:lang w:eastAsia="en-GB"/>
              </w:rPr>
            </w:pPr>
          </w:p>
        </w:tc>
        <w:tc>
          <w:tcPr>
            <w:tcW w:w="2137" w:type="pct"/>
            <w:gridSpan w:val="6"/>
            <w:tcBorders>
              <w:top w:val="single" w:sz="4" w:space="0" w:color="auto"/>
              <w:left w:val="single" w:sz="4" w:space="0" w:color="auto"/>
              <w:bottom w:val="single" w:sz="4" w:space="0" w:color="auto"/>
              <w:right w:val="single" w:sz="4" w:space="0" w:color="auto"/>
            </w:tcBorders>
            <w:shd w:val="clear" w:color="auto" w:fill="auto"/>
          </w:tcPr>
          <w:p w14:paraId="757A36E5"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64ABEDBC" w14:textId="77777777" w:rsidTr="0001142F">
        <w:trPr>
          <w:cantSplit/>
          <w:tblHeader/>
        </w:trPr>
        <w:tc>
          <w:tcPr>
            <w:tcW w:w="2507"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435E1944" w14:textId="77777777" w:rsidR="006C0D41" w:rsidRPr="00087507" w:rsidRDefault="006C0D41" w:rsidP="0001142F">
            <w:pPr>
              <w:keepNext/>
              <w:adjustRightInd w:val="0"/>
              <w:jc w:val="left"/>
              <w:rPr>
                <w:rFonts w:cs="Arial"/>
                <w:sz w:val="16"/>
                <w:szCs w:val="16"/>
                <w:lang w:eastAsia="en-GB"/>
              </w:rPr>
            </w:pP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0BFC2A5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Borehole off site / communal</w:t>
            </w:r>
          </w:p>
        </w:tc>
        <w:tc>
          <w:tcPr>
            <w:tcW w:w="357" w:type="pct"/>
            <w:tcBorders>
              <w:top w:val="nil"/>
              <w:left w:val="single" w:sz="4" w:space="0" w:color="000000"/>
              <w:bottom w:val="single" w:sz="4" w:space="0" w:color="000000"/>
              <w:right w:val="nil"/>
            </w:tcBorders>
            <w:shd w:val="clear" w:color="auto" w:fill="FFFFFF"/>
            <w:vAlign w:val="bottom"/>
          </w:tcPr>
          <w:p w14:paraId="63F0D68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Flowing water / Stream / River</w:t>
            </w:r>
          </w:p>
        </w:tc>
        <w:tc>
          <w:tcPr>
            <w:tcW w:w="357" w:type="pct"/>
            <w:tcBorders>
              <w:top w:val="nil"/>
              <w:left w:val="single" w:sz="4" w:space="0" w:color="000000"/>
              <w:bottom w:val="single" w:sz="4" w:space="0" w:color="000000"/>
              <w:right w:val="nil"/>
            </w:tcBorders>
            <w:shd w:val="clear" w:color="auto" w:fill="FFFFFF"/>
            <w:vAlign w:val="bottom"/>
          </w:tcPr>
          <w:p w14:paraId="2963804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Dam / Pool / Stagnant water</w:t>
            </w:r>
          </w:p>
        </w:tc>
        <w:tc>
          <w:tcPr>
            <w:tcW w:w="356" w:type="pct"/>
            <w:tcBorders>
              <w:top w:val="nil"/>
              <w:left w:val="single" w:sz="4" w:space="0" w:color="000000"/>
              <w:bottom w:val="single" w:sz="4" w:space="0" w:color="000000"/>
              <w:right w:val="nil"/>
            </w:tcBorders>
            <w:shd w:val="clear" w:color="auto" w:fill="FFFFFF"/>
            <w:vAlign w:val="bottom"/>
          </w:tcPr>
          <w:p w14:paraId="693C8E8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Well</w:t>
            </w:r>
          </w:p>
        </w:tc>
        <w:tc>
          <w:tcPr>
            <w:tcW w:w="356" w:type="pct"/>
            <w:tcBorders>
              <w:top w:val="nil"/>
              <w:left w:val="single" w:sz="4" w:space="0" w:color="000000"/>
              <w:bottom w:val="single" w:sz="4" w:space="0" w:color="000000"/>
              <w:right w:val="nil"/>
            </w:tcBorders>
            <w:shd w:val="clear" w:color="auto" w:fill="FFFFFF"/>
            <w:vAlign w:val="bottom"/>
          </w:tcPr>
          <w:p w14:paraId="5334215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Spring</w:t>
            </w:r>
          </w:p>
        </w:tc>
        <w:tc>
          <w:tcPr>
            <w:tcW w:w="356" w:type="pct"/>
            <w:tcBorders>
              <w:top w:val="nil"/>
              <w:left w:val="single" w:sz="4" w:space="0" w:color="000000"/>
              <w:bottom w:val="single" w:sz="4" w:space="0" w:color="000000"/>
              <w:right w:val="nil"/>
            </w:tcBorders>
            <w:shd w:val="clear" w:color="auto" w:fill="FFFFFF"/>
            <w:vAlign w:val="bottom"/>
          </w:tcPr>
          <w:p w14:paraId="11EEDF3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13F6231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Total</w:t>
            </w:r>
          </w:p>
        </w:tc>
      </w:tr>
      <w:tr w:rsidR="006C0D41" w:rsidRPr="00087507" w14:paraId="0AC9DFA6"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32CC25B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Formal dwelling/house or brick/concrete block structure on a separate stand or yard or on farm</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5CD0480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134</w:t>
            </w:r>
          </w:p>
        </w:tc>
        <w:tc>
          <w:tcPr>
            <w:tcW w:w="357" w:type="pct"/>
            <w:tcBorders>
              <w:top w:val="nil"/>
              <w:left w:val="single" w:sz="4" w:space="0" w:color="000000"/>
              <w:bottom w:val="single" w:sz="4" w:space="0" w:color="000000"/>
              <w:right w:val="nil"/>
            </w:tcBorders>
            <w:shd w:val="clear" w:color="auto" w:fill="FFFFFF"/>
            <w:vAlign w:val="bottom"/>
          </w:tcPr>
          <w:p w14:paraId="3D673CBC"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129</w:t>
            </w:r>
          </w:p>
        </w:tc>
        <w:tc>
          <w:tcPr>
            <w:tcW w:w="357" w:type="pct"/>
            <w:tcBorders>
              <w:top w:val="nil"/>
              <w:left w:val="single" w:sz="4" w:space="0" w:color="000000"/>
              <w:bottom w:val="single" w:sz="4" w:space="0" w:color="000000"/>
              <w:right w:val="nil"/>
            </w:tcBorders>
            <w:shd w:val="clear" w:color="auto" w:fill="FFFFFF"/>
            <w:vAlign w:val="bottom"/>
          </w:tcPr>
          <w:p w14:paraId="3C91C12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w:t>
            </w:r>
          </w:p>
        </w:tc>
        <w:tc>
          <w:tcPr>
            <w:tcW w:w="356" w:type="pct"/>
            <w:tcBorders>
              <w:top w:val="nil"/>
              <w:left w:val="single" w:sz="4" w:space="0" w:color="000000"/>
              <w:bottom w:val="single" w:sz="4" w:space="0" w:color="000000"/>
              <w:right w:val="nil"/>
            </w:tcBorders>
            <w:shd w:val="clear" w:color="auto" w:fill="FFFFFF"/>
            <w:vAlign w:val="bottom"/>
          </w:tcPr>
          <w:p w14:paraId="3EAAD7BE"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29</w:t>
            </w:r>
          </w:p>
        </w:tc>
        <w:tc>
          <w:tcPr>
            <w:tcW w:w="356" w:type="pct"/>
            <w:tcBorders>
              <w:top w:val="nil"/>
              <w:left w:val="single" w:sz="4" w:space="0" w:color="000000"/>
              <w:bottom w:val="single" w:sz="4" w:space="0" w:color="000000"/>
              <w:right w:val="nil"/>
            </w:tcBorders>
            <w:shd w:val="clear" w:color="auto" w:fill="FFFFFF"/>
            <w:vAlign w:val="bottom"/>
          </w:tcPr>
          <w:p w14:paraId="3B237C2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65</w:t>
            </w:r>
          </w:p>
        </w:tc>
        <w:tc>
          <w:tcPr>
            <w:tcW w:w="356" w:type="pct"/>
            <w:tcBorders>
              <w:top w:val="nil"/>
              <w:left w:val="single" w:sz="4" w:space="0" w:color="000000"/>
              <w:bottom w:val="single" w:sz="4" w:space="0" w:color="000000"/>
              <w:right w:val="nil"/>
            </w:tcBorders>
            <w:shd w:val="clear" w:color="auto" w:fill="FFFFFF"/>
            <w:vAlign w:val="bottom"/>
          </w:tcPr>
          <w:p w14:paraId="5B5F904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93</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7C2DF982"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12 120</w:t>
            </w:r>
          </w:p>
        </w:tc>
      </w:tr>
      <w:tr w:rsidR="006C0D41" w:rsidRPr="00087507" w14:paraId="7BE6694F"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7D959AA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F5BC19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38</w:t>
            </w:r>
          </w:p>
        </w:tc>
        <w:tc>
          <w:tcPr>
            <w:tcW w:w="357" w:type="pct"/>
            <w:tcBorders>
              <w:top w:val="nil"/>
              <w:left w:val="single" w:sz="4" w:space="0" w:color="000000"/>
              <w:bottom w:val="single" w:sz="4" w:space="0" w:color="000000"/>
              <w:right w:val="nil"/>
            </w:tcBorders>
            <w:shd w:val="clear" w:color="auto" w:fill="FFFFFF"/>
            <w:vAlign w:val="bottom"/>
          </w:tcPr>
          <w:p w14:paraId="2E1F1A5F"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134</w:t>
            </w:r>
          </w:p>
        </w:tc>
        <w:tc>
          <w:tcPr>
            <w:tcW w:w="357" w:type="pct"/>
            <w:tcBorders>
              <w:top w:val="nil"/>
              <w:left w:val="single" w:sz="4" w:space="0" w:color="000000"/>
              <w:bottom w:val="single" w:sz="4" w:space="0" w:color="000000"/>
              <w:right w:val="nil"/>
            </w:tcBorders>
            <w:shd w:val="clear" w:color="auto" w:fill="FFFFFF"/>
            <w:vAlign w:val="bottom"/>
          </w:tcPr>
          <w:p w14:paraId="7A4377D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11</w:t>
            </w:r>
          </w:p>
        </w:tc>
        <w:tc>
          <w:tcPr>
            <w:tcW w:w="356" w:type="pct"/>
            <w:tcBorders>
              <w:top w:val="nil"/>
              <w:left w:val="single" w:sz="4" w:space="0" w:color="000000"/>
              <w:bottom w:val="single" w:sz="4" w:space="0" w:color="000000"/>
              <w:right w:val="nil"/>
            </w:tcBorders>
            <w:shd w:val="clear" w:color="auto" w:fill="FFFFFF"/>
            <w:vAlign w:val="bottom"/>
          </w:tcPr>
          <w:p w14:paraId="095A52D3"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11</w:t>
            </w:r>
          </w:p>
        </w:tc>
        <w:tc>
          <w:tcPr>
            <w:tcW w:w="356" w:type="pct"/>
            <w:tcBorders>
              <w:top w:val="nil"/>
              <w:left w:val="single" w:sz="4" w:space="0" w:color="000000"/>
              <w:bottom w:val="single" w:sz="4" w:space="0" w:color="000000"/>
              <w:right w:val="nil"/>
            </w:tcBorders>
            <w:shd w:val="clear" w:color="auto" w:fill="FFFFFF"/>
            <w:vAlign w:val="bottom"/>
          </w:tcPr>
          <w:p w14:paraId="69280DBD"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62</w:t>
            </w:r>
          </w:p>
        </w:tc>
        <w:tc>
          <w:tcPr>
            <w:tcW w:w="356" w:type="pct"/>
            <w:tcBorders>
              <w:top w:val="nil"/>
              <w:left w:val="single" w:sz="4" w:space="0" w:color="000000"/>
              <w:bottom w:val="single" w:sz="4" w:space="0" w:color="000000"/>
              <w:right w:val="nil"/>
            </w:tcBorders>
            <w:shd w:val="clear" w:color="auto" w:fill="FFFFFF"/>
            <w:vAlign w:val="bottom"/>
          </w:tcPr>
          <w:p w14:paraId="40A4087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6FE694C6"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789</w:t>
            </w:r>
          </w:p>
        </w:tc>
      </w:tr>
      <w:tr w:rsidR="006C0D41" w:rsidRPr="00087507" w14:paraId="7761ACD3"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516305C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357" w:type="pct"/>
            <w:tcBorders>
              <w:top w:val="nil"/>
              <w:left w:val="single" w:sz="4" w:space="0" w:color="000000"/>
              <w:bottom w:val="single" w:sz="4" w:space="0" w:color="000000"/>
              <w:right w:val="nil"/>
            </w:tcBorders>
            <w:shd w:val="clear" w:color="auto" w:fill="FFFFFF"/>
            <w:vAlign w:val="bottom"/>
          </w:tcPr>
          <w:p w14:paraId="5EE20D98"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13059AF"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56ED63C4"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C19443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05A24E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D45A92D"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3477EA3B"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826</w:t>
            </w:r>
          </w:p>
        </w:tc>
      </w:tr>
      <w:tr w:rsidR="006C0D41" w:rsidRPr="00087507" w14:paraId="36462BDD" w14:textId="77777777" w:rsidTr="0001142F">
        <w:trPr>
          <w:cantSplit/>
          <w:trHeight w:val="230"/>
        </w:trPr>
        <w:tc>
          <w:tcPr>
            <w:tcW w:w="2507" w:type="pct"/>
            <w:tcBorders>
              <w:top w:val="nil"/>
              <w:left w:val="single" w:sz="4" w:space="0" w:color="000000"/>
              <w:bottom w:val="single" w:sz="4" w:space="0" w:color="000000"/>
              <w:right w:val="nil"/>
            </w:tcBorders>
            <w:shd w:val="clear" w:color="auto" w:fill="FFFFFF"/>
            <w:vAlign w:val="bottom"/>
          </w:tcPr>
          <w:p w14:paraId="7930213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357" w:type="pct"/>
            <w:tcBorders>
              <w:top w:val="nil"/>
              <w:left w:val="single" w:sz="4" w:space="0" w:color="000000"/>
              <w:bottom w:val="single" w:sz="4" w:space="0" w:color="000000"/>
              <w:right w:val="nil"/>
            </w:tcBorders>
            <w:shd w:val="clear" w:color="auto" w:fill="FFFFFF"/>
            <w:vAlign w:val="bottom"/>
          </w:tcPr>
          <w:p w14:paraId="46776A3D"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6E337A9A"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47F35AF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DF644E5"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4BBDECB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0300FE9"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5EDF4425"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146</w:t>
            </w:r>
          </w:p>
        </w:tc>
      </w:tr>
      <w:tr w:rsidR="006C0D41" w:rsidRPr="00087507" w14:paraId="1E6182BC"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3D0D90C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4C77234A"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1191AC4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1C8B8DF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0D30D7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BB82695"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2ACFD3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517C0891"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269</w:t>
            </w:r>
          </w:p>
        </w:tc>
      </w:tr>
      <w:tr w:rsidR="006C0D41" w:rsidRPr="00087507" w14:paraId="3723CB88"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1DE13AE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49D1970"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79E5CB01"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7FA9E61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3ECDC98"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0D77DC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0600E48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4</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6B4AFEF4"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353</w:t>
            </w:r>
          </w:p>
        </w:tc>
      </w:tr>
      <w:tr w:rsidR="006C0D41" w:rsidRPr="00087507" w14:paraId="26FA60AB"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7343E1A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0E353EFB"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3</w:t>
            </w:r>
          </w:p>
        </w:tc>
        <w:tc>
          <w:tcPr>
            <w:tcW w:w="357" w:type="pct"/>
            <w:tcBorders>
              <w:top w:val="nil"/>
              <w:left w:val="single" w:sz="4" w:space="0" w:color="000000"/>
              <w:bottom w:val="single" w:sz="4" w:space="0" w:color="000000"/>
              <w:right w:val="nil"/>
            </w:tcBorders>
            <w:shd w:val="clear" w:color="auto" w:fill="FFFFFF"/>
            <w:vAlign w:val="bottom"/>
          </w:tcPr>
          <w:p w14:paraId="2BBDDF5A"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2E2E5411"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425BD7E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875CC6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A30247A"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63F41C9B"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897</w:t>
            </w:r>
          </w:p>
        </w:tc>
      </w:tr>
      <w:tr w:rsidR="006C0D41" w:rsidRPr="00087507" w14:paraId="663D9DB6"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6E5B4B5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3F667D42"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59E0246B"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06E1F5BD"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59D1779"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169A3F32"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6772A85"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14A7037D"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627</w:t>
            </w:r>
          </w:p>
        </w:tc>
      </w:tr>
      <w:tr w:rsidR="006C0D41" w:rsidRPr="00087507" w14:paraId="695432EF"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64D83E0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56CFCC56"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13</w:t>
            </w:r>
          </w:p>
        </w:tc>
        <w:tc>
          <w:tcPr>
            <w:tcW w:w="357" w:type="pct"/>
            <w:tcBorders>
              <w:top w:val="nil"/>
              <w:left w:val="single" w:sz="4" w:space="0" w:color="000000"/>
              <w:bottom w:val="single" w:sz="4" w:space="0" w:color="000000"/>
              <w:right w:val="nil"/>
            </w:tcBorders>
            <w:shd w:val="clear" w:color="auto" w:fill="FFFFFF"/>
            <w:vAlign w:val="bottom"/>
          </w:tcPr>
          <w:p w14:paraId="7CDED183"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0B18795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44F4B87B"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7B561C6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18C6D77"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9</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7350442C"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1 640</w:t>
            </w:r>
          </w:p>
        </w:tc>
      </w:tr>
      <w:tr w:rsidR="006C0D41" w:rsidRPr="00087507" w14:paraId="318861BD"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5E32EAD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2682926" w14:textId="77777777" w:rsidR="006C0D41" w:rsidRPr="0050596E" w:rsidRDefault="006C0D41" w:rsidP="0001142F">
            <w:pPr>
              <w:adjustRightInd w:val="0"/>
              <w:spacing w:before="67" w:after="67"/>
              <w:jc w:val="right"/>
              <w:rPr>
                <w:rFonts w:cs="Arial"/>
                <w:sz w:val="16"/>
                <w:szCs w:val="16"/>
                <w:lang w:eastAsia="en-GB"/>
              </w:rPr>
            </w:pPr>
            <w:r>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50FF77F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73AAEEF0"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7F9D58B5"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52610AC5"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FE6FA82"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5</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0B25505B"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761</w:t>
            </w:r>
          </w:p>
        </w:tc>
      </w:tr>
      <w:tr w:rsidR="006C0D41" w:rsidRPr="00087507" w14:paraId="39EA81FA"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581A6FB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093CBA71"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79C9374C"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75B4BEE"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447CC3E6"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0174319D" w14:textId="77777777" w:rsidR="006C0D41" w:rsidRPr="0050596E" w:rsidRDefault="006C0D41" w:rsidP="0001142F">
            <w:pPr>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61A00C74" w14:textId="77777777" w:rsidR="006C0D41" w:rsidRPr="0050596E" w:rsidRDefault="006C0D41" w:rsidP="0001142F">
            <w:pPr>
              <w:adjustRightInd w:val="0"/>
              <w:spacing w:before="67" w:after="67"/>
              <w:jc w:val="right"/>
              <w:rPr>
                <w:rFonts w:cs="Arial"/>
                <w:sz w:val="16"/>
                <w:szCs w:val="16"/>
                <w:lang w:eastAsia="en-GB"/>
              </w:rPr>
            </w:pPr>
            <w:r w:rsidRPr="0050596E">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540AB5BA"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4</w:t>
            </w:r>
          </w:p>
        </w:tc>
      </w:tr>
      <w:tr w:rsidR="006C0D41" w:rsidRPr="00087507" w14:paraId="3C6E9E45" w14:textId="77777777" w:rsidTr="0001142F">
        <w:trPr>
          <w:cantSplit/>
        </w:trPr>
        <w:tc>
          <w:tcPr>
            <w:tcW w:w="2507" w:type="pct"/>
            <w:tcBorders>
              <w:top w:val="nil"/>
              <w:left w:val="single" w:sz="4" w:space="0" w:color="000000"/>
              <w:bottom w:val="single" w:sz="4" w:space="0" w:color="000000"/>
              <w:right w:val="nil"/>
            </w:tcBorders>
            <w:shd w:val="clear" w:color="auto" w:fill="FFFFFF"/>
            <w:vAlign w:val="bottom"/>
          </w:tcPr>
          <w:p w14:paraId="748932C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4E6CF546"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450A4C48"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7" w:type="pct"/>
            <w:tcBorders>
              <w:top w:val="nil"/>
              <w:left w:val="single" w:sz="4" w:space="0" w:color="000000"/>
              <w:bottom w:val="single" w:sz="4" w:space="0" w:color="000000"/>
              <w:right w:val="nil"/>
            </w:tcBorders>
            <w:shd w:val="clear" w:color="auto" w:fill="FFFFFF"/>
            <w:vAlign w:val="bottom"/>
          </w:tcPr>
          <w:p w14:paraId="371D356E"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76979D8A"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3183BC82" w14:textId="77777777" w:rsidR="006C0D41" w:rsidRPr="0050596E"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56" w:type="pct"/>
            <w:tcBorders>
              <w:top w:val="nil"/>
              <w:left w:val="single" w:sz="4" w:space="0" w:color="000000"/>
              <w:bottom w:val="single" w:sz="4" w:space="0" w:color="000000"/>
              <w:right w:val="nil"/>
            </w:tcBorders>
            <w:shd w:val="clear" w:color="auto" w:fill="FFFFFF"/>
            <w:vAlign w:val="bottom"/>
          </w:tcPr>
          <w:p w14:paraId="25E386FE" w14:textId="77777777" w:rsidR="006C0D41" w:rsidRPr="0050596E" w:rsidRDefault="006C0D41" w:rsidP="0001142F">
            <w:pPr>
              <w:keepNext/>
              <w:adjustRightInd w:val="0"/>
              <w:spacing w:before="67" w:after="67"/>
              <w:jc w:val="right"/>
              <w:rPr>
                <w:rFonts w:cs="Arial"/>
                <w:sz w:val="16"/>
                <w:szCs w:val="16"/>
                <w:lang w:eastAsia="en-GB"/>
              </w:rPr>
            </w:pPr>
            <w:r w:rsidRPr="0050596E">
              <w:rPr>
                <w:sz w:val="16"/>
                <w:szCs w:val="16"/>
              </w:rPr>
              <w:t>*</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24BE87DB" w14:textId="77777777" w:rsidR="006C0D41" w:rsidRPr="003E1EB9" w:rsidRDefault="006C0D41" w:rsidP="0001142F">
            <w:pPr>
              <w:keepNext/>
              <w:adjustRightInd w:val="0"/>
              <w:spacing w:before="67" w:after="67"/>
              <w:jc w:val="right"/>
              <w:rPr>
                <w:rFonts w:cs="Arial"/>
                <w:b/>
                <w:bCs/>
                <w:sz w:val="16"/>
                <w:szCs w:val="16"/>
                <w:lang w:eastAsia="en-GB"/>
              </w:rPr>
            </w:pPr>
            <w:r w:rsidRPr="003E1EB9">
              <w:rPr>
                <w:b/>
                <w:bCs/>
                <w:sz w:val="16"/>
                <w:szCs w:val="16"/>
              </w:rPr>
              <w:t>45</w:t>
            </w:r>
          </w:p>
        </w:tc>
      </w:tr>
      <w:tr w:rsidR="006C0D41" w:rsidRPr="00087507" w14:paraId="333B324B" w14:textId="77777777" w:rsidTr="0001142F">
        <w:trPr>
          <w:cantSplit/>
        </w:trPr>
        <w:tc>
          <w:tcPr>
            <w:tcW w:w="2507" w:type="pct"/>
            <w:tcBorders>
              <w:top w:val="nil"/>
              <w:left w:val="single" w:sz="4" w:space="0" w:color="000000"/>
              <w:bottom w:val="single" w:sz="4" w:space="0" w:color="000000"/>
              <w:right w:val="nil"/>
            </w:tcBorders>
            <w:shd w:val="clear" w:color="auto" w:fill="FFFFFF"/>
          </w:tcPr>
          <w:p w14:paraId="7ABAA25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57" w:type="pct"/>
            <w:tcBorders>
              <w:top w:val="nil"/>
              <w:left w:val="single" w:sz="4" w:space="0" w:color="000000"/>
              <w:bottom w:val="single" w:sz="4" w:space="0" w:color="000000"/>
              <w:right w:val="single" w:sz="4" w:space="0" w:color="000000"/>
            </w:tcBorders>
            <w:shd w:val="clear" w:color="auto" w:fill="FFFFFF"/>
            <w:vAlign w:val="bottom"/>
          </w:tcPr>
          <w:p w14:paraId="64F3E02A"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197</w:t>
            </w:r>
          </w:p>
        </w:tc>
        <w:tc>
          <w:tcPr>
            <w:tcW w:w="357" w:type="pct"/>
            <w:tcBorders>
              <w:top w:val="nil"/>
              <w:left w:val="single" w:sz="4" w:space="0" w:color="000000"/>
              <w:bottom w:val="single" w:sz="4" w:space="0" w:color="000000"/>
              <w:right w:val="nil"/>
            </w:tcBorders>
            <w:shd w:val="clear" w:color="auto" w:fill="FFFFFF"/>
            <w:vAlign w:val="bottom"/>
          </w:tcPr>
          <w:p w14:paraId="7AEB9A60"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276</w:t>
            </w:r>
          </w:p>
        </w:tc>
        <w:tc>
          <w:tcPr>
            <w:tcW w:w="357" w:type="pct"/>
            <w:tcBorders>
              <w:top w:val="nil"/>
              <w:left w:val="single" w:sz="4" w:space="0" w:color="000000"/>
              <w:bottom w:val="single" w:sz="4" w:space="0" w:color="000000"/>
              <w:right w:val="nil"/>
            </w:tcBorders>
            <w:shd w:val="clear" w:color="auto" w:fill="FFFFFF"/>
            <w:vAlign w:val="bottom"/>
          </w:tcPr>
          <w:p w14:paraId="3B8E3D07"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22</w:t>
            </w:r>
          </w:p>
        </w:tc>
        <w:tc>
          <w:tcPr>
            <w:tcW w:w="356" w:type="pct"/>
            <w:tcBorders>
              <w:top w:val="nil"/>
              <w:left w:val="single" w:sz="4" w:space="0" w:color="000000"/>
              <w:bottom w:val="single" w:sz="4" w:space="0" w:color="000000"/>
              <w:right w:val="nil"/>
            </w:tcBorders>
            <w:shd w:val="clear" w:color="auto" w:fill="FFFFFF"/>
            <w:vAlign w:val="bottom"/>
          </w:tcPr>
          <w:p w14:paraId="5AC7FB9A"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43</w:t>
            </w:r>
          </w:p>
        </w:tc>
        <w:tc>
          <w:tcPr>
            <w:tcW w:w="356" w:type="pct"/>
            <w:tcBorders>
              <w:top w:val="nil"/>
              <w:left w:val="single" w:sz="4" w:space="0" w:color="000000"/>
              <w:bottom w:val="single" w:sz="4" w:space="0" w:color="000000"/>
              <w:right w:val="nil"/>
            </w:tcBorders>
            <w:shd w:val="clear" w:color="auto" w:fill="FFFFFF"/>
            <w:vAlign w:val="bottom"/>
          </w:tcPr>
          <w:p w14:paraId="450C166A"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131</w:t>
            </w:r>
          </w:p>
        </w:tc>
        <w:tc>
          <w:tcPr>
            <w:tcW w:w="356" w:type="pct"/>
            <w:tcBorders>
              <w:top w:val="nil"/>
              <w:left w:val="single" w:sz="4" w:space="0" w:color="000000"/>
              <w:bottom w:val="single" w:sz="4" w:space="0" w:color="000000"/>
              <w:right w:val="nil"/>
            </w:tcBorders>
            <w:shd w:val="clear" w:color="auto" w:fill="FFFFFF"/>
            <w:vAlign w:val="bottom"/>
          </w:tcPr>
          <w:p w14:paraId="7BC4C7AE"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123</w:t>
            </w:r>
          </w:p>
        </w:tc>
        <w:tc>
          <w:tcPr>
            <w:tcW w:w="354" w:type="pct"/>
            <w:tcBorders>
              <w:top w:val="nil"/>
              <w:left w:val="single" w:sz="4" w:space="0" w:color="000000"/>
              <w:bottom w:val="single" w:sz="4" w:space="0" w:color="000000"/>
              <w:right w:val="single" w:sz="4" w:space="0" w:color="000000"/>
            </w:tcBorders>
            <w:shd w:val="clear" w:color="auto" w:fill="FFFFFF"/>
            <w:vAlign w:val="bottom"/>
          </w:tcPr>
          <w:p w14:paraId="472D62FC" w14:textId="77777777" w:rsidR="006C0D41" w:rsidRPr="003E1EB9" w:rsidRDefault="006C0D41" w:rsidP="0001142F">
            <w:pPr>
              <w:adjustRightInd w:val="0"/>
              <w:spacing w:before="67" w:after="67"/>
              <w:jc w:val="right"/>
              <w:rPr>
                <w:rFonts w:cs="Arial"/>
                <w:b/>
                <w:bCs/>
                <w:sz w:val="16"/>
                <w:szCs w:val="16"/>
                <w:lang w:eastAsia="en-GB"/>
              </w:rPr>
            </w:pPr>
            <w:r w:rsidRPr="003E1EB9">
              <w:rPr>
                <w:b/>
                <w:bCs/>
                <w:sz w:val="16"/>
                <w:szCs w:val="16"/>
              </w:rPr>
              <w:t>18 477</w:t>
            </w:r>
          </w:p>
        </w:tc>
      </w:tr>
    </w:tbl>
    <w:p w14:paraId="01052B6F"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E60000A"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3EE5AC0" w14:textId="77777777" w:rsidR="006C0D41" w:rsidRPr="00087507" w:rsidRDefault="006C0D41" w:rsidP="006C0D41">
      <w:pPr>
        <w:jc w:val="left"/>
        <w:rPr>
          <w:rFonts w:cs="Arial"/>
          <w:b/>
          <w:sz w:val="16"/>
          <w:szCs w:val="16"/>
          <w:lang w:eastAsia="en-GB"/>
        </w:rPr>
      </w:pPr>
    </w:p>
    <w:p w14:paraId="6A1C31E4"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56B2F63B"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2A9D1FAF" w14:textId="77777777" w:rsidR="006C0D41" w:rsidRPr="00087507" w:rsidRDefault="006C0D41" w:rsidP="006C0D41">
      <w:pPr>
        <w:keepNext/>
        <w:spacing w:after="120"/>
        <w:jc w:val="left"/>
        <w:outlineLvl w:val="1"/>
        <w:rPr>
          <w:rFonts w:cs="Arial"/>
          <w:b/>
          <w:bCs/>
          <w:iCs/>
          <w:lang w:val="en-US" w:eastAsia="en-GB"/>
        </w:rPr>
      </w:pPr>
      <w:bookmarkStart w:id="232" w:name="_Toc517123608"/>
      <w:bookmarkStart w:id="233" w:name="_Toc57983040"/>
      <w:bookmarkStart w:id="234" w:name="_Toc130307603"/>
      <w:bookmarkStart w:id="235" w:name="_Toc140085984"/>
      <w:bookmarkStart w:id="236" w:name="_Toc142929511"/>
      <w:bookmarkStart w:id="237" w:name="_Toc143112637"/>
      <w:r w:rsidRPr="00087507">
        <w:rPr>
          <w:rFonts w:cs="Arial"/>
          <w:b/>
          <w:bCs/>
          <w:iCs/>
          <w:lang w:val="en-US" w:eastAsia="en-GB"/>
        </w:rPr>
        <w:t>8.4</w:t>
      </w:r>
      <w:r w:rsidRPr="00087507">
        <w:rPr>
          <w:rFonts w:cs="Arial"/>
          <w:b/>
          <w:bCs/>
          <w:iCs/>
          <w:lang w:val="en-US" w:eastAsia="en-GB"/>
        </w:rPr>
        <w:tab/>
        <w:t xml:space="preserve">Households by type of dwelling, by tenure status, </w:t>
      </w:r>
      <w:bookmarkEnd w:id="232"/>
      <w:bookmarkEnd w:id="233"/>
      <w:r w:rsidRPr="00087507">
        <w:rPr>
          <w:rFonts w:cs="Arial"/>
          <w:b/>
          <w:bCs/>
          <w:iCs/>
          <w:lang w:val="en-US" w:eastAsia="en-GB"/>
        </w:rPr>
        <w:t>2022</w:t>
      </w:r>
      <w:bookmarkEnd w:id="234"/>
      <w:bookmarkEnd w:id="235"/>
      <w:bookmarkEnd w:id="236"/>
      <w:bookmarkEnd w:id="237"/>
    </w:p>
    <w:tbl>
      <w:tblPr>
        <w:tblW w:w="4951" w:type="pct"/>
        <w:tblLayout w:type="fixed"/>
        <w:tblCellMar>
          <w:left w:w="67" w:type="dxa"/>
          <w:right w:w="67" w:type="dxa"/>
        </w:tblCellMar>
        <w:tblLook w:val="0000" w:firstRow="0" w:lastRow="0" w:firstColumn="0" w:lastColumn="0" w:noHBand="0" w:noVBand="0"/>
      </w:tblPr>
      <w:tblGrid>
        <w:gridCol w:w="5959"/>
        <w:gridCol w:w="755"/>
        <w:gridCol w:w="949"/>
        <w:gridCol w:w="943"/>
        <w:gridCol w:w="946"/>
        <w:gridCol w:w="946"/>
        <w:gridCol w:w="943"/>
        <w:gridCol w:w="946"/>
        <w:gridCol w:w="946"/>
        <w:gridCol w:w="1084"/>
      </w:tblGrid>
      <w:tr w:rsidR="006C0D41" w:rsidRPr="00087507" w14:paraId="630B2EA8" w14:textId="77777777" w:rsidTr="0001142F">
        <w:trPr>
          <w:cantSplit/>
          <w:trHeight w:val="366"/>
          <w:tblHeader/>
        </w:trPr>
        <w:tc>
          <w:tcPr>
            <w:tcW w:w="2067"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68D545C7"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262" w:type="pct"/>
            <w:tcBorders>
              <w:top w:val="single" w:sz="4" w:space="0" w:color="auto"/>
              <w:left w:val="single" w:sz="4" w:space="0" w:color="auto"/>
              <w:bottom w:val="single" w:sz="4" w:space="0" w:color="auto"/>
              <w:right w:val="single" w:sz="4" w:space="0" w:color="auto"/>
            </w:tcBorders>
          </w:tcPr>
          <w:p w14:paraId="58E2CEE4" w14:textId="77777777" w:rsidR="006C0D41" w:rsidRPr="00087507" w:rsidRDefault="006C0D41" w:rsidP="0001142F">
            <w:pPr>
              <w:jc w:val="center"/>
              <w:rPr>
                <w:rFonts w:cs="Arial"/>
                <w:b/>
                <w:bCs/>
                <w:sz w:val="16"/>
                <w:szCs w:val="16"/>
                <w:lang w:eastAsia="en-GB"/>
              </w:rPr>
            </w:pPr>
            <w:r w:rsidRPr="00087507">
              <w:rPr>
                <w:rFonts w:cs="Arial"/>
                <w:b/>
                <w:bCs/>
                <w:sz w:val="16"/>
                <w:szCs w:val="16"/>
                <w:lang w:eastAsia="en-GB"/>
              </w:rPr>
              <w:t xml:space="preserve"> </w:t>
            </w:r>
          </w:p>
        </w:tc>
        <w:tc>
          <w:tcPr>
            <w:tcW w:w="267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027D460"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27DE7C06" w14:textId="77777777" w:rsidTr="0001142F">
        <w:trPr>
          <w:cantSplit/>
          <w:trHeight w:val="1147"/>
          <w:tblHeader/>
        </w:trPr>
        <w:tc>
          <w:tcPr>
            <w:tcW w:w="2067"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3F09BD52" w14:textId="77777777" w:rsidR="006C0D41" w:rsidRPr="00087507" w:rsidRDefault="006C0D41" w:rsidP="0001142F">
            <w:pPr>
              <w:keepNext/>
              <w:adjustRightInd w:val="0"/>
              <w:jc w:val="left"/>
              <w:rPr>
                <w:rFonts w:cs="Arial"/>
                <w:sz w:val="16"/>
                <w:szCs w:val="16"/>
                <w:lang w:eastAsia="en-GB"/>
              </w:rPr>
            </w:pPr>
          </w:p>
        </w:tc>
        <w:tc>
          <w:tcPr>
            <w:tcW w:w="262" w:type="pct"/>
            <w:tcBorders>
              <w:top w:val="nil"/>
              <w:left w:val="single" w:sz="4" w:space="0" w:color="000000"/>
              <w:bottom w:val="single" w:sz="4" w:space="0" w:color="000000"/>
              <w:right w:val="nil"/>
            </w:tcBorders>
            <w:shd w:val="clear" w:color="auto" w:fill="FFFFFF"/>
            <w:vAlign w:val="bottom"/>
          </w:tcPr>
          <w:p w14:paraId="73B0C7E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Rented</w:t>
            </w:r>
          </w:p>
        </w:tc>
        <w:tc>
          <w:tcPr>
            <w:tcW w:w="329" w:type="pct"/>
            <w:tcBorders>
              <w:top w:val="nil"/>
              <w:left w:val="single" w:sz="4" w:space="0" w:color="000000"/>
              <w:bottom w:val="single" w:sz="4" w:space="0" w:color="000000"/>
              <w:right w:val="nil"/>
            </w:tcBorders>
            <w:shd w:val="clear" w:color="auto" w:fill="FFFFFF"/>
            <w:vAlign w:val="bottom"/>
          </w:tcPr>
          <w:p w14:paraId="5FF1F64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Rented from other</w:t>
            </w:r>
          </w:p>
        </w:tc>
        <w:tc>
          <w:tcPr>
            <w:tcW w:w="327" w:type="pct"/>
            <w:tcBorders>
              <w:top w:val="nil"/>
              <w:left w:val="single" w:sz="4" w:space="0" w:color="000000"/>
              <w:bottom w:val="single" w:sz="4" w:space="0" w:color="000000"/>
              <w:right w:val="nil"/>
            </w:tcBorders>
            <w:shd w:val="clear" w:color="auto" w:fill="FFFFFF"/>
            <w:vAlign w:val="bottom"/>
          </w:tcPr>
          <w:p w14:paraId="608305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but not yet paid off to bank/financial institution</w:t>
            </w:r>
          </w:p>
        </w:tc>
        <w:tc>
          <w:tcPr>
            <w:tcW w:w="328" w:type="pct"/>
            <w:tcBorders>
              <w:top w:val="nil"/>
              <w:left w:val="single" w:sz="4" w:space="0" w:color="000000"/>
              <w:bottom w:val="single" w:sz="4" w:space="0" w:color="000000"/>
              <w:right w:val="nil"/>
            </w:tcBorders>
            <w:shd w:val="clear" w:color="auto" w:fill="FFFFFF"/>
            <w:vAlign w:val="bottom"/>
          </w:tcPr>
          <w:p w14:paraId="1D6D25D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but not yet paid off to private lender</w:t>
            </w:r>
          </w:p>
        </w:tc>
        <w:tc>
          <w:tcPr>
            <w:tcW w:w="328" w:type="pct"/>
            <w:tcBorders>
              <w:top w:val="nil"/>
              <w:left w:val="single" w:sz="4" w:space="0" w:color="000000"/>
              <w:bottom w:val="single" w:sz="4" w:space="0" w:color="000000"/>
              <w:right w:val="nil"/>
            </w:tcBorders>
            <w:shd w:val="clear" w:color="auto" w:fill="FFFFFF"/>
            <w:vAlign w:val="bottom"/>
          </w:tcPr>
          <w:p w14:paraId="7F518EC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and fully paid off</w:t>
            </w:r>
          </w:p>
        </w:tc>
        <w:tc>
          <w:tcPr>
            <w:tcW w:w="327" w:type="pct"/>
            <w:tcBorders>
              <w:top w:val="nil"/>
              <w:left w:val="single" w:sz="4" w:space="0" w:color="000000"/>
              <w:bottom w:val="single" w:sz="4" w:space="0" w:color="000000"/>
              <w:right w:val="nil"/>
            </w:tcBorders>
            <w:shd w:val="clear" w:color="auto" w:fill="FFFFFF"/>
            <w:vAlign w:val="bottom"/>
          </w:tcPr>
          <w:p w14:paraId="76DF7B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Occupied rent-free</w:t>
            </w:r>
          </w:p>
        </w:tc>
        <w:tc>
          <w:tcPr>
            <w:tcW w:w="328" w:type="pct"/>
            <w:tcBorders>
              <w:top w:val="nil"/>
              <w:left w:val="single" w:sz="4" w:space="0" w:color="000000"/>
              <w:bottom w:val="single" w:sz="4" w:space="0" w:color="000000"/>
              <w:right w:val="nil"/>
            </w:tcBorders>
            <w:shd w:val="clear" w:color="auto" w:fill="FFFFFF"/>
            <w:vAlign w:val="bottom"/>
          </w:tcPr>
          <w:p w14:paraId="7684619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w:t>
            </w:r>
          </w:p>
        </w:tc>
        <w:tc>
          <w:tcPr>
            <w:tcW w:w="328" w:type="pct"/>
            <w:tcBorders>
              <w:top w:val="nil"/>
              <w:left w:val="single" w:sz="4" w:space="0" w:color="000000"/>
              <w:bottom w:val="single" w:sz="4" w:space="0" w:color="000000"/>
              <w:right w:val="nil"/>
            </w:tcBorders>
            <w:shd w:val="clear" w:color="auto" w:fill="FFFFFF"/>
            <w:vAlign w:val="bottom"/>
          </w:tcPr>
          <w:p w14:paraId="4FA15A7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Do not know</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7C17608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Total</w:t>
            </w:r>
          </w:p>
        </w:tc>
      </w:tr>
      <w:tr w:rsidR="006C0D41" w:rsidRPr="00087507" w14:paraId="5F10F346" w14:textId="77777777" w:rsidTr="0001142F">
        <w:trPr>
          <w:cantSplit/>
          <w:trHeight w:val="321"/>
        </w:trPr>
        <w:tc>
          <w:tcPr>
            <w:tcW w:w="2067" w:type="pct"/>
            <w:tcBorders>
              <w:top w:val="nil"/>
              <w:left w:val="single" w:sz="4" w:space="0" w:color="000000"/>
              <w:bottom w:val="single" w:sz="4" w:space="0" w:color="000000"/>
              <w:right w:val="nil"/>
            </w:tcBorders>
            <w:shd w:val="clear" w:color="auto" w:fill="FFFFFF"/>
            <w:vAlign w:val="bottom"/>
          </w:tcPr>
          <w:p w14:paraId="1D48C48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 or brick/concrete block structure on a separate stand or yard or on farm</w:t>
            </w:r>
          </w:p>
        </w:tc>
        <w:tc>
          <w:tcPr>
            <w:tcW w:w="262" w:type="pct"/>
            <w:tcBorders>
              <w:top w:val="nil"/>
              <w:left w:val="single" w:sz="4" w:space="0" w:color="000000"/>
              <w:bottom w:val="single" w:sz="4" w:space="0" w:color="000000"/>
              <w:right w:val="nil"/>
            </w:tcBorders>
            <w:shd w:val="clear" w:color="auto" w:fill="FFFFFF"/>
            <w:vAlign w:val="bottom"/>
          </w:tcPr>
          <w:p w14:paraId="0BA83A6D"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1 163</w:t>
            </w:r>
          </w:p>
        </w:tc>
        <w:tc>
          <w:tcPr>
            <w:tcW w:w="329" w:type="pct"/>
            <w:tcBorders>
              <w:top w:val="nil"/>
              <w:left w:val="single" w:sz="4" w:space="0" w:color="000000"/>
              <w:bottom w:val="single" w:sz="4" w:space="0" w:color="000000"/>
              <w:right w:val="nil"/>
            </w:tcBorders>
            <w:shd w:val="clear" w:color="auto" w:fill="FFFFFF"/>
            <w:vAlign w:val="bottom"/>
          </w:tcPr>
          <w:p w14:paraId="4FD610BC"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60</w:t>
            </w:r>
          </w:p>
        </w:tc>
        <w:tc>
          <w:tcPr>
            <w:tcW w:w="327" w:type="pct"/>
            <w:tcBorders>
              <w:top w:val="nil"/>
              <w:left w:val="single" w:sz="4" w:space="0" w:color="000000"/>
              <w:bottom w:val="single" w:sz="4" w:space="0" w:color="000000"/>
              <w:right w:val="nil"/>
            </w:tcBorders>
            <w:shd w:val="clear" w:color="auto" w:fill="FFFFFF"/>
            <w:vAlign w:val="bottom"/>
          </w:tcPr>
          <w:p w14:paraId="624CCB6B"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976</w:t>
            </w:r>
          </w:p>
        </w:tc>
        <w:tc>
          <w:tcPr>
            <w:tcW w:w="328" w:type="pct"/>
            <w:tcBorders>
              <w:top w:val="nil"/>
              <w:left w:val="single" w:sz="4" w:space="0" w:color="000000"/>
              <w:bottom w:val="single" w:sz="4" w:space="0" w:color="000000"/>
              <w:right w:val="nil"/>
            </w:tcBorders>
            <w:shd w:val="clear" w:color="auto" w:fill="FFFFFF"/>
            <w:vAlign w:val="bottom"/>
          </w:tcPr>
          <w:p w14:paraId="3724C0E2"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160</w:t>
            </w:r>
          </w:p>
        </w:tc>
        <w:tc>
          <w:tcPr>
            <w:tcW w:w="328" w:type="pct"/>
            <w:tcBorders>
              <w:top w:val="nil"/>
              <w:left w:val="single" w:sz="4" w:space="0" w:color="000000"/>
              <w:bottom w:val="single" w:sz="4" w:space="0" w:color="000000"/>
              <w:right w:val="nil"/>
            </w:tcBorders>
            <w:shd w:val="clear" w:color="auto" w:fill="FFFFFF"/>
            <w:vAlign w:val="bottom"/>
          </w:tcPr>
          <w:p w14:paraId="18085EFE"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8 304</w:t>
            </w:r>
          </w:p>
        </w:tc>
        <w:tc>
          <w:tcPr>
            <w:tcW w:w="327" w:type="pct"/>
            <w:tcBorders>
              <w:top w:val="nil"/>
              <w:left w:val="single" w:sz="4" w:space="0" w:color="000000"/>
              <w:bottom w:val="single" w:sz="4" w:space="0" w:color="000000"/>
              <w:right w:val="nil"/>
            </w:tcBorders>
            <w:shd w:val="clear" w:color="auto" w:fill="FFFFFF"/>
            <w:vAlign w:val="bottom"/>
          </w:tcPr>
          <w:p w14:paraId="1430F54B"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1 363</w:t>
            </w:r>
          </w:p>
        </w:tc>
        <w:tc>
          <w:tcPr>
            <w:tcW w:w="328" w:type="pct"/>
            <w:tcBorders>
              <w:top w:val="nil"/>
              <w:left w:val="single" w:sz="4" w:space="0" w:color="000000"/>
              <w:bottom w:val="single" w:sz="4" w:space="0" w:color="000000"/>
              <w:right w:val="nil"/>
            </w:tcBorders>
            <w:shd w:val="clear" w:color="auto" w:fill="FFFFFF"/>
            <w:vAlign w:val="bottom"/>
          </w:tcPr>
          <w:p w14:paraId="353EE882"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68</w:t>
            </w:r>
          </w:p>
        </w:tc>
        <w:tc>
          <w:tcPr>
            <w:tcW w:w="328" w:type="pct"/>
            <w:tcBorders>
              <w:top w:val="nil"/>
              <w:left w:val="single" w:sz="4" w:space="0" w:color="000000"/>
              <w:bottom w:val="single" w:sz="4" w:space="0" w:color="000000"/>
              <w:right w:val="nil"/>
            </w:tcBorders>
            <w:shd w:val="clear" w:color="auto" w:fill="FFFFFF"/>
            <w:vAlign w:val="bottom"/>
          </w:tcPr>
          <w:p w14:paraId="496A87C9"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26</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16E80B94"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12 120</w:t>
            </w:r>
          </w:p>
        </w:tc>
      </w:tr>
      <w:tr w:rsidR="006C0D41" w:rsidRPr="00087507" w14:paraId="327E24E6"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28519B5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262" w:type="pct"/>
            <w:tcBorders>
              <w:top w:val="nil"/>
              <w:left w:val="single" w:sz="4" w:space="0" w:color="000000"/>
              <w:bottom w:val="single" w:sz="4" w:space="0" w:color="000000"/>
              <w:right w:val="nil"/>
            </w:tcBorders>
            <w:shd w:val="clear" w:color="auto" w:fill="FFFFFF"/>
            <w:vAlign w:val="bottom"/>
          </w:tcPr>
          <w:p w14:paraId="5DC173C8"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12</w:t>
            </w:r>
          </w:p>
        </w:tc>
        <w:tc>
          <w:tcPr>
            <w:tcW w:w="329" w:type="pct"/>
            <w:tcBorders>
              <w:top w:val="nil"/>
              <w:left w:val="single" w:sz="4" w:space="0" w:color="000000"/>
              <w:bottom w:val="single" w:sz="4" w:space="0" w:color="000000"/>
              <w:right w:val="nil"/>
            </w:tcBorders>
            <w:shd w:val="clear" w:color="auto" w:fill="FFFFFF"/>
            <w:vAlign w:val="bottom"/>
          </w:tcPr>
          <w:p w14:paraId="6183A050"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11AA030B"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5</w:t>
            </w:r>
          </w:p>
        </w:tc>
        <w:tc>
          <w:tcPr>
            <w:tcW w:w="328" w:type="pct"/>
            <w:tcBorders>
              <w:top w:val="nil"/>
              <w:left w:val="single" w:sz="4" w:space="0" w:color="000000"/>
              <w:bottom w:val="single" w:sz="4" w:space="0" w:color="000000"/>
              <w:right w:val="nil"/>
            </w:tcBorders>
            <w:shd w:val="clear" w:color="auto" w:fill="FFFFFF"/>
            <w:vAlign w:val="bottom"/>
          </w:tcPr>
          <w:p w14:paraId="424378A4"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3177F589"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638</w:t>
            </w:r>
          </w:p>
        </w:tc>
        <w:tc>
          <w:tcPr>
            <w:tcW w:w="327" w:type="pct"/>
            <w:tcBorders>
              <w:top w:val="nil"/>
              <w:left w:val="single" w:sz="4" w:space="0" w:color="000000"/>
              <w:bottom w:val="single" w:sz="4" w:space="0" w:color="000000"/>
              <w:right w:val="nil"/>
            </w:tcBorders>
            <w:shd w:val="clear" w:color="auto" w:fill="FFFFFF"/>
            <w:vAlign w:val="bottom"/>
          </w:tcPr>
          <w:p w14:paraId="621346F5"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131</w:t>
            </w:r>
          </w:p>
        </w:tc>
        <w:tc>
          <w:tcPr>
            <w:tcW w:w="328" w:type="pct"/>
            <w:tcBorders>
              <w:top w:val="nil"/>
              <w:left w:val="single" w:sz="4" w:space="0" w:color="000000"/>
              <w:bottom w:val="single" w:sz="4" w:space="0" w:color="000000"/>
              <w:right w:val="nil"/>
            </w:tcBorders>
            <w:shd w:val="clear" w:color="auto" w:fill="FFFFFF"/>
            <w:vAlign w:val="bottom"/>
          </w:tcPr>
          <w:p w14:paraId="18961C11"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51BF83B4"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3B2C6DD4"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789</w:t>
            </w:r>
          </w:p>
        </w:tc>
      </w:tr>
      <w:tr w:rsidR="006C0D41" w:rsidRPr="00087507" w14:paraId="0DD75A32"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2C5A5EF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262" w:type="pct"/>
            <w:tcBorders>
              <w:top w:val="nil"/>
              <w:left w:val="single" w:sz="4" w:space="0" w:color="000000"/>
              <w:bottom w:val="single" w:sz="4" w:space="0" w:color="000000"/>
              <w:right w:val="nil"/>
            </w:tcBorders>
            <w:shd w:val="clear" w:color="auto" w:fill="FFFFFF"/>
            <w:vAlign w:val="bottom"/>
          </w:tcPr>
          <w:p w14:paraId="21F9707D"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482</w:t>
            </w:r>
          </w:p>
        </w:tc>
        <w:tc>
          <w:tcPr>
            <w:tcW w:w="329" w:type="pct"/>
            <w:tcBorders>
              <w:top w:val="nil"/>
              <w:left w:val="single" w:sz="4" w:space="0" w:color="000000"/>
              <w:bottom w:val="single" w:sz="4" w:space="0" w:color="000000"/>
              <w:right w:val="nil"/>
            </w:tcBorders>
            <w:shd w:val="clear" w:color="auto" w:fill="FFFFFF"/>
            <w:vAlign w:val="bottom"/>
          </w:tcPr>
          <w:p w14:paraId="795D279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164</w:t>
            </w:r>
          </w:p>
        </w:tc>
        <w:tc>
          <w:tcPr>
            <w:tcW w:w="327" w:type="pct"/>
            <w:tcBorders>
              <w:top w:val="nil"/>
              <w:left w:val="single" w:sz="4" w:space="0" w:color="000000"/>
              <w:bottom w:val="single" w:sz="4" w:space="0" w:color="000000"/>
              <w:right w:val="nil"/>
            </w:tcBorders>
            <w:shd w:val="clear" w:color="auto" w:fill="FFFFFF"/>
            <w:vAlign w:val="bottom"/>
          </w:tcPr>
          <w:p w14:paraId="05C42D24"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33</w:t>
            </w:r>
          </w:p>
        </w:tc>
        <w:tc>
          <w:tcPr>
            <w:tcW w:w="328" w:type="pct"/>
            <w:tcBorders>
              <w:top w:val="nil"/>
              <w:left w:val="single" w:sz="4" w:space="0" w:color="000000"/>
              <w:bottom w:val="single" w:sz="4" w:space="0" w:color="000000"/>
              <w:right w:val="nil"/>
            </w:tcBorders>
            <w:shd w:val="clear" w:color="auto" w:fill="FFFFFF"/>
            <w:vAlign w:val="bottom"/>
          </w:tcPr>
          <w:p w14:paraId="52045F92"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11</w:t>
            </w:r>
          </w:p>
        </w:tc>
        <w:tc>
          <w:tcPr>
            <w:tcW w:w="328" w:type="pct"/>
            <w:tcBorders>
              <w:top w:val="nil"/>
              <w:left w:val="single" w:sz="4" w:space="0" w:color="000000"/>
              <w:bottom w:val="single" w:sz="4" w:space="0" w:color="000000"/>
              <w:right w:val="nil"/>
            </w:tcBorders>
            <w:shd w:val="clear" w:color="auto" w:fill="FFFFFF"/>
            <w:vAlign w:val="bottom"/>
          </w:tcPr>
          <w:p w14:paraId="0CD3454D"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81</w:t>
            </w:r>
          </w:p>
        </w:tc>
        <w:tc>
          <w:tcPr>
            <w:tcW w:w="327" w:type="pct"/>
            <w:tcBorders>
              <w:top w:val="nil"/>
              <w:left w:val="single" w:sz="4" w:space="0" w:color="000000"/>
              <w:bottom w:val="single" w:sz="4" w:space="0" w:color="000000"/>
              <w:right w:val="nil"/>
            </w:tcBorders>
            <w:shd w:val="clear" w:color="auto" w:fill="FFFFFF"/>
            <w:vAlign w:val="bottom"/>
          </w:tcPr>
          <w:p w14:paraId="2016459C"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51</w:t>
            </w:r>
          </w:p>
        </w:tc>
        <w:tc>
          <w:tcPr>
            <w:tcW w:w="328" w:type="pct"/>
            <w:tcBorders>
              <w:top w:val="nil"/>
              <w:left w:val="single" w:sz="4" w:space="0" w:color="000000"/>
              <w:bottom w:val="single" w:sz="4" w:space="0" w:color="000000"/>
              <w:right w:val="nil"/>
            </w:tcBorders>
            <w:shd w:val="clear" w:color="auto" w:fill="FFFFFF"/>
            <w:vAlign w:val="bottom"/>
          </w:tcPr>
          <w:p w14:paraId="117932B6"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719B3D11"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6B82A3EB"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826</w:t>
            </w:r>
          </w:p>
        </w:tc>
      </w:tr>
      <w:tr w:rsidR="006C0D41" w:rsidRPr="00087507" w14:paraId="4798FE99" w14:textId="77777777" w:rsidTr="0001142F">
        <w:trPr>
          <w:cantSplit/>
          <w:trHeight w:val="321"/>
        </w:trPr>
        <w:tc>
          <w:tcPr>
            <w:tcW w:w="2067" w:type="pct"/>
            <w:tcBorders>
              <w:top w:val="nil"/>
              <w:left w:val="single" w:sz="4" w:space="0" w:color="000000"/>
              <w:bottom w:val="single" w:sz="4" w:space="0" w:color="000000"/>
              <w:right w:val="nil"/>
            </w:tcBorders>
            <w:shd w:val="clear" w:color="auto" w:fill="FFFFFF"/>
            <w:vAlign w:val="bottom"/>
          </w:tcPr>
          <w:p w14:paraId="19ABF25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262" w:type="pct"/>
            <w:tcBorders>
              <w:top w:val="nil"/>
              <w:left w:val="single" w:sz="4" w:space="0" w:color="000000"/>
              <w:bottom w:val="single" w:sz="4" w:space="0" w:color="000000"/>
              <w:right w:val="nil"/>
            </w:tcBorders>
            <w:shd w:val="clear" w:color="auto" w:fill="FFFFFF"/>
            <w:vAlign w:val="bottom"/>
          </w:tcPr>
          <w:p w14:paraId="747C42E6"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58</w:t>
            </w:r>
          </w:p>
        </w:tc>
        <w:tc>
          <w:tcPr>
            <w:tcW w:w="329" w:type="pct"/>
            <w:tcBorders>
              <w:top w:val="nil"/>
              <w:left w:val="single" w:sz="4" w:space="0" w:color="000000"/>
              <w:bottom w:val="single" w:sz="4" w:space="0" w:color="000000"/>
              <w:right w:val="nil"/>
            </w:tcBorders>
            <w:shd w:val="clear" w:color="auto" w:fill="FFFFFF"/>
            <w:vAlign w:val="bottom"/>
          </w:tcPr>
          <w:p w14:paraId="5E1F6F35" w14:textId="77777777" w:rsidR="006C0D41" w:rsidRPr="00A356B2" w:rsidRDefault="006C0D41" w:rsidP="0001142F">
            <w:pPr>
              <w:adjustRightInd w:val="0"/>
              <w:spacing w:before="67" w:after="67"/>
              <w:jc w:val="right"/>
              <w:rPr>
                <w:rFonts w:cs="Arial"/>
                <w:sz w:val="16"/>
                <w:szCs w:val="16"/>
                <w:lang w:eastAsia="en-GB"/>
              </w:rPr>
            </w:pPr>
            <w:r>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6FA359E"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33</w:t>
            </w:r>
          </w:p>
        </w:tc>
        <w:tc>
          <w:tcPr>
            <w:tcW w:w="328" w:type="pct"/>
            <w:tcBorders>
              <w:top w:val="nil"/>
              <w:left w:val="single" w:sz="4" w:space="0" w:color="000000"/>
              <w:bottom w:val="single" w:sz="4" w:space="0" w:color="000000"/>
              <w:right w:val="nil"/>
            </w:tcBorders>
            <w:shd w:val="clear" w:color="auto" w:fill="FFFFFF"/>
            <w:vAlign w:val="bottom"/>
          </w:tcPr>
          <w:p w14:paraId="77E7E7C7"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16</w:t>
            </w:r>
          </w:p>
        </w:tc>
        <w:tc>
          <w:tcPr>
            <w:tcW w:w="328" w:type="pct"/>
            <w:tcBorders>
              <w:top w:val="nil"/>
              <w:left w:val="single" w:sz="4" w:space="0" w:color="000000"/>
              <w:bottom w:val="single" w:sz="4" w:space="0" w:color="000000"/>
              <w:right w:val="nil"/>
            </w:tcBorders>
            <w:shd w:val="clear" w:color="auto" w:fill="FFFFFF"/>
            <w:vAlign w:val="bottom"/>
          </w:tcPr>
          <w:p w14:paraId="16B3C76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26</w:t>
            </w:r>
          </w:p>
        </w:tc>
        <w:tc>
          <w:tcPr>
            <w:tcW w:w="327" w:type="pct"/>
            <w:tcBorders>
              <w:top w:val="nil"/>
              <w:left w:val="single" w:sz="4" w:space="0" w:color="000000"/>
              <w:bottom w:val="single" w:sz="4" w:space="0" w:color="000000"/>
              <w:right w:val="nil"/>
            </w:tcBorders>
            <w:shd w:val="clear" w:color="auto" w:fill="FFFFFF"/>
            <w:vAlign w:val="bottom"/>
          </w:tcPr>
          <w:p w14:paraId="09F4F1D1" w14:textId="77777777" w:rsidR="006C0D41" w:rsidRPr="00A356B2" w:rsidRDefault="006C0D41" w:rsidP="0001142F">
            <w:pPr>
              <w:adjustRightInd w:val="0"/>
              <w:spacing w:before="67" w:after="67"/>
              <w:jc w:val="right"/>
              <w:rPr>
                <w:rFonts w:cs="Arial"/>
                <w:sz w:val="16"/>
                <w:szCs w:val="16"/>
                <w:lang w:eastAsia="en-GB"/>
              </w:rPr>
            </w:pPr>
            <w:r>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14ED9208"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7</w:t>
            </w:r>
          </w:p>
        </w:tc>
        <w:tc>
          <w:tcPr>
            <w:tcW w:w="328" w:type="pct"/>
            <w:tcBorders>
              <w:top w:val="nil"/>
              <w:left w:val="single" w:sz="4" w:space="0" w:color="000000"/>
              <w:bottom w:val="single" w:sz="4" w:space="0" w:color="000000"/>
              <w:right w:val="nil"/>
            </w:tcBorders>
            <w:shd w:val="clear" w:color="auto" w:fill="FFFFFF"/>
            <w:vAlign w:val="bottom"/>
          </w:tcPr>
          <w:p w14:paraId="7907EBBC"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3FEB794B"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146</w:t>
            </w:r>
          </w:p>
        </w:tc>
      </w:tr>
      <w:tr w:rsidR="006C0D41" w:rsidRPr="00087507" w14:paraId="0B961651"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536C10F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262" w:type="pct"/>
            <w:tcBorders>
              <w:top w:val="nil"/>
              <w:left w:val="single" w:sz="4" w:space="0" w:color="000000"/>
              <w:bottom w:val="single" w:sz="4" w:space="0" w:color="000000"/>
              <w:right w:val="nil"/>
            </w:tcBorders>
            <w:shd w:val="clear" w:color="auto" w:fill="FFFFFF"/>
            <w:vAlign w:val="bottom"/>
          </w:tcPr>
          <w:p w14:paraId="73D2D3D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88</w:t>
            </w:r>
          </w:p>
        </w:tc>
        <w:tc>
          <w:tcPr>
            <w:tcW w:w="329" w:type="pct"/>
            <w:tcBorders>
              <w:top w:val="nil"/>
              <w:left w:val="single" w:sz="4" w:space="0" w:color="000000"/>
              <w:bottom w:val="single" w:sz="4" w:space="0" w:color="000000"/>
              <w:right w:val="nil"/>
            </w:tcBorders>
            <w:shd w:val="clear" w:color="auto" w:fill="FFFFFF"/>
            <w:vAlign w:val="bottom"/>
          </w:tcPr>
          <w:p w14:paraId="7A154387"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9</w:t>
            </w:r>
          </w:p>
        </w:tc>
        <w:tc>
          <w:tcPr>
            <w:tcW w:w="327" w:type="pct"/>
            <w:tcBorders>
              <w:top w:val="nil"/>
              <w:left w:val="single" w:sz="4" w:space="0" w:color="000000"/>
              <w:bottom w:val="single" w:sz="4" w:space="0" w:color="000000"/>
              <w:right w:val="nil"/>
            </w:tcBorders>
            <w:shd w:val="clear" w:color="auto" w:fill="FFFFFF"/>
            <w:vAlign w:val="bottom"/>
          </w:tcPr>
          <w:p w14:paraId="1CCC983E"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87</w:t>
            </w:r>
          </w:p>
        </w:tc>
        <w:tc>
          <w:tcPr>
            <w:tcW w:w="328" w:type="pct"/>
            <w:tcBorders>
              <w:top w:val="nil"/>
              <w:left w:val="single" w:sz="4" w:space="0" w:color="000000"/>
              <w:bottom w:val="single" w:sz="4" w:space="0" w:color="000000"/>
              <w:right w:val="nil"/>
            </w:tcBorders>
            <w:shd w:val="clear" w:color="auto" w:fill="FFFFFF"/>
            <w:vAlign w:val="bottom"/>
          </w:tcPr>
          <w:p w14:paraId="6FF94249"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9</w:t>
            </w:r>
          </w:p>
        </w:tc>
        <w:tc>
          <w:tcPr>
            <w:tcW w:w="328" w:type="pct"/>
            <w:tcBorders>
              <w:top w:val="nil"/>
              <w:left w:val="single" w:sz="4" w:space="0" w:color="000000"/>
              <w:bottom w:val="single" w:sz="4" w:space="0" w:color="000000"/>
              <w:right w:val="nil"/>
            </w:tcBorders>
            <w:shd w:val="clear" w:color="auto" w:fill="FFFFFF"/>
            <w:vAlign w:val="bottom"/>
          </w:tcPr>
          <w:p w14:paraId="4870DA76"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59</w:t>
            </w:r>
          </w:p>
        </w:tc>
        <w:tc>
          <w:tcPr>
            <w:tcW w:w="327" w:type="pct"/>
            <w:tcBorders>
              <w:top w:val="nil"/>
              <w:left w:val="single" w:sz="4" w:space="0" w:color="000000"/>
              <w:bottom w:val="single" w:sz="4" w:space="0" w:color="000000"/>
              <w:right w:val="nil"/>
            </w:tcBorders>
            <w:shd w:val="clear" w:color="auto" w:fill="FFFFFF"/>
            <w:vAlign w:val="bottom"/>
          </w:tcPr>
          <w:p w14:paraId="2C79C918"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12</w:t>
            </w:r>
          </w:p>
        </w:tc>
        <w:tc>
          <w:tcPr>
            <w:tcW w:w="328" w:type="pct"/>
            <w:tcBorders>
              <w:top w:val="nil"/>
              <w:left w:val="single" w:sz="4" w:space="0" w:color="000000"/>
              <w:bottom w:val="single" w:sz="4" w:space="0" w:color="000000"/>
              <w:right w:val="nil"/>
            </w:tcBorders>
            <w:shd w:val="clear" w:color="auto" w:fill="FFFFFF"/>
            <w:vAlign w:val="bottom"/>
          </w:tcPr>
          <w:p w14:paraId="57246A98"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2B1A30FF"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26D67011"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269</w:t>
            </w:r>
          </w:p>
        </w:tc>
      </w:tr>
      <w:tr w:rsidR="006C0D41" w:rsidRPr="00087507" w14:paraId="4F4D2A91" w14:textId="77777777" w:rsidTr="0001142F">
        <w:trPr>
          <w:cantSplit/>
          <w:trHeight w:val="321"/>
        </w:trPr>
        <w:tc>
          <w:tcPr>
            <w:tcW w:w="2067" w:type="pct"/>
            <w:tcBorders>
              <w:top w:val="nil"/>
              <w:left w:val="single" w:sz="4" w:space="0" w:color="000000"/>
              <w:bottom w:val="single" w:sz="4" w:space="0" w:color="000000"/>
              <w:right w:val="nil"/>
            </w:tcBorders>
            <w:shd w:val="clear" w:color="auto" w:fill="FFFFFF"/>
            <w:vAlign w:val="bottom"/>
          </w:tcPr>
          <w:p w14:paraId="17E2E89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262" w:type="pct"/>
            <w:tcBorders>
              <w:top w:val="nil"/>
              <w:left w:val="single" w:sz="4" w:space="0" w:color="000000"/>
              <w:bottom w:val="single" w:sz="4" w:space="0" w:color="000000"/>
              <w:right w:val="nil"/>
            </w:tcBorders>
            <w:shd w:val="clear" w:color="auto" w:fill="FFFFFF"/>
            <w:vAlign w:val="bottom"/>
          </w:tcPr>
          <w:p w14:paraId="7702719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54</w:t>
            </w:r>
          </w:p>
        </w:tc>
        <w:tc>
          <w:tcPr>
            <w:tcW w:w="329" w:type="pct"/>
            <w:tcBorders>
              <w:top w:val="nil"/>
              <w:left w:val="single" w:sz="4" w:space="0" w:color="000000"/>
              <w:bottom w:val="single" w:sz="4" w:space="0" w:color="000000"/>
              <w:right w:val="nil"/>
            </w:tcBorders>
            <w:shd w:val="clear" w:color="auto" w:fill="FFFFFF"/>
            <w:vAlign w:val="bottom"/>
          </w:tcPr>
          <w:p w14:paraId="33CC0A7E"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27</w:t>
            </w:r>
          </w:p>
        </w:tc>
        <w:tc>
          <w:tcPr>
            <w:tcW w:w="327" w:type="pct"/>
            <w:tcBorders>
              <w:top w:val="nil"/>
              <w:left w:val="single" w:sz="4" w:space="0" w:color="000000"/>
              <w:bottom w:val="single" w:sz="4" w:space="0" w:color="000000"/>
              <w:right w:val="nil"/>
            </w:tcBorders>
            <w:shd w:val="clear" w:color="auto" w:fill="FFFFFF"/>
            <w:vAlign w:val="bottom"/>
          </w:tcPr>
          <w:p w14:paraId="35BB4171"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36</w:t>
            </w:r>
          </w:p>
        </w:tc>
        <w:tc>
          <w:tcPr>
            <w:tcW w:w="328" w:type="pct"/>
            <w:tcBorders>
              <w:top w:val="nil"/>
              <w:left w:val="single" w:sz="4" w:space="0" w:color="000000"/>
              <w:bottom w:val="single" w:sz="4" w:space="0" w:color="000000"/>
              <w:right w:val="nil"/>
            </w:tcBorders>
            <w:shd w:val="clear" w:color="auto" w:fill="FFFFFF"/>
            <w:vAlign w:val="bottom"/>
          </w:tcPr>
          <w:p w14:paraId="6BCA5255"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6</w:t>
            </w:r>
          </w:p>
        </w:tc>
        <w:tc>
          <w:tcPr>
            <w:tcW w:w="328" w:type="pct"/>
            <w:tcBorders>
              <w:top w:val="nil"/>
              <w:left w:val="single" w:sz="4" w:space="0" w:color="000000"/>
              <w:bottom w:val="single" w:sz="4" w:space="0" w:color="000000"/>
              <w:right w:val="nil"/>
            </w:tcBorders>
            <w:shd w:val="clear" w:color="auto" w:fill="FFFFFF"/>
            <w:vAlign w:val="bottom"/>
          </w:tcPr>
          <w:p w14:paraId="4BC56F41"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188</w:t>
            </w:r>
          </w:p>
        </w:tc>
        <w:tc>
          <w:tcPr>
            <w:tcW w:w="327" w:type="pct"/>
            <w:tcBorders>
              <w:top w:val="nil"/>
              <w:left w:val="single" w:sz="4" w:space="0" w:color="000000"/>
              <w:bottom w:val="single" w:sz="4" w:space="0" w:color="000000"/>
              <w:right w:val="nil"/>
            </w:tcBorders>
            <w:shd w:val="clear" w:color="auto" w:fill="FFFFFF"/>
            <w:vAlign w:val="bottom"/>
          </w:tcPr>
          <w:p w14:paraId="7049EB80"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38</w:t>
            </w:r>
          </w:p>
        </w:tc>
        <w:tc>
          <w:tcPr>
            <w:tcW w:w="328" w:type="pct"/>
            <w:tcBorders>
              <w:top w:val="nil"/>
              <w:left w:val="single" w:sz="4" w:space="0" w:color="000000"/>
              <w:bottom w:val="single" w:sz="4" w:space="0" w:color="000000"/>
              <w:right w:val="nil"/>
            </w:tcBorders>
            <w:shd w:val="clear" w:color="auto" w:fill="FFFFFF"/>
            <w:vAlign w:val="bottom"/>
          </w:tcPr>
          <w:p w14:paraId="5EDC7400"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4A5B106C"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2291D2B5"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353</w:t>
            </w:r>
          </w:p>
        </w:tc>
      </w:tr>
      <w:tr w:rsidR="006C0D41" w:rsidRPr="00087507" w14:paraId="440CC86D"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5E66DB1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262" w:type="pct"/>
            <w:tcBorders>
              <w:top w:val="nil"/>
              <w:left w:val="single" w:sz="4" w:space="0" w:color="000000"/>
              <w:bottom w:val="single" w:sz="4" w:space="0" w:color="000000"/>
              <w:right w:val="nil"/>
            </w:tcBorders>
            <w:shd w:val="clear" w:color="auto" w:fill="FFFFFF"/>
            <w:vAlign w:val="bottom"/>
          </w:tcPr>
          <w:p w14:paraId="2AEFAFBD"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643</w:t>
            </w:r>
          </w:p>
        </w:tc>
        <w:tc>
          <w:tcPr>
            <w:tcW w:w="329" w:type="pct"/>
            <w:tcBorders>
              <w:top w:val="nil"/>
              <w:left w:val="single" w:sz="4" w:space="0" w:color="000000"/>
              <w:bottom w:val="single" w:sz="4" w:space="0" w:color="000000"/>
              <w:right w:val="nil"/>
            </w:tcBorders>
            <w:shd w:val="clear" w:color="auto" w:fill="FFFFFF"/>
            <w:vAlign w:val="bottom"/>
          </w:tcPr>
          <w:p w14:paraId="4835A9D8" w14:textId="77777777" w:rsidR="006C0D41" w:rsidRPr="00A356B2" w:rsidRDefault="006C0D41" w:rsidP="0001142F">
            <w:pPr>
              <w:adjustRightInd w:val="0"/>
              <w:spacing w:before="67" w:after="67"/>
              <w:jc w:val="right"/>
              <w:rPr>
                <w:rFonts w:cs="Arial"/>
                <w:sz w:val="16"/>
                <w:szCs w:val="16"/>
                <w:lang w:eastAsia="en-GB"/>
              </w:rPr>
            </w:pPr>
            <w:r>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4DC1A88C"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196BDDFA"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5A2F6E80"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127</w:t>
            </w:r>
          </w:p>
        </w:tc>
        <w:tc>
          <w:tcPr>
            <w:tcW w:w="327" w:type="pct"/>
            <w:tcBorders>
              <w:top w:val="nil"/>
              <w:left w:val="single" w:sz="4" w:space="0" w:color="000000"/>
              <w:bottom w:val="single" w:sz="4" w:space="0" w:color="000000"/>
              <w:right w:val="nil"/>
            </w:tcBorders>
            <w:shd w:val="clear" w:color="auto" w:fill="FFFFFF"/>
            <w:vAlign w:val="bottom"/>
          </w:tcPr>
          <w:p w14:paraId="68AF048E"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116</w:t>
            </w:r>
          </w:p>
        </w:tc>
        <w:tc>
          <w:tcPr>
            <w:tcW w:w="328" w:type="pct"/>
            <w:tcBorders>
              <w:top w:val="nil"/>
              <w:left w:val="single" w:sz="4" w:space="0" w:color="000000"/>
              <w:bottom w:val="single" w:sz="4" w:space="0" w:color="000000"/>
              <w:right w:val="nil"/>
            </w:tcBorders>
            <w:shd w:val="clear" w:color="auto" w:fill="FFFFFF"/>
            <w:vAlign w:val="bottom"/>
          </w:tcPr>
          <w:p w14:paraId="1D4EB68C"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7</w:t>
            </w:r>
          </w:p>
        </w:tc>
        <w:tc>
          <w:tcPr>
            <w:tcW w:w="328" w:type="pct"/>
            <w:tcBorders>
              <w:top w:val="nil"/>
              <w:left w:val="single" w:sz="4" w:space="0" w:color="000000"/>
              <w:bottom w:val="single" w:sz="4" w:space="0" w:color="000000"/>
              <w:right w:val="nil"/>
            </w:tcBorders>
            <w:shd w:val="clear" w:color="auto" w:fill="FFFFFF"/>
            <w:vAlign w:val="bottom"/>
          </w:tcPr>
          <w:p w14:paraId="6FBDCF1B"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5FBF2C21"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897</w:t>
            </w:r>
          </w:p>
        </w:tc>
      </w:tr>
      <w:tr w:rsidR="006C0D41" w:rsidRPr="00087507" w14:paraId="4BFFBB87"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3971E0A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262" w:type="pct"/>
            <w:tcBorders>
              <w:top w:val="nil"/>
              <w:left w:val="single" w:sz="4" w:space="0" w:color="000000"/>
              <w:bottom w:val="single" w:sz="4" w:space="0" w:color="000000"/>
              <w:right w:val="nil"/>
            </w:tcBorders>
            <w:shd w:val="clear" w:color="auto" w:fill="FFFFFF"/>
            <w:vAlign w:val="bottom"/>
          </w:tcPr>
          <w:p w14:paraId="60C4457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395</w:t>
            </w:r>
          </w:p>
        </w:tc>
        <w:tc>
          <w:tcPr>
            <w:tcW w:w="329" w:type="pct"/>
            <w:tcBorders>
              <w:top w:val="nil"/>
              <w:left w:val="single" w:sz="4" w:space="0" w:color="000000"/>
              <w:bottom w:val="single" w:sz="4" w:space="0" w:color="000000"/>
              <w:right w:val="nil"/>
            </w:tcBorders>
            <w:shd w:val="clear" w:color="auto" w:fill="FFFFFF"/>
            <w:vAlign w:val="bottom"/>
          </w:tcPr>
          <w:p w14:paraId="64A9445C"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4</w:t>
            </w:r>
          </w:p>
        </w:tc>
        <w:tc>
          <w:tcPr>
            <w:tcW w:w="327" w:type="pct"/>
            <w:tcBorders>
              <w:top w:val="nil"/>
              <w:left w:val="single" w:sz="4" w:space="0" w:color="000000"/>
              <w:bottom w:val="single" w:sz="4" w:space="0" w:color="000000"/>
              <w:right w:val="nil"/>
            </w:tcBorders>
            <w:shd w:val="clear" w:color="auto" w:fill="FFFFFF"/>
            <w:vAlign w:val="bottom"/>
          </w:tcPr>
          <w:p w14:paraId="4CB079BA"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293ABB86"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4D38CD2F"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117</w:t>
            </w:r>
          </w:p>
        </w:tc>
        <w:tc>
          <w:tcPr>
            <w:tcW w:w="327" w:type="pct"/>
            <w:tcBorders>
              <w:top w:val="nil"/>
              <w:left w:val="single" w:sz="4" w:space="0" w:color="000000"/>
              <w:bottom w:val="single" w:sz="4" w:space="0" w:color="000000"/>
              <w:right w:val="nil"/>
            </w:tcBorders>
            <w:shd w:val="clear" w:color="auto" w:fill="FFFFFF"/>
            <w:vAlign w:val="bottom"/>
          </w:tcPr>
          <w:p w14:paraId="1724652F"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104</w:t>
            </w:r>
          </w:p>
        </w:tc>
        <w:tc>
          <w:tcPr>
            <w:tcW w:w="328" w:type="pct"/>
            <w:tcBorders>
              <w:top w:val="nil"/>
              <w:left w:val="single" w:sz="4" w:space="0" w:color="000000"/>
              <w:bottom w:val="single" w:sz="4" w:space="0" w:color="000000"/>
              <w:right w:val="nil"/>
            </w:tcBorders>
            <w:shd w:val="clear" w:color="auto" w:fill="FFFFFF"/>
            <w:vAlign w:val="bottom"/>
          </w:tcPr>
          <w:p w14:paraId="6A4A7F22"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4</w:t>
            </w:r>
          </w:p>
        </w:tc>
        <w:tc>
          <w:tcPr>
            <w:tcW w:w="328" w:type="pct"/>
            <w:tcBorders>
              <w:top w:val="nil"/>
              <w:left w:val="single" w:sz="4" w:space="0" w:color="000000"/>
              <w:bottom w:val="single" w:sz="4" w:space="0" w:color="000000"/>
              <w:right w:val="nil"/>
            </w:tcBorders>
            <w:shd w:val="clear" w:color="auto" w:fill="FFFFFF"/>
            <w:vAlign w:val="bottom"/>
          </w:tcPr>
          <w:p w14:paraId="46FC2AFF"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530A44D7"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627</w:t>
            </w:r>
          </w:p>
        </w:tc>
      </w:tr>
      <w:tr w:rsidR="006C0D41" w:rsidRPr="00087507" w14:paraId="1CBD3E1A" w14:textId="77777777" w:rsidTr="0001142F">
        <w:trPr>
          <w:cantSplit/>
          <w:trHeight w:val="321"/>
        </w:trPr>
        <w:tc>
          <w:tcPr>
            <w:tcW w:w="2067" w:type="pct"/>
            <w:tcBorders>
              <w:top w:val="nil"/>
              <w:left w:val="single" w:sz="4" w:space="0" w:color="000000"/>
              <w:bottom w:val="single" w:sz="4" w:space="0" w:color="000000"/>
              <w:right w:val="nil"/>
            </w:tcBorders>
            <w:shd w:val="clear" w:color="auto" w:fill="FFFFFF"/>
            <w:vAlign w:val="bottom"/>
          </w:tcPr>
          <w:p w14:paraId="2CCA189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262" w:type="pct"/>
            <w:tcBorders>
              <w:top w:val="nil"/>
              <w:left w:val="single" w:sz="4" w:space="0" w:color="000000"/>
              <w:bottom w:val="single" w:sz="4" w:space="0" w:color="000000"/>
              <w:right w:val="nil"/>
            </w:tcBorders>
            <w:shd w:val="clear" w:color="auto" w:fill="FFFFFF"/>
            <w:vAlign w:val="bottom"/>
          </w:tcPr>
          <w:p w14:paraId="601D2314"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340</w:t>
            </w:r>
          </w:p>
        </w:tc>
        <w:tc>
          <w:tcPr>
            <w:tcW w:w="329" w:type="pct"/>
            <w:tcBorders>
              <w:top w:val="nil"/>
              <w:left w:val="single" w:sz="4" w:space="0" w:color="000000"/>
              <w:bottom w:val="single" w:sz="4" w:space="0" w:color="000000"/>
              <w:right w:val="nil"/>
            </w:tcBorders>
            <w:shd w:val="clear" w:color="auto" w:fill="FFFFFF"/>
            <w:vAlign w:val="bottom"/>
          </w:tcPr>
          <w:p w14:paraId="58D79D24" w14:textId="77777777" w:rsidR="006C0D41" w:rsidRPr="00A356B2" w:rsidRDefault="006C0D41" w:rsidP="0001142F">
            <w:pPr>
              <w:adjustRightInd w:val="0"/>
              <w:spacing w:before="67" w:after="67"/>
              <w:jc w:val="right"/>
              <w:rPr>
                <w:rFonts w:cs="Arial"/>
                <w:sz w:val="16"/>
                <w:szCs w:val="16"/>
                <w:lang w:eastAsia="en-GB"/>
              </w:rPr>
            </w:pPr>
            <w:r>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62B456FA"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3B799A0D"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4317A769"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817</w:t>
            </w:r>
          </w:p>
        </w:tc>
        <w:tc>
          <w:tcPr>
            <w:tcW w:w="327" w:type="pct"/>
            <w:tcBorders>
              <w:top w:val="nil"/>
              <w:left w:val="single" w:sz="4" w:space="0" w:color="000000"/>
              <w:bottom w:val="single" w:sz="4" w:space="0" w:color="000000"/>
              <w:right w:val="nil"/>
            </w:tcBorders>
            <w:shd w:val="clear" w:color="auto" w:fill="FFFFFF"/>
            <w:vAlign w:val="bottom"/>
          </w:tcPr>
          <w:p w14:paraId="7D7E33F1"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450</w:t>
            </w:r>
          </w:p>
        </w:tc>
        <w:tc>
          <w:tcPr>
            <w:tcW w:w="328" w:type="pct"/>
            <w:tcBorders>
              <w:top w:val="nil"/>
              <w:left w:val="single" w:sz="4" w:space="0" w:color="000000"/>
              <w:bottom w:val="single" w:sz="4" w:space="0" w:color="000000"/>
              <w:right w:val="nil"/>
            </w:tcBorders>
            <w:shd w:val="clear" w:color="auto" w:fill="FFFFFF"/>
            <w:vAlign w:val="bottom"/>
          </w:tcPr>
          <w:p w14:paraId="6D9BABB8"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28</w:t>
            </w:r>
          </w:p>
        </w:tc>
        <w:tc>
          <w:tcPr>
            <w:tcW w:w="328" w:type="pct"/>
            <w:tcBorders>
              <w:top w:val="nil"/>
              <w:left w:val="single" w:sz="4" w:space="0" w:color="000000"/>
              <w:bottom w:val="single" w:sz="4" w:space="0" w:color="000000"/>
              <w:right w:val="nil"/>
            </w:tcBorders>
            <w:shd w:val="clear" w:color="auto" w:fill="FFFFFF"/>
            <w:vAlign w:val="bottom"/>
          </w:tcPr>
          <w:p w14:paraId="0817A5C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0E3EDD52"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1 640</w:t>
            </w:r>
          </w:p>
        </w:tc>
      </w:tr>
      <w:tr w:rsidR="006C0D41" w:rsidRPr="00087507" w14:paraId="110AA4F4"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23041E7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262" w:type="pct"/>
            <w:tcBorders>
              <w:top w:val="nil"/>
              <w:left w:val="single" w:sz="4" w:space="0" w:color="000000"/>
              <w:bottom w:val="single" w:sz="4" w:space="0" w:color="000000"/>
              <w:right w:val="nil"/>
            </w:tcBorders>
            <w:shd w:val="clear" w:color="auto" w:fill="FFFFFF"/>
            <w:vAlign w:val="bottom"/>
          </w:tcPr>
          <w:p w14:paraId="7011D62E"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573</w:t>
            </w:r>
          </w:p>
        </w:tc>
        <w:tc>
          <w:tcPr>
            <w:tcW w:w="329" w:type="pct"/>
            <w:tcBorders>
              <w:top w:val="nil"/>
              <w:left w:val="single" w:sz="4" w:space="0" w:color="000000"/>
              <w:bottom w:val="single" w:sz="4" w:space="0" w:color="000000"/>
              <w:right w:val="nil"/>
            </w:tcBorders>
            <w:shd w:val="clear" w:color="auto" w:fill="FFFFFF"/>
            <w:vAlign w:val="bottom"/>
          </w:tcPr>
          <w:p w14:paraId="775294D3"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25</w:t>
            </w:r>
          </w:p>
        </w:tc>
        <w:tc>
          <w:tcPr>
            <w:tcW w:w="327" w:type="pct"/>
            <w:tcBorders>
              <w:top w:val="nil"/>
              <w:left w:val="single" w:sz="4" w:space="0" w:color="000000"/>
              <w:bottom w:val="single" w:sz="4" w:space="0" w:color="000000"/>
              <w:right w:val="nil"/>
            </w:tcBorders>
            <w:shd w:val="clear" w:color="auto" w:fill="FFFFFF"/>
            <w:vAlign w:val="bottom"/>
          </w:tcPr>
          <w:p w14:paraId="36245512"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2AE0551A"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7B2D9DCF"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35</w:t>
            </w:r>
          </w:p>
        </w:tc>
        <w:tc>
          <w:tcPr>
            <w:tcW w:w="327" w:type="pct"/>
            <w:tcBorders>
              <w:top w:val="nil"/>
              <w:left w:val="single" w:sz="4" w:space="0" w:color="000000"/>
              <w:bottom w:val="single" w:sz="4" w:space="0" w:color="000000"/>
              <w:right w:val="nil"/>
            </w:tcBorders>
            <w:shd w:val="clear" w:color="auto" w:fill="FFFFFF"/>
            <w:vAlign w:val="bottom"/>
          </w:tcPr>
          <w:p w14:paraId="200C0676"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118</w:t>
            </w:r>
          </w:p>
        </w:tc>
        <w:tc>
          <w:tcPr>
            <w:tcW w:w="328" w:type="pct"/>
            <w:tcBorders>
              <w:top w:val="nil"/>
              <w:left w:val="single" w:sz="4" w:space="0" w:color="000000"/>
              <w:bottom w:val="single" w:sz="4" w:space="0" w:color="000000"/>
              <w:right w:val="nil"/>
            </w:tcBorders>
            <w:shd w:val="clear" w:color="auto" w:fill="FFFFFF"/>
            <w:vAlign w:val="bottom"/>
          </w:tcPr>
          <w:p w14:paraId="0860A4E1"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7</w:t>
            </w:r>
          </w:p>
        </w:tc>
        <w:tc>
          <w:tcPr>
            <w:tcW w:w="328" w:type="pct"/>
            <w:tcBorders>
              <w:top w:val="nil"/>
              <w:left w:val="single" w:sz="4" w:space="0" w:color="000000"/>
              <w:bottom w:val="single" w:sz="4" w:space="0" w:color="000000"/>
              <w:right w:val="nil"/>
            </w:tcBorders>
            <w:shd w:val="clear" w:color="auto" w:fill="FFFFFF"/>
            <w:vAlign w:val="bottom"/>
          </w:tcPr>
          <w:p w14:paraId="7EA1EE34"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253C3003"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761</w:t>
            </w:r>
          </w:p>
        </w:tc>
      </w:tr>
      <w:tr w:rsidR="006C0D41" w:rsidRPr="00087507" w14:paraId="4391CC09" w14:textId="77777777" w:rsidTr="0001142F">
        <w:trPr>
          <w:cantSplit/>
          <w:trHeight w:val="321"/>
        </w:trPr>
        <w:tc>
          <w:tcPr>
            <w:tcW w:w="2067" w:type="pct"/>
            <w:tcBorders>
              <w:top w:val="nil"/>
              <w:left w:val="single" w:sz="4" w:space="0" w:color="000000"/>
              <w:bottom w:val="single" w:sz="4" w:space="0" w:color="000000"/>
              <w:right w:val="nil"/>
            </w:tcBorders>
            <w:shd w:val="clear" w:color="auto" w:fill="FFFFFF"/>
            <w:vAlign w:val="bottom"/>
          </w:tcPr>
          <w:p w14:paraId="6066F18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262" w:type="pct"/>
            <w:tcBorders>
              <w:top w:val="nil"/>
              <w:left w:val="single" w:sz="4" w:space="0" w:color="000000"/>
              <w:bottom w:val="single" w:sz="4" w:space="0" w:color="000000"/>
              <w:right w:val="nil"/>
            </w:tcBorders>
            <w:shd w:val="clear" w:color="auto" w:fill="FFFFFF"/>
            <w:vAlign w:val="bottom"/>
          </w:tcPr>
          <w:p w14:paraId="684C3CBA" w14:textId="77777777" w:rsidR="006C0D41" w:rsidRPr="00A356B2" w:rsidRDefault="006C0D41" w:rsidP="0001142F">
            <w:pPr>
              <w:adjustRightInd w:val="0"/>
              <w:spacing w:before="67" w:after="67"/>
              <w:jc w:val="right"/>
              <w:rPr>
                <w:rFonts w:cs="Arial"/>
                <w:sz w:val="16"/>
                <w:szCs w:val="16"/>
                <w:lang w:eastAsia="en-GB"/>
              </w:rPr>
            </w:pPr>
            <w:r>
              <w:rPr>
                <w:sz w:val="16"/>
                <w:szCs w:val="16"/>
              </w:rPr>
              <w:t>*</w:t>
            </w:r>
          </w:p>
        </w:tc>
        <w:tc>
          <w:tcPr>
            <w:tcW w:w="329" w:type="pct"/>
            <w:tcBorders>
              <w:top w:val="nil"/>
              <w:left w:val="single" w:sz="4" w:space="0" w:color="000000"/>
              <w:bottom w:val="single" w:sz="4" w:space="0" w:color="000000"/>
              <w:right w:val="nil"/>
            </w:tcBorders>
            <w:shd w:val="clear" w:color="auto" w:fill="FFFFFF"/>
            <w:vAlign w:val="bottom"/>
          </w:tcPr>
          <w:p w14:paraId="4FC29B5D"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77CF18EC"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5EFC0347" w14:textId="77777777" w:rsidR="006C0D41" w:rsidRPr="00A356B2" w:rsidRDefault="006C0D41" w:rsidP="0001142F">
            <w:pPr>
              <w:adjustRightInd w:val="0"/>
              <w:spacing w:before="67" w:after="67"/>
              <w:jc w:val="right"/>
              <w:rPr>
                <w:rFonts w:cs="Arial"/>
                <w:sz w:val="16"/>
                <w:szCs w:val="16"/>
                <w:lang w:eastAsia="en-GB"/>
              </w:rPr>
            </w:pPr>
            <w:r w:rsidRPr="00A356B2">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0516AA37"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18CB747"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1E5FFA95"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631CED29" w14:textId="77777777" w:rsidR="006C0D41" w:rsidRPr="00A356B2" w:rsidRDefault="006C0D41" w:rsidP="0001142F">
            <w:pPr>
              <w:adjustRightInd w:val="0"/>
              <w:spacing w:before="67" w:after="67"/>
              <w:jc w:val="right"/>
              <w:rPr>
                <w:rFonts w:cs="Arial"/>
                <w:sz w:val="16"/>
                <w:szCs w:val="16"/>
                <w:lang w:eastAsia="en-GB"/>
              </w:rPr>
            </w:pPr>
            <w:r w:rsidRPr="00F370D4">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67C31F39"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4</w:t>
            </w:r>
          </w:p>
        </w:tc>
      </w:tr>
      <w:tr w:rsidR="006C0D41" w:rsidRPr="00087507" w14:paraId="3465CD05"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vAlign w:val="bottom"/>
          </w:tcPr>
          <w:p w14:paraId="4B4D588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262" w:type="pct"/>
            <w:tcBorders>
              <w:top w:val="nil"/>
              <w:left w:val="single" w:sz="4" w:space="0" w:color="000000"/>
              <w:bottom w:val="single" w:sz="4" w:space="0" w:color="000000"/>
              <w:right w:val="nil"/>
            </w:tcBorders>
            <w:shd w:val="clear" w:color="auto" w:fill="FFFFFF"/>
            <w:vAlign w:val="bottom"/>
          </w:tcPr>
          <w:p w14:paraId="714AE68C" w14:textId="77777777" w:rsidR="006C0D41" w:rsidRPr="00A356B2" w:rsidRDefault="006C0D41" w:rsidP="0001142F">
            <w:pPr>
              <w:keepNext/>
              <w:adjustRightInd w:val="0"/>
              <w:spacing w:before="67" w:after="67"/>
              <w:jc w:val="right"/>
              <w:rPr>
                <w:rFonts w:cs="Arial"/>
                <w:sz w:val="16"/>
                <w:szCs w:val="16"/>
                <w:lang w:eastAsia="en-GB"/>
              </w:rPr>
            </w:pPr>
            <w:r w:rsidRPr="00A356B2">
              <w:rPr>
                <w:sz w:val="16"/>
                <w:szCs w:val="16"/>
              </w:rPr>
              <w:t>9</w:t>
            </w:r>
          </w:p>
        </w:tc>
        <w:tc>
          <w:tcPr>
            <w:tcW w:w="329" w:type="pct"/>
            <w:tcBorders>
              <w:top w:val="nil"/>
              <w:left w:val="single" w:sz="4" w:space="0" w:color="000000"/>
              <w:bottom w:val="single" w:sz="4" w:space="0" w:color="000000"/>
              <w:right w:val="nil"/>
            </w:tcBorders>
            <w:shd w:val="clear" w:color="auto" w:fill="FFFFFF"/>
            <w:vAlign w:val="bottom"/>
          </w:tcPr>
          <w:p w14:paraId="617B7414" w14:textId="77777777" w:rsidR="006C0D41" w:rsidRPr="00A356B2" w:rsidRDefault="006C0D41" w:rsidP="0001142F">
            <w:pPr>
              <w:keepNext/>
              <w:adjustRightInd w:val="0"/>
              <w:spacing w:before="67" w:after="67"/>
              <w:jc w:val="right"/>
              <w:rPr>
                <w:rFonts w:cs="Arial"/>
                <w:sz w:val="16"/>
                <w:szCs w:val="16"/>
                <w:lang w:eastAsia="en-GB"/>
              </w:rPr>
            </w:pPr>
            <w:r>
              <w:rPr>
                <w:sz w:val="16"/>
                <w:szCs w:val="16"/>
              </w:rPr>
              <w:t>*</w:t>
            </w:r>
          </w:p>
        </w:tc>
        <w:tc>
          <w:tcPr>
            <w:tcW w:w="327" w:type="pct"/>
            <w:tcBorders>
              <w:top w:val="nil"/>
              <w:left w:val="single" w:sz="4" w:space="0" w:color="000000"/>
              <w:bottom w:val="single" w:sz="4" w:space="0" w:color="000000"/>
              <w:right w:val="nil"/>
            </w:tcBorders>
            <w:shd w:val="clear" w:color="auto" w:fill="FFFFFF"/>
            <w:vAlign w:val="bottom"/>
          </w:tcPr>
          <w:p w14:paraId="582120C5" w14:textId="77777777" w:rsidR="006C0D41" w:rsidRPr="00A356B2"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09F308ED" w14:textId="77777777" w:rsidR="006C0D41" w:rsidRPr="00A356B2" w:rsidRDefault="006C0D41" w:rsidP="0001142F">
            <w:pPr>
              <w:keepNext/>
              <w:adjustRightInd w:val="0"/>
              <w:spacing w:before="67" w:after="67"/>
              <w:jc w:val="right"/>
              <w:rPr>
                <w:rFonts w:cs="Arial"/>
                <w:sz w:val="16"/>
                <w:szCs w:val="16"/>
                <w:lang w:eastAsia="en-GB"/>
              </w:rPr>
            </w:pPr>
            <w:r w:rsidRPr="00A356B2">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4BAA1A07" w14:textId="77777777" w:rsidR="006C0D41" w:rsidRPr="00A356B2" w:rsidRDefault="006C0D41" w:rsidP="0001142F">
            <w:pPr>
              <w:keepNext/>
              <w:adjustRightInd w:val="0"/>
              <w:spacing w:before="67" w:after="67"/>
              <w:jc w:val="right"/>
              <w:rPr>
                <w:rFonts w:cs="Arial"/>
                <w:sz w:val="16"/>
                <w:szCs w:val="16"/>
                <w:lang w:eastAsia="en-GB"/>
              </w:rPr>
            </w:pPr>
            <w:r w:rsidRPr="00A356B2">
              <w:rPr>
                <w:sz w:val="16"/>
                <w:szCs w:val="16"/>
              </w:rPr>
              <w:t>6</w:t>
            </w:r>
          </w:p>
        </w:tc>
        <w:tc>
          <w:tcPr>
            <w:tcW w:w="327" w:type="pct"/>
            <w:tcBorders>
              <w:top w:val="nil"/>
              <w:left w:val="single" w:sz="4" w:space="0" w:color="000000"/>
              <w:bottom w:val="single" w:sz="4" w:space="0" w:color="000000"/>
              <w:right w:val="nil"/>
            </w:tcBorders>
            <w:shd w:val="clear" w:color="auto" w:fill="FFFFFF"/>
            <w:vAlign w:val="bottom"/>
          </w:tcPr>
          <w:p w14:paraId="57B565A5" w14:textId="77777777" w:rsidR="006C0D41" w:rsidRPr="00A356B2" w:rsidRDefault="006C0D41" w:rsidP="0001142F">
            <w:pPr>
              <w:keepNext/>
              <w:adjustRightInd w:val="0"/>
              <w:spacing w:before="67" w:after="67"/>
              <w:jc w:val="right"/>
              <w:rPr>
                <w:rFonts w:cs="Arial"/>
                <w:sz w:val="16"/>
                <w:szCs w:val="16"/>
                <w:lang w:eastAsia="en-GB"/>
              </w:rPr>
            </w:pPr>
            <w:r w:rsidRPr="00A356B2">
              <w:rPr>
                <w:sz w:val="16"/>
                <w:szCs w:val="16"/>
              </w:rPr>
              <w:t>23</w:t>
            </w:r>
          </w:p>
        </w:tc>
        <w:tc>
          <w:tcPr>
            <w:tcW w:w="328" w:type="pct"/>
            <w:tcBorders>
              <w:top w:val="nil"/>
              <w:left w:val="single" w:sz="4" w:space="0" w:color="000000"/>
              <w:bottom w:val="single" w:sz="4" w:space="0" w:color="000000"/>
              <w:right w:val="nil"/>
            </w:tcBorders>
            <w:shd w:val="clear" w:color="auto" w:fill="FFFFFF"/>
            <w:vAlign w:val="bottom"/>
          </w:tcPr>
          <w:p w14:paraId="65094261" w14:textId="77777777" w:rsidR="006C0D41" w:rsidRPr="00A356B2" w:rsidRDefault="006C0D41" w:rsidP="0001142F">
            <w:pPr>
              <w:keepNext/>
              <w:adjustRightInd w:val="0"/>
              <w:spacing w:before="67" w:after="67"/>
              <w:jc w:val="right"/>
              <w:rPr>
                <w:rFonts w:cs="Arial"/>
                <w:sz w:val="16"/>
                <w:szCs w:val="16"/>
                <w:lang w:eastAsia="en-GB"/>
              </w:rPr>
            </w:pPr>
            <w:r w:rsidRPr="00F370D4">
              <w:rPr>
                <w:sz w:val="16"/>
                <w:szCs w:val="16"/>
              </w:rPr>
              <w:t>*</w:t>
            </w:r>
          </w:p>
        </w:tc>
        <w:tc>
          <w:tcPr>
            <w:tcW w:w="328" w:type="pct"/>
            <w:tcBorders>
              <w:top w:val="nil"/>
              <w:left w:val="single" w:sz="4" w:space="0" w:color="000000"/>
              <w:bottom w:val="single" w:sz="4" w:space="0" w:color="000000"/>
              <w:right w:val="nil"/>
            </w:tcBorders>
            <w:shd w:val="clear" w:color="auto" w:fill="FFFFFF"/>
            <w:vAlign w:val="bottom"/>
          </w:tcPr>
          <w:p w14:paraId="2F448278" w14:textId="77777777" w:rsidR="006C0D41" w:rsidRPr="00A356B2" w:rsidRDefault="006C0D41" w:rsidP="0001142F">
            <w:pPr>
              <w:keepNext/>
              <w:adjustRightInd w:val="0"/>
              <w:spacing w:before="67" w:after="67"/>
              <w:jc w:val="right"/>
              <w:rPr>
                <w:rFonts w:cs="Arial"/>
                <w:sz w:val="16"/>
                <w:szCs w:val="16"/>
                <w:lang w:eastAsia="en-GB"/>
              </w:rPr>
            </w:pPr>
            <w:r w:rsidRPr="00A356B2">
              <w:rPr>
                <w:sz w:val="16"/>
                <w:szCs w:val="16"/>
              </w:rPr>
              <w:t>*</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724DF967" w14:textId="77777777" w:rsidR="006C0D41" w:rsidRPr="008473CC" w:rsidRDefault="006C0D41" w:rsidP="0001142F">
            <w:pPr>
              <w:keepNext/>
              <w:adjustRightInd w:val="0"/>
              <w:spacing w:before="67" w:after="67"/>
              <w:jc w:val="right"/>
              <w:rPr>
                <w:rFonts w:cs="Arial"/>
                <w:b/>
                <w:bCs/>
                <w:sz w:val="16"/>
                <w:szCs w:val="16"/>
                <w:lang w:eastAsia="en-GB"/>
              </w:rPr>
            </w:pPr>
            <w:r w:rsidRPr="008473CC">
              <w:rPr>
                <w:b/>
                <w:bCs/>
                <w:sz w:val="16"/>
                <w:szCs w:val="16"/>
              </w:rPr>
              <w:t>45</w:t>
            </w:r>
          </w:p>
        </w:tc>
      </w:tr>
      <w:tr w:rsidR="006C0D41" w:rsidRPr="00087507" w14:paraId="534164B0" w14:textId="77777777" w:rsidTr="0001142F">
        <w:trPr>
          <w:cantSplit/>
          <w:trHeight w:val="336"/>
        </w:trPr>
        <w:tc>
          <w:tcPr>
            <w:tcW w:w="2067" w:type="pct"/>
            <w:tcBorders>
              <w:top w:val="nil"/>
              <w:left w:val="single" w:sz="4" w:space="0" w:color="000000"/>
              <w:bottom w:val="single" w:sz="4" w:space="0" w:color="000000"/>
              <w:right w:val="nil"/>
            </w:tcBorders>
            <w:shd w:val="clear" w:color="auto" w:fill="FFFFFF"/>
          </w:tcPr>
          <w:p w14:paraId="4077022C"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262" w:type="pct"/>
            <w:tcBorders>
              <w:top w:val="nil"/>
              <w:left w:val="single" w:sz="4" w:space="0" w:color="000000"/>
              <w:bottom w:val="single" w:sz="4" w:space="0" w:color="000000"/>
              <w:right w:val="nil"/>
            </w:tcBorders>
            <w:shd w:val="clear" w:color="auto" w:fill="FFFFFF"/>
            <w:vAlign w:val="bottom"/>
          </w:tcPr>
          <w:p w14:paraId="309B2528"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3 816</w:t>
            </w:r>
          </w:p>
        </w:tc>
        <w:tc>
          <w:tcPr>
            <w:tcW w:w="329" w:type="pct"/>
            <w:tcBorders>
              <w:top w:val="nil"/>
              <w:left w:val="single" w:sz="4" w:space="0" w:color="000000"/>
              <w:bottom w:val="single" w:sz="4" w:space="0" w:color="000000"/>
              <w:right w:val="nil"/>
            </w:tcBorders>
            <w:shd w:val="clear" w:color="auto" w:fill="FFFFFF"/>
            <w:vAlign w:val="bottom"/>
          </w:tcPr>
          <w:p w14:paraId="4AED3AD5"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303</w:t>
            </w:r>
          </w:p>
        </w:tc>
        <w:tc>
          <w:tcPr>
            <w:tcW w:w="327" w:type="pct"/>
            <w:tcBorders>
              <w:top w:val="nil"/>
              <w:left w:val="single" w:sz="4" w:space="0" w:color="000000"/>
              <w:bottom w:val="single" w:sz="4" w:space="0" w:color="000000"/>
              <w:right w:val="nil"/>
            </w:tcBorders>
            <w:shd w:val="clear" w:color="auto" w:fill="FFFFFF"/>
            <w:vAlign w:val="bottom"/>
          </w:tcPr>
          <w:p w14:paraId="09F6EC47"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1 177</w:t>
            </w:r>
          </w:p>
        </w:tc>
        <w:tc>
          <w:tcPr>
            <w:tcW w:w="328" w:type="pct"/>
            <w:tcBorders>
              <w:top w:val="nil"/>
              <w:left w:val="single" w:sz="4" w:space="0" w:color="000000"/>
              <w:bottom w:val="single" w:sz="4" w:space="0" w:color="000000"/>
              <w:right w:val="nil"/>
            </w:tcBorders>
            <w:shd w:val="clear" w:color="auto" w:fill="FFFFFF"/>
            <w:vAlign w:val="bottom"/>
          </w:tcPr>
          <w:p w14:paraId="60D30CAC"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206</w:t>
            </w:r>
          </w:p>
        </w:tc>
        <w:tc>
          <w:tcPr>
            <w:tcW w:w="328" w:type="pct"/>
            <w:tcBorders>
              <w:top w:val="nil"/>
              <w:left w:val="single" w:sz="4" w:space="0" w:color="000000"/>
              <w:bottom w:val="single" w:sz="4" w:space="0" w:color="000000"/>
              <w:right w:val="nil"/>
            </w:tcBorders>
            <w:shd w:val="clear" w:color="auto" w:fill="FFFFFF"/>
            <w:vAlign w:val="bottom"/>
          </w:tcPr>
          <w:p w14:paraId="1B9A1B1F"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10 401</w:t>
            </w:r>
          </w:p>
        </w:tc>
        <w:tc>
          <w:tcPr>
            <w:tcW w:w="327" w:type="pct"/>
            <w:tcBorders>
              <w:top w:val="nil"/>
              <w:left w:val="single" w:sz="4" w:space="0" w:color="000000"/>
              <w:bottom w:val="single" w:sz="4" w:space="0" w:color="000000"/>
              <w:right w:val="nil"/>
            </w:tcBorders>
            <w:shd w:val="clear" w:color="auto" w:fill="FFFFFF"/>
            <w:vAlign w:val="bottom"/>
          </w:tcPr>
          <w:p w14:paraId="020F38AD"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2 408</w:t>
            </w:r>
          </w:p>
        </w:tc>
        <w:tc>
          <w:tcPr>
            <w:tcW w:w="328" w:type="pct"/>
            <w:tcBorders>
              <w:top w:val="nil"/>
              <w:left w:val="single" w:sz="4" w:space="0" w:color="000000"/>
              <w:bottom w:val="single" w:sz="4" w:space="0" w:color="000000"/>
              <w:right w:val="nil"/>
            </w:tcBorders>
            <w:shd w:val="clear" w:color="auto" w:fill="FFFFFF"/>
            <w:vAlign w:val="bottom"/>
          </w:tcPr>
          <w:p w14:paraId="1CFDF21B"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136</w:t>
            </w:r>
          </w:p>
        </w:tc>
        <w:tc>
          <w:tcPr>
            <w:tcW w:w="328" w:type="pct"/>
            <w:tcBorders>
              <w:top w:val="nil"/>
              <w:left w:val="single" w:sz="4" w:space="0" w:color="000000"/>
              <w:bottom w:val="single" w:sz="4" w:space="0" w:color="000000"/>
              <w:right w:val="nil"/>
            </w:tcBorders>
            <w:shd w:val="clear" w:color="auto" w:fill="FFFFFF"/>
            <w:vAlign w:val="bottom"/>
          </w:tcPr>
          <w:p w14:paraId="553DC48F"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31</w:t>
            </w:r>
          </w:p>
        </w:tc>
        <w:tc>
          <w:tcPr>
            <w:tcW w:w="376" w:type="pct"/>
            <w:tcBorders>
              <w:top w:val="nil"/>
              <w:left w:val="single" w:sz="4" w:space="0" w:color="000000"/>
              <w:bottom w:val="single" w:sz="4" w:space="0" w:color="000000"/>
              <w:right w:val="single" w:sz="4" w:space="0" w:color="000000"/>
            </w:tcBorders>
            <w:shd w:val="clear" w:color="auto" w:fill="FFFFFF"/>
            <w:vAlign w:val="bottom"/>
          </w:tcPr>
          <w:p w14:paraId="3DAA8F1F" w14:textId="77777777" w:rsidR="006C0D41" w:rsidRPr="008473CC" w:rsidRDefault="006C0D41" w:rsidP="0001142F">
            <w:pPr>
              <w:adjustRightInd w:val="0"/>
              <w:spacing w:before="67" w:after="67"/>
              <w:jc w:val="right"/>
              <w:rPr>
                <w:rFonts w:cs="Arial"/>
                <w:b/>
                <w:bCs/>
                <w:sz w:val="16"/>
                <w:szCs w:val="16"/>
                <w:lang w:eastAsia="en-GB"/>
              </w:rPr>
            </w:pPr>
            <w:r w:rsidRPr="008473CC">
              <w:rPr>
                <w:b/>
                <w:bCs/>
                <w:sz w:val="16"/>
                <w:szCs w:val="16"/>
              </w:rPr>
              <w:t>18 477</w:t>
            </w:r>
          </w:p>
        </w:tc>
      </w:tr>
    </w:tbl>
    <w:p w14:paraId="0EC0984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D9E4ADD"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CAAB1D1" w14:textId="77777777" w:rsidR="006C0D41" w:rsidRPr="00087507" w:rsidRDefault="006C0D41" w:rsidP="006C0D41">
      <w:pPr>
        <w:tabs>
          <w:tab w:val="left" w:pos="180"/>
        </w:tabs>
        <w:spacing w:before="120"/>
        <w:jc w:val="left"/>
        <w:rPr>
          <w:rFonts w:cs="Arial"/>
          <w:lang w:eastAsia="en-GB"/>
        </w:rPr>
      </w:pPr>
    </w:p>
    <w:p w14:paraId="0B7454E1" w14:textId="77777777" w:rsidR="006C0D41" w:rsidRPr="00087507" w:rsidRDefault="006C0D41" w:rsidP="006C0D41">
      <w:pPr>
        <w:jc w:val="left"/>
        <w:rPr>
          <w:rFonts w:cs="Arial"/>
          <w:b/>
          <w:lang w:eastAsia="en-GB"/>
        </w:rPr>
      </w:pPr>
    </w:p>
    <w:p w14:paraId="08E8E6D3"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69EBF122"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1B8EA64E" w14:textId="77777777" w:rsidR="006C0D41" w:rsidRPr="00087507" w:rsidRDefault="006C0D41" w:rsidP="006C0D41">
      <w:pPr>
        <w:keepNext/>
        <w:spacing w:after="120"/>
        <w:jc w:val="left"/>
        <w:outlineLvl w:val="1"/>
        <w:rPr>
          <w:rFonts w:cs="Arial"/>
          <w:b/>
          <w:bCs/>
          <w:iCs/>
          <w:lang w:val="en-US" w:eastAsia="en-GB"/>
        </w:rPr>
      </w:pPr>
      <w:bookmarkStart w:id="238" w:name="_Toc517123609"/>
      <w:bookmarkStart w:id="239" w:name="_Toc57983041"/>
      <w:bookmarkStart w:id="240" w:name="_Toc130307604"/>
      <w:bookmarkStart w:id="241" w:name="_Toc140085985"/>
      <w:bookmarkStart w:id="242" w:name="_Toc142929512"/>
      <w:bookmarkStart w:id="243" w:name="_Toc143112638"/>
      <w:r w:rsidRPr="00087507">
        <w:rPr>
          <w:rFonts w:cs="Arial"/>
          <w:b/>
          <w:bCs/>
          <w:iCs/>
          <w:lang w:val="en-US" w:eastAsia="en-GB"/>
        </w:rPr>
        <w:t>8.5</w:t>
      </w:r>
      <w:r w:rsidRPr="00087507">
        <w:rPr>
          <w:rFonts w:cs="Arial"/>
          <w:b/>
          <w:bCs/>
          <w:iCs/>
          <w:lang w:val="en-US" w:eastAsia="en-GB"/>
        </w:rPr>
        <w:tab/>
        <w:t xml:space="preserve">Tenure status of households, by province, </w:t>
      </w:r>
      <w:bookmarkEnd w:id="238"/>
      <w:bookmarkEnd w:id="239"/>
      <w:r w:rsidRPr="00087507">
        <w:rPr>
          <w:rFonts w:cs="Arial"/>
          <w:b/>
          <w:bCs/>
          <w:iCs/>
          <w:lang w:val="en-US" w:eastAsia="en-GB"/>
        </w:rPr>
        <w:t>2022</w:t>
      </w:r>
      <w:bookmarkEnd w:id="240"/>
      <w:bookmarkEnd w:id="241"/>
      <w:bookmarkEnd w:id="242"/>
      <w:bookmarkEnd w:id="243"/>
    </w:p>
    <w:tbl>
      <w:tblPr>
        <w:tblW w:w="5000" w:type="pct"/>
        <w:tblCellMar>
          <w:left w:w="67" w:type="dxa"/>
          <w:right w:w="67" w:type="dxa"/>
        </w:tblCellMar>
        <w:tblLook w:val="0000" w:firstRow="0" w:lastRow="0" w:firstColumn="0" w:lastColumn="0" w:noHBand="0" w:noVBand="0"/>
      </w:tblPr>
      <w:tblGrid>
        <w:gridCol w:w="1856"/>
        <w:gridCol w:w="1407"/>
        <w:gridCol w:w="1406"/>
        <w:gridCol w:w="1453"/>
        <w:gridCol w:w="1409"/>
        <w:gridCol w:w="1404"/>
        <w:gridCol w:w="1409"/>
        <w:gridCol w:w="1409"/>
        <w:gridCol w:w="1409"/>
        <w:gridCol w:w="1398"/>
      </w:tblGrid>
      <w:tr w:rsidR="006C0D41" w:rsidRPr="00087507" w14:paraId="0F6E0352" w14:textId="77777777" w:rsidTr="0001142F">
        <w:trPr>
          <w:cantSplit/>
          <w:trHeight w:val="439"/>
          <w:tblHeader/>
        </w:trPr>
        <w:tc>
          <w:tcPr>
            <w:tcW w:w="637"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4A8EC8F7"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Province</w:t>
            </w:r>
          </w:p>
        </w:tc>
        <w:tc>
          <w:tcPr>
            <w:tcW w:w="483" w:type="pct"/>
            <w:tcBorders>
              <w:top w:val="single" w:sz="4" w:space="0" w:color="auto"/>
              <w:bottom w:val="single" w:sz="4" w:space="0" w:color="auto"/>
            </w:tcBorders>
          </w:tcPr>
          <w:p w14:paraId="62C08245" w14:textId="77777777" w:rsidR="006C0D41" w:rsidRPr="00087507" w:rsidRDefault="006C0D41" w:rsidP="0001142F">
            <w:pPr>
              <w:jc w:val="center"/>
              <w:rPr>
                <w:rFonts w:cs="Arial"/>
                <w:b/>
                <w:bCs/>
                <w:sz w:val="16"/>
                <w:szCs w:val="16"/>
                <w:lang w:eastAsia="en-GB"/>
              </w:rPr>
            </w:pPr>
          </w:p>
        </w:tc>
        <w:tc>
          <w:tcPr>
            <w:tcW w:w="3879" w:type="pct"/>
            <w:gridSpan w:val="8"/>
            <w:tcBorders>
              <w:top w:val="single" w:sz="4" w:space="0" w:color="auto"/>
              <w:bottom w:val="single" w:sz="4" w:space="0" w:color="auto"/>
              <w:right w:val="single" w:sz="4" w:space="0" w:color="auto"/>
            </w:tcBorders>
            <w:shd w:val="clear" w:color="auto" w:fill="auto"/>
            <w:vAlign w:val="center"/>
          </w:tcPr>
          <w:p w14:paraId="0E528968"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325B3276" w14:textId="77777777" w:rsidTr="0001142F">
        <w:trPr>
          <w:cantSplit/>
          <w:tblHeader/>
        </w:trPr>
        <w:tc>
          <w:tcPr>
            <w:tcW w:w="637"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0A821E89" w14:textId="77777777" w:rsidR="006C0D41" w:rsidRPr="00087507" w:rsidRDefault="006C0D41" w:rsidP="0001142F">
            <w:pPr>
              <w:keepNext/>
              <w:adjustRightInd w:val="0"/>
              <w:jc w:val="left"/>
              <w:rPr>
                <w:rFonts w:cs="Arial"/>
                <w:sz w:val="16"/>
                <w:szCs w:val="16"/>
                <w:lang w:eastAsia="en-GB"/>
              </w:rPr>
            </w:pPr>
          </w:p>
        </w:tc>
        <w:tc>
          <w:tcPr>
            <w:tcW w:w="483" w:type="pct"/>
            <w:tcBorders>
              <w:top w:val="nil"/>
              <w:left w:val="single" w:sz="4" w:space="0" w:color="000000"/>
              <w:bottom w:val="single" w:sz="4" w:space="0" w:color="000000"/>
              <w:right w:val="nil"/>
            </w:tcBorders>
            <w:shd w:val="clear" w:color="auto" w:fill="FFFFFF"/>
            <w:vAlign w:val="bottom"/>
          </w:tcPr>
          <w:p w14:paraId="3CDA14A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Rented</w:t>
            </w:r>
          </w:p>
        </w:tc>
        <w:tc>
          <w:tcPr>
            <w:tcW w:w="483" w:type="pct"/>
            <w:tcBorders>
              <w:top w:val="nil"/>
              <w:left w:val="single" w:sz="4" w:space="0" w:color="000000"/>
              <w:bottom w:val="single" w:sz="4" w:space="0" w:color="000000"/>
              <w:right w:val="nil"/>
            </w:tcBorders>
            <w:shd w:val="clear" w:color="auto" w:fill="FFFFFF"/>
            <w:vAlign w:val="bottom"/>
          </w:tcPr>
          <w:p w14:paraId="1557554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Rented from other</w:t>
            </w:r>
          </w:p>
        </w:tc>
        <w:tc>
          <w:tcPr>
            <w:tcW w:w="499" w:type="pct"/>
            <w:tcBorders>
              <w:top w:val="nil"/>
              <w:left w:val="single" w:sz="4" w:space="0" w:color="000000"/>
              <w:bottom w:val="single" w:sz="4" w:space="0" w:color="000000"/>
              <w:right w:val="nil"/>
            </w:tcBorders>
            <w:shd w:val="clear" w:color="auto" w:fill="FFFFFF"/>
            <w:vAlign w:val="bottom"/>
          </w:tcPr>
          <w:p w14:paraId="526FACB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but not yet paid off to bank/financial institution</w:t>
            </w:r>
          </w:p>
        </w:tc>
        <w:tc>
          <w:tcPr>
            <w:tcW w:w="484" w:type="pct"/>
            <w:tcBorders>
              <w:top w:val="nil"/>
              <w:left w:val="single" w:sz="4" w:space="0" w:color="000000"/>
              <w:bottom w:val="single" w:sz="4" w:space="0" w:color="000000"/>
              <w:right w:val="nil"/>
            </w:tcBorders>
            <w:shd w:val="clear" w:color="auto" w:fill="FFFFFF"/>
            <w:vAlign w:val="bottom"/>
          </w:tcPr>
          <w:p w14:paraId="214177C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but not yet paid off to private lender</w:t>
            </w:r>
          </w:p>
        </w:tc>
        <w:tc>
          <w:tcPr>
            <w:tcW w:w="482" w:type="pct"/>
            <w:tcBorders>
              <w:top w:val="nil"/>
              <w:left w:val="single" w:sz="4" w:space="0" w:color="000000"/>
              <w:bottom w:val="single" w:sz="4" w:space="0" w:color="000000"/>
              <w:right w:val="nil"/>
            </w:tcBorders>
            <w:shd w:val="clear" w:color="auto" w:fill="FFFFFF"/>
            <w:vAlign w:val="bottom"/>
          </w:tcPr>
          <w:p w14:paraId="679C762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and fully paid off</w:t>
            </w:r>
          </w:p>
        </w:tc>
        <w:tc>
          <w:tcPr>
            <w:tcW w:w="484" w:type="pct"/>
            <w:tcBorders>
              <w:top w:val="nil"/>
              <w:left w:val="single" w:sz="4" w:space="0" w:color="000000"/>
              <w:bottom w:val="single" w:sz="4" w:space="0" w:color="000000"/>
              <w:right w:val="nil"/>
            </w:tcBorders>
            <w:shd w:val="clear" w:color="auto" w:fill="FFFFFF"/>
            <w:vAlign w:val="bottom"/>
          </w:tcPr>
          <w:p w14:paraId="786D180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Occupied rent-free</w:t>
            </w:r>
          </w:p>
        </w:tc>
        <w:tc>
          <w:tcPr>
            <w:tcW w:w="484" w:type="pct"/>
            <w:tcBorders>
              <w:top w:val="nil"/>
              <w:left w:val="single" w:sz="4" w:space="0" w:color="000000"/>
              <w:bottom w:val="single" w:sz="4" w:space="0" w:color="000000"/>
              <w:right w:val="nil"/>
            </w:tcBorders>
            <w:shd w:val="clear" w:color="auto" w:fill="FFFFFF"/>
            <w:vAlign w:val="bottom"/>
          </w:tcPr>
          <w:p w14:paraId="0C405D7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w:t>
            </w:r>
          </w:p>
        </w:tc>
        <w:tc>
          <w:tcPr>
            <w:tcW w:w="484" w:type="pct"/>
            <w:tcBorders>
              <w:top w:val="nil"/>
              <w:left w:val="single" w:sz="4" w:space="0" w:color="000000"/>
              <w:bottom w:val="single" w:sz="4" w:space="0" w:color="000000"/>
              <w:right w:val="nil"/>
            </w:tcBorders>
            <w:shd w:val="clear" w:color="auto" w:fill="FFFFFF"/>
            <w:vAlign w:val="bottom"/>
          </w:tcPr>
          <w:p w14:paraId="1C4DDD9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Do not know</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7239E6E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Total</w:t>
            </w:r>
          </w:p>
        </w:tc>
      </w:tr>
      <w:tr w:rsidR="006C0D41" w:rsidRPr="00087507" w14:paraId="0A41A080"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6FABA1E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Western Cape</w:t>
            </w:r>
          </w:p>
        </w:tc>
        <w:tc>
          <w:tcPr>
            <w:tcW w:w="483" w:type="pct"/>
            <w:tcBorders>
              <w:top w:val="nil"/>
              <w:left w:val="single" w:sz="4" w:space="0" w:color="000000"/>
              <w:bottom w:val="single" w:sz="4" w:space="0" w:color="000000"/>
              <w:right w:val="nil"/>
            </w:tcBorders>
            <w:shd w:val="clear" w:color="auto" w:fill="FFFFFF"/>
            <w:vAlign w:val="bottom"/>
          </w:tcPr>
          <w:p w14:paraId="266FB866"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452</w:t>
            </w:r>
          </w:p>
        </w:tc>
        <w:tc>
          <w:tcPr>
            <w:tcW w:w="483" w:type="pct"/>
            <w:tcBorders>
              <w:top w:val="nil"/>
              <w:left w:val="single" w:sz="4" w:space="0" w:color="000000"/>
              <w:bottom w:val="single" w:sz="4" w:space="0" w:color="000000"/>
              <w:right w:val="nil"/>
            </w:tcBorders>
            <w:shd w:val="clear" w:color="auto" w:fill="FFFFFF"/>
            <w:vAlign w:val="bottom"/>
          </w:tcPr>
          <w:p w14:paraId="2701D6A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111</w:t>
            </w:r>
          </w:p>
        </w:tc>
        <w:tc>
          <w:tcPr>
            <w:tcW w:w="499" w:type="pct"/>
            <w:tcBorders>
              <w:top w:val="nil"/>
              <w:left w:val="single" w:sz="4" w:space="0" w:color="000000"/>
              <w:bottom w:val="single" w:sz="4" w:space="0" w:color="000000"/>
              <w:right w:val="nil"/>
            </w:tcBorders>
            <w:shd w:val="clear" w:color="auto" w:fill="FFFFFF"/>
            <w:vAlign w:val="bottom"/>
          </w:tcPr>
          <w:p w14:paraId="0C93B376"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309</w:t>
            </w:r>
          </w:p>
        </w:tc>
        <w:tc>
          <w:tcPr>
            <w:tcW w:w="484" w:type="pct"/>
            <w:tcBorders>
              <w:top w:val="nil"/>
              <w:left w:val="single" w:sz="4" w:space="0" w:color="000000"/>
              <w:bottom w:val="single" w:sz="4" w:space="0" w:color="000000"/>
              <w:right w:val="nil"/>
            </w:tcBorders>
            <w:shd w:val="clear" w:color="auto" w:fill="FFFFFF"/>
            <w:vAlign w:val="bottom"/>
          </w:tcPr>
          <w:p w14:paraId="19586899"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29</w:t>
            </w:r>
          </w:p>
        </w:tc>
        <w:tc>
          <w:tcPr>
            <w:tcW w:w="482" w:type="pct"/>
            <w:tcBorders>
              <w:top w:val="nil"/>
              <w:left w:val="single" w:sz="4" w:space="0" w:color="000000"/>
              <w:bottom w:val="single" w:sz="4" w:space="0" w:color="000000"/>
              <w:right w:val="nil"/>
            </w:tcBorders>
            <w:shd w:val="clear" w:color="auto" w:fill="FFFFFF"/>
            <w:vAlign w:val="bottom"/>
          </w:tcPr>
          <w:p w14:paraId="6FB167EE"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978</w:t>
            </w:r>
          </w:p>
        </w:tc>
        <w:tc>
          <w:tcPr>
            <w:tcW w:w="484" w:type="pct"/>
            <w:tcBorders>
              <w:top w:val="nil"/>
              <w:left w:val="single" w:sz="4" w:space="0" w:color="000000"/>
              <w:bottom w:val="single" w:sz="4" w:space="0" w:color="000000"/>
              <w:right w:val="nil"/>
            </w:tcBorders>
            <w:shd w:val="clear" w:color="auto" w:fill="FFFFFF"/>
            <w:vAlign w:val="bottom"/>
          </w:tcPr>
          <w:p w14:paraId="03ED181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168</w:t>
            </w:r>
          </w:p>
        </w:tc>
        <w:tc>
          <w:tcPr>
            <w:tcW w:w="484" w:type="pct"/>
            <w:tcBorders>
              <w:top w:val="nil"/>
              <w:left w:val="single" w:sz="4" w:space="0" w:color="000000"/>
              <w:bottom w:val="single" w:sz="4" w:space="0" w:color="000000"/>
              <w:right w:val="nil"/>
            </w:tcBorders>
            <w:shd w:val="clear" w:color="auto" w:fill="FFFFFF"/>
            <w:vAlign w:val="bottom"/>
          </w:tcPr>
          <w:p w14:paraId="39C0E85E"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26</w:t>
            </w:r>
          </w:p>
        </w:tc>
        <w:tc>
          <w:tcPr>
            <w:tcW w:w="484" w:type="pct"/>
            <w:tcBorders>
              <w:top w:val="nil"/>
              <w:left w:val="single" w:sz="4" w:space="0" w:color="000000"/>
              <w:bottom w:val="single" w:sz="4" w:space="0" w:color="000000"/>
              <w:right w:val="nil"/>
            </w:tcBorders>
            <w:shd w:val="clear" w:color="auto" w:fill="FFFFFF"/>
            <w:vAlign w:val="bottom"/>
          </w:tcPr>
          <w:p w14:paraId="389F2DB9"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5</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4DA9E84D"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2 079</w:t>
            </w:r>
          </w:p>
        </w:tc>
      </w:tr>
      <w:tr w:rsidR="006C0D41" w:rsidRPr="00087507" w14:paraId="60796085"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12B70FC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Eastern Cape</w:t>
            </w:r>
          </w:p>
        </w:tc>
        <w:tc>
          <w:tcPr>
            <w:tcW w:w="483" w:type="pct"/>
            <w:tcBorders>
              <w:top w:val="nil"/>
              <w:left w:val="single" w:sz="4" w:space="0" w:color="000000"/>
              <w:bottom w:val="single" w:sz="4" w:space="0" w:color="000000"/>
              <w:right w:val="nil"/>
            </w:tcBorders>
            <w:shd w:val="clear" w:color="auto" w:fill="FFFFFF"/>
            <w:vAlign w:val="bottom"/>
          </w:tcPr>
          <w:p w14:paraId="13E48DB3"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179</w:t>
            </w:r>
          </w:p>
        </w:tc>
        <w:tc>
          <w:tcPr>
            <w:tcW w:w="483" w:type="pct"/>
            <w:tcBorders>
              <w:top w:val="nil"/>
              <w:left w:val="single" w:sz="4" w:space="0" w:color="000000"/>
              <w:bottom w:val="single" w:sz="4" w:space="0" w:color="000000"/>
              <w:right w:val="nil"/>
            </w:tcBorders>
            <w:shd w:val="clear" w:color="auto" w:fill="FFFFFF"/>
            <w:vAlign w:val="bottom"/>
          </w:tcPr>
          <w:p w14:paraId="421CC80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19</w:t>
            </w:r>
          </w:p>
        </w:tc>
        <w:tc>
          <w:tcPr>
            <w:tcW w:w="499" w:type="pct"/>
            <w:tcBorders>
              <w:top w:val="nil"/>
              <w:left w:val="single" w:sz="4" w:space="0" w:color="000000"/>
              <w:bottom w:val="single" w:sz="4" w:space="0" w:color="000000"/>
              <w:right w:val="nil"/>
            </w:tcBorders>
            <w:shd w:val="clear" w:color="auto" w:fill="FFFFFF"/>
            <w:vAlign w:val="bottom"/>
          </w:tcPr>
          <w:p w14:paraId="65333ACA"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50</w:t>
            </w:r>
          </w:p>
        </w:tc>
        <w:tc>
          <w:tcPr>
            <w:tcW w:w="484" w:type="pct"/>
            <w:tcBorders>
              <w:top w:val="nil"/>
              <w:left w:val="single" w:sz="4" w:space="0" w:color="000000"/>
              <w:bottom w:val="single" w:sz="4" w:space="0" w:color="000000"/>
              <w:right w:val="nil"/>
            </w:tcBorders>
            <w:shd w:val="clear" w:color="auto" w:fill="FFFFFF"/>
            <w:vAlign w:val="bottom"/>
          </w:tcPr>
          <w:p w14:paraId="79634DB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6</w:t>
            </w:r>
          </w:p>
        </w:tc>
        <w:tc>
          <w:tcPr>
            <w:tcW w:w="482" w:type="pct"/>
            <w:tcBorders>
              <w:top w:val="nil"/>
              <w:left w:val="single" w:sz="4" w:space="0" w:color="000000"/>
              <w:bottom w:val="single" w:sz="4" w:space="0" w:color="000000"/>
              <w:right w:val="nil"/>
            </w:tcBorders>
            <w:shd w:val="clear" w:color="auto" w:fill="FFFFFF"/>
            <w:vAlign w:val="bottom"/>
          </w:tcPr>
          <w:p w14:paraId="71A8783B"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1 181</w:t>
            </w:r>
          </w:p>
        </w:tc>
        <w:tc>
          <w:tcPr>
            <w:tcW w:w="484" w:type="pct"/>
            <w:tcBorders>
              <w:top w:val="nil"/>
              <w:left w:val="single" w:sz="4" w:space="0" w:color="000000"/>
              <w:bottom w:val="single" w:sz="4" w:space="0" w:color="000000"/>
              <w:right w:val="nil"/>
            </w:tcBorders>
            <w:shd w:val="clear" w:color="auto" w:fill="FFFFFF"/>
            <w:vAlign w:val="bottom"/>
          </w:tcPr>
          <w:p w14:paraId="6719763A"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292</w:t>
            </w:r>
          </w:p>
        </w:tc>
        <w:tc>
          <w:tcPr>
            <w:tcW w:w="484" w:type="pct"/>
            <w:tcBorders>
              <w:top w:val="nil"/>
              <w:left w:val="single" w:sz="4" w:space="0" w:color="000000"/>
              <w:bottom w:val="single" w:sz="4" w:space="0" w:color="000000"/>
              <w:right w:val="nil"/>
            </w:tcBorders>
            <w:shd w:val="clear" w:color="auto" w:fill="FFFFFF"/>
            <w:vAlign w:val="bottom"/>
          </w:tcPr>
          <w:p w14:paraId="56D98694"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13</w:t>
            </w:r>
          </w:p>
        </w:tc>
        <w:tc>
          <w:tcPr>
            <w:tcW w:w="484" w:type="pct"/>
            <w:tcBorders>
              <w:top w:val="nil"/>
              <w:left w:val="single" w:sz="4" w:space="0" w:color="000000"/>
              <w:bottom w:val="single" w:sz="4" w:space="0" w:color="000000"/>
              <w:right w:val="nil"/>
            </w:tcBorders>
            <w:shd w:val="clear" w:color="auto" w:fill="FFFFFF"/>
            <w:vAlign w:val="bottom"/>
          </w:tcPr>
          <w:p w14:paraId="720CD11A" w14:textId="77777777" w:rsidR="006C0D41" w:rsidRPr="00F803FC" w:rsidRDefault="006C0D41" w:rsidP="0001142F">
            <w:pPr>
              <w:adjustRightInd w:val="0"/>
              <w:spacing w:before="67" w:after="67"/>
              <w:jc w:val="right"/>
              <w:rPr>
                <w:rFonts w:cs="Arial"/>
                <w:sz w:val="16"/>
                <w:szCs w:val="16"/>
                <w:lang w:eastAsia="en-GB"/>
              </w:rPr>
            </w:pPr>
            <w:r w:rsidRPr="00F370D4">
              <w:rPr>
                <w:sz w:val="16"/>
                <w:szCs w:val="16"/>
              </w:rPr>
              <w:t>*</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70BEBD84"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1 742</w:t>
            </w:r>
          </w:p>
        </w:tc>
      </w:tr>
      <w:tr w:rsidR="006C0D41" w:rsidRPr="00087507" w14:paraId="62A13D9C"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2B78B9F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Northern Cape</w:t>
            </w:r>
          </w:p>
        </w:tc>
        <w:tc>
          <w:tcPr>
            <w:tcW w:w="483" w:type="pct"/>
            <w:tcBorders>
              <w:top w:val="nil"/>
              <w:left w:val="single" w:sz="4" w:space="0" w:color="000000"/>
              <w:bottom w:val="single" w:sz="4" w:space="0" w:color="000000"/>
              <w:right w:val="nil"/>
            </w:tcBorders>
            <w:shd w:val="clear" w:color="auto" w:fill="FFFFFF"/>
            <w:vAlign w:val="bottom"/>
          </w:tcPr>
          <w:p w14:paraId="5183F96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46</w:t>
            </w:r>
          </w:p>
        </w:tc>
        <w:tc>
          <w:tcPr>
            <w:tcW w:w="483" w:type="pct"/>
            <w:tcBorders>
              <w:top w:val="nil"/>
              <w:left w:val="single" w:sz="4" w:space="0" w:color="000000"/>
              <w:bottom w:val="single" w:sz="4" w:space="0" w:color="000000"/>
              <w:right w:val="nil"/>
            </w:tcBorders>
            <w:shd w:val="clear" w:color="auto" w:fill="FFFFFF"/>
            <w:vAlign w:val="bottom"/>
          </w:tcPr>
          <w:p w14:paraId="4F048E42"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7</w:t>
            </w:r>
          </w:p>
        </w:tc>
        <w:tc>
          <w:tcPr>
            <w:tcW w:w="499" w:type="pct"/>
            <w:tcBorders>
              <w:top w:val="nil"/>
              <w:left w:val="single" w:sz="4" w:space="0" w:color="000000"/>
              <w:bottom w:val="single" w:sz="4" w:space="0" w:color="000000"/>
              <w:right w:val="nil"/>
            </w:tcBorders>
            <w:shd w:val="clear" w:color="auto" w:fill="FFFFFF"/>
            <w:vAlign w:val="bottom"/>
          </w:tcPr>
          <w:p w14:paraId="7CD254A3"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13</w:t>
            </w:r>
          </w:p>
        </w:tc>
        <w:tc>
          <w:tcPr>
            <w:tcW w:w="484" w:type="pct"/>
            <w:tcBorders>
              <w:top w:val="nil"/>
              <w:left w:val="single" w:sz="4" w:space="0" w:color="000000"/>
              <w:bottom w:val="single" w:sz="4" w:space="0" w:color="000000"/>
              <w:right w:val="nil"/>
            </w:tcBorders>
            <w:shd w:val="clear" w:color="auto" w:fill="FFFFFF"/>
            <w:vAlign w:val="bottom"/>
          </w:tcPr>
          <w:p w14:paraId="2C05E92D"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4</w:t>
            </w:r>
          </w:p>
        </w:tc>
        <w:tc>
          <w:tcPr>
            <w:tcW w:w="482" w:type="pct"/>
            <w:tcBorders>
              <w:top w:val="nil"/>
              <w:left w:val="single" w:sz="4" w:space="0" w:color="000000"/>
              <w:bottom w:val="single" w:sz="4" w:space="0" w:color="000000"/>
              <w:right w:val="nil"/>
            </w:tcBorders>
            <w:shd w:val="clear" w:color="auto" w:fill="FFFFFF"/>
            <w:vAlign w:val="bottom"/>
          </w:tcPr>
          <w:p w14:paraId="79CF35D7"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255</w:t>
            </w:r>
          </w:p>
        </w:tc>
        <w:tc>
          <w:tcPr>
            <w:tcW w:w="484" w:type="pct"/>
            <w:tcBorders>
              <w:top w:val="nil"/>
              <w:left w:val="single" w:sz="4" w:space="0" w:color="000000"/>
              <w:bottom w:val="single" w:sz="4" w:space="0" w:color="000000"/>
              <w:right w:val="nil"/>
            </w:tcBorders>
            <w:shd w:val="clear" w:color="auto" w:fill="FFFFFF"/>
            <w:vAlign w:val="bottom"/>
          </w:tcPr>
          <w:p w14:paraId="1D5178C9"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46</w:t>
            </w:r>
          </w:p>
        </w:tc>
        <w:tc>
          <w:tcPr>
            <w:tcW w:w="484" w:type="pct"/>
            <w:tcBorders>
              <w:top w:val="nil"/>
              <w:left w:val="single" w:sz="4" w:space="0" w:color="000000"/>
              <w:bottom w:val="single" w:sz="4" w:space="0" w:color="000000"/>
              <w:right w:val="nil"/>
            </w:tcBorders>
            <w:shd w:val="clear" w:color="auto" w:fill="FFFFFF"/>
            <w:vAlign w:val="bottom"/>
          </w:tcPr>
          <w:p w14:paraId="59937E46" w14:textId="77777777" w:rsidR="006C0D41" w:rsidRPr="00F803FC" w:rsidRDefault="006C0D41" w:rsidP="0001142F">
            <w:pPr>
              <w:adjustRightInd w:val="0"/>
              <w:spacing w:before="67" w:after="67"/>
              <w:jc w:val="right"/>
              <w:rPr>
                <w:rFonts w:cs="Arial"/>
                <w:sz w:val="16"/>
                <w:szCs w:val="16"/>
                <w:lang w:eastAsia="en-GB"/>
              </w:rPr>
            </w:pPr>
            <w:r>
              <w:rPr>
                <w:sz w:val="16"/>
                <w:szCs w:val="16"/>
              </w:rPr>
              <w:t>*</w:t>
            </w:r>
          </w:p>
        </w:tc>
        <w:tc>
          <w:tcPr>
            <w:tcW w:w="484" w:type="pct"/>
            <w:tcBorders>
              <w:top w:val="nil"/>
              <w:left w:val="single" w:sz="4" w:space="0" w:color="000000"/>
              <w:bottom w:val="single" w:sz="4" w:space="0" w:color="000000"/>
              <w:right w:val="nil"/>
            </w:tcBorders>
            <w:shd w:val="clear" w:color="auto" w:fill="FFFFFF"/>
            <w:vAlign w:val="bottom"/>
          </w:tcPr>
          <w:p w14:paraId="0A6039AC" w14:textId="77777777" w:rsidR="006C0D41" w:rsidRPr="00F803FC" w:rsidRDefault="006C0D41" w:rsidP="0001142F">
            <w:pPr>
              <w:adjustRightInd w:val="0"/>
              <w:spacing w:before="67" w:after="67"/>
              <w:jc w:val="right"/>
              <w:rPr>
                <w:rFonts w:cs="Arial"/>
                <w:sz w:val="16"/>
                <w:szCs w:val="16"/>
                <w:lang w:eastAsia="en-GB"/>
              </w:rPr>
            </w:pPr>
            <w:r w:rsidRPr="00F370D4">
              <w:rPr>
                <w:sz w:val="16"/>
                <w:szCs w:val="16"/>
              </w:rPr>
              <w:t>*</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289120BA"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371</w:t>
            </w:r>
          </w:p>
        </w:tc>
      </w:tr>
      <w:tr w:rsidR="006C0D41" w:rsidRPr="00087507" w14:paraId="10C161F9"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5EC572C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Free State</w:t>
            </w:r>
          </w:p>
        </w:tc>
        <w:tc>
          <w:tcPr>
            <w:tcW w:w="483" w:type="pct"/>
            <w:tcBorders>
              <w:top w:val="nil"/>
              <w:left w:val="single" w:sz="4" w:space="0" w:color="000000"/>
              <w:bottom w:val="single" w:sz="4" w:space="0" w:color="000000"/>
              <w:right w:val="nil"/>
            </w:tcBorders>
            <w:shd w:val="clear" w:color="auto" w:fill="FFFFFF"/>
            <w:vAlign w:val="bottom"/>
          </w:tcPr>
          <w:p w14:paraId="57D1CFE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145</w:t>
            </w:r>
          </w:p>
        </w:tc>
        <w:tc>
          <w:tcPr>
            <w:tcW w:w="483" w:type="pct"/>
            <w:tcBorders>
              <w:top w:val="nil"/>
              <w:left w:val="single" w:sz="4" w:space="0" w:color="000000"/>
              <w:bottom w:val="single" w:sz="4" w:space="0" w:color="000000"/>
              <w:right w:val="nil"/>
            </w:tcBorders>
            <w:shd w:val="clear" w:color="auto" w:fill="FFFFFF"/>
            <w:vAlign w:val="bottom"/>
          </w:tcPr>
          <w:p w14:paraId="2720C76D"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17</w:t>
            </w:r>
          </w:p>
        </w:tc>
        <w:tc>
          <w:tcPr>
            <w:tcW w:w="499" w:type="pct"/>
            <w:tcBorders>
              <w:top w:val="nil"/>
              <w:left w:val="single" w:sz="4" w:space="0" w:color="000000"/>
              <w:bottom w:val="single" w:sz="4" w:space="0" w:color="000000"/>
              <w:right w:val="nil"/>
            </w:tcBorders>
            <w:shd w:val="clear" w:color="auto" w:fill="FFFFFF"/>
            <w:vAlign w:val="bottom"/>
          </w:tcPr>
          <w:p w14:paraId="2F8F6E86"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18</w:t>
            </w:r>
          </w:p>
        </w:tc>
        <w:tc>
          <w:tcPr>
            <w:tcW w:w="484" w:type="pct"/>
            <w:tcBorders>
              <w:top w:val="nil"/>
              <w:left w:val="single" w:sz="4" w:space="0" w:color="000000"/>
              <w:bottom w:val="single" w:sz="4" w:space="0" w:color="000000"/>
              <w:right w:val="nil"/>
            </w:tcBorders>
            <w:shd w:val="clear" w:color="auto" w:fill="FFFFFF"/>
            <w:vAlign w:val="bottom"/>
          </w:tcPr>
          <w:p w14:paraId="2C8FE0E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11</w:t>
            </w:r>
          </w:p>
        </w:tc>
        <w:tc>
          <w:tcPr>
            <w:tcW w:w="482" w:type="pct"/>
            <w:tcBorders>
              <w:top w:val="nil"/>
              <w:left w:val="single" w:sz="4" w:space="0" w:color="000000"/>
              <w:bottom w:val="single" w:sz="4" w:space="0" w:color="000000"/>
              <w:right w:val="nil"/>
            </w:tcBorders>
            <w:shd w:val="clear" w:color="auto" w:fill="FFFFFF"/>
            <w:vAlign w:val="bottom"/>
          </w:tcPr>
          <w:p w14:paraId="26B49A33"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613</w:t>
            </w:r>
          </w:p>
        </w:tc>
        <w:tc>
          <w:tcPr>
            <w:tcW w:w="484" w:type="pct"/>
            <w:tcBorders>
              <w:top w:val="nil"/>
              <w:left w:val="single" w:sz="4" w:space="0" w:color="000000"/>
              <w:bottom w:val="single" w:sz="4" w:space="0" w:color="000000"/>
              <w:right w:val="nil"/>
            </w:tcBorders>
            <w:shd w:val="clear" w:color="auto" w:fill="FFFFFF"/>
            <w:vAlign w:val="bottom"/>
          </w:tcPr>
          <w:p w14:paraId="798C4F8B"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167</w:t>
            </w:r>
          </w:p>
        </w:tc>
        <w:tc>
          <w:tcPr>
            <w:tcW w:w="484" w:type="pct"/>
            <w:tcBorders>
              <w:top w:val="nil"/>
              <w:left w:val="single" w:sz="4" w:space="0" w:color="000000"/>
              <w:bottom w:val="single" w:sz="4" w:space="0" w:color="000000"/>
              <w:right w:val="nil"/>
            </w:tcBorders>
            <w:shd w:val="clear" w:color="auto" w:fill="FFFFFF"/>
            <w:vAlign w:val="bottom"/>
          </w:tcPr>
          <w:p w14:paraId="16D49078"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4</w:t>
            </w:r>
          </w:p>
        </w:tc>
        <w:tc>
          <w:tcPr>
            <w:tcW w:w="484" w:type="pct"/>
            <w:tcBorders>
              <w:top w:val="nil"/>
              <w:left w:val="single" w:sz="4" w:space="0" w:color="000000"/>
              <w:bottom w:val="single" w:sz="4" w:space="0" w:color="000000"/>
              <w:right w:val="nil"/>
            </w:tcBorders>
            <w:shd w:val="clear" w:color="auto" w:fill="FFFFFF"/>
            <w:vAlign w:val="bottom"/>
          </w:tcPr>
          <w:p w14:paraId="73B70091" w14:textId="77777777" w:rsidR="006C0D41" w:rsidRPr="00F803FC" w:rsidRDefault="006C0D41" w:rsidP="0001142F">
            <w:pPr>
              <w:adjustRightInd w:val="0"/>
              <w:spacing w:before="67" w:after="67"/>
              <w:jc w:val="right"/>
              <w:rPr>
                <w:rFonts w:cs="Arial"/>
                <w:sz w:val="16"/>
                <w:szCs w:val="16"/>
                <w:lang w:eastAsia="en-GB"/>
              </w:rPr>
            </w:pPr>
            <w:r w:rsidRPr="00F370D4">
              <w:rPr>
                <w:sz w:val="16"/>
                <w:szCs w:val="16"/>
              </w:rPr>
              <w:t>*</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4E9DA4A0"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975</w:t>
            </w:r>
          </w:p>
        </w:tc>
      </w:tr>
      <w:tr w:rsidR="006C0D41" w:rsidRPr="00087507" w14:paraId="593C15F9"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65D84AB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KwaZulu-Natal</w:t>
            </w:r>
          </w:p>
        </w:tc>
        <w:tc>
          <w:tcPr>
            <w:tcW w:w="483" w:type="pct"/>
            <w:tcBorders>
              <w:top w:val="nil"/>
              <w:left w:val="single" w:sz="4" w:space="0" w:color="000000"/>
              <w:bottom w:val="single" w:sz="4" w:space="0" w:color="000000"/>
              <w:right w:val="nil"/>
            </w:tcBorders>
            <w:shd w:val="clear" w:color="auto" w:fill="FFFFFF"/>
            <w:vAlign w:val="bottom"/>
          </w:tcPr>
          <w:p w14:paraId="35B8718E"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457</w:t>
            </w:r>
          </w:p>
        </w:tc>
        <w:tc>
          <w:tcPr>
            <w:tcW w:w="483" w:type="pct"/>
            <w:tcBorders>
              <w:top w:val="nil"/>
              <w:left w:val="single" w:sz="4" w:space="0" w:color="000000"/>
              <w:bottom w:val="single" w:sz="4" w:space="0" w:color="000000"/>
              <w:right w:val="nil"/>
            </w:tcBorders>
            <w:shd w:val="clear" w:color="auto" w:fill="FFFFFF"/>
            <w:vAlign w:val="bottom"/>
          </w:tcPr>
          <w:p w14:paraId="7FE92B33"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37</w:t>
            </w:r>
          </w:p>
        </w:tc>
        <w:tc>
          <w:tcPr>
            <w:tcW w:w="499" w:type="pct"/>
            <w:tcBorders>
              <w:top w:val="nil"/>
              <w:left w:val="single" w:sz="4" w:space="0" w:color="000000"/>
              <w:bottom w:val="single" w:sz="4" w:space="0" w:color="000000"/>
              <w:right w:val="nil"/>
            </w:tcBorders>
            <w:shd w:val="clear" w:color="auto" w:fill="FFFFFF"/>
            <w:vAlign w:val="bottom"/>
          </w:tcPr>
          <w:p w14:paraId="2F2B42D5"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147</w:t>
            </w:r>
          </w:p>
        </w:tc>
        <w:tc>
          <w:tcPr>
            <w:tcW w:w="484" w:type="pct"/>
            <w:tcBorders>
              <w:top w:val="nil"/>
              <w:left w:val="single" w:sz="4" w:space="0" w:color="000000"/>
              <w:bottom w:val="single" w:sz="4" w:space="0" w:color="000000"/>
              <w:right w:val="nil"/>
            </w:tcBorders>
            <w:shd w:val="clear" w:color="auto" w:fill="FFFFFF"/>
            <w:vAlign w:val="bottom"/>
          </w:tcPr>
          <w:p w14:paraId="29AFB03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39</w:t>
            </w:r>
          </w:p>
        </w:tc>
        <w:tc>
          <w:tcPr>
            <w:tcW w:w="482" w:type="pct"/>
            <w:tcBorders>
              <w:top w:val="nil"/>
              <w:left w:val="single" w:sz="4" w:space="0" w:color="000000"/>
              <w:bottom w:val="single" w:sz="4" w:space="0" w:color="000000"/>
              <w:right w:val="nil"/>
            </w:tcBorders>
            <w:shd w:val="clear" w:color="auto" w:fill="FFFFFF"/>
            <w:vAlign w:val="bottom"/>
          </w:tcPr>
          <w:p w14:paraId="5408B2E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1 988</w:t>
            </w:r>
          </w:p>
        </w:tc>
        <w:tc>
          <w:tcPr>
            <w:tcW w:w="484" w:type="pct"/>
            <w:tcBorders>
              <w:top w:val="nil"/>
              <w:left w:val="single" w:sz="4" w:space="0" w:color="000000"/>
              <w:bottom w:val="single" w:sz="4" w:space="0" w:color="000000"/>
              <w:right w:val="nil"/>
            </w:tcBorders>
            <w:shd w:val="clear" w:color="auto" w:fill="FFFFFF"/>
            <w:vAlign w:val="bottom"/>
          </w:tcPr>
          <w:p w14:paraId="6CC34DB5"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512</w:t>
            </w:r>
          </w:p>
        </w:tc>
        <w:tc>
          <w:tcPr>
            <w:tcW w:w="484" w:type="pct"/>
            <w:tcBorders>
              <w:top w:val="nil"/>
              <w:left w:val="single" w:sz="4" w:space="0" w:color="000000"/>
              <w:bottom w:val="single" w:sz="4" w:space="0" w:color="000000"/>
              <w:right w:val="nil"/>
            </w:tcBorders>
            <w:shd w:val="clear" w:color="auto" w:fill="FFFFFF"/>
            <w:vAlign w:val="bottom"/>
          </w:tcPr>
          <w:p w14:paraId="1B890F25"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13</w:t>
            </w:r>
          </w:p>
        </w:tc>
        <w:tc>
          <w:tcPr>
            <w:tcW w:w="484" w:type="pct"/>
            <w:tcBorders>
              <w:top w:val="nil"/>
              <w:left w:val="single" w:sz="4" w:space="0" w:color="000000"/>
              <w:bottom w:val="single" w:sz="4" w:space="0" w:color="000000"/>
              <w:right w:val="nil"/>
            </w:tcBorders>
            <w:shd w:val="clear" w:color="auto" w:fill="FFFFFF"/>
            <w:vAlign w:val="bottom"/>
          </w:tcPr>
          <w:p w14:paraId="7416B19D"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8</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25A8D690"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3 200</w:t>
            </w:r>
          </w:p>
        </w:tc>
      </w:tr>
      <w:tr w:rsidR="006C0D41" w:rsidRPr="00087507" w14:paraId="1248F115"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7123CC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North West</w:t>
            </w:r>
          </w:p>
        </w:tc>
        <w:tc>
          <w:tcPr>
            <w:tcW w:w="483" w:type="pct"/>
            <w:tcBorders>
              <w:top w:val="nil"/>
              <w:left w:val="single" w:sz="4" w:space="0" w:color="000000"/>
              <w:bottom w:val="single" w:sz="4" w:space="0" w:color="000000"/>
              <w:right w:val="nil"/>
            </w:tcBorders>
            <w:shd w:val="clear" w:color="auto" w:fill="FFFFFF"/>
            <w:vAlign w:val="bottom"/>
          </w:tcPr>
          <w:p w14:paraId="055A92DD"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226</w:t>
            </w:r>
          </w:p>
        </w:tc>
        <w:tc>
          <w:tcPr>
            <w:tcW w:w="483" w:type="pct"/>
            <w:tcBorders>
              <w:top w:val="nil"/>
              <w:left w:val="single" w:sz="4" w:space="0" w:color="000000"/>
              <w:bottom w:val="single" w:sz="4" w:space="0" w:color="000000"/>
              <w:right w:val="nil"/>
            </w:tcBorders>
            <w:shd w:val="clear" w:color="auto" w:fill="FFFFFF"/>
            <w:vAlign w:val="bottom"/>
          </w:tcPr>
          <w:p w14:paraId="7EC0D46A"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10</w:t>
            </w:r>
          </w:p>
        </w:tc>
        <w:tc>
          <w:tcPr>
            <w:tcW w:w="499" w:type="pct"/>
            <w:tcBorders>
              <w:top w:val="nil"/>
              <w:left w:val="single" w:sz="4" w:space="0" w:color="000000"/>
              <w:bottom w:val="single" w:sz="4" w:space="0" w:color="000000"/>
              <w:right w:val="nil"/>
            </w:tcBorders>
            <w:shd w:val="clear" w:color="auto" w:fill="FFFFFF"/>
            <w:vAlign w:val="bottom"/>
          </w:tcPr>
          <w:p w14:paraId="46A1E62F"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30</w:t>
            </w:r>
          </w:p>
        </w:tc>
        <w:tc>
          <w:tcPr>
            <w:tcW w:w="484" w:type="pct"/>
            <w:tcBorders>
              <w:top w:val="nil"/>
              <w:left w:val="single" w:sz="4" w:space="0" w:color="000000"/>
              <w:bottom w:val="single" w:sz="4" w:space="0" w:color="000000"/>
              <w:right w:val="nil"/>
            </w:tcBorders>
            <w:shd w:val="clear" w:color="auto" w:fill="FFFFFF"/>
            <w:vAlign w:val="bottom"/>
          </w:tcPr>
          <w:p w14:paraId="4C0886B2"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5</w:t>
            </w:r>
          </w:p>
        </w:tc>
        <w:tc>
          <w:tcPr>
            <w:tcW w:w="482" w:type="pct"/>
            <w:tcBorders>
              <w:top w:val="nil"/>
              <w:left w:val="single" w:sz="4" w:space="0" w:color="000000"/>
              <w:bottom w:val="single" w:sz="4" w:space="0" w:color="000000"/>
              <w:right w:val="nil"/>
            </w:tcBorders>
            <w:shd w:val="clear" w:color="auto" w:fill="FFFFFF"/>
            <w:vAlign w:val="bottom"/>
          </w:tcPr>
          <w:p w14:paraId="7E242A89"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944</w:t>
            </w:r>
          </w:p>
        </w:tc>
        <w:tc>
          <w:tcPr>
            <w:tcW w:w="484" w:type="pct"/>
            <w:tcBorders>
              <w:top w:val="nil"/>
              <w:left w:val="single" w:sz="4" w:space="0" w:color="000000"/>
              <w:bottom w:val="single" w:sz="4" w:space="0" w:color="000000"/>
              <w:right w:val="nil"/>
            </w:tcBorders>
            <w:shd w:val="clear" w:color="auto" w:fill="FFFFFF"/>
            <w:vAlign w:val="bottom"/>
          </w:tcPr>
          <w:p w14:paraId="4C80BBB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133</w:t>
            </w:r>
          </w:p>
        </w:tc>
        <w:tc>
          <w:tcPr>
            <w:tcW w:w="484" w:type="pct"/>
            <w:tcBorders>
              <w:top w:val="nil"/>
              <w:left w:val="single" w:sz="4" w:space="0" w:color="000000"/>
              <w:bottom w:val="single" w:sz="4" w:space="0" w:color="000000"/>
              <w:right w:val="nil"/>
            </w:tcBorders>
            <w:shd w:val="clear" w:color="auto" w:fill="FFFFFF"/>
            <w:vAlign w:val="bottom"/>
          </w:tcPr>
          <w:p w14:paraId="01AEFFC8" w14:textId="77777777" w:rsidR="006C0D41" w:rsidRPr="00F803FC" w:rsidRDefault="006C0D41" w:rsidP="0001142F">
            <w:pPr>
              <w:adjustRightInd w:val="0"/>
              <w:spacing w:before="67" w:after="67"/>
              <w:jc w:val="right"/>
              <w:rPr>
                <w:rFonts w:cs="Arial"/>
                <w:sz w:val="16"/>
                <w:szCs w:val="16"/>
                <w:lang w:eastAsia="en-GB"/>
              </w:rPr>
            </w:pPr>
            <w:r>
              <w:rPr>
                <w:sz w:val="16"/>
                <w:szCs w:val="16"/>
              </w:rPr>
              <w:t>*</w:t>
            </w:r>
          </w:p>
        </w:tc>
        <w:tc>
          <w:tcPr>
            <w:tcW w:w="484" w:type="pct"/>
            <w:tcBorders>
              <w:top w:val="nil"/>
              <w:left w:val="single" w:sz="4" w:space="0" w:color="000000"/>
              <w:bottom w:val="single" w:sz="4" w:space="0" w:color="000000"/>
              <w:right w:val="nil"/>
            </w:tcBorders>
            <w:shd w:val="clear" w:color="auto" w:fill="FFFFFF"/>
            <w:vAlign w:val="bottom"/>
          </w:tcPr>
          <w:p w14:paraId="31973F06"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125998D5"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1 349</w:t>
            </w:r>
          </w:p>
        </w:tc>
      </w:tr>
      <w:tr w:rsidR="006C0D41" w:rsidRPr="00087507" w14:paraId="16D0BF13"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135573F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Gauteng</w:t>
            </w:r>
          </w:p>
        </w:tc>
        <w:tc>
          <w:tcPr>
            <w:tcW w:w="483" w:type="pct"/>
            <w:tcBorders>
              <w:top w:val="nil"/>
              <w:left w:val="single" w:sz="4" w:space="0" w:color="000000"/>
              <w:bottom w:val="single" w:sz="4" w:space="0" w:color="000000"/>
              <w:right w:val="nil"/>
            </w:tcBorders>
            <w:shd w:val="clear" w:color="auto" w:fill="FFFFFF"/>
            <w:vAlign w:val="bottom"/>
          </w:tcPr>
          <w:p w14:paraId="504EB38E"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1 879</w:t>
            </w:r>
          </w:p>
        </w:tc>
        <w:tc>
          <w:tcPr>
            <w:tcW w:w="483" w:type="pct"/>
            <w:tcBorders>
              <w:top w:val="nil"/>
              <w:left w:val="single" w:sz="4" w:space="0" w:color="000000"/>
              <w:bottom w:val="single" w:sz="4" w:space="0" w:color="000000"/>
              <w:right w:val="nil"/>
            </w:tcBorders>
            <w:shd w:val="clear" w:color="auto" w:fill="FFFFFF"/>
            <w:vAlign w:val="bottom"/>
          </w:tcPr>
          <w:p w14:paraId="764B2CD8"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77</w:t>
            </w:r>
          </w:p>
        </w:tc>
        <w:tc>
          <w:tcPr>
            <w:tcW w:w="499" w:type="pct"/>
            <w:tcBorders>
              <w:top w:val="nil"/>
              <w:left w:val="single" w:sz="4" w:space="0" w:color="000000"/>
              <w:bottom w:val="single" w:sz="4" w:space="0" w:color="000000"/>
              <w:right w:val="nil"/>
            </w:tcBorders>
            <w:shd w:val="clear" w:color="auto" w:fill="FFFFFF"/>
            <w:vAlign w:val="bottom"/>
          </w:tcPr>
          <w:p w14:paraId="3D0447A4"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564</w:t>
            </w:r>
          </w:p>
        </w:tc>
        <w:tc>
          <w:tcPr>
            <w:tcW w:w="484" w:type="pct"/>
            <w:tcBorders>
              <w:top w:val="nil"/>
              <w:left w:val="single" w:sz="4" w:space="0" w:color="000000"/>
              <w:bottom w:val="single" w:sz="4" w:space="0" w:color="000000"/>
              <w:right w:val="nil"/>
            </w:tcBorders>
            <w:shd w:val="clear" w:color="auto" w:fill="FFFFFF"/>
            <w:vAlign w:val="bottom"/>
          </w:tcPr>
          <w:p w14:paraId="683D2B14"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84</w:t>
            </w:r>
          </w:p>
        </w:tc>
        <w:tc>
          <w:tcPr>
            <w:tcW w:w="482" w:type="pct"/>
            <w:tcBorders>
              <w:top w:val="nil"/>
              <w:left w:val="single" w:sz="4" w:space="0" w:color="000000"/>
              <w:bottom w:val="single" w:sz="4" w:space="0" w:color="000000"/>
              <w:right w:val="nil"/>
            </w:tcBorders>
            <w:shd w:val="clear" w:color="auto" w:fill="FFFFFF"/>
            <w:vAlign w:val="bottom"/>
          </w:tcPr>
          <w:p w14:paraId="0DAA899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2 140</w:t>
            </w:r>
          </w:p>
        </w:tc>
        <w:tc>
          <w:tcPr>
            <w:tcW w:w="484" w:type="pct"/>
            <w:tcBorders>
              <w:top w:val="nil"/>
              <w:left w:val="single" w:sz="4" w:space="0" w:color="000000"/>
              <w:bottom w:val="single" w:sz="4" w:space="0" w:color="000000"/>
              <w:right w:val="nil"/>
            </w:tcBorders>
            <w:shd w:val="clear" w:color="auto" w:fill="FFFFFF"/>
            <w:vAlign w:val="bottom"/>
          </w:tcPr>
          <w:p w14:paraId="626C3759"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762</w:t>
            </w:r>
          </w:p>
        </w:tc>
        <w:tc>
          <w:tcPr>
            <w:tcW w:w="484" w:type="pct"/>
            <w:tcBorders>
              <w:top w:val="nil"/>
              <w:left w:val="single" w:sz="4" w:space="0" w:color="000000"/>
              <w:bottom w:val="single" w:sz="4" w:space="0" w:color="000000"/>
              <w:right w:val="nil"/>
            </w:tcBorders>
            <w:shd w:val="clear" w:color="auto" w:fill="FFFFFF"/>
            <w:vAlign w:val="bottom"/>
          </w:tcPr>
          <w:p w14:paraId="6C942998"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67</w:t>
            </w:r>
          </w:p>
        </w:tc>
        <w:tc>
          <w:tcPr>
            <w:tcW w:w="484" w:type="pct"/>
            <w:tcBorders>
              <w:top w:val="nil"/>
              <w:left w:val="single" w:sz="4" w:space="0" w:color="000000"/>
              <w:bottom w:val="single" w:sz="4" w:space="0" w:color="000000"/>
              <w:right w:val="nil"/>
            </w:tcBorders>
            <w:shd w:val="clear" w:color="auto" w:fill="FFFFFF"/>
            <w:vAlign w:val="bottom"/>
          </w:tcPr>
          <w:p w14:paraId="0B0CAB60"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14</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00173ECC"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5 587</w:t>
            </w:r>
          </w:p>
        </w:tc>
      </w:tr>
      <w:tr w:rsidR="006C0D41" w:rsidRPr="00087507" w14:paraId="2391259D"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613F00C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Mpumalanga</w:t>
            </w:r>
          </w:p>
        </w:tc>
        <w:tc>
          <w:tcPr>
            <w:tcW w:w="483" w:type="pct"/>
            <w:tcBorders>
              <w:top w:val="nil"/>
              <w:left w:val="single" w:sz="4" w:space="0" w:color="000000"/>
              <w:bottom w:val="single" w:sz="4" w:space="0" w:color="000000"/>
              <w:right w:val="nil"/>
            </w:tcBorders>
            <w:shd w:val="clear" w:color="auto" w:fill="FFFFFF"/>
            <w:vAlign w:val="bottom"/>
          </w:tcPr>
          <w:p w14:paraId="490D1D90"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180</w:t>
            </w:r>
          </w:p>
        </w:tc>
        <w:tc>
          <w:tcPr>
            <w:tcW w:w="483" w:type="pct"/>
            <w:tcBorders>
              <w:top w:val="nil"/>
              <w:left w:val="single" w:sz="4" w:space="0" w:color="000000"/>
              <w:bottom w:val="single" w:sz="4" w:space="0" w:color="000000"/>
              <w:right w:val="nil"/>
            </w:tcBorders>
            <w:shd w:val="clear" w:color="auto" w:fill="FFFFFF"/>
            <w:vAlign w:val="bottom"/>
          </w:tcPr>
          <w:p w14:paraId="1733F415"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11</w:t>
            </w:r>
          </w:p>
        </w:tc>
        <w:tc>
          <w:tcPr>
            <w:tcW w:w="499" w:type="pct"/>
            <w:tcBorders>
              <w:top w:val="nil"/>
              <w:left w:val="single" w:sz="4" w:space="0" w:color="000000"/>
              <w:bottom w:val="single" w:sz="4" w:space="0" w:color="000000"/>
              <w:right w:val="nil"/>
            </w:tcBorders>
            <w:shd w:val="clear" w:color="auto" w:fill="FFFFFF"/>
            <w:vAlign w:val="bottom"/>
          </w:tcPr>
          <w:p w14:paraId="3F278A24"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26</w:t>
            </w:r>
          </w:p>
        </w:tc>
        <w:tc>
          <w:tcPr>
            <w:tcW w:w="484" w:type="pct"/>
            <w:tcBorders>
              <w:top w:val="nil"/>
              <w:left w:val="single" w:sz="4" w:space="0" w:color="000000"/>
              <w:bottom w:val="single" w:sz="4" w:space="0" w:color="000000"/>
              <w:right w:val="nil"/>
            </w:tcBorders>
            <w:shd w:val="clear" w:color="auto" w:fill="FFFFFF"/>
            <w:vAlign w:val="bottom"/>
          </w:tcPr>
          <w:p w14:paraId="6AEB6FFA"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15</w:t>
            </w:r>
          </w:p>
        </w:tc>
        <w:tc>
          <w:tcPr>
            <w:tcW w:w="482" w:type="pct"/>
            <w:tcBorders>
              <w:top w:val="nil"/>
              <w:left w:val="single" w:sz="4" w:space="0" w:color="000000"/>
              <w:bottom w:val="single" w:sz="4" w:space="0" w:color="000000"/>
              <w:right w:val="nil"/>
            </w:tcBorders>
            <w:shd w:val="clear" w:color="auto" w:fill="FFFFFF"/>
            <w:vAlign w:val="bottom"/>
          </w:tcPr>
          <w:p w14:paraId="6533AF0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1 046</w:t>
            </w:r>
          </w:p>
        </w:tc>
        <w:tc>
          <w:tcPr>
            <w:tcW w:w="484" w:type="pct"/>
            <w:tcBorders>
              <w:top w:val="nil"/>
              <w:left w:val="single" w:sz="4" w:space="0" w:color="000000"/>
              <w:bottom w:val="single" w:sz="4" w:space="0" w:color="000000"/>
              <w:right w:val="nil"/>
            </w:tcBorders>
            <w:shd w:val="clear" w:color="auto" w:fill="FFFFFF"/>
            <w:vAlign w:val="bottom"/>
          </w:tcPr>
          <w:p w14:paraId="0ACF487D"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163</w:t>
            </w:r>
          </w:p>
        </w:tc>
        <w:tc>
          <w:tcPr>
            <w:tcW w:w="484" w:type="pct"/>
            <w:tcBorders>
              <w:top w:val="nil"/>
              <w:left w:val="single" w:sz="4" w:space="0" w:color="000000"/>
              <w:bottom w:val="single" w:sz="4" w:space="0" w:color="000000"/>
              <w:right w:val="nil"/>
            </w:tcBorders>
            <w:shd w:val="clear" w:color="auto" w:fill="FFFFFF"/>
            <w:vAlign w:val="bottom"/>
          </w:tcPr>
          <w:p w14:paraId="4D1C90D1"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5</w:t>
            </w:r>
          </w:p>
        </w:tc>
        <w:tc>
          <w:tcPr>
            <w:tcW w:w="484" w:type="pct"/>
            <w:tcBorders>
              <w:top w:val="nil"/>
              <w:left w:val="single" w:sz="4" w:space="0" w:color="000000"/>
              <w:bottom w:val="single" w:sz="4" w:space="0" w:color="000000"/>
              <w:right w:val="nil"/>
            </w:tcBorders>
            <w:shd w:val="clear" w:color="auto" w:fill="FFFFFF"/>
            <w:vAlign w:val="bottom"/>
          </w:tcPr>
          <w:p w14:paraId="5BEC7E9C" w14:textId="77777777" w:rsidR="006C0D41" w:rsidRPr="00F803FC" w:rsidRDefault="006C0D41" w:rsidP="0001142F">
            <w:pPr>
              <w:adjustRightInd w:val="0"/>
              <w:spacing w:before="67" w:after="67"/>
              <w:jc w:val="right"/>
              <w:rPr>
                <w:rFonts w:cs="Arial"/>
                <w:sz w:val="16"/>
                <w:szCs w:val="16"/>
                <w:lang w:eastAsia="en-GB"/>
              </w:rPr>
            </w:pPr>
            <w:r w:rsidRPr="00F803FC">
              <w:rPr>
                <w:sz w:val="16"/>
                <w:szCs w:val="16"/>
              </w:rPr>
              <w:t>*</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1AC21AF7"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1 445</w:t>
            </w:r>
          </w:p>
        </w:tc>
      </w:tr>
      <w:tr w:rsidR="006C0D41" w:rsidRPr="00087507" w14:paraId="3245E799" w14:textId="77777777" w:rsidTr="0001142F">
        <w:trPr>
          <w:cantSplit/>
        </w:trPr>
        <w:tc>
          <w:tcPr>
            <w:tcW w:w="637" w:type="pct"/>
            <w:tcBorders>
              <w:top w:val="nil"/>
              <w:left w:val="single" w:sz="4" w:space="0" w:color="000000"/>
              <w:bottom w:val="single" w:sz="4" w:space="0" w:color="000000"/>
              <w:right w:val="nil"/>
            </w:tcBorders>
            <w:shd w:val="clear" w:color="auto" w:fill="FFFFFF"/>
            <w:vAlign w:val="bottom"/>
          </w:tcPr>
          <w:p w14:paraId="125CAE2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Limpopo</w:t>
            </w:r>
          </w:p>
        </w:tc>
        <w:tc>
          <w:tcPr>
            <w:tcW w:w="483" w:type="pct"/>
            <w:tcBorders>
              <w:top w:val="nil"/>
              <w:left w:val="single" w:sz="4" w:space="0" w:color="000000"/>
              <w:bottom w:val="single" w:sz="4" w:space="0" w:color="000000"/>
              <w:right w:val="nil"/>
            </w:tcBorders>
            <w:shd w:val="clear" w:color="auto" w:fill="FFFFFF"/>
            <w:vAlign w:val="bottom"/>
          </w:tcPr>
          <w:p w14:paraId="08912DBD"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252</w:t>
            </w:r>
          </w:p>
        </w:tc>
        <w:tc>
          <w:tcPr>
            <w:tcW w:w="483" w:type="pct"/>
            <w:tcBorders>
              <w:top w:val="nil"/>
              <w:left w:val="single" w:sz="4" w:space="0" w:color="000000"/>
              <w:bottom w:val="single" w:sz="4" w:space="0" w:color="000000"/>
              <w:right w:val="nil"/>
            </w:tcBorders>
            <w:shd w:val="clear" w:color="auto" w:fill="FFFFFF"/>
            <w:vAlign w:val="bottom"/>
          </w:tcPr>
          <w:p w14:paraId="449467E7"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15</w:t>
            </w:r>
          </w:p>
        </w:tc>
        <w:tc>
          <w:tcPr>
            <w:tcW w:w="499" w:type="pct"/>
            <w:tcBorders>
              <w:top w:val="nil"/>
              <w:left w:val="single" w:sz="4" w:space="0" w:color="000000"/>
              <w:bottom w:val="single" w:sz="4" w:space="0" w:color="000000"/>
              <w:right w:val="nil"/>
            </w:tcBorders>
            <w:shd w:val="clear" w:color="auto" w:fill="FFFFFF"/>
            <w:vAlign w:val="bottom"/>
          </w:tcPr>
          <w:p w14:paraId="0C62E442"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19</w:t>
            </w:r>
          </w:p>
        </w:tc>
        <w:tc>
          <w:tcPr>
            <w:tcW w:w="484" w:type="pct"/>
            <w:tcBorders>
              <w:top w:val="nil"/>
              <w:left w:val="single" w:sz="4" w:space="0" w:color="000000"/>
              <w:bottom w:val="single" w:sz="4" w:space="0" w:color="000000"/>
              <w:right w:val="nil"/>
            </w:tcBorders>
            <w:shd w:val="clear" w:color="auto" w:fill="FFFFFF"/>
            <w:vAlign w:val="bottom"/>
          </w:tcPr>
          <w:p w14:paraId="48DB7B90"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13</w:t>
            </w:r>
          </w:p>
        </w:tc>
        <w:tc>
          <w:tcPr>
            <w:tcW w:w="482" w:type="pct"/>
            <w:tcBorders>
              <w:top w:val="nil"/>
              <w:left w:val="single" w:sz="4" w:space="0" w:color="000000"/>
              <w:bottom w:val="single" w:sz="4" w:space="0" w:color="000000"/>
              <w:right w:val="nil"/>
            </w:tcBorders>
            <w:shd w:val="clear" w:color="auto" w:fill="FFFFFF"/>
            <w:vAlign w:val="bottom"/>
          </w:tcPr>
          <w:p w14:paraId="27201702"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1 256</w:t>
            </w:r>
          </w:p>
        </w:tc>
        <w:tc>
          <w:tcPr>
            <w:tcW w:w="484" w:type="pct"/>
            <w:tcBorders>
              <w:top w:val="nil"/>
              <w:left w:val="single" w:sz="4" w:space="0" w:color="000000"/>
              <w:bottom w:val="single" w:sz="4" w:space="0" w:color="000000"/>
              <w:right w:val="nil"/>
            </w:tcBorders>
            <w:shd w:val="clear" w:color="auto" w:fill="FFFFFF"/>
            <w:vAlign w:val="bottom"/>
          </w:tcPr>
          <w:p w14:paraId="151F7D73"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165</w:t>
            </w:r>
          </w:p>
        </w:tc>
        <w:tc>
          <w:tcPr>
            <w:tcW w:w="484" w:type="pct"/>
            <w:tcBorders>
              <w:top w:val="nil"/>
              <w:left w:val="single" w:sz="4" w:space="0" w:color="000000"/>
              <w:bottom w:val="single" w:sz="4" w:space="0" w:color="000000"/>
              <w:right w:val="nil"/>
            </w:tcBorders>
            <w:shd w:val="clear" w:color="auto" w:fill="FFFFFF"/>
            <w:vAlign w:val="bottom"/>
          </w:tcPr>
          <w:p w14:paraId="741C5075"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6</w:t>
            </w:r>
          </w:p>
        </w:tc>
        <w:tc>
          <w:tcPr>
            <w:tcW w:w="484" w:type="pct"/>
            <w:tcBorders>
              <w:top w:val="nil"/>
              <w:left w:val="single" w:sz="4" w:space="0" w:color="000000"/>
              <w:bottom w:val="single" w:sz="4" w:space="0" w:color="000000"/>
              <w:right w:val="nil"/>
            </w:tcBorders>
            <w:shd w:val="clear" w:color="auto" w:fill="FFFFFF"/>
            <w:vAlign w:val="bottom"/>
          </w:tcPr>
          <w:p w14:paraId="7D4794BB" w14:textId="77777777" w:rsidR="006C0D41" w:rsidRPr="00F803FC" w:rsidRDefault="006C0D41" w:rsidP="0001142F">
            <w:pPr>
              <w:keepNext/>
              <w:adjustRightInd w:val="0"/>
              <w:spacing w:before="67" w:after="67"/>
              <w:jc w:val="right"/>
              <w:rPr>
                <w:rFonts w:cs="Arial"/>
                <w:sz w:val="16"/>
                <w:szCs w:val="16"/>
                <w:lang w:eastAsia="en-GB"/>
              </w:rPr>
            </w:pPr>
            <w:r>
              <w:rPr>
                <w:sz w:val="16"/>
                <w:szCs w:val="16"/>
              </w:rPr>
              <w:t>*</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3E21D06E"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1 729</w:t>
            </w:r>
          </w:p>
        </w:tc>
      </w:tr>
      <w:tr w:rsidR="006C0D41" w:rsidRPr="00087507" w14:paraId="409610AB" w14:textId="77777777" w:rsidTr="0001142F">
        <w:trPr>
          <w:cantSplit/>
        </w:trPr>
        <w:tc>
          <w:tcPr>
            <w:tcW w:w="637" w:type="pct"/>
            <w:tcBorders>
              <w:top w:val="nil"/>
              <w:left w:val="single" w:sz="4" w:space="0" w:color="000000"/>
              <w:bottom w:val="single" w:sz="4" w:space="0" w:color="000000"/>
              <w:right w:val="nil"/>
            </w:tcBorders>
            <w:shd w:val="clear" w:color="auto" w:fill="FFFFFF"/>
          </w:tcPr>
          <w:p w14:paraId="3ED2B80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South Africa</w:t>
            </w:r>
          </w:p>
        </w:tc>
        <w:tc>
          <w:tcPr>
            <w:tcW w:w="483" w:type="pct"/>
            <w:tcBorders>
              <w:top w:val="nil"/>
              <w:left w:val="single" w:sz="4" w:space="0" w:color="000000"/>
              <w:bottom w:val="single" w:sz="4" w:space="0" w:color="000000"/>
              <w:right w:val="nil"/>
            </w:tcBorders>
            <w:shd w:val="clear" w:color="auto" w:fill="FFFFFF"/>
            <w:vAlign w:val="bottom"/>
          </w:tcPr>
          <w:p w14:paraId="34EB4135"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3 816</w:t>
            </w:r>
          </w:p>
        </w:tc>
        <w:tc>
          <w:tcPr>
            <w:tcW w:w="483" w:type="pct"/>
            <w:tcBorders>
              <w:top w:val="nil"/>
              <w:left w:val="single" w:sz="4" w:space="0" w:color="000000"/>
              <w:bottom w:val="single" w:sz="4" w:space="0" w:color="000000"/>
              <w:right w:val="nil"/>
            </w:tcBorders>
            <w:shd w:val="clear" w:color="auto" w:fill="FFFFFF"/>
            <w:vAlign w:val="bottom"/>
          </w:tcPr>
          <w:p w14:paraId="40316579"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303</w:t>
            </w:r>
          </w:p>
        </w:tc>
        <w:tc>
          <w:tcPr>
            <w:tcW w:w="499" w:type="pct"/>
            <w:tcBorders>
              <w:top w:val="nil"/>
              <w:left w:val="single" w:sz="4" w:space="0" w:color="000000"/>
              <w:bottom w:val="single" w:sz="4" w:space="0" w:color="000000"/>
              <w:right w:val="nil"/>
            </w:tcBorders>
            <w:shd w:val="clear" w:color="auto" w:fill="FFFFFF"/>
            <w:vAlign w:val="bottom"/>
          </w:tcPr>
          <w:p w14:paraId="420E96EB"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1 177</w:t>
            </w:r>
          </w:p>
        </w:tc>
        <w:tc>
          <w:tcPr>
            <w:tcW w:w="484" w:type="pct"/>
            <w:tcBorders>
              <w:top w:val="nil"/>
              <w:left w:val="single" w:sz="4" w:space="0" w:color="000000"/>
              <w:bottom w:val="single" w:sz="4" w:space="0" w:color="000000"/>
              <w:right w:val="nil"/>
            </w:tcBorders>
            <w:shd w:val="clear" w:color="auto" w:fill="FFFFFF"/>
            <w:vAlign w:val="bottom"/>
          </w:tcPr>
          <w:p w14:paraId="44C0858B"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206</w:t>
            </w:r>
          </w:p>
        </w:tc>
        <w:tc>
          <w:tcPr>
            <w:tcW w:w="482" w:type="pct"/>
            <w:tcBorders>
              <w:top w:val="nil"/>
              <w:left w:val="single" w:sz="4" w:space="0" w:color="000000"/>
              <w:bottom w:val="single" w:sz="4" w:space="0" w:color="000000"/>
              <w:right w:val="nil"/>
            </w:tcBorders>
            <w:shd w:val="clear" w:color="auto" w:fill="FFFFFF"/>
            <w:vAlign w:val="bottom"/>
          </w:tcPr>
          <w:p w14:paraId="28D00CF9"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10 401</w:t>
            </w:r>
          </w:p>
        </w:tc>
        <w:tc>
          <w:tcPr>
            <w:tcW w:w="484" w:type="pct"/>
            <w:tcBorders>
              <w:top w:val="nil"/>
              <w:left w:val="single" w:sz="4" w:space="0" w:color="000000"/>
              <w:bottom w:val="single" w:sz="4" w:space="0" w:color="000000"/>
              <w:right w:val="nil"/>
            </w:tcBorders>
            <w:shd w:val="clear" w:color="auto" w:fill="FFFFFF"/>
            <w:vAlign w:val="bottom"/>
          </w:tcPr>
          <w:p w14:paraId="508E8060"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2 408</w:t>
            </w:r>
          </w:p>
        </w:tc>
        <w:tc>
          <w:tcPr>
            <w:tcW w:w="484" w:type="pct"/>
            <w:tcBorders>
              <w:top w:val="nil"/>
              <w:left w:val="single" w:sz="4" w:space="0" w:color="000000"/>
              <w:bottom w:val="single" w:sz="4" w:space="0" w:color="000000"/>
              <w:right w:val="nil"/>
            </w:tcBorders>
            <w:shd w:val="clear" w:color="auto" w:fill="FFFFFF"/>
            <w:vAlign w:val="bottom"/>
          </w:tcPr>
          <w:p w14:paraId="05DFCD80"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136</w:t>
            </w:r>
          </w:p>
        </w:tc>
        <w:tc>
          <w:tcPr>
            <w:tcW w:w="484" w:type="pct"/>
            <w:tcBorders>
              <w:top w:val="nil"/>
              <w:left w:val="single" w:sz="4" w:space="0" w:color="000000"/>
              <w:bottom w:val="single" w:sz="4" w:space="0" w:color="000000"/>
              <w:right w:val="nil"/>
            </w:tcBorders>
            <w:shd w:val="clear" w:color="auto" w:fill="FFFFFF"/>
            <w:vAlign w:val="bottom"/>
          </w:tcPr>
          <w:p w14:paraId="75DB6D2E"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31</w:t>
            </w:r>
          </w:p>
        </w:tc>
        <w:tc>
          <w:tcPr>
            <w:tcW w:w="480" w:type="pct"/>
            <w:tcBorders>
              <w:top w:val="nil"/>
              <w:left w:val="single" w:sz="4" w:space="0" w:color="000000"/>
              <w:bottom w:val="single" w:sz="4" w:space="0" w:color="000000"/>
              <w:right w:val="single" w:sz="4" w:space="0" w:color="000000"/>
            </w:tcBorders>
            <w:shd w:val="clear" w:color="auto" w:fill="FFFFFF"/>
            <w:vAlign w:val="bottom"/>
          </w:tcPr>
          <w:p w14:paraId="7DF87B10"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18 477</w:t>
            </w:r>
          </w:p>
        </w:tc>
      </w:tr>
    </w:tbl>
    <w:p w14:paraId="580A53B3"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1F39E33B"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ACF02D0" w14:textId="77777777" w:rsidR="006C0D41" w:rsidRPr="00087507" w:rsidRDefault="006C0D41" w:rsidP="006C0D41">
      <w:pPr>
        <w:jc w:val="left"/>
        <w:rPr>
          <w:rFonts w:cs="Arial"/>
          <w:b/>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42AB97C4"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4BEA0881" w14:textId="77777777" w:rsidR="006C0D41" w:rsidRPr="00087507" w:rsidRDefault="006C0D41" w:rsidP="006C0D41">
      <w:pPr>
        <w:keepNext/>
        <w:spacing w:after="120"/>
        <w:jc w:val="left"/>
        <w:outlineLvl w:val="1"/>
        <w:rPr>
          <w:rFonts w:cs="Arial"/>
          <w:b/>
          <w:bCs/>
          <w:iCs/>
          <w:lang w:val="en-US" w:eastAsia="en-GB"/>
        </w:rPr>
      </w:pPr>
      <w:bookmarkStart w:id="244" w:name="_Toc517123610"/>
      <w:bookmarkStart w:id="245" w:name="_Toc57983042"/>
      <w:bookmarkStart w:id="246" w:name="_Toc130307605"/>
      <w:bookmarkStart w:id="247" w:name="_Toc140085986"/>
      <w:bookmarkStart w:id="248" w:name="_Toc142929513"/>
      <w:bookmarkStart w:id="249" w:name="_Toc143112639"/>
      <w:r w:rsidRPr="00087507">
        <w:rPr>
          <w:rFonts w:cs="Arial"/>
          <w:b/>
          <w:bCs/>
          <w:iCs/>
          <w:lang w:val="en-US" w:eastAsia="en-GB"/>
        </w:rPr>
        <w:t>8.6</w:t>
      </w:r>
      <w:r w:rsidRPr="00087507">
        <w:rPr>
          <w:rFonts w:cs="Arial"/>
          <w:b/>
          <w:bCs/>
          <w:iCs/>
          <w:lang w:val="en-US" w:eastAsia="en-GB"/>
        </w:rPr>
        <w:tab/>
        <w:t xml:space="preserve">Type of ownership of the dwellings of households, by population group and sex of the household head, </w:t>
      </w:r>
      <w:bookmarkEnd w:id="244"/>
      <w:bookmarkEnd w:id="245"/>
      <w:r w:rsidRPr="00087507">
        <w:rPr>
          <w:rFonts w:cs="Arial"/>
          <w:b/>
          <w:bCs/>
          <w:iCs/>
          <w:lang w:val="en-US" w:eastAsia="en-GB"/>
        </w:rPr>
        <w:t>2022</w:t>
      </w:r>
      <w:bookmarkEnd w:id="246"/>
      <w:bookmarkEnd w:id="247"/>
      <w:bookmarkEnd w:id="248"/>
      <w:bookmarkEnd w:id="249"/>
    </w:p>
    <w:tbl>
      <w:tblPr>
        <w:tblW w:w="4999" w:type="pct"/>
        <w:tblCellMar>
          <w:left w:w="67" w:type="dxa"/>
          <w:right w:w="67" w:type="dxa"/>
        </w:tblCellMar>
        <w:tblLook w:val="0000" w:firstRow="0" w:lastRow="0" w:firstColumn="0" w:lastColumn="0" w:noHBand="0" w:noVBand="0"/>
      </w:tblPr>
      <w:tblGrid>
        <w:gridCol w:w="1574"/>
        <w:gridCol w:w="987"/>
        <w:gridCol w:w="1319"/>
        <w:gridCol w:w="1319"/>
        <w:gridCol w:w="1453"/>
        <w:gridCol w:w="1319"/>
        <w:gridCol w:w="1319"/>
        <w:gridCol w:w="1319"/>
        <w:gridCol w:w="1319"/>
        <w:gridCol w:w="1313"/>
        <w:gridCol w:w="1316"/>
      </w:tblGrid>
      <w:tr w:rsidR="006C0D41" w:rsidRPr="00087507" w14:paraId="5AA069B9" w14:textId="77777777" w:rsidTr="0001142F">
        <w:trPr>
          <w:cantSplit/>
          <w:trHeight w:val="439"/>
          <w:tblHeader/>
        </w:trPr>
        <w:tc>
          <w:tcPr>
            <w:tcW w:w="880" w:type="pct"/>
            <w:gridSpan w:val="2"/>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6C550F9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sex</w:t>
            </w:r>
          </w:p>
        </w:tc>
        <w:tc>
          <w:tcPr>
            <w:tcW w:w="453" w:type="pct"/>
            <w:tcBorders>
              <w:top w:val="single" w:sz="4" w:space="0" w:color="auto"/>
              <w:left w:val="single" w:sz="4" w:space="0" w:color="auto"/>
              <w:bottom w:val="single" w:sz="4" w:space="0" w:color="auto"/>
              <w:right w:val="single" w:sz="4" w:space="0" w:color="auto"/>
            </w:tcBorders>
          </w:tcPr>
          <w:p w14:paraId="1643B55A" w14:textId="77777777" w:rsidR="006C0D41" w:rsidRPr="00087507" w:rsidRDefault="006C0D41" w:rsidP="0001142F">
            <w:pPr>
              <w:jc w:val="center"/>
              <w:rPr>
                <w:rFonts w:cs="Arial"/>
                <w:b/>
                <w:bCs/>
                <w:sz w:val="16"/>
                <w:szCs w:val="16"/>
                <w:lang w:val="en-US" w:eastAsia="en-GB"/>
              </w:rPr>
            </w:pPr>
          </w:p>
        </w:tc>
        <w:tc>
          <w:tcPr>
            <w:tcW w:w="366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90F8AA" w14:textId="77777777" w:rsidR="006C0D41" w:rsidRPr="00087507" w:rsidRDefault="006C0D41" w:rsidP="0001142F">
            <w:pPr>
              <w:jc w:val="center"/>
              <w:rPr>
                <w:rFonts w:cs="Arial"/>
                <w:sz w:val="16"/>
                <w:szCs w:val="16"/>
                <w:lang w:eastAsia="en-GB"/>
              </w:rPr>
            </w:pPr>
            <w:r w:rsidRPr="00087507">
              <w:rPr>
                <w:rFonts w:cs="Arial"/>
                <w:b/>
                <w:bCs/>
                <w:sz w:val="16"/>
                <w:szCs w:val="16"/>
                <w:lang w:val="en-US" w:eastAsia="en-GB"/>
              </w:rPr>
              <w:t>Thousands</w:t>
            </w:r>
          </w:p>
        </w:tc>
      </w:tr>
      <w:tr w:rsidR="006C0D41" w:rsidRPr="00087507" w14:paraId="0212165A" w14:textId="77777777" w:rsidTr="0001142F">
        <w:trPr>
          <w:cantSplit/>
          <w:tblHeader/>
        </w:trPr>
        <w:tc>
          <w:tcPr>
            <w:tcW w:w="880" w:type="pct"/>
            <w:gridSpan w:val="2"/>
            <w:vMerge/>
            <w:tcBorders>
              <w:top w:val="single" w:sz="4" w:space="0" w:color="000000"/>
              <w:left w:val="single" w:sz="4" w:space="0" w:color="000000"/>
              <w:bottom w:val="single" w:sz="4" w:space="0" w:color="000000"/>
              <w:right w:val="single" w:sz="4" w:space="0" w:color="auto"/>
            </w:tcBorders>
            <w:shd w:val="clear" w:color="auto" w:fill="FFFFFF"/>
            <w:vAlign w:val="center"/>
          </w:tcPr>
          <w:p w14:paraId="5704C17C" w14:textId="77777777" w:rsidR="006C0D41" w:rsidRPr="00087507" w:rsidRDefault="006C0D41" w:rsidP="0001142F">
            <w:pPr>
              <w:keepNext/>
              <w:adjustRightInd w:val="0"/>
              <w:jc w:val="left"/>
              <w:rPr>
                <w:rFonts w:cs="Arial"/>
                <w:sz w:val="16"/>
                <w:szCs w:val="16"/>
                <w:lang w:eastAsia="en-GB"/>
              </w:rPr>
            </w:pPr>
          </w:p>
        </w:tc>
        <w:tc>
          <w:tcPr>
            <w:tcW w:w="453" w:type="pct"/>
            <w:tcBorders>
              <w:top w:val="nil"/>
              <w:left w:val="single" w:sz="4" w:space="0" w:color="000000"/>
              <w:bottom w:val="single" w:sz="4" w:space="0" w:color="000000"/>
              <w:right w:val="nil"/>
            </w:tcBorders>
            <w:shd w:val="clear" w:color="auto" w:fill="FFFFFF"/>
            <w:vAlign w:val="bottom"/>
          </w:tcPr>
          <w:p w14:paraId="6C7FA5B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Rented</w:t>
            </w:r>
          </w:p>
        </w:tc>
        <w:tc>
          <w:tcPr>
            <w:tcW w:w="453" w:type="pct"/>
            <w:tcBorders>
              <w:top w:val="nil"/>
              <w:left w:val="single" w:sz="4" w:space="0" w:color="000000"/>
              <w:bottom w:val="single" w:sz="4" w:space="0" w:color="000000"/>
              <w:right w:val="nil"/>
            </w:tcBorders>
            <w:shd w:val="clear" w:color="auto" w:fill="FFFFFF"/>
            <w:vAlign w:val="bottom"/>
          </w:tcPr>
          <w:p w14:paraId="7806088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Rented from other</w:t>
            </w:r>
          </w:p>
        </w:tc>
        <w:tc>
          <w:tcPr>
            <w:tcW w:w="499" w:type="pct"/>
            <w:tcBorders>
              <w:top w:val="nil"/>
              <w:left w:val="single" w:sz="4" w:space="0" w:color="000000"/>
              <w:bottom w:val="single" w:sz="4" w:space="0" w:color="000000"/>
              <w:right w:val="nil"/>
            </w:tcBorders>
            <w:shd w:val="clear" w:color="auto" w:fill="FFFFFF"/>
            <w:vAlign w:val="bottom"/>
          </w:tcPr>
          <w:p w14:paraId="1A81AD7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but not yet paid off to bank/financial institution</w:t>
            </w:r>
          </w:p>
        </w:tc>
        <w:tc>
          <w:tcPr>
            <w:tcW w:w="453" w:type="pct"/>
            <w:tcBorders>
              <w:top w:val="nil"/>
              <w:left w:val="single" w:sz="4" w:space="0" w:color="000000"/>
              <w:bottom w:val="single" w:sz="4" w:space="0" w:color="000000"/>
              <w:right w:val="nil"/>
            </w:tcBorders>
            <w:shd w:val="clear" w:color="auto" w:fill="FFFFFF"/>
            <w:vAlign w:val="bottom"/>
          </w:tcPr>
          <w:p w14:paraId="7BE844E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but not yet paid off to private lender</w:t>
            </w:r>
          </w:p>
        </w:tc>
        <w:tc>
          <w:tcPr>
            <w:tcW w:w="453" w:type="pct"/>
            <w:tcBorders>
              <w:top w:val="nil"/>
              <w:left w:val="single" w:sz="4" w:space="0" w:color="000000"/>
              <w:bottom w:val="single" w:sz="4" w:space="0" w:color="000000"/>
              <w:right w:val="nil"/>
            </w:tcBorders>
            <w:shd w:val="clear" w:color="auto" w:fill="FFFFFF"/>
            <w:vAlign w:val="bottom"/>
          </w:tcPr>
          <w:p w14:paraId="18A9601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Owned and fully paid off</w:t>
            </w:r>
          </w:p>
        </w:tc>
        <w:tc>
          <w:tcPr>
            <w:tcW w:w="453" w:type="pct"/>
            <w:tcBorders>
              <w:top w:val="nil"/>
              <w:left w:val="single" w:sz="4" w:space="0" w:color="000000"/>
              <w:bottom w:val="single" w:sz="4" w:space="0" w:color="000000"/>
              <w:right w:val="nil"/>
            </w:tcBorders>
            <w:shd w:val="clear" w:color="auto" w:fill="FFFFFF"/>
            <w:vAlign w:val="bottom"/>
          </w:tcPr>
          <w:p w14:paraId="34D80F2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Occupied rent-free</w:t>
            </w:r>
          </w:p>
        </w:tc>
        <w:tc>
          <w:tcPr>
            <w:tcW w:w="453" w:type="pct"/>
            <w:tcBorders>
              <w:top w:val="nil"/>
              <w:left w:val="single" w:sz="4" w:space="0" w:color="000000"/>
              <w:bottom w:val="single" w:sz="4" w:space="0" w:color="000000"/>
              <w:right w:val="nil"/>
            </w:tcBorders>
            <w:shd w:val="clear" w:color="auto" w:fill="FFFFFF"/>
            <w:vAlign w:val="bottom"/>
          </w:tcPr>
          <w:p w14:paraId="5FC8FE0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w:t>
            </w:r>
          </w:p>
        </w:tc>
        <w:tc>
          <w:tcPr>
            <w:tcW w:w="451" w:type="pct"/>
            <w:tcBorders>
              <w:top w:val="nil"/>
              <w:left w:val="single" w:sz="4" w:space="0" w:color="000000"/>
              <w:bottom w:val="single" w:sz="4" w:space="0" w:color="000000"/>
              <w:right w:val="nil"/>
            </w:tcBorders>
            <w:shd w:val="clear" w:color="auto" w:fill="FFFFFF"/>
            <w:vAlign w:val="bottom"/>
          </w:tcPr>
          <w:p w14:paraId="3CC5AC8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Do not know</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067999E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Total</w:t>
            </w:r>
          </w:p>
        </w:tc>
      </w:tr>
      <w:tr w:rsidR="006C0D41" w:rsidRPr="00087507" w14:paraId="0EBDB2F5" w14:textId="77777777" w:rsidTr="0001142F">
        <w:trPr>
          <w:cantSplit/>
        </w:trPr>
        <w:tc>
          <w:tcPr>
            <w:tcW w:w="541" w:type="pct"/>
            <w:vMerge w:val="restart"/>
            <w:tcBorders>
              <w:top w:val="nil"/>
              <w:left w:val="single" w:sz="4" w:space="0" w:color="000000"/>
              <w:bottom w:val="single" w:sz="4" w:space="0" w:color="000000"/>
              <w:right w:val="nil"/>
            </w:tcBorders>
            <w:shd w:val="clear" w:color="auto" w:fill="FFFFFF"/>
            <w:vAlign w:val="center"/>
          </w:tcPr>
          <w:p w14:paraId="0AF02F9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339" w:type="pct"/>
            <w:tcBorders>
              <w:top w:val="nil"/>
              <w:left w:val="single" w:sz="4" w:space="0" w:color="000000"/>
              <w:bottom w:val="single" w:sz="4" w:space="0" w:color="000000"/>
              <w:right w:val="nil"/>
            </w:tcBorders>
            <w:shd w:val="clear" w:color="auto" w:fill="FFFFFF"/>
            <w:vAlign w:val="bottom"/>
          </w:tcPr>
          <w:p w14:paraId="3B5EBD3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Male</w:t>
            </w:r>
          </w:p>
        </w:tc>
        <w:tc>
          <w:tcPr>
            <w:tcW w:w="453" w:type="pct"/>
            <w:tcBorders>
              <w:top w:val="nil"/>
              <w:left w:val="single" w:sz="4" w:space="0" w:color="000000"/>
              <w:bottom w:val="single" w:sz="4" w:space="0" w:color="000000"/>
              <w:right w:val="nil"/>
            </w:tcBorders>
            <w:shd w:val="clear" w:color="auto" w:fill="FFFFFF"/>
            <w:vAlign w:val="bottom"/>
          </w:tcPr>
          <w:p w14:paraId="3C8D3C56"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2 176</w:t>
            </w:r>
          </w:p>
        </w:tc>
        <w:tc>
          <w:tcPr>
            <w:tcW w:w="453" w:type="pct"/>
            <w:tcBorders>
              <w:top w:val="nil"/>
              <w:left w:val="single" w:sz="4" w:space="0" w:color="000000"/>
              <w:bottom w:val="single" w:sz="4" w:space="0" w:color="000000"/>
              <w:right w:val="nil"/>
            </w:tcBorders>
            <w:shd w:val="clear" w:color="auto" w:fill="FFFFFF"/>
            <w:vAlign w:val="bottom"/>
          </w:tcPr>
          <w:p w14:paraId="1150929A"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128</w:t>
            </w:r>
          </w:p>
        </w:tc>
        <w:tc>
          <w:tcPr>
            <w:tcW w:w="499" w:type="pct"/>
            <w:tcBorders>
              <w:top w:val="nil"/>
              <w:left w:val="single" w:sz="4" w:space="0" w:color="000000"/>
              <w:bottom w:val="single" w:sz="4" w:space="0" w:color="000000"/>
              <w:right w:val="nil"/>
            </w:tcBorders>
            <w:shd w:val="clear" w:color="auto" w:fill="FFFFFF"/>
            <w:vAlign w:val="bottom"/>
          </w:tcPr>
          <w:p w14:paraId="5B14CBE0"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358</w:t>
            </w:r>
          </w:p>
        </w:tc>
        <w:tc>
          <w:tcPr>
            <w:tcW w:w="453" w:type="pct"/>
            <w:tcBorders>
              <w:top w:val="nil"/>
              <w:left w:val="single" w:sz="4" w:space="0" w:color="000000"/>
              <w:bottom w:val="single" w:sz="4" w:space="0" w:color="000000"/>
              <w:right w:val="nil"/>
            </w:tcBorders>
            <w:shd w:val="clear" w:color="auto" w:fill="FFFFFF"/>
            <w:vAlign w:val="bottom"/>
          </w:tcPr>
          <w:p w14:paraId="47DE377A"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91</w:t>
            </w:r>
          </w:p>
        </w:tc>
        <w:tc>
          <w:tcPr>
            <w:tcW w:w="453" w:type="pct"/>
            <w:tcBorders>
              <w:top w:val="nil"/>
              <w:left w:val="single" w:sz="4" w:space="0" w:color="000000"/>
              <w:bottom w:val="single" w:sz="4" w:space="0" w:color="000000"/>
              <w:right w:val="nil"/>
            </w:tcBorders>
            <w:shd w:val="clear" w:color="auto" w:fill="FFFFFF"/>
            <w:vAlign w:val="bottom"/>
          </w:tcPr>
          <w:p w14:paraId="33031AC3"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4 421</w:t>
            </w:r>
          </w:p>
        </w:tc>
        <w:tc>
          <w:tcPr>
            <w:tcW w:w="453" w:type="pct"/>
            <w:tcBorders>
              <w:top w:val="nil"/>
              <w:left w:val="single" w:sz="4" w:space="0" w:color="000000"/>
              <w:bottom w:val="single" w:sz="4" w:space="0" w:color="000000"/>
              <w:right w:val="nil"/>
            </w:tcBorders>
            <w:shd w:val="clear" w:color="auto" w:fill="FFFFFF"/>
            <w:vAlign w:val="bottom"/>
          </w:tcPr>
          <w:p w14:paraId="192683B5"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1 358</w:t>
            </w:r>
          </w:p>
        </w:tc>
        <w:tc>
          <w:tcPr>
            <w:tcW w:w="453" w:type="pct"/>
            <w:tcBorders>
              <w:top w:val="nil"/>
              <w:left w:val="single" w:sz="4" w:space="0" w:color="000000"/>
              <w:bottom w:val="single" w:sz="4" w:space="0" w:color="000000"/>
              <w:right w:val="nil"/>
            </w:tcBorders>
            <w:shd w:val="clear" w:color="auto" w:fill="FFFFFF"/>
            <w:vAlign w:val="bottom"/>
          </w:tcPr>
          <w:p w14:paraId="75977A90"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79</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4F45CEE9"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441FB05D"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8 621</w:t>
            </w:r>
          </w:p>
        </w:tc>
      </w:tr>
      <w:tr w:rsidR="006C0D41" w:rsidRPr="00087507" w14:paraId="1F975D81" w14:textId="77777777" w:rsidTr="0001142F">
        <w:trPr>
          <w:cantSplit/>
        </w:trPr>
        <w:tc>
          <w:tcPr>
            <w:tcW w:w="541" w:type="pct"/>
            <w:vMerge/>
            <w:tcBorders>
              <w:top w:val="nil"/>
              <w:left w:val="single" w:sz="4" w:space="0" w:color="000000"/>
              <w:bottom w:val="single" w:sz="4" w:space="0" w:color="000000"/>
              <w:right w:val="nil"/>
            </w:tcBorders>
            <w:shd w:val="clear" w:color="auto" w:fill="FFFFFF"/>
            <w:vAlign w:val="center"/>
          </w:tcPr>
          <w:p w14:paraId="1E872C4F" w14:textId="77777777" w:rsidR="006C0D41" w:rsidRPr="00087507" w:rsidRDefault="006C0D41" w:rsidP="0001142F">
            <w:pPr>
              <w:keepNext/>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42BB9B3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Female</w:t>
            </w:r>
          </w:p>
        </w:tc>
        <w:tc>
          <w:tcPr>
            <w:tcW w:w="453" w:type="pct"/>
            <w:tcBorders>
              <w:top w:val="nil"/>
              <w:left w:val="single" w:sz="4" w:space="0" w:color="000000"/>
              <w:bottom w:val="single" w:sz="4" w:space="0" w:color="000000"/>
              <w:right w:val="nil"/>
            </w:tcBorders>
            <w:shd w:val="clear" w:color="auto" w:fill="FFFFFF"/>
            <w:vAlign w:val="bottom"/>
          </w:tcPr>
          <w:p w14:paraId="323EF9AE"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1 030</w:t>
            </w:r>
          </w:p>
        </w:tc>
        <w:tc>
          <w:tcPr>
            <w:tcW w:w="453" w:type="pct"/>
            <w:tcBorders>
              <w:top w:val="nil"/>
              <w:left w:val="single" w:sz="4" w:space="0" w:color="000000"/>
              <w:bottom w:val="single" w:sz="4" w:space="0" w:color="000000"/>
              <w:right w:val="nil"/>
            </w:tcBorders>
            <w:shd w:val="clear" w:color="auto" w:fill="FFFFFF"/>
            <w:vAlign w:val="bottom"/>
          </w:tcPr>
          <w:p w14:paraId="34FD5A7C"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49</w:t>
            </w:r>
          </w:p>
        </w:tc>
        <w:tc>
          <w:tcPr>
            <w:tcW w:w="499" w:type="pct"/>
            <w:tcBorders>
              <w:top w:val="nil"/>
              <w:left w:val="single" w:sz="4" w:space="0" w:color="000000"/>
              <w:bottom w:val="single" w:sz="4" w:space="0" w:color="000000"/>
              <w:right w:val="nil"/>
            </w:tcBorders>
            <w:shd w:val="clear" w:color="auto" w:fill="FFFFFF"/>
            <w:vAlign w:val="bottom"/>
          </w:tcPr>
          <w:p w14:paraId="76850B74"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151</w:t>
            </w:r>
          </w:p>
        </w:tc>
        <w:tc>
          <w:tcPr>
            <w:tcW w:w="453" w:type="pct"/>
            <w:tcBorders>
              <w:top w:val="nil"/>
              <w:left w:val="single" w:sz="4" w:space="0" w:color="000000"/>
              <w:bottom w:val="single" w:sz="4" w:space="0" w:color="000000"/>
              <w:right w:val="nil"/>
            </w:tcBorders>
            <w:shd w:val="clear" w:color="auto" w:fill="FFFFFF"/>
            <w:vAlign w:val="bottom"/>
          </w:tcPr>
          <w:p w14:paraId="69155B1F"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40</w:t>
            </w:r>
          </w:p>
        </w:tc>
        <w:tc>
          <w:tcPr>
            <w:tcW w:w="453" w:type="pct"/>
            <w:tcBorders>
              <w:top w:val="nil"/>
              <w:left w:val="single" w:sz="4" w:space="0" w:color="000000"/>
              <w:bottom w:val="single" w:sz="4" w:space="0" w:color="000000"/>
              <w:right w:val="nil"/>
            </w:tcBorders>
            <w:shd w:val="clear" w:color="auto" w:fill="FFFFFF"/>
            <w:vAlign w:val="bottom"/>
          </w:tcPr>
          <w:p w14:paraId="7355A95F"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4 473</w:t>
            </w:r>
          </w:p>
        </w:tc>
        <w:tc>
          <w:tcPr>
            <w:tcW w:w="453" w:type="pct"/>
            <w:tcBorders>
              <w:top w:val="nil"/>
              <w:left w:val="single" w:sz="4" w:space="0" w:color="000000"/>
              <w:bottom w:val="single" w:sz="4" w:space="0" w:color="000000"/>
              <w:right w:val="nil"/>
            </w:tcBorders>
            <w:shd w:val="clear" w:color="auto" w:fill="FFFFFF"/>
            <w:vAlign w:val="bottom"/>
          </w:tcPr>
          <w:p w14:paraId="384F9E0B"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823</w:t>
            </w:r>
          </w:p>
        </w:tc>
        <w:tc>
          <w:tcPr>
            <w:tcW w:w="453" w:type="pct"/>
            <w:tcBorders>
              <w:top w:val="nil"/>
              <w:left w:val="single" w:sz="4" w:space="0" w:color="000000"/>
              <w:bottom w:val="single" w:sz="4" w:space="0" w:color="000000"/>
              <w:right w:val="nil"/>
            </w:tcBorders>
            <w:shd w:val="clear" w:color="auto" w:fill="FFFFFF"/>
            <w:vAlign w:val="bottom"/>
          </w:tcPr>
          <w:p w14:paraId="616EE1A3"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31</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75D31BA7"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3ED8D605"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6 606</w:t>
            </w:r>
          </w:p>
        </w:tc>
      </w:tr>
      <w:tr w:rsidR="006C0D41" w:rsidRPr="00087507" w14:paraId="7E750BA0" w14:textId="77777777" w:rsidTr="0001142F">
        <w:trPr>
          <w:cantSplit/>
        </w:trPr>
        <w:tc>
          <w:tcPr>
            <w:tcW w:w="541" w:type="pct"/>
            <w:vMerge/>
            <w:tcBorders>
              <w:top w:val="nil"/>
              <w:left w:val="single" w:sz="4" w:space="0" w:color="000000"/>
              <w:bottom w:val="single" w:sz="4" w:space="0" w:color="000000"/>
              <w:right w:val="nil"/>
            </w:tcBorders>
            <w:shd w:val="clear" w:color="auto" w:fill="FFFFFF"/>
            <w:vAlign w:val="center"/>
          </w:tcPr>
          <w:p w14:paraId="0CEACF9E" w14:textId="77777777" w:rsidR="006C0D41" w:rsidRPr="00087507" w:rsidRDefault="006C0D41" w:rsidP="0001142F">
            <w:pPr>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272BAB41"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53" w:type="pct"/>
            <w:tcBorders>
              <w:top w:val="nil"/>
              <w:left w:val="single" w:sz="4" w:space="0" w:color="000000"/>
              <w:bottom w:val="single" w:sz="4" w:space="0" w:color="000000"/>
              <w:right w:val="nil"/>
            </w:tcBorders>
            <w:shd w:val="clear" w:color="auto" w:fill="FFFFFF"/>
            <w:vAlign w:val="bottom"/>
          </w:tcPr>
          <w:p w14:paraId="5155A1B2"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3 206</w:t>
            </w:r>
          </w:p>
        </w:tc>
        <w:tc>
          <w:tcPr>
            <w:tcW w:w="453" w:type="pct"/>
            <w:tcBorders>
              <w:top w:val="nil"/>
              <w:left w:val="single" w:sz="4" w:space="0" w:color="000000"/>
              <w:bottom w:val="single" w:sz="4" w:space="0" w:color="000000"/>
              <w:right w:val="nil"/>
            </w:tcBorders>
            <w:shd w:val="clear" w:color="auto" w:fill="FFFFFF"/>
            <w:vAlign w:val="bottom"/>
          </w:tcPr>
          <w:p w14:paraId="5D2915A2"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177</w:t>
            </w:r>
          </w:p>
        </w:tc>
        <w:tc>
          <w:tcPr>
            <w:tcW w:w="499" w:type="pct"/>
            <w:tcBorders>
              <w:top w:val="nil"/>
              <w:left w:val="single" w:sz="4" w:space="0" w:color="000000"/>
              <w:bottom w:val="single" w:sz="4" w:space="0" w:color="000000"/>
              <w:right w:val="nil"/>
            </w:tcBorders>
            <w:shd w:val="clear" w:color="auto" w:fill="FFFFFF"/>
            <w:vAlign w:val="bottom"/>
          </w:tcPr>
          <w:p w14:paraId="0C2FDE3E"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509</w:t>
            </w:r>
          </w:p>
        </w:tc>
        <w:tc>
          <w:tcPr>
            <w:tcW w:w="453" w:type="pct"/>
            <w:tcBorders>
              <w:top w:val="nil"/>
              <w:left w:val="single" w:sz="4" w:space="0" w:color="000000"/>
              <w:bottom w:val="single" w:sz="4" w:space="0" w:color="000000"/>
              <w:right w:val="nil"/>
            </w:tcBorders>
            <w:shd w:val="clear" w:color="auto" w:fill="FFFFFF"/>
            <w:vAlign w:val="bottom"/>
          </w:tcPr>
          <w:p w14:paraId="236DA3B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130</w:t>
            </w:r>
          </w:p>
        </w:tc>
        <w:tc>
          <w:tcPr>
            <w:tcW w:w="453" w:type="pct"/>
            <w:tcBorders>
              <w:top w:val="nil"/>
              <w:left w:val="single" w:sz="4" w:space="0" w:color="000000"/>
              <w:bottom w:val="single" w:sz="4" w:space="0" w:color="000000"/>
              <w:right w:val="nil"/>
            </w:tcBorders>
            <w:shd w:val="clear" w:color="auto" w:fill="FFFFFF"/>
            <w:vAlign w:val="bottom"/>
          </w:tcPr>
          <w:p w14:paraId="402DE631"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8 894</w:t>
            </w:r>
          </w:p>
        </w:tc>
        <w:tc>
          <w:tcPr>
            <w:tcW w:w="453" w:type="pct"/>
            <w:tcBorders>
              <w:top w:val="nil"/>
              <w:left w:val="single" w:sz="4" w:space="0" w:color="000000"/>
              <w:bottom w:val="single" w:sz="4" w:space="0" w:color="000000"/>
              <w:right w:val="nil"/>
            </w:tcBorders>
            <w:shd w:val="clear" w:color="auto" w:fill="FFFFFF"/>
            <w:vAlign w:val="bottom"/>
          </w:tcPr>
          <w:p w14:paraId="3BE4A950"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2 181</w:t>
            </w:r>
          </w:p>
        </w:tc>
        <w:tc>
          <w:tcPr>
            <w:tcW w:w="453" w:type="pct"/>
            <w:tcBorders>
              <w:top w:val="nil"/>
              <w:left w:val="single" w:sz="4" w:space="0" w:color="000000"/>
              <w:bottom w:val="single" w:sz="4" w:space="0" w:color="000000"/>
              <w:right w:val="nil"/>
            </w:tcBorders>
            <w:shd w:val="clear" w:color="auto" w:fill="FFFFFF"/>
            <w:vAlign w:val="bottom"/>
          </w:tcPr>
          <w:p w14:paraId="4E402ECA"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110</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0F4FD53A"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18</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04B3BD62"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15 227</w:t>
            </w:r>
          </w:p>
        </w:tc>
      </w:tr>
      <w:tr w:rsidR="006C0D41" w:rsidRPr="00087507" w14:paraId="2A1F8029" w14:textId="77777777" w:rsidTr="0001142F">
        <w:trPr>
          <w:cantSplit/>
        </w:trPr>
        <w:tc>
          <w:tcPr>
            <w:tcW w:w="541" w:type="pct"/>
            <w:vMerge w:val="restart"/>
            <w:tcBorders>
              <w:top w:val="nil"/>
              <w:left w:val="single" w:sz="4" w:space="0" w:color="000000"/>
              <w:bottom w:val="single" w:sz="4" w:space="0" w:color="000000"/>
              <w:right w:val="nil"/>
            </w:tcBorders>
            <w:shd w:val="clear" w:color="auto" w:fill="FFFFFF"/>
            <w:vAlign w:val="center"/>
          </w:tcPr>
          <w:p w14:paraId="6B4BEDB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339" w:type="pct"/>
            <w:tcBorders>
              <w:top w:val="nil"/>
              <w:left w:val="single" w:sz="4" w:space="0" w:color="000000"/>
              <w:bottom w:val="single" w:sz="4" w:space="0" w:color="000000"/>
              <w:right w:val="nil"/>
            </w:tcBorders>
            <w:shd w:val="clear" w:color="auto" w:fill="FFFFFF"/>
            <w:vAlign w:val="bottom"/>
          </w:tcPr>
          <w:p w14:paraId="5AEB513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Male</w:t>
            </w:r>
          </w:p>
        </w:tc>
        <w:tc>
          <w:tcPr>
            <w:tcW w:w="453" w:type="pct"/>
            <w:tcBorders>
              <w:top w:val="nil"/>
              <w:left w:val="single" w:sz="4" w:space="0" w:color="000000"/>
              <w:bottom w:val="single" w:sz="4" w:space="0" w:color="000000"/>
              <w:right w:val="nil"/>
            </w:tcBorders>
            <w:shd w:val="clear" w:color="auto" w:fill="FFFFFF"/>
            <w:vAlign w:val="bottom"/>
          </w:tcPr>
          <w:p w14:paraId="109836DA"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111</w:t>
            </w:r>
          </w:p>
        </w:tc>
        <w:tc>
          <w:tcPr>
            <w:tcW w:w="453" w:type="pct"/>
            <w:tcBorders>
              <w:top w:val="nil"/>
              <w:left w:val="single" w:sz="4" w:space="0" w:color="000000"/>
              <w:bottom w:val="single" w:sz="4" w:space="0" w:color="000000"/>
              <w:right w:val="nil"/>
            </w:tcBorders>
            <w:shd w:val="clear" w:color="auto" w:fill="FFFFFF"/>
            <w:vAlign w:val="bottom"/>
          </w:tcPr>
          <w:p w14:paraId="3A7D0AAF"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32</w:t>
            </w:r>
          </w:p>
        </w:tc>
        <w:tc>
          <w:tcPr>
            <w:tcW w:w="499" w:type="pct"/>
            <w:tcBorders>
              <w:top w:val="nil"/>
              <w:left w:val="single" w:sz="4" w:space="0" w:color="000000"/>
              <w:bottom w:val="single" w:sz="4" w:space="0" w:color="000000"/>
              <w:right w:val="nil"/>
            </w:tcBorders>
            <w:shd w:val="clear" w:color="auto" w:fill="FFFFFF"/>
            <w:vAlign w:val="bottom"/>
          </w:tcPr>
          <w:p w14:paraId="6A0FABF8"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120</w:t>
            </w:r>
          </w:p>
        </w:tc>
        <w:tc>
          <w:tcPr>
            <w:tcW w:w="453" w:type="pct"/>
            <w:tcBorders>
              <w:top w:val="nil"/>
              <w:left w:val="single" w:sz="4" w:space="0" w:color="000000"/>
              <w:bottom w:val="single" w:sz="4" w:space="0" w:color="000000"/>
              <w:right w:val="nil"/>
            </w:tcBorders>
            <w:shd w:val="clear" w:color="auto" w:fill="FFFFFF"/>
            <w:vAlign w:val="bottom"/>
          </w:tcPr>
          <w:p w14:paraId="76454579"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14</w:t>
            </w:r>
          </w:p>
        </w:tc>
        <w:tc>
          <w:tcPr>
            <w:tcW w:w="453" w:type="pct"/>
            <w:tcBorders>
              <w:top w:val="nil"/>
              <w:left w:val="single" w:sz="4" w:space="0" w:color="000000"/>
              <w:bottom w:val="single" w:sz="4" w:space="0" w:color="000000"/>
              <w:right w:val="nil"/>
            </w:tcBorders>
            <w:shd w:val="clear" w:color="auto" w:fill="FFFFFF"/>
            <w:vAlign w:val="bottom"/>
          </w:tcPr>
          <w:p w14:paraId="5A8720E0"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334</w:t>
            </w:r>
          </w:p>
        </w:tc>
        <w:tc>
          <w:tcPr>
            <w:tcW w:w="453" w:type="pct"/>
            <w:tcBorders>
              <w:top w:val="nil"/>
              <w:left w:val="single" w:sz="4" w:space="0" w:color="000000"/>
              <w:bottom w:val="single" w:sz="4" w:space="0" w:color="000000"/>
              <w:right w:val="nil"/>
            </w:tcBorders>
            <w:shd w:val="clear" w:color="auto" w:fill="FFFFFF"/>
            <w:vAlign w:val="bottom"/>
          </w:tcPr>
          <w:p w14:paraId="0D051D33"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77</w:t>
            </w:r>
          </w:p>
        </w:tc>
        <w:tc>
          <w:tcPr>
            <w:tcW w:w="453" w:type="pct"/>
            <w:tcBorders>
              <w:top w:val="nil"/>
              <w:left w:val="single" w:sz="4" w:space="0" w:color="000000"/>
              <w:bottom w:val="single" w:sz="4" w:space="0" w:color="000000"/>
              <w:right w:val="nil"/>
            </w:tcBorders>
            <w:shd w:val="clear" w:color="auto" w:fill="FFFFFF"/>
            <w:vAlign w:val="bottom"/>
          </w:tcPr>
          <w:p w14:paraId="183DEF9E"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7</w:t>
            </w:r>
          </w:p>
        </w:tc>
        <w:tc>
          <w:tcPr>
            <w:tcW w:w="451" w:type="pct"/>
            <w:tcBorders>
              <w:top w:val="nil"/>
              <w:left w:val="single" w:sz="4" w:space="0" w:color="000000"/>
              <w:bottom w:val="single" w:sz="4" w:space="0" w:color="000000"/>
              <w:right w:val="nil"/>
            </w:tcBorders>
            <w:shd w:val="clear" w:color="auto" w:fill="FFFFFF"/>
            <w:vAlign w:val="bottom"/>
          </w:tcPr>
          <w:p w14:paraId="1B1E3BD2" w14:textId="77777777" w:rsidR="006C0D41" w:rsidRPr="00F803FC"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71E99C56"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696</w:t>
            </w:r>
          </w:p>
        </w:tc>
      </w:tr>
      <w:tr w:rsidR="006C0D41" w:rsidRPr="00087507" w14:paraId="60C0FCBE" w14:textId="77777777" w:rsidTr="0001142F">
        <w:trPr>
          <w:cantSplit/>
        </w:trPr>
        <w:tc>
          <w:tcPr>
            <w:tcW w:w="541" w:type="pct"/>
            <w:vMerge/>
            <w:tcBorders>
              <w:top w:val="nil"/>
              <w:left w:val="single" w:sz="4" w:space="0" w:color="000000"/>
              <w:bottom w:val="single" w:sz="4" w:space="0" w:color="000000"/>
              <w:right w:val="nil"/>
            </w:tcBorders>
            <w:shd w:val="clear" w:color="auto" w:fill="FFFFFF"/>
            <w:vAlign w:val="center"/>
          </w:tcPr>
          <w:p w14:paraId="1584748C" w14:textId="77777777" w:rsidR="006C0D41" w:rsidRPr="00087507" w:rsidRDefault="006C0D41" w:rsidP="0001142F">
            <w:pPr>
              <w:keepNext/>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1577D58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Female</w:t>
            </w:r>
          </w:p>
        </w:tc>
        <w:tc>
          <w:tcPr>
            <w:tcW w:w="453" w:type="pct"/>
            <w:tcBorders>
              <w:top w:val="nil"/>
              <w:left w:val="single" w:sz="4" w:space="0" w:color="000000"/>
              <w:bottom w:val="single" w:sz="4" w:space="0" w:color="000000"/>
              <w:right w:val="nil"/>
            </w:tcBorders>
            <w:shd w:val="clear" w:color="auto" w:fill="FFFFFF"/>
            <w:vAlign w:val="bottom"/>
          </w:tcPr>
          <w:p w14:paraId="3148995B"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61</w:t>
            </w:r>
          </w:p>
        </w:tc>
        <w:tc>
          <w:tcPr>
            <w:tcW w:w="453" w:type="pct"/>
            <w:tcBorders>
              <w:top w:val="nil"/>
              <w:left w:val="single" w:sz="4" w:space="0" w:color="000000"/>
              <w:bottom w:val="single" w:sz="4" w:space="0" w:color="000000"/>
              <w:right w:val="nil"/>
            </w:tcBorders>
            <w:shd w:val="clear" w:color="auto" w:fill="FFFFFF"/>
            <w:vAlign w:val="bottom"/>
          </w:tcPr>
          <w:p w14:paraId="492FF9B2"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45</w:t>
            </w:r>
          </w:p>
        </w:tc>
        <w:tc>
          <w:tcPr>
            <w:tcW w:w="499" w:type="pct"/>
            <w:tcBorders>
              <w:top w:val="nil"/>
              <w:left w:val="single" w:sz="4" w:space="0" w:color="000000"/>
              <w:bottom w:val="single" w:sz="4" w:space="0" w:color="000000"/>
              <w:right w:val="nil"/>
            </w:tcBorders>
            <w:shd w:val="clear" w:color="auto" w:fill="FFFFFF"/>
            <w:vAlign w:val="bottom"/>
          </w:tcPr>
          <w:p w14:paraId="508B0000"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37</w:t>
            </w:r>
          </w:p>
        </w:tc>
        <w:tc>
          <w:tcPr>
            <w:tcW w:w="453" w:type="pct"/>
            <w:tcBorders>
              <w:top w:val="nil"/>
              <w:left w:val="single" w:sz="4" w:space="0" w:color="000000"/>
              <w:bottom w:val="single" w:sz="4" w:space="0" w:color="000000"/>
              <w:right w:val="nil"/>
            </w:tcBorders>
            <w:shd w:val="clear" w:color="auto" w:fill="FFFFFF"/>
            <w:vAlign w:val="bottom"/>
          </w:tcPr>
          <w:p w14:paraId="7F8BCDC6"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6</w:t>
            </w:r>
          </w:p>
        </w:tc>
        <w:tc>
          <w:tcPr>
            <w:tcW w:w="453" w:type="pct"/>
            <w:tcBorders>
              <w:top w:val="nil"/>
              <w:left w:val="single" w:sz="4" w:space="0" w:color="000000"/>
              <w:bottom w:val="single" w:sz="4" w:space="0" w:color="000000"/>
              <w:right w:val="nil"/>
            </w:tcBorders>
            <w:shd w:val="clear" w:color="auto" w:fill="FFFFFF"/>
            <w:vAlign w:val="bottom"/>
          </w:tcPr>
          <w:p w14:paraId="3162139A"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327</w:t>
            </w:r>
          </w:p>
        </w:tc>
        <w:tc>
          <w:tcPr>
            <w:tcW w:w="453" w:type="pct"/>
            <w:tcBorders>
              <w:top w:val="nil"/>
              <w:left w:val="single" w:sz="4" w:space="0" w:color="000000"/>
              <w:bottom w:val="single" w:sz="4" w:space="0" w:color="000000"/>
              <w:right w:val="nil"/>
            </w:tcBorders>
            <w:shd w:val="clear" w:color="auto" w:fill="FFFFFF"/>
            <w:vAlign w:val="bottom"/>
          </w:tcPr>
          <w:p w14:paraId="1A96B95D"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79</w:t>
            </w:r>
          </w:p>
        </w:tc>
        <w:tc>
          <w:tcPr>
            <w:tcW w:w="453" w:type="pct"/>
            <w:tcBorders>
              <w:top w:val="nil"/>
              <w:left w:val="single" w:sz="4" w:space="0" w:color="000000"/>
              <w:bottom w:val="single" w:sz="4" w:space="0" w:color="000000"/>
              <w:right w:val="nil"/>
            </w:tcBorders>
            <w:shd w:val="clear" w:color="auto" w:fill="FFFFFF"/>
            <w:vAlign w:val="bottom"/>
          </w:tcPr>
          <w:p w14:paraId="2351E407" w14:textId="77777777" w:rsidR="006C0D41" w:rsidRPr="00F803FC" w:rsidRDefault="006C0D41" w:rsidP="0001142F">
            <w:pPr>
              <w:keepNext/>
              <w:adjustRightInd w:val="0"/>
              <w:spacing w:before="67" w:after="67"/>
              <w:jc w:val="right"/>
              <w:rPr>
                <w:rFonts w:cs="Arial"/>
                <w:sz w:val="16"/>
                <w:szCs w:val="16"/>
                <w:lang w:eastAsia="en-GB"/>
              </w:rPr>
            </w:pPr>
            <w:r>
              <w:rPr>
                <w:sz w:val="16"/>
                <w:szCs w:val="16"/>
              </w:rPr>
              <w:t>*</w:t>
            </w:r>
          </w:p>
        </w:tc>
        <w:tc>
          <w:tcPr>
            <w:tcW w:w="451" w:type="pct"/>
            <w:tcBorders>
              <w:top w:val="nil"/>
              <w:left w:val="single" w:sz="4" w:space="0" w:color="000000"/>
              <w:bottom w:val="single" w:sz="4" w:space="0" w:color="000000"/>
              <w:right w:val="nil"/>
            </w:tcBorders>
            <w:shd w:val="clear" w:color="auto" w:fill="FFFFFF"/>
            <w:vAlign w:val="bottom"/>
          </w:tcPr>
          <w:p w14:paraId="17A59FB6" w14:textId="77777777" w:rsidR="006C0D41" w:rsidRPr="00F803FC"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47ECC150"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562</w:t>
            </w:r>
          </w:p>
        </w:tc>
      </w:tr>
      <w:tr w:rsidR="006C0D41" w:rsidRPr="00087507" w14:paraId="2D91DF6C" w14:textId="77777777" w:rsidTr="0001142F">
        <w:trPr>
          <w:cantSplit/>
        </w:trPr>
        <w:tc>
          <w:tcPr>
            <w:tcW w:w="541" w:type="pct"/>
            <w:vMerge/>
            <w:tcBorders>
              <w:top w:val="nil"/>
              <w:left w:val="single" w:sz="4" w:space="0" w:color="000000"/>
              <w:bottom w:val="single" w:sz="4" w:space="0" w:color="000000"/>
              <w:right w:val="nil"/>
            </w:tcBorders>
            <w:shd w:val="clear" w:color="auto" w:fill="FFFFFF"/>
            <w:vAlign w:val="center"/>
          </w:tcPr>
          <w:p w14:paraId="66ACE754" w14:textId="77777777" w:rsidR="006C0D41" w:rsidRPr="00087507" w:rsidRDefault="006C0D41" w:rsidP="0001142F">
            <w:pPr>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1233675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53" w:type="pct"/>
            <w:tcBorders>
              <w:top w:val="nil"/>
              <w:left w:val="single" w:sz="4" w:space="0" w:color="000000"/>
              <w:bottom w:val="single" w:sz="4" w:space="0" w:color="000000"/>
              <w:right w:val="nil"/>
            </w:tcBorders>
            <w:shd w:val="clear" w:color="auto" w:fill="FFFFFF"/>
            <w:vAlign w:val="bottom"/>
          </w:tcPr>
          <w:p w14:paraId="59106F09"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172</w:t>
            </w:r>
          </w:p>
        </w:tc>
        <w:tc>
          <w:tcPr>
            <w:tcW w:w="453" w:type="pct"/>
            <w:tcBorders>
              <w:top w:val="nil"/>
              <w:left w:val="single" w:sz="4" w:space="0" w:color="000000"/>
              <w:bottom w:val="single" w:sz="4" w:space="0" w:color="000000"/>
              <w:right w:val="nil"/>
            </w:tcBorders>
            <w:shd w:val="clear" w:color="auto" w:fill="FFFFFF"/>
            <w:vAlign w:val="bottom"/>
          </w:tcPr>
          <w:p w14:paraId="6680A4D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77</w:t>
            </w:r>
          </w:p>
        </w:tc>
        <w:tc>
          <w:tcPr>
            <w:tcW w:w="499" w:type="pct"/>
            <w:tcBorders>
              <w:top w:val="nil"/>
              <w:left w:val="single" w:sz="4" w:space="0" w:color="000000"/>
              <w:bottom w:val="single" w:sz="4" w:space="0" w:color="000000"/>
              <w:right w:val="nil"/>
            </w:tcBorders>
            <w:shd w:val="clear" w:color="auto" w:fill="FFFFFF"/>
            <w:vAlign w:val="bottom"/>
          </w:tcPr>
          <w:p w14:paraId="70403CD1"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157</w:t>
            </w:r>
          </w:p>
        </w:tc>
        <w:tc>
          <w:tcPr>
            <w:tcW w:w="453" w:type="pct"/>
            <w:tcBorders>
              <w:top w:val="nil"/>
              <w:left w:val="single" w:sz="4" w:space="0" w:color="000000"/>
              <w:bottom w:val="single" w:sz="4" w:space="0" w:color="000000"/>
              <w:right w:val="nil"/>
            </w:tcBorders>
            <w:shd w:val="clear" w:color="auto" w:fill="FFFFFF"/>
            <w:vAlign w:val="bottom"/>
          </w:tcPr>
          <w:p w14:paraId="6B6A1C07"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20</w:t>
            </w:r>
          </w:p>
        </w:tc>
        <w:tc>
          <w:tcPr>
            <w:tcW w:w="453" w:type="pct"/>
            <w:tcBorders>
              <w:top w:val="nil"/>
              <w:left w:val="single" w:sz="4" w:space="0" w:color="000000"/>
              <w:bottom w:val="single" w:sz="4" w:space="0" w:color="000000"/>
              <w:right w:val="nil"/>
            </w:tcBorders>
            <w:shd w:val="clear" w:color="auto" w:fill="FFFFFF"/>
            <w:vAlign w:val="bottom"/>
          </w:tcPr>
          <w:p w14:paraId="60C22D5B"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661</w:t>
            </w:r>
          </w:p>
        </w:tc>
        <w:tc>
          <w:tcPr>
            <w:tcW w:w="453" w:type="pct"/>
            <w:tcBorders>
              <w:top w:val="nil"/>
              <w:left w:val="single" w:sz="4" w:space="0" w:color="000000"/>
              <w:bottom w:val="single" w:sz="4" w:space="0" w:color="000000"/>
              <w:right w:val="nil"/>
            </w:tcBorders>
            <w:shd w:val="clear" w:color="auto" w:fill="FFFFFF"/>
            <w:vAlign w:val="bottom"/>
          </w:tcPr>
          <w:p w14:paraId="1452DCCB"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156</w:t>
            </w:r>
          </w:p>
        </w:tc>
        <w:tc>
          <w:tcPr>
            <w:tcW w:w="453" w:type="pct"/>
            <w:tcBorders>
              <w:top w:val="nil"/>
              <w:left w:val="single" w:sz="4" w:space="0" w:color="000000"/>
              <w:bottom w:val="single" w:sz="4" w:space="0" w:color="000000"/>
              <w:right w:val="nil"/>
            </w:tcBorders>
            <w:shd w:val="clear" w:color="auto" w:fill="FFFFFF"/>
            <w:vAlign w:val="bottom"/>
          </w:tcPr>
          <w:p w14:paraId="49ED1E5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11</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28B15A67"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4</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36E5EBBF"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1 258</w:t>
            </w:r>
          </w:p>
        </w:tc>
      </w:tr>
      <w:tr w:rsidR="006C0D41" w:rsidRPr="00087507" w14:paraId="60921CF0" w14:textId="77777777" w:rsidTr="0001142F">
        <w:trPr>
          <w:cantSplit/>
        </w:trPr>
        <w:tc>
          <w:tcPr>
            <w:tcW w:w="541" w:type="pct"/>
            <w:vMerge w:val="restart"/>
            <w:tcBorders>
              <w:top w:val="nil"/>
              <w:left w:val="single" w:sz="4" w:space="0" w:color="000000"/>
              <w:bottom w:val="single" w:sz="4" w:space="0" w:color="000000"/>
              <w:right w:val="nil"/>
            </w:tcBorders>
            <w:shd w:val="clear" w:color="auto" w:fill="FFFFFF"/>
            <w:vAlign w:val="center"/>
          </w:tcPr>
          <w:p w14:paraId="5034EE5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339" w:type="pct"/>
            <w:tcBorders>
              <w:top w:val="nil"/>
              <w:left w:val="single" w:sz="4" w:space="0" w:color="000000"/>
              <w:bottom w:val="single" w:sz="4" w:space="0" w:color="000000"/>
              <w:right w:val="nil"/>
            </w:tcBorders>
            <w:shd w:val="clear" w:color="auto" w:fill="FFFFFF"/>
            <w:vAlign w:val="bottom"/>
          </w:tcPr>
          <w:p w14:paraId="19A7D9E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Male</w:t>
            </w:r>
          </w:p>
        </w:tc>
        <w:tc>
          <w:tcPr>
            <w:tcW w:w="453" w:type="pct"/>
            <w:tcBorders>
              <w:top w:val="nil"/>
              <w:left w:val="single" w:sz="4" w:space="0" w:color="000000"/>
              <w:bottom w:val="single" w:sz="4" w:space="0" w:color="000000"/>
              <w:right w:val="nil"/>
            </w:tcBorders>
            <w:shd w:val="clear" w:color="auto" w:fill="FFFFFF"/>
            <w:vAlign w:val="bottom"/>
          </w:tcPr>
          <w:p w14:paraId="575FD833"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88</w:t>
            </w:r>
          </w:p>
        </w:tc>
        <w:tc>
          <w:tcPr>
            <w:tcW w:w="453" w:type="pct"/>
            <w:tcBorders>
              <w:top w:val="nil"/>
              <w:left w:val="single" w:sz="4" w:space="0" w:color="000000"/>
              <w:bottom w:val="single" w:sz="4" w:space="0" w:color="000000"/>
              <w:right w:val="nil"/>
            </w:tcBorders>
            <w:shd w:val="clear" w:color="auto" w:fill="FFFFFF"/>
            <w:vAlign w:val="bottom"/>
          </w:tcPr>
          <w:p w14:paraId="12F5EF7A" w14:textId="77777777" w:rsidR="006C0D41" w:rsidRPr="00F803FC"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99" w:type="pct"/>
            <w:tcBorders>
              <w:top w:val="nil"/>
              <w:left w:val="single" w:sz="4" w:space="0" w:color="000000"/>
              <w:bottom w:val="single" w:sz="4" w:space="0" w:color="000000"/>
              <w:right w:val="nil"/>
            </w:tcBorders>
            <w:shd w:val="clear" w:color="auto" w:fill="FFFFFF"/>
            <w:vAlign w:val="bottom"/>
          </w:tcPr>
          <w:p w14:paraId="7FF0D1B7"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90</w:t>
            </w:r>
          </w:p>
        </w:tc>
        <w:tc>
          <w:tcPr>
            <w:tcW w:w="453" w:type="pct"/>
            <w:tcBorders>
              <w:top w:val="nil"/>
              <w:left w:val="single" w:sz="4" w:space="0" w:color="000000"/>
              <w:bottom w:val="single" w:sz="4" w:space="0" w:color="000000"/>
              <w:right w:val="nil"/>
            </w:tcBorders>
            <w:shd w:val="clear" w:color="auto" w:fill="FFFFFF"/>
            <w:vAlign w:val="bottom"/>
          </w:tcPr>
          <w:p w14:paraId="54AA54BD"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w:t>
            </w:r>
          </w:p>
        </w:tc>
        <w:tc>
          <w:tcPr>
            <w:tcW w:w="453" w:type="pct"/>
            <w:tcBorders>
              <w:top w:val="nil"/>
              <w:left w:val="single" w:sz="4" w:space="0" w:color="000000"/>
              <w:bottom w:val="single" w:sz="4" w:space="0" w:color="000000"/>
              <w:right w:val="nil"/>
            </w:tcBorders>
            <w:shd w:val="clear" w:color="auto" w:fill="FFFFFF"/>
            <w:vAlign w:val="bottom"/>
          </w:tcPr>
          <w:p w14:paraId="2581A8DC"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96</w:t>
            </w:r>
          </w:p>
        </w:tc>
        <w:tc>
          <w:tcPr>
            <w:tcW w:w="453" w:type="pct"/>
            <w:tcBorders>
              <w:top w:val="nil"/>
              <w:left w:val="single" w:sz="4" w:space="0" w:color="000000"/>
              <w:bottom w:val="single" w:sz="4" w:space="0" w:color="000000"/>
              <w:right w:val="nil"/>
            </w:tcBorders>
            <w:shd w:val="clear" w:color="auto" w:fill="FFFFFF"/>
            <w:vAlign w:val="bottom"/>
          </w:tcPr>
          <w:p w14:paraId="7A37BD5C"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18</w:t>
            </w:r>
          </w:p>
        </w:tc>
        <w:tc>
          <w:tcPr>
            <w:tcW w:w="453" w:type="pct"/>
            <w:tcBorders>
              <w:top w:val="nil"/>
              <w:left w:val="single" w:sz="4" w:space="0" w:color="000000"/>
              <w:bottom w:val="single" w:sz="4" w:space="0" w:color="000000"/>
              <w:right w:val="nil"/>
            </w:tcBorders>
            <w:shd w:val="clear" w:color="auto" w:fill="FFFFFF"/>
            <w:vAlign w:val="bottom"/>
          </w:tcPr>
          <w:p w14:paraId="47687087"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w:t>
            </w:r>
          </w:p>
        </w:tc>
        <w:tc>
          <w:tcPr>
            <w:tcW w:w="451" w:type="pct"/>
            <w:tcBorders>
              <w:top w:val="nil"/>
              <w:left w:val="single" w:sz="4" w:space="0" w:color="000000"/>
              <w:bottom w:val="single" w:sz="4" w:space="0" w:color="000000"/>
              <w:right w:val="nil"/>
            </w:tcBorders>
            <w:shd w:val="clear" w:color="auto" w:fill="FFFFFF"/>
            <w:vAlign w:val="bottom"/>
          </w:tcPr>
          <w:p w14:paraId="0CB1B97F" w14:textId="77777777" w:rsidR="006C0D41" w:rsidRPr="00F803FC"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1925F76F"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306</w:t>
            </w:r>
          </w:p>
        </w:tc>
      </w:tr>
      <w:tr w:rsidR="006C0D41" w:rsidRPr="00087507" w14:paraId="79675A17" w14:textId="77777777" w:rsidTr="0001142F">
        <w:trPr>
          <w:cantSplit/>
        </w:trPr>
        <w:tc>
          <w:tcPr>
            <w:tcW w:w="541" w:type="pct"/>
            <w:vMerge/>
            <w:tcBorders>
              <w:top w:val="nil"/>
              <w:left w:val="single" w:sz="4" w:space="0" w:color="000000"/>
              <w:bottom w:val="single" w:sz="4" w:space="0" w:color="000000"/>
              <w:right w:val="nil"/>
            </w:tcBorders>
            <w:shd w:val="clear" w:color="auto" w:fill="FFFFFF"/>
            <w:vAlign w:val="center"/>
          </w:tcPr>
          <w:p w14:paraId="606D0531" w14:textId="77777777" w:rsidR="006C0D41" w:rsidRPr="00087507" w:rsidRDefault="006C0D41" w:rsidP="0001142F">
            <w:pPr>
              <w:keepNext/>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516D191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Female</w:t>
            </w:r>
          </w:p>
        </w:tc>
        <w:tc>
          <w:tcPr>
            <w:tcW w:w="453" w:type="pct"/>
            <w:tcBorders>
              <w:top w:val="nil"/>
              <w:left w:val="single" w:sz="4" w:space="0" w:color="000000"/>
              <w:bottom w:val="single" w:sz="4" w:space="0" w:color="000000"/>
              <w:right w:val="nil"/>
            </w:tcBorders>
            <w:shd w:val="clear" w:color="auto" w:fill="FFFFFF"/>
            <w:vAlign w:val="bottom"/>
          </w:tcPr>
          <w:p w14:paraId="61697873"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29</w:t>
            </w:r>
          </w:p>
        </w:tc>
        <w:tc>
          <w:tcPr>
            <w:tcW w:w="453" w:type="pct"/>
            <w:tcBorders>
              <w:top w:val="nil"/>
              <w:left w:val="single" w:sz="4" w:space="0" w:color="000000"/>
              <w:bottom w:val="single" w:sz="4" w:space="0" w:color="000000"/>
              <w:right w:val="nil"/>
            </w:tcBorders>
            <w:shd w:val="clear" w:color="auto" w:fill="FFFFFF"/>
            <w:vAlign w:val="bottom"/>
          </w:tcPr>
          <w:p w14:paraId="263ECAD7" w14:textId="77777777" w:rsidR="006C0D41" w:rsidRPr="00F803FC"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99" w:type="pct"/>
            <w:tcBorders>
              <w:top w:val="nil"/>
              <w:left w:val="single" w:sz="4" w:space="0" w:color="000000"/>
              <w:bottom w:val="single" w:sz="4" w:space="0" w:color="000000"/>
              <w:right w:val="nil"/>
            </w:tcBorders>
            <w:shd w:val="clear" w:color="auto" w:fill="FFFFFF"/>
            <w:vAlign w:val="bottom"/>
          </w:tcPr>
          <w:p w14:paraId="51F865A2"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w:t>
            </w:r>
          </w:p>
        </w:tc>
        <w:tc>
          <w:tcPr>
            <w:tcW w:w="453" w:type="pct"/>
            <w:tcBorders>
              <w:top w:val="nil"/>
              <w:left w:val="single" w:sz="4" w:space="0" w:color="000000"/>
              <w:bottom w:val="single" w:sz="4" w:space="0" w:color="000000"/>
              <w:right w:val="nil"/>
            </w:tcBorders>
            <w:shd w:val="clear" w:color="auto" w:fill="FFFFFF"/>
            <w:vAlign w:val="bottom"/>
          </w:tcPr>
          <w:p w14:paraId="415FD54A" w14:textId="77777777" w:rsidR="006C0D41" w:rsidRPr="00F803FC" w:rsidRDefault="006C0D41" w:rsidP="0001142F">
            <w:pPr>
              <w:keepNext/>
              <w:adjustRightInd w:val="0"/>
              <w:spacing w:before="67" w:after="67"/>
              <w:jc w:val="right"/>
              <w:rPr>
                <w:rFonts w:cs="Arial"/>
                <w:sz w:val="16"/>
                <w:szCs w:val="16"/>
                <w:lang w:eastAsia="en-GB"/>
              </w:rPr>
            </w:pPr>
            <w:r>
              <w:rPr>
                <w:sz w:val="16"/>
                <w:szCs w:val="16"/>
              </w:rPr>
              <w:t>*</w:t>
            </w:r>
          </w:p>
        </w:tc>
        <w:tc>
          <w:tcPr>
            <w:tcW w:w="453" w:type="pct"/>
            <w:tcBorders>
              <w:top w:val="nil"/>
              <w:left w:val="single" w:sz="4" w:space="0" w:color="000000"/>
              <w:bottom w:val="single" w:sz="4" w:space="0" w:color="000000"/>
              <w:right w:val="nil"/>
            </w:tcBorders>
            <w:shd w:val="clear" w:color="auto" w:fill="FFFFFF"/>
            <w:vAlign w:val="bottom"/>
          </w:tcPr>
          <w:p w14:paraId="14863EC5"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74</w:t>
            </w:r>
          </w:p>
        </w:tc>
        <w:tc>
          <w:tcPr>
            <w:tcW w:w="453" w:type="pct"/>
            <w:tcBorders>
              <w:top w:val="nil"/>
              <w:left w:val="single" w:sz="4" w:space="0" w:color="000000"/>
              <w:bottom w:val="single" w:sz="4" w:space="0" w:color="000000"/>
              <w:right w:val="nil"/>
            </w:tcBorders>
            <w:shd w:val="clear" w:color="auto" w:fill="FFFFFF"/>
            <w:vAlign w:val="bottom"/>
          </w:tcPr>
          <w:p w14:paraId="7D22B898"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17</w:t>
            </w:r>
          </w:p>
        </w:tc>
        <w:tc>
          <w:tcPr>
            <w:tcW w:w="453" w:type="pct"/>
            <w:tcBorders>
              <w:top w:val="nil"/>
              <w:left w:val="single" w:sz="4" w:space="0" w:color="000000"/>
              <w:bottom w:val="single" w:sz="4" w:space="0" w:color="000000"/>
              <w:right w:val="nil"/>
            </w:tcBorders>
            <w:shd w:val="clear" w:color="auto" w:fill="FFFFFF"/>
            <w:vAlign w:val="bottom"/>
          </w:tcPr>
          <w:p w14:paraId="3810A5CA"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w:t>
            </w:r>
          </w:p>
        </w:tc>
        <w:tc>
          <w:tcPr>
            <w:tcW w:w="451" w:type="pct"/>
            <w:tcBorders>
              <w:top w:val="nil"/>
              <w:left w:val="single" w:sz="4" w:space="0" w:color="000000"/>
              <w:bottom w:val="single" w:sz="4" w:space="0" w:color="000000"/>
              <w:right w:val="nil"/>
            </w:tcBorders>
            <w:shd w:val="clear" w:color="auto" w:fill="FFFFFF"/>
            <w:vAlign w:val="bottom"/>
          </w:tcPr>
          <w:p w14:paraId="71B518E9" w14:textId="77777777" w:rsidR="006C0D41" w:rsidRPr="00F803FC" w:rsidRDefault="006C0D41" w:rsidP="0001142F">
            <w:pPr>
              <w:keepNext/>
              <w:adjustRightInd w:val="0"/>
              <w:spacing w:before="67" w:after="67"/>
              <w:jc w:val="right"/>
              <w:rPr>
                <w:rFonts w:cs="Arial"/>
                <w:sz w:val="16"/>
                <w:szCs w:val="16"/>
                <w:lang w:eastAsia="en-GB"/>
              </w:rPr>
            </w:pPr>
            <w:r w:rsidRPr="00F370D4">
              <w:rPr>
                <w:sz w:val="16"/>
                <w:szCs w:val="16"/>
              </w:rPr>
              <w:t>*</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4B899D60"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130</w:t>
            </w:r>
          </w:p>
        </w:tc>
      </w:tr>
      <w:tr w:rsidR="006C0D41" w:rsidRPr="00087507" w14:paraId="2B6E1A85" w14:textId="77777777" w:rsidTr="0001142F">
        <w:trPr>
          <w:cantSplit/>
        </w:trPr>
        <w:tc>
          <w:tcPr>
            <w:tcW w:w="541" w:type="pct"/>
            <w:vMerge/>
            <w:tcBorders>
              <w:top w:val="nil"/>
              <w:left w:val="single" w:sz="4" w:space="0" w:color="000000"/>
              <w:bottom w:val="single" w:sz="4" w:space="0" w:color="000000"/>
              <w:right w:val="nil"/>
            </w:tcBorders>
            <w:shd w:val="clear" w:color="auto" w:fill="FFFFFF"/>
            <w:vAlign w:val="center"/>
          </w:tcPr>
          <w:p w14:paraId="0CF82BFB" w14:textId="77777777" w:rsidR="006C0D41" w:rsidRPr="00087507" w:rsidRDefault="006C0D41" w:rsidP="0001142F">
            <w:pPr>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27BBE6F8"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53" w:type="pct"/>
            <w:tcBorders>
              <w:top w:val="nil"/>
              <w:left w:val="single" w:sz="4" w:space="0" w:color="000000"/>
              <w:bottom w:val="single" w:sz="4" w:space="0" w:color="000000"/>
              <w:right w:val="nil"/>
            </w:tcBorders>
            <w:shd w:val="clear" w:color="auto" w:fill="FFFFFF"/>
            <w:vAlign w:val="bottom"/>
          </w:tcPr>
          <w:p w14:paraId="6E988711"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117</w:t>
            </w:r>
          </w:p>
        </w:tc>
        <w:tc>
          <w:tcPr>
            <w:tcW w:w="453" w:type="pct"/>
            <w:tcBorders>
              <w:top w:val="nil"/>
              <w:left w:val="single" w:sz="4" w:space="0" w:color="000000"/>
              <w:bottom w:val="single" w:sz="4" w:space="0" w:color="000000"/>
              <w:right w:val="nil"/>
            </w:tcBorders>
            <w:shd w:val="clear" w:color="auto" w:fill="FFFFFF"/>
            <w:vAlign w:val="bottom"/>
          </w:tcPr>
          <w:p w14:paraId="6C82823F" w14:textId="77777777" w:rsidR="006C0D41" w:rsidRPr="00F803FC" w:rsidRDefault="006C0D41" w:rsidP="0001142F">
            <w:pPr>
              <w:adjustRightInd w:val="0"/>
              <w:spacing w:before="67" w:after="67"/>
              <w:jc w:val="right"/>
              <w:rPr>
                <w:rFonts w:cs="Arial"/>
                <w:b/>
                <w:bCs/>
                <w:sz w:val="16"/>
                <w:szCs w:val="16"/>
                <w:lang w:eastAsia="en-GB"/>
              </w:rPr>
            </w:pPr>
            <w:r w:rsidRPr="00F370D4">
              <w:rPr>
                <w:sz w:val="16"/>
                <w:szCs w:val="16"/>
              </w:rPr>
              <w:t>*</w:t>
            </w:r>
          </w:p>
        </w:tc>
        <w:tc>
          <w:tcPr>
            <w:tcW w:w="499" w:type="pct"/>
            <w:tcBorders>
              <w:top w:val="nil"/>
              <w:left w:val="single" w:sz="4" w:space="0" w:color="000000"/>
              <w:bottom w:val="single" w:sz="4" w:space="0" w:color="000000"/>
              <w:right w:val="nil"/>
            </w:tcBorders>
            <w:shd w:val="clear" w:color="auto" w:fill="FFFFFF"/>
            <w:vAlign w:val="bottom"/>
          </w:tcPr>
          <w:p w14:paraId="65CB9A7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98</w:t>
            </w:r>
          </w:p>
        </w:tc>
        <w:tc>
          <w:tcPr>
            <w:tcW w:w="453" w:type="pct"/>
            <w:tcBorders>
              <w:top w:val="nil"/>
              <w:left w:val="single" w:sz="4" w:space="0" w:color="000000"/>
              <w:bottom w:val="single" w:sz="4" w:space="0" w:color="000000"/>
              <w:right w:val="nil"/>
            </w:tcBorders>
            <w:shd w:val="clear" w:color="auto" w:fill="FFFFFF"/>
            <w:vAlign w:val="bottom"/>
          </w:tcPr>
          <w:p w14:paraId="4EF13FD0"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10</w:t>
            </w:r>
          </w:p>
        </w:tc>
        <w:tc>
          <w:tcPr>
            <w:tcW w:w="453" w:type="pct"/>
            <w:tcBorders>
              <w:top w:val="nil"/>
              <w:left w:val="single" w:sz="4" w:space="0" w:color="000000"/>
              <w:bottom w:val="single" w:sz="4" w:space="0" w:color="000000"/>
              <w:right w:val="nil"/>
            </w:tcBorders>
            <w:shd w:val="clear" w:color="auto" w:fill="FFFFFF"/>
            <w:vAlign w:val="bottom"/>
          </w:tcPr>
          <w:p w14:paraId="1829E91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170</w:t>
            </w:r>
          </w:p>
        </w:tc>
        <w:tc>
          <w:tcPr>
            <w:tcW w:w="453" w:type="pct"/>
            <w:tcBorders>
              <w:top w:val="nil"/>
              <w:left w:val="single" w:sz="4" w:space="0" w:color="000000"/>
              <w:bottom w:val="single" w:sz="4" w:space="0" w:color="000000"/>
              <w:right w:val="nil"/>
            </w:tcBorders>
            <w:shd w:val="clear" w:color="auto" w:fill="FFFFFF"/>
            <w:vAlign w:val="bottom"/>
          </w:tcPr>
          <w:p w14:paraId="1ADF67EE"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35</w:t>
            </w:r>
          </w:p>
        </w:tc>
        <w:tc>
          <w:tcPr>
            <w:tcW w:w="453" w:type="pct"/>
            <w:tcBorders>
              <w:top w:val="nil"/>
              <w:left w:val="single" w:sz="4" w:space="0" w:color="000000"/>
              <w:bottom w:val="single" w:sz="4" w:space="0" w:color="000000"/>
              <w:right w:val="nil"/>
            </w:tcBorders>
            <w:shd w:val="clear" w:color="auto" w:fill="FFFFFF"/>
            <w:vAlign w:val="bottom"/>
          </w:tcPr>
          <w:p w14:paraId="07A2C9C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w:t>
            </w:r>
          </w:p>
        </w:tc>
        <w:tc>
          <w:tcPr>
            <w:tcW w:w="451" w:type="pct"/>
            <w:tcBorders>
              <w:top w:val="nil"/>
              <w:left w:val="single" w:sz="4" w:space="0" w:color="000000"/>
              <w:bottom w:val="single" w:sz="4" w:space="0" w:color="000000"/>
              <w:right w:val="nil"/>
            </w:tcBorders>
            <w:shd w:val="clear" w:color="auto" w:fill="FFFFFF"/>
            <w:vAlign w:val="bottom"/>
          </w:tcPr>
          <w:p w14:paraId="0B230F71" w14:textId="77777777" w:rsidR="006C0D41" w:rsidRPr="00F803FC" w:rsidRDefault="006C0D41" w:rsidP="0001142F">
            <w:pPr>
              <w:adjustRightInd w:val="0"/>
              <w:spacing w:before="67" w:after="67"/>
              <w:jc w:val="right"/>
              <w:rPr>
                <w:rFonts w:cs="Arial"/>
                <w:b/>
                <w:bCs/>
                <w:sz w:val="16"/>
                <w:szCs w:val="16"/>
                <w:lang w:eastAsia="en-GB"/>
              </w:rPr>
            </w:pPr>
            <w:r w:rsidRPr="00F370D4">
              <w:rPr>
                <w:sz w:val="16"/>
                <w:szCs w:val="16"/>
              </w:rPr>
              <w:t>*</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5B140E1B"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436</w:t>
            </w:r>
          </w:p>
        </w:tc>
      </w:tr>
      <w:tr w:rsidR="006C0D41" w:rsidRPr="00087507" w14:paraId="326324E6" w14:textId="77777777" w:rsidTr="0001142F">
        <w:trPr>
          <w:cantSplit/>
        </w:trPr>
        <w:tc>
          <w:tcPr>
            <w:tcW w:w="54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9FC2BB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339" w:type="pct"/>
            <w:tcBorders>
              <w:top w:val="nil"/>
              <w:left w:val="single" w:sz="4" w:space="0" w:color="000000"/>
              <w:bottom w:val="single" w:sz="4" w:space="0" w:color="000000"/>
              <w:right w:val="nil"/>
            </w:tcBorders>
            <w:shd w:val="clear" w:color="auto" w:fill="FFFFFF"/>
            <w:vAlign w:val="bottom"/>
          </w:tcPr>
          <w:p w14:paraId="1A251B2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Male</w:t>
            </w:r>
          </w:p>
        </w:tc>
        <w:tc>
          <w:tcPr>
            <w:tcW w:w="453" w:type="pct"/>
            <w:tcBorders>
              <w:top w:val="nil"/>
              <w:left w:val="single" w:sz="4" w:space="0" w:color="000000"/>
              <w:bottom w:val="single" w:sz="4" w:space="0" w:color="000000"/>
              <w:right w:val="nil"/>
            </w:tcBorders>
            <w:shd w:val="clear" w:color="auto" w:fill="FFFFFF"/>
            <w:vAlign w:val="bottom"/>
          </w:tcPr>
          <w:p w14:paraId="1C8FE962"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191</w:t>
            </w:r>
          </w:p>
        </w:tc>
        <w:tc>
          <w:tcPr>
            <w:tcW w:w="453" w:type="pct"/>
            <w:tcBorders>
              <w:top w:val="nil"/>
              <w:left w:val="single" w:sz="4" w:space="0" w:color="000000"/>
              <w:bottom w:val="single" w:sz="4" w:space="0" w:color="000000"/>
              <w:right w:val="nil"/>
            </w:tcBorders>
            <w:shd w:val="clear" w:color="auto" w:fill="FFFFFF"/>
            <w:vAlign w:val="bottom"/>
          </w:tcPr>
          <w:p w14:paraId="57F9273F"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26</w:t>
            </w:r>
          </w:p>
        </w:tc>
        <w:tc>
          <w:tcPr>
            <w:tcW w:w="499" w:type="pct"/>
            <w:tcBorders>
              <w:top w:val="nil"/>
              <w:left w:val="single" w:sz="4" w:space="0" w:color="000000"/>
              <w:bottom w:val="single" w:sz="4" w:space="0" w:color="000000"/>
              <w:right w:val="nil"/>
            </w:tcBorders>
            <w:shd w:val="clear" w:color="auto" w:fill="FFFFFF"/>
            <w:vAlign w:val="bottom"/>
          </w:tcPr>
          <w:p w14:paraId="0C638324"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318</w:t>
            </w:r>
          </w:p>
        </w:tc>
        <w:tc>
          <w:tcPr>
            <w:tcW w:w="453" w:type="pct"/>
            <w:tcBorders>
              <w:top w:val="nil"/>
              <w:left w:val="single" w:sz="4" w:space="0" w:color="000000"/>
              <w:bottom w:val="single" w:sz="4" w:space="0" w:color="000000"/>
              <w:right w:val="nil"/>
            </w:tcBorders>
            <w:shd w:val="clear" w:color="auto" w:fill="FFFFFF"/>
            <w:vAlign w:val="bottom"/>
          </w:tcPr>
          <w:p w14:paraId="60AABB17"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30</w:t>
            </w:r>
          </w:p>
        </w:tc>
        <w:tc>
          <w:tcPr>
            <w:tcW w:w="453" w:type="pct"/>
            <w:tcBorders>
              <w:top w:val="nil"/>
              <w:left w:val="single" w:sz="4" w:space="0" w:color="000000"/>
              <w:bottom w:val="single" w:sz="4" w:space="0" w:color="000000"/>
              <w:right w:val="nil"/>
            </w:tcBorders>
            <w:shd w:val="clear" w:color="auto" w:fill="FFFFFF"/>
            <w:vAlign w:val="bottom"/>
          </w:tcPr>
          <w:p w14:paraId="10D85858"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453</w:t>
            </w:r>
          </w:p>
        </w:tc>
        <w:tc>
          <w:tcPr>
            <w:tcW w:w="453" w:type="pct"/>
            <w:tcBorders>
              <w:top w:val="nil"/>
              <w:left w:val="single" w:sz="4" w:space="0" w:color="000000"/>
              <w:bottom w:val="single" w:sz="4" w:space="0" w:color="000000"/>
              <w:right w:val="nil"/>
            </w:tcBorders>
            <w:shd w:val="clear" w:color="auto" w:fill="FFFFFF"/>
            <w:vAlign w:val="bottom"/>
          </w:tcPr>
          <w:p w14:paraId="56C1EC87"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25</w:t>
            </w:r>
          </w:p>
        </w:tc>
        <w:tc>
          <w:tcPr>
            <w:tcW w:w="453" w:type="pct"/>
            <w:tcBorders>
              <w:top w:val="nil"/>
              <w:left w:val="single" w:sz="4" w:space="0" w:color="000000"/>
              <w:bottom w:val="single" w:sz="4" w:space="0" w:color="000000"/>
              <w:right w:val="nil"/>
            </w:tcBorders>
            <w:shd w:val="clear" w:color="auto" w:fill="FFFFFF"/>
            <w:vAlign w:val="bottom"/>
          </w:tcPr>
          <w:p w14:paraId="689BD899"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10</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3DD15274"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6</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2255030F"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1 060</w:t>
            </w:r>
          </w:p>
        </w:tc>
      </w:tr>
      <w:tr w:rsidR="006C0D41" w:rsidRPr="00087507" w14:paraId="5F3394CD" w14:textId="77777777" w:rsidTr="0001142F">
        <w:trPr>
          <w:cantSplit/>
        </w:trPr>
        <w:tc>
          <w:tcPr>
            <w:tcW w:w="54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8B6C37" w14:textId="77777777" w:rsidR="006C0D41" w:rsidRPr="00087507" w:rsidRDefault="006C0D41" w:rsidP="0001142F">
            <w:pPr>
              <w:keepNext/>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1FC3399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Female</w:t>
            </w:r>
          </w:p>
        </w:tc>
        <w:tc>
          <w:tcPr>
            <w:tcW w:w="453" w:type="pct"/>
            <w:tcBorders>
              <w:top w:val="nil"/>
              <w:left w:val="single" w:sz="4" w:space="0" w:color="000000"/>
              <w:bottom w:val="single" w:sz="4" w:space="0" w:color="000000"/>
              <w:right w:val="nil"/>
            </w:tcBorders>
            <w:shd w:val="clear" w:color="auto" w:fill="FFFFFF"/>
            <w:vAlign w:val="bottom"/>
          </w:tcPr>
          <w:p w14:paraId="1F855E3A"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128</w:t>
            </w:r>
          </w:p>
        </w:tc>
        <w:tc>
          <w:tcPr>
            <w:tcW w:w="453" w:type="pct"/>
            <w:tcBorders>
              <w:top w:val="nil"/>
              <w:left w:val="single" w:sz="4" w:space="0" w:color="000000"/>
              <w:bottom w:val="single" w:sz="4" w:space="0" w:color="000000"/>
              <w:right w:val="nil"/>
            </w:tcBorders>
            <w:shd w:val="clear" w:color="auto" w:fill="FFFFFF"/>
            <w:vAlign w:val="bottom"/>
          </w:tcPr>
          <w:p w14:paraId="5A7CA106"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20</w:t>
            </w:r>
          </w:p>
        </w:tc>
        <w:tc>
          <w:tcPr>
            <w:tcW w:w="499" w:type="pct"/>
            <w:tcBorders>
              <w:top w:val="nil"/>
              <w:left w:val="single" w:sz="4" w:space="0" w:color="000000"/>
              <w:bottom w:val="single" w:sz="4" w:space="0" w:color="000000"/>
              <w:right w:val="nil"/>
            </w:tcBorders>
            <w:shd w:val="clear" w:color="auto" w:fill="FFFFFF"/>
            <w:vAlign w:val="bottom"/>
          </w:tcPr>
          <w:p w14:paraId="7A3A47BB"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94</w:t>
            </w:r>
          </w:p>
        </w:tc>
        <w:tc>
          <w:tcPr>
            <w:tcW w:w="453" w:type="pct"/>
            <w:tcBorders>
              <w:top w:val="nil"/>
              <w:left w:val="single" w:sz="4" w:space="0" w:color="000000"/>
              <w:bottom w:val="single" w:sz="4" w:space="0" w:color="000000"/>
              <w:right w:val="nil"/>
            </w:tcBorders>
            <w:shd w:val="clear" w:color="auto" w:fill="FFFFFF"/>
            <w:vAlign w:val="bottom"/>
          </w:tcPr>
          <w:p w14:paraId="28DEC7FF"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15</w:t>
            </w:r>
          </w:p>
        </w:tc>
        <w:tc>
          <w:tcPr>
            <w:tcW w:w="453" w:type="pct"/>
            <w:tcBorders>
              <w:top w:val="nil"/>
              <w:left w:val="single" w:sz="4" w:space="0" w:color="000000"/>
              <w:bottom w:val="single" w:sz="4" w:space="0" w:color="000000"/>
              <w:right w:val="nil"/>
            </w:tcBorders>
            <w:shd w:val="clear" w:color="auto" w:fill="FFFFFF"/>
            <w:vAlign w:val="bottom"/>
          </w:tcPr>
          <w:p w14:paraId="05AB4D3E"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222</w:t>
            </w:r>
          </w:p>
        </w:tc>
        <w:tc>
          <w:tcPr>
            <w:tcW w:w="453" w:type="pct"/>
            <w:tcBorders>
              <w:top w:val="nil"/>
              <w:left w:val="single" w:sz="4" w:space="0" w:color="000000"/>
              <w:bottom w:val="single" w:sz="4" w:space="0" w:color="000000"/>
              <w:right w:val="nil"/>
            </w:tcBorders>
            <w:shd w:val="clear" w:color="auto" w:fill="FFFFFF"/>
            <w:vAlign w:val="bottom"/>
          </w:tcPr>
          <w:p w14:paraId="17BF0191"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10</w:t>
            </w:r>
          </w:p>
        </w:tc>
        <w:tc>
          <w:tcPr>
            <w:tcW w:w="453" w:type="pct"/>
            <w:tcBorders>
              <w:top w:val="nil"/>
              <w:left w:val="single" w:sz="4" w:space="0" w:color="000000"/>
              <w:bottom w:val="single" w:sz="4" w:space="0" w:color="000000"/>
              <w:right w:val="nil"/>
            </w:tcBorders>
            <w:shd w:val="clear" w:color="auto" w:fill="FFFFFF"/>
            <w:vAlign w:val="bottom"/>
          </w:tcPr>
          <w:p w14:paraId="15ABDA71" w14:textId="77777777" w:rsidR="006C0D41" w:rsidRPr="00F803FC" w:rsidRDefault="006C0D41" w:rsidP="0001142F">
            <w:pPr>
              <w:keepNext/>
              <w:adjustRightInd w:val="0"/>
              <w:spacing w:before="67" w:after="67"/>
              <w:jc w:val="right"/>
              <w:rPr>
                <w:rFonts w:cs="Arial"/>
                <w:sz w:val="16"/>
                <w:szCs w:val="16"/>
                <w:lang w:eastAsia="en-GB"/>
              </w:rPr>
            </w:pPr>
            <w:r w:rsidRPr="00F803FC">
              <w:rPr>
                <w:sz w:val="16"/>
                <w:szCs w:val="16"/>
              </w:rPr>
              <w:t>5</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7CE7CE74" w14:textId="77777777" w:rsidR="006C0D41" w:rsidRPr="00F803FC" w:rsidRDefault="006C0D41" w:rsidP="0001142F">
            <w:pPr>
              <w:keepNext/>
              <w:adjustRightInd w:val="0"/>
              <w:spacing w:before="67" w:after="67"/>
              <w:jc w:val="right"/>
              <w:rPr>
                <w:rFonts w:cs="Arial"/>
                <w:sz w:val="16"/>
                <w:szCs w:val="16"/>
                <w:lang w:eastAsia="en-GB"/>
              </w:rPr>
            </w:pPr>
            <w:r>
              <w:rPr>
                <w:sz w:val="16"/>
                <w:szCs w:val="16"/>
              </w:rPr>
              <w:t>*</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63E83B30"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496</w:t>
            </w:r>
          </w:p>
        </w:tc>
      </w:tr>
      <w:tr w:rsidR="006C0D41" w:rsidRPr="00087507" w14:paraId="2F7CC831" w14:textId="77777777" w:rsidTr="0001142F">
        <w:trPr>
          <w:cantSplit/>
        </w:trPr>
        <w:tc>
          <w:tcPr>
            <w:tcW w:w="54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E059AF" w14:textId="77777777" w:rsidR="006C0D41" w:rsidRPr="00087507" w:rsidRDefault="006C0D41" w:rsidP="0001142F">
            <w:pPr>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31DD66EA"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53" w:type="pct"/>
            <w:tcBorders>
              <w:top w:val="nil"/>
              <w:left w:val="single" w:sz="4" w:space="0" w:color="000000"/>
              <w:bottom w:val="single" w:sz="4" w:space="0" w:color="000000"/>
              <w:right w:val="nil"/>
            </w:tcBorders>
            <w:shd w:val="clear" w:color="auto" w:fill="FFFFFF"/>
            <w:vAlign w:val="bottom"/>
          </w:tcPr>
          <w:p w14:paraId="15C1FEC5"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320</w:t>
            </w:r>
          </w:p>
        </w:tc>
        <w:tc>
          <w:tcPr>
            <w:tcW w:w="453" w:type="pct"/>
            <w:tcBorders>
              <w:top w:val="nil"/>
              <w:left w:val="single" w:sz="4" w:space="0" w:color="000000"/>
              <w:bottom w:val="single" w:sz="4" w:space="0" w:color="000000"/>
              <w:right w:val="nil"/>
            </w:tcBorders>
            <w:shd w:val="clear" w:color="auto" w:fill="FFFFFF"/>
            <w:vAlign w:val="bottom"/>
          </w:tcPr>
          <w:p w14:paraId="4E578449"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46</w:t>
            </w:r>
          </w:p>
        </w:tc>
        <w:tc>
          <w:tcPr>
            <w:tcW w:w="499" w:type="pct"/>
            <w:tcBorders>
              <w:top w:val="nil"/>
              <w:left w:val="single" w:sz="4" w:space="0" w:color="000000"/>
              <w:bottom w:val="single" w:sz="4" w:space="0" w:color="000000"/>
              <w:right w:val="nil"/>
            </w:tcBorders>
            <w:shd w:val="clear" w:color="auto" w:fill="FFFFFF"/>
            <w:vAlign w:val="bottom"/>
          </w:tcPr>
          <w:p w14:paraId="0E7AD19E"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413</w:t>
            </w:r>
          </w:p>
        </w:tc>
        <w:tc>
          <w:tcPr>
            <w:tcW w:w="453" w:type="pct"/>
            <w:tcBorders>
              <w:top w:val="nil"/>
              <w:left w:val="single" w:sz="4" w:space="0" w:color="000000"/>
              <w:bottom w:val="single" w:sz="4" w:space="0" w:color="000000"/>
              <w:right w:val="nil"/>
            </w:tcBorders>
            <w:shd w:val="clear" w:color="auto" w:fill="FFFFFF"/>
            <w:vAlign w:val="bottom"/>
          </w:tcPr>
          <w:p w14:paraId="18C85FDC"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45</w:t>
            </w:r>
          </w:p>
        </w:tc>
        <w:tc>
          <w:tcPr>
            <w:tcW w:w="453" w:type="pct"/>
            <w:tcBorders>
              <w:top w:val="nil"/>
              <w:left w:val="single" w:sz="4" w:space="0" w:color="000000"/>
              <w:bottom w:val="single" w:sz="4" w:space="0" w:color="000000"/>
              <w:right w:val="nil"/>
            </w:tcBorders>
            <w:shd w:val="clear" w:color="auto" w:fill="FFFFFF"/>
            <w:vAlign w:val="bottom"/>
          </w:tcPr>
          <w:p w14:paraId="5A123D02"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675</w:t>
            </w:r>
          </w:p>
        </w:tc>
        <w:tc>
          <w:tcPr>
            <w:tcW w:w="453" w:type="pct"/>
            <w:tcBorders>
              <w:top w:val="nil"/>
              <w:left w:val="single" w:sz="4" w:space="0" w:color="000000"/>
              <w:bottom w:val="single" w:sz="4" w:space="0" w:color="000000"/>
              <w:right w:val="nil"/>
            </w:tcBorders>
            <w:shd w:val="clear" w:color="auto" w:fill="FFFFFF"/>
            <w:vAlign w:val="bottom"/>
          </w:tcPr>
          <w:p w14:paraId="08BB5783"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35</w:t>
            </w:r>
          </w:p>
        </w:tc>
        <w:tc>
          <w:tcPr>
            <w:tcW w:w="453" w:type="pct"/>
            <w:tcBorders>
              <w:top w:val="nil"/>
              <w:left w:val="single" w:sz="4" w:space="0" w:color="000000"/>
              <w:bottom w:val="single" w:sz="4" w:space="0" w:color="000000"/>
              <w:right w:val="nil"/>
            </w:tcBorders>
            <w:shd w:val="clear" w:color="auto" w:fill="FFFFFF"/>
            <w:vAlign w:val="bottom"/>
          </w:tcPr>
          <w:p w14:paraId="1618F1A4"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15</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55FAEB21" w14:textId="77777777" w:rsidR="006C0D41" w:rsidRPr="00F803FC" w:rsidRDefault="006C0D41" w:rsidP="0001142F">
            <w:pPr>
              <w:adjustRightInd w:val="0"/>
              <w:spacing w:before="67" w:after="67"/>
              <w:jc w:val="right"/>
              <w:rPr>
                <w:rFonts w:cs="Arial"/>
                <w:b/>
                <w:bCs/>
                <w:sz w:val="16"/>
                <w:szCs w:val="16"/>
                <w:lang w:eastAsia="en-GB"/>
              </w:rPr>
            </w:pPr>
            <w:r w:rsidRPr="00F803FC">
              <w:rPr>
                <w:sz w:val="16"/>
                <w:szCs w:val="16"/>
              </w:rPr>
              <w:t>7</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161B46EE"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1 556</w:t>
            </w:r>
          </w:p>
        </w:tc>
      </w:tr>
      <w:tr w:rsidR="006C0D41" w:rsidRPr="00087507" w14:paraId="099ECA7B" w14:textId="77777777" w:rsidTr="0001142F">
        <w:trPr>
          <w:cantSplit/>
        </w:trPr>
        <w:tc>
          <w:tcPr>
            <w:tcW w:w="54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118CE53"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39" w:type="pct"/>
            <w:tcBorders>
              <w:top w:val="nil"/>
              <w:left w:val="single" w:sz="4" w:space="0" w:color="000000"/>
              <w:bottom w:val="single" w:sz="4" w:space="0" w:color="000000"/>
              <w:right w:val="nil"/>
            </w:tcBorders>
            <w:shd w:val="clear" w:color="auto" w:fill="FFFFFF"/>
            <w:vAlign w:val="bottom"/>
          </w:tcPr>
          <w:p w14:paraId="0FB02DC8"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sz w:val="16"/>
                <w:szCs w:val="16"/>
              </w:rPr>
              <w:t>Male</w:t>
            </w:r>
          </w:p>
        </w:tc>
        <w:tc>
          <w:tcPr>
            <w:tcW w:w="453" w:type="pct"/>
            <w:tcBorders>
              <w:top w:val="nil"/>
              <w:left w:val="single" w:sz="4" w:space="0" w:color="000000"/>
              <w:bottom w:val="single" w:sz="4" w:space="0" w:color="000000"/>
              <w:right w:val="nil"/>
            </w:tcBorders>
            <w:shd w:val="clear" w:color="auto" w:fill="FFFFFF"/>
            <w:vAlign w:val="bottom"/>
          </w:tcPr>
          <w:p w14:paraId="74D90D25"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2 567</w:t>
            </w:r>
          </w:p>
        </w:tc>
        <w:tc>
          <w:tcPr>
            <w:tcW w:w="453" w:type="pct"/>
            <w:tcBorders>
              <w:top w:val="nil"/>
              <w:left w:val="single" w:sz="4" w:space="0" w:color="000000"/>
              <w:bottom w:val="single" w:sz="4" w:space="0" w:color="000000"/>
              <w:right w:val="nil"/>
            </w:tcBorders>
            <w:shd w:val="clear" w:color="auto" w:fill="FFFFFF"/>
            <w:vAlign w:val="bottom"/>
          </w:tcPr>
          <w:p w14:paraId="45DA4D2F"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189</w:t>
            </w:r>
          </w:p>
        </w:tc>
        <w:tc>
          <w:tcPr>
            <w:tcW w:w="499" w:type="pct"/>
            <w:tcBorders>
              <w:top w:val="nil"/>
              <w:left w:val="single" w:sz="4" w:space="0" w:color="000000"/>
              <w:bottom w:val="single" w:sz="4" w:space="0" w:color="000000"/>
              <w:right w:val="nil"/>
            </w:tcBorders>
            <w:shd w:val="clear" w:color="auto" w:fill="FFFFFF"/>
            <w:vAlign w:val="bottom"/>
          </w:tcPr>
          <w:p w14:paraId="62CFF0F1"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886</w:t>
            </w:r>
          </w:p>
        </w:tc>
        <w:tc>
          <w:tcPr>
            <w:tcW w:w="453" w:type="pct"/>
            <w:tcBorders>
              <w:top w:val="nil"/>
              <w:left w:val="single" w:sz="4" w:space="0" w:color="000000"/>
              <w:bottom w:val="single" w:sz="4" w:space="0" w:color="000000"/>
              <w:right w:val="nil"/>
            </w:tcBorders>
            <w:shd w:val="clear" w:color="auto" w:fill="FFFFFF"/>
            <w:vAlign w:val="bottom"/>
          </w:tcPr>
          <w:p w14:paraId="5E5B4AD4"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143</w:t>
            </w:r>
          </w:p>
        </w:tc>
        <w:tc>
          <w:tcPr>
            <w:tcW w:w="453" w:type="pct"/>
            <w:tcBorders>
              <w:top w:val="nil"/>
              <w:left w:val="single" w:sz="4" w:space="0" w:color="000000"/>
              <w:bottom w:val="single" w:sz="4" w:space="0" w:color="000000"/>
              <w:right w:val="nil"/>
            </w:tcBorders>
            <w:shd w:val="clear" w:color="auto" w:fill="FFFFFF"/>
            <w:vAlign w:val="bottom"/>
          </w:tcPr>
          <w:p w14:paraId="6F529BD4"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5 304</w:t>
            </w:r>
          </w:p>
        </w:tc>
        <w:tc>
          <w:tcPr>
            <w:tcW w:w="453" w:type="pct"/>
            <w:tcBorders>
              <w:top w:val="nil"/>
              <w:left w:val="single" w:sz="4" w:space="0" w:color="000000"/>
              <w:bottom w:val="single" w:sz="4" w:space="0" w:color="000000"/>
              <w:right w:val="nil"/>
            </w:tcBorders>
            <w:shd w:val="clear" w:color="auto" w:fill="FFFFFF"/>
            <w:vAlign w:val="bottom"/>
          </w:tcPr>
          <w:p w14:paraId="4F30F4AC"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1 478</w:t>
            </w:r>
          </w:p>
        </w:tc>
        <w:tc>
          <w:tcPr>
            <w:tcW w:w="453" w:type="pct"/>
            <w:tcBorders>
              <w:top w:val="nil"/>
              <w:left w:val="single" w:sz="4" w:space="0" w:color="000000"/>
              <w:bottom w:val="single" w:sz="4" w:space="0" w:color="000000"/>
              <w:right w:val="nil"/>
            </w:tcBorders>
            <w:shd w:val="clear" w:color="auto" w:fill="FFFFFF"/>
            <w:vAlign w:val="bottom"/>
          </w:tcPr>
          <w:p w14:paraId="2427509D"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96</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134C609E"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19</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74234F1C"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10 683</w:t>
            </w:r>
          </w:p>
        </w:tc>
      </w:tr>
      <w:tr w:rsidR="006C0D41" w:rsidRPr="00087507" w14:paraId="113CDC1C" w14:textId="77777777" w:rsidTr="0001142F">
        <w:trPr>
          <w:cantSplit/>
        </w:trPr>
        <w:tc>
          <w:tcPr>
            <w:tcW w:w="541" w:type="pct"/>
            <w:vMerge/>
            <w:tcBorders>
              <w:top w:val="single" w:sz="4" w:space="0" w:color="000000"/>
              <w:left w:val="single" w:sz="4" w:space="0" w:color="000000"/>
              <w:bottom w:val="single" w:sz="4" w:space="0" w:color="000000"/>
              <w:right w:val="single" w:sz="4" w:space="0" w:color="000000"/>
            </w:tcBorders>
            <w:shd w:val="clear" w:color="auto" w:fill="FFFFFF"/>
          </w:tcPr>
          <w:p w14:paraId="2BCA73FA" w14:textId="77777777" w:rsidR="006C0D41" w:rsidRPr="00087507" w:rsidRDefault="006C0D41" w:rsidP="0001142F">
            <w:pPr>
              <w:keepNext/>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10D00681"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sz w:val="16"/>
                <w:szCs w:val="16"/>
              </w:rPr>
              <w:t>Female</w:t>
            </w:r>
          </w:p>
        </w:tc>
        <w:tc>
          <w:tcPr>
            <w:tcW w:w="453" w:type="pct"/>
            <w:tcBorders>
              <w:top w:val="nil"/>
              <w:left w:val="single" w:sz="4" w:space="0" w:color="000000"/>
              <w:bottom w:val="single" w:sz="4" w:space="0" w:color="000000"/>
              <w:right w:val="nil"/>
            </w:tcBorders>
            <w:shd w:val="clear" w:color="auto" w:fill="FFFFFF"/>
            <w:vAlign w:val="bottom"/>
          </w:tcPr>
          <w:p w14:paraId="17963DAF"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1 248</w:t>
            </w:r>
          </w:p>
        </w:tc>
        <w:tc>
          <w:tcPr>
            <w:tcW w:w="453" w:type="pct"/>
            <w:tcBorders>
              <w:top w:val="nil"/>
              <w:left w:val="single" w:sz="4" w:space="0" w:color="000000"/>
              <w:bottom w:val="single" w:sz="4" w:space="0" w:color="000000"/>
              <w:right w:val="nil"/>
            </w:tcBorders>
            <w:shd w:val="clear" w:color="auto" w:fill="FFFFFF"/>
            <w:vAlign w:val="bottom"/>
          </w:tcPr>
          <w:p w14:paraId="79C92C9A"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115</w:t>
            </w:r>
          </w:p>
        </w:tc>
        <w:tc>
          <w:tcPr>
            <w:tcW w:w="499" w:type="pct"/>
            <w:tcBorders>
              <w:top w:val="nil"/>
              <w:left w:val="single" w:sz="4" w:space="0" w:color="000000"/>
              <w:bottom w:val="single" w:sz="4" w:space="0" w:color="000000"/>
              <w:right w:val="nil"/>
            </w:tcBorders>
            <w:shd w:val="clear" w:color="auto" w:fill="FFFFFF"/>
            <w:vAlign w:val="bottom"/>
          </w:tcPr>
          <w:p w14:paraId="35C0FB78"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291</w:t>
            </w:r>
          </w:p>
        </w:tc>
        <w:tc>
          <w:tcPr>
            <w:tcW w:w="453" w:type="pct"/>
            <w:tcBorders>
              <w:top w:val="nil"/>
              <w:left w:val="single" w:sz="4" w:space="0" w:color="000000"/>
              <w:bottom w:val="single" w:sz="4" w:space="0" w:color="000000"/>
              <w:right w:val="nil"/>
            </w:tcBorders>
            <w:shd w:val="clear" w:color="auto" w:fill="FFFFFF"/>
            <w:vAlign w:val="bottom"/>
          </w:tcPr>
          <w:p w14:paraId="477BF73F"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62</w:t>
            </w:r>
          </w:p>
        </w:tc>
        <w:tc>
          <w:tcPr>
            <w:tcW w:w="453" w:type="pct"/>
            <w:tcBorders>
              <w:top w:val="nil"/>
              <w:left w:val="single" w:sz="4" w:space="0" w:color="000000"/>
              <w:bottom w:val="single" w:sz="4" w:space="0" w:color="000000"/>
              <w:right w:val="nil"/>
            </w:tcBorders>
            <w:shd w:val="clear" w:color="auto" w:fill="FFFFFF"/>
            <w:vAlign w:val="bottom"/>
          </w:tcPr>
          <w:p w14:paraId="79C8FEC1"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5 097</w:t>
            </w:r>
          </w:p>
        </w:tc>
        <w:tc>
          <w:tcPr>
            <w:tcW w:w="453" w:type="pct"/>
            <w:tcBorders>
              <w:top w:val="nil"/>
              <w:left w:val="single" w:sz="4" w:space="0" w:color="000000"/>
              <w:bottom w:val="single" w:sz="4" w:space="0" w:color="000000"/>
              <w:right w:val="nil"/>
            </w:tcBorders>
            <w:shd w:val="clear" w:color="auto" w:fill="FFFFFF"/>
            <w:vAlign w:val="bottom"/>
          </w:tcPr>
          <w:p w14:paraId="2EE22E45"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929</w:t>
            </w:r>
          </w:p>
        </w:tc>
        <w:tc>
          <w:tcPr>
            <w:tcW w:w="453" w:type="pct"/>
            <w:tcBorders>
              <w:top w:val="nil"/>
              <w:left w:val="single" w:sz="4" w:space="0" w:color="000000"/>
              <w:bottom w:val="single" w:sz="4" w:space="0" w:color="000000"/>
              <w:right w:val="nil"/>
            </w:tcBorders>
            <w:shd w:val="clear" w:color="auto" w:fill="FFFFFF"/>
            <w:vAlign w:val="bottom"/>
          </w:tcPr>
          <w:p w14:paraId="3615E628"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40</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012B6540"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12</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78D7FE1F" w14:textId="77777777" w:rsidR="006C0D41" w:rsidRPr="00EC0342" w:rsidRDefault="006C0D41" w:rsidP="0001142F">
            <w:pPr>
              <w:keepNext/>
              <w:adjustRightInd w:val="0"/>
              <w:spacing w:before="67" w:after="67"/>
              <w:jc w:val="right"/>
              <w:rPr>
                <w:rFonts w:cs="Arial"/>
                <w:b/>
                <w:bCs/>
                <w:sz w:val="16"/>
                <w:szCs w:val="16"/>
                <w:lang w:eastAsia="en-GB"/>
              </w:rPr>
            </w:pPr>
            <w:r w:rsidRPr="00EC0342">
              <w:rPr>
                <w:b/>
                <w:bCs/>
                <w:sz w:val="16"/>
                <w:szCs w:val="16"/>
              </w:rPr>
              <w:t>7 794</w:t>
            </w:r>
          </w:p>
        </w:tc>
      </w:tr>
      <w:tr w:rsidR="006C0D41" w:rsidRPr="00087507" w14:paraId="2AF5BD20" w14:textId="77777777" w:rsidTr="0001142F">
        <w:trPr>
          <w:cantSplit/>
        </w:trPr>
        <w:tc>
          <w:tcPr>
            <w:tcW w:w="541" w:type="pct"/>
            <w:vMerge/>
            <w:tcBorders>
              <w:top w:val="single" w:sz="4" w:space="0" w:color="000000"/>
              <w:left w:val="single" w:sz="4" w:space="0" w:color="000000"/>
              <w:bottom w:val="single" w:sz="4" w:space="0" w:color="000000"/>
              <w:right w:val="nil"/>
            </w:tcBorders>
            <w:shd w:val="clear" w:color="auto" w:fill="FFFFFF"/>
          </w:tcPr>
          <w:p w14:paraId="66D4CBF3" w14:textId="77777777" w:rsidR="006C0D41" w:rsidRPr="00087507" w:rsidRDefault="006C0D41" w:rsidP="0001142F">
            <w:pPr>
              <w:adjustRightInd w:val="0"/>
              <w:jc w:val="left"/>
              <w:rPr>
                <w:rFonts w:cs="Arial"/>
                <w:sz w:val="16"/>
                <w:szCs w:val="16"/>
                <w:lang w:eastAsia="en-GB"/>
              </w:rPr>
            </w:pPr>
          </w:p>
        </w:tc>
        <w:tc>
          <w:tcPr>
            <w:tcW w:w="339" w:type="pct"/>
            <w:tcBorders>
              <w:top w:val="nil"/>
              <w:left w:val="single" w:sz="4" w:space="0" w:color="000000"/>
              <w:bottom w:val="single" w:sz="4" w:space="0" w:color="000000"/>
              <w:right w:val="nil"/>
            </w:tcBorders>
            <w:shd w:val="clear" w:color="auto" w:fill="FFFFFF"/>
            <w:vAlign w:val="bottom"/>
          </w:tcPr>
          <w:p w14:paraId="0CA128C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53" w:type="pct"/>
            <w:tcBorders>
              <w:top w:val="nil"/>
              <w:left w:val="single" w:sz="4" w:space="0" w:color="000000"/>
              <w:bottom w:val="single" w:sz="4" w:space="0" w:color="000000"/>
              <w:right w:val="nil"/>
            </w:tcBorders>
            <w:shd w:val="clear" w:color="auto" w:fill="FFFFFF"/>
            <w:vAlign w:val="bottom"/>
          </w:tcPr>
          <w:p w14:paraId="1DA74686"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3 816</w:t>
            </w:r>
          </w:p>
        </w:tc>
        <w:tc>
          <w:tcPr>
            <w:tcW w:w="453" w:type="pct"/>
            <w:tcBorders>
              <w:top w:val="nil"/>
              <w:left w:val="single" w:sz="4" w:space="0" w:color="000000"/>
              <w:bottom w:val="single" w:sz="4" w:space="0" w:color="000000"/>
              <w:right w:val="nil"/>
            </w:tcBorders>
            <w:shd w:val="clear" w:color="auto" w:fill="FFFFFF"/>
            <w:vAlign w:val="bottom"/>
          </w:tcPr>
          <w:p w14:paraId="3549346F"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303</w:t>
            </w:r>
          </w:p>
        </w:tc>
        <w:tc>
          <w:tcPr>
            <w:tcW w:w="499" w:type="pct"/>
            <w:tcBorders>
              <w:top w:val="nil"/>
              <w:left w:val="single" w:sz="4" w:space="0" w:color="000000"/>
              <w:bottom w:val="single" w:sz="4" w:space="0" w:color="000000"/>
              <w:right w:val="nil"/>
            </w:tcBorders>
            <w:shd w:val="clear" w:color="auto" w:fill="FFFFFF"/>
            <w:vAlign w:val="bottom"/>
          </w:tcPr>
          <w:p w14:paraId="546D512D"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1 177</w:t>
            </w:r>
          </w:p>
        </w:tc>
        <w:tc>
          <w:tcPr>
            <w:tcW w:w="453" w:type="pct"/>
            <w:tcBorders>
              <w:top w:val="nil"/>
              <w:left w:val="single" w:sz="4" w:space="0" w:color="000000"/>
              <w:bottom w:val="single" w:sz="4" w:space="0" w:color="000000"/>
              <w:right w:val="nil"/>
            </w:tcBorders>
            <w:shd w:val="clear" w:color="auto" w:fill="FFFFFF"/>
            <w:vAlign w:val="bottom"/>
          </w:tcPr>
          <w:p w14:paraId="00D016CD"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206</w:t>
            </w:r>
          </w:p>
        </w:tc>
        <w:tc>
          <w:tcPr>
            <w:tcW w:w="453" w:type="pct"/>
            <w:tcBorders>
              <w:top w:val="nil"/>
              <w:left w:val="single" w:sz="4" w:space="0" w:color="000000"/>
              <w:bottom w:val="single" w:sz="4" w:space="0" w:color="000000"/>
              <w:right w:val="nil"/>
            </w:tcBorders>
            <w:shd w:val="clear" w:color="auto" w:fill="FFFFFF"/>
            <w:vAlign w:val="bottom"/>
          </w:tcPr>
          <w:p w14:paraId="4A0755B8"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10 401</w:t>
            </w:r>
          </w:p>
        </w:tc>
        <w:tc>
          <w:tcPr>
            <w:tcW w:w="453" w:type="pct"/>
            <w:tcBorders>
              <w:top w:val="nil"/>
              <w:left w:val="single" w:sz="4" w:space="0" w:color="000000"/>
              <w:bottom w:val="single" w:sz="4" w:space="0" w:color="000000"/>
              <w:right w:val="nil"/>
            </w:tcBorders>
            <w:shd w:val="clear" w:color="auto" w:fill="FFFFFF"/>
            <w:vAlign w:val="bottom"/>
          </w:tcPr>
          <w:p w14:paraId="167043DF"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2 408</w:t>
            </w:r>
          </w:p>
        </w:tc>
        <w:tc>
          <w:tcPr>
            <w:tcW w:w="453" w:type="pct"/>
            <w:tcBorders>
              <w:top w:val="nil"/>
              <w:left w:val="single" w:sz="4" w:space="0" w:color="000000"/>
              <w:bottom w:val="single" w:sz="4" w:space="0" w:color="000000"/>
              <w:right w:val="nil"/>
            </w:tcBorders>
            <w:shd w:val="clear" w:color="auto" w:fill="FFFFFF"/>
            <w:vAlign w:val="bottom"/>
          </w:tcPr>
          <w:p w14:paraId="6BE880A6"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136</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519C5AD0"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31</w:t>
            </w:r>
          </w:p>
        </w:tc>
        <w:tc>
          <w:tcPr>
            <w:tcW w:w="452" w:type="pct"/>
            <w:tcBorders>
              <w:top w:val="nil"/>
              <w:left w:val="single" w:sz="4" w:space="0" w:color="000000"/>
              <w:bottom w:val="single" w:sz="4" w:space="0" w:color="000000"/>
              <w:right w:val="single" w:sz="4" w:space="0" w:color="000000"/>
            </w:tcBorders>
            <w:shd w:val="clear" w:color="auto" w:fill="FFFFFF"/>
            <w:vAlign w:val="bottom"/>
          </w:tcPr>
          <w:p w14:paraId="7654B6CD" w14:textId="77777777" w:rsidR="006C0D41" w:rsidRPr="00EC0342" w:rsidRDefault="006C0D41" w:rsidP="0001142F">
            <w:pPr>
              <w:adjustRightInd w:val="0"/>
              <w:spacing w:before="67" w:after="67"/>
              <w:jc w:val="right"/>
              <w:rPr>
                <w:rFonts w:cs="Arial"/>
                <w:b/>
                <w:bCs/>
                <w:sz w:val="16"/>
                <w:szCs w:val="16"/>
                <w:lang w:eastAsia="en-GB"/>
              </w:rPr>
            </w:pPr>
            <w:r w:rsidRPr="00EC0342">
              <w:rPr>
                <w:b/>
                <w:bCs/>
                <w:sz w:val="16"/>
                <w:szCs w:val="16"/>
              </w:rPr>
              <w:t>18 477</w:t>
            </w:r>
          </w:p>
        </w:tc>
      </w:tr>
    </w:tbl>
    <w:p w14:paraId="306548C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8A586BB"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12E939E" w14:textId="77777777" w:rsidR="006C0D41" w:rsidRPr="00087507" w:rsidRDefault="006C0D41" w:rsidP="006C0D41">
      <w:pPr>
        <w:jc w:val="left"/>
        <w:rPr>
          <w:rFonts w:cs="Arial"/>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32E1EC84"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203B4ECF" w14:textId="77777777" w:rsidR="006C0D41" w:rsidRPr="00087507" w:rsidRDefault="006C0D41" w:rsidP="006C0D41">
      <w:pPr>
        <w:keepNext/>
        <w:spacing w:after="120"/>
        <w:jc w:val="left"/>
        <w:outlineLvl w:val="1"/>
        <w:rPr>
          <w:rFonts w:cs="Arial"/>
          <w:b/>
          <w:bCs/>
          <w:iCs/>
          <w:lang w:val="en-US" w:eastAsia="en-GB"/>
        </w:rPr>
      </w:pPr>
      <w:bookmarkStart w:id="250" w:name="_Toc517123611"/>
      <w:bookmarkStart w:id="251" w:name="_Toc57983043"/>
      <w:bookmarkStart w:id="252" w:name="_Toc130307606"/>
      <w:bookmarkStart w:id="253" w:name="_Toc140085987"/>
      <w:bookmarkStart w:id="254" w:name="_Toc142929514"/>
      <w:bookmarkStart w:id="255" w:name="_Toc143112640"/>
      <w:r w:rsidRPr="00087507">
        <w:rPr>
          <w:rFonts w:cs="Arial"/>
          <w:b/>
          <w:bCs/>
          <w:iCs/>
          <w:lang w:val="en-US" w:eastAsia="en-GB"/>
        </w:rPr>
        <w:t>8.7</w:t>
      </w:r>
      <w:r w:rsidRPr="00087507">
        <w:rPr>
          <w:rFonts w:cs="Arial"/>
          <w:b/>
          <w:bCs/>
          <w:iCs/>
          <w:lang w:val="en-US" w:eastAsia="en-GB"/>
        </w:rPr>
        <w:tab/>
        <w:t>Type of dwelling of households, by main source of energy</w:t>
      </w:r>
      <w:bookmarkEnd w:id="250"/>
      <w:bookmarkEnd w:id="251"/>
      <w:bookmarkEnd w:id="252"/>
      <w:bookmarkEnd w:id="253"/>
      <w:bookmarkEnd w:id="254"/>
      <w:bookmarkEnd w:id="255"/>
    </w:p>
    <w:p w14:paraId="1E4B2049" w14:textId="77777777" w:rsidR="006C0D41" w:rsidRPr="00087507" w:rsidRDefault="006C0D41" w:rsidP="006C0D41">
      <w:pPr>
        <w:keepNext/>
        <w:spacing w:after="120"/>
        <w:jc w:val="left"/>
        <w:outlineLvl w:val="2"/>
        <w:rPr>
          <w:rFonts w:cs="Arial"/>
          <w:b/>
          <w:bCs/>
          <w:lang w:val="en-US" w:eastAsia="en-GB"/>
        </w:rPr>
      </w:pPr>
      <w:bookmarkStart w:id="256" w:name="_Toc517123612"/>
      <w:bookmarkStart w:id="257" w:name="_Toc57983044"/>
      <w:bookmarkStart w:id="258" w:name="_Toc130307607"/>
      <w:bookmarkStart w:id="259" w:name="_Toc140085988"/>
      <w:bookmarkStart w:id="260" w:name="_Toc142929515"/>
      <w:bookmarkStart w:id="261" w:name="_Toc143112641"/>
      <w:r w:rsidRPr="00087507">
        <w:rPr>
          <w:rFonts w:cs="Arial"/>
          <w:b/>
          <w:bCs/>
          <w:lang w:val="en-US" w:eastAsia="en-GB"/>
        </w:rPr>
        <w:t>8.7.1</w:t>
      </w:r>
      <w:r w:rsidRPr="00087507">
        <w:rPr>
          <w:rFonts w:cs="Arial"/>
          <w:b/>
          <w:bCs/>
          <w:lang w:val="en-US" w:eastAsia="en-GB"/>
        </w:rPr>
        <w:tab/>
        <w:t xml:space="preserve">For cooking, </w:t>
      </w:r>
      <w:bookmarkEnd w:id="256"/>
      <w:bookmarkEnd w:id="257"/>
      <w:r w:rsidRPr="00087507">
        <w:rPr>
          <w:rFonts w:cs="Arial"/>
          <w:b/>
          <w:bCs/>
          <w:lang w:val="en-US" w:eastAsia="en-GB"/>
        </w:rPr>
        <w:t>2022</w:t>
      </w:r>
      <w:bookmarkEnd w:id="258"/>
      <w:bookmarkEnd w:id="259"/>
      <w:bookmarkEnd w:id="260"/>
      <w:bookmarkEnd w:id="261"/>
    </w:p>
    <w:tbl>
      <w:tblPr>
        <w:tblW w:w="4379" w:type="pct"/>
        <w:tblLayout w:type="fixed"/>
        <w:tblCellMar>
          <w:left w:w="67" w:type="dxa"/>
          <w:right w:w="67" w:type="dxa"/>
        </w:tblCellMar>
        <w:tblLook w:val="0000" w:firstRow="0" w:lastRow="0" w:firstColumn="0" w:lastColumn="0" w:noHBand="0" w:noVBand="0"/>
      </w:tblPr>
      <w:tblGrid>
        <w:gridCol w:w="3848"/>
        <w:gridCol w:w="948"/>
        <w:gridCol w:w="946"/>
        <w:gridCol w:w="801"/>
        <w:gridCol w:w="801"/>
        <w:gridCol w:w="801"/>
        <w:gridCol w:w="801"/>
        <w:gridCol w:w="801"/>
        <w:gridCol w:w="801"/>
        <w:gridCol w:w="801"/>
        <w:gridCol w:w="625"/>
        <w:gridCol w:w="778"/>
      </w:tblGrid>
      <w:tr w:rsidR="006C0D41" w:rsidRPr="00087507" w14:paraId="4CC04CA1" w14:textId="77777777" w:rsidTr="0001142F">
        <w:trPr>
          <w:cantSplit/>
          <w:trHeight w:val="372"/>
          <w:tblHeader/>
        </w:trPr>
        <w:tc>
          <w:tcPr>
            <w:tcW w:w="1509"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43225621"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3491" w:type="pct"/>
            <w:gridSpan w:val="11"/>
            <w:tcBorders>
              <w:top w:val="single" w:sz="4" w:space="0" w:color="auto"/>
              <w:bottom w:val="single" w:sz="4" w:space="0" w:color="auto"/>
              <w:right w:val="single" w:sz="4" w:space="0" w:color="auto"/>
            </w:tcBorders>
            <w:shd w:val="clear" w:color="auto" w:fill="auto"/>
            <w:vAlign w:val="center"/>
          </w:tcPr>
          <w:p w14:paraId="174F0004"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08691572" w14:textId="77777777" w:rsidTr="0001142F">
        <w:trPr>
          <w:cantSplit/>
          <w:tblHeader/>
        </w:trPr>
        <w:tc>
          <w:tcPr>
            <w:tcW w:w="1509"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084898A7" w14:textId="77777777" w:rsidR="006C0D41" w:rsidRPr="00087507" w:rsidRDefault="006C0D41" w:rsidP="0001142F">
            <w:pPr>
              <w:keepNext/>
              <w:adjustRightInd w:val="0"/>
              <w:jc w:val="left"/>
              <w:rPr>
                <w:rFonts w:cs="Arial"/>
                <w:sz w:val="16"/>
                <w:szCs w:val="16"/>
                <w:lang w:eastAsia="en-GB"/>
              </w:rPr>
            </w:pPr>
          </w:p>
        </w:tc>
        <w:tc>
          <w:tcPr>
            <w:tcW w:w="372" w:type="pct"/>
            <w:tcBorders>
              <w:top w:val="nil"/>
              <w:left w:val="single" w:sz="4" w:space="0" w:color="auto"/>
              <w:bottom w:val="single" w:sz="4" w:space="0" w:color="000000"/>
              <w:right w:val="nil"/>
            </w:tcBorders>
            <w:shd w:val="clear" w:color="auto" w:fill="FFFFFF"/>
            <w:vAlign w:val="bottom"/>
          </w:tcPr>
          <w:p w14:paraId="6415022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Electricity from mains</w:t>
            </w:r>
          </w:p>
        </w:tc>
        <w:tc>
          <w:tcPr>
            <w:tcW w:w="371" w:type="pct"/>
            <w:tcBorders>
              <w:top w:val="nil"/>
              <w:left w:val="single" w:sz="4" w:space="0" w:color="000000"/>
              <w:bottom w:val="single" w:sz="4" w:space="0" w:color="000000"/>
              <w:right w:val="nil"/>
            </w:tcBorders>
            <w:shd w:val="clear" w:color="auto" w:fill="FFFFFF"/>
            <w:vAlign w:val="bottom"/>
          </w:tcPr>
          <w:p w14:paraId="15016B7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Other source of electricity</w:t>
            </w:r>
          </w:p>
        </w:tc>
        <w:tc>
          <w:tcPr>
            <w:tcW w:w="314" w:type="pct"/>
            <w:tcBorders>
              <w:top w:val="nil"/>
              <w:left w:val="single" w:sz="4" w:space="0" w:color="000000"/>
              <w:bottom w:val="single" w:sz="4" w:space="0" w:color="000000"/>
              <w:right w:val="nil"/>
            </w:tcBorders>
            <w:shd w:val="clear" w:color="auto" w:fill="FFFFFF"/>
            <w:vAlign w:val="bottom"/>
          </w:tcPr>
          <w:p w14:paraId="7283818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Gas</w:t>
            </w:r>
          </w:p>
        </w:tc>
        <w:tc>
          <w:tcPr>
            <w:tcW w:w="314" w:type="pct"/>
            <w:tcBorders>
              <w:top w:val="nil"/>
              <w:left w:val="single" w:sz="4" w:space="0" w:color="000000"/>
              <w:bottom w:val="single" w:sz="4" w:space="0" w:color="000000"/>
              <w:right w:val="nil"/>
            </w:tcBorders>
            <w:shd w:val="clear" w:color="auto" w:fill="FFFFFF"/>
            <w:vAlign w:val="bottom"/>
          </w:tcPr>
          <w:p w14:paraId="3A0CE9B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Paraffin</w:t>
            </w:r>
          </w:p>
        </w:tc>
        <w:tc>
          <w:tcPr>
            <w:tcW w:w="314" w:type="pct"/>
            <w:tcBorders>
              <w:top w:val="nil"/>
              <w:left w:val="single" w:sz="4" w:space="0" w:color="000000"/>
              <w:bottom w:val="single" w:sz="4" w:space="0" w:color="000000"/>
              <w:right w:val="nil"/>
            </w:tcBorders>
            <w:shd w:val="clear" w:color="auto" w:fill="FFFFFF"/>
            <w:vAlign w:val="bottom"/>
          </w:tcPr>
          <w:p w14:paraId="1C6EEB0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Wood</w:t>
            </w:r>
          </w:p>
        </w:tc>
        <w:tc>
          <w:tcPr>
            <w:tcW w:w="314" w:type="pct"/>
            <w:tcBorders>
              <w:top w:val="nil"/>
              <w:left w:val="single" w:sz="4" w:space="0" w:color="000000"/>
              <w:bottom w:val="single" w:sz="4" w:space="0" w:color="000000"/>
              <w:right w:val="nil"/>
            </w:tcBorders>
            <w:shd w:val="clear" w:color="auto" w:fill="FFFFFF"/>
            <w:vAlign w:val="bottom"/>
          </w:tcPr>
          <w:p w14:paraId="663AFAF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Coal</w:t>
            </w:r>
          </w:p>
        </w:tc>
        <w:tc>
          <w:tcPr>
            <w:tcW w:w="314" w:type="pct"/>
            <w:tcBorders>
              <w:top w:val="nil"/>
              <w:left w:val="single" w:sz="4" w:space="0" w:color="000000"/>
              <w:bottom w:val="single" w:sz="4" w:space="0" w:color="000000"/>
              <w:right w:val="nil"/>
            </w:tcBorders>
            <w:shd w:val="clear" w:color="auto" w:fill="FFFFFF"/>
            <w:vAlign w:val="bottom"/>
          </w:tcPr>
          <w:p w14:paraId="7FBB32B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Animal dung</w:t>
            </w:r>
          </w:p>
        </w:tc>
        <w:tc>
          <w:tcPr>
            <w:tcW w:w="314" w:type="pct"/>
            <w:tcBorders>
              <w:top w:val="nil"/>
              <w:left w:val="single" w:sz="4" w:space="0" w:color="000000"/>
              <w:bottom w:val="single" w:sz="4" w:space="0" w:color="000000"/>
              <w:right w:val="nil"/>
            </w:tcBorders>
            <w:shd w:val="clear" w:color="auto" w:fill="FFFFFF"/>
            <w:vAlign w:val="bottom"/>
          </w:tcPr>
          <w:p w14:paraId="4B94A36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Solar energy</w:t>
            </w:r>
          </w:p>
        </w:tc>
        <w:tc>
          <w:tcPr>
            <w:tcW w:w="314" w:type="pct"/>
            <w:tcBorders>
              <w:top w:val="nil"/>
              <w:left w:val="single" w:sz="4" w:space="0" w:color="000000"/>
              <w:bottom w:val="single" w:sz="4" w:space="0" w:color="000000"/>
              <w:right w:val="nil"/>
            </w:tcBorders>
            <w:shd w:val="clear" w:color="auto" w:fill="FFFFFF"/>
            <w:vAlign w:val="bottom"/>
          </w:tcPr>
          <w:p w14:paraId="204D0D2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None</w:t>
            </w:r>
          </w:p>
        </w:tc>
        <w:tc>
          <w:tcPr>
            <w:tcW w:w="245" w:type="pct"/>
            <w:tcBorders>
              <w:top w:val="nil"/>
              <w:left w:val="single" w:sz="4" w:space="0" w:color="000000"/>
              <w:bottom w:val="single" w:sz="4" w:space="0" w:color="000000"/>
              <w:right w:val="nil"/>
            </w:tcBorders>
            <w:shd w:val="clear" w:color="auto" w:fill="FFFFFF"/>
            <w:vAlign w:val="bottom"/>
          </w:tcPr>
          <w:p w14:paraId="46FEFC4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Other</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3F21A2A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19C8C10D" w14:textId="77777777" w:rsidTr="0001142F">
        <w:trPr>
          <w:cantSplit/>
        </w:trPr>
        <w:tc>
          <w:tcPr>
            <w:tcW w:w="1509" w:type="pct"/>
            <w:tcBorders>
              <w:top w:val="single" w:sz="4" w:space="0" w:color="auto"/>
              <w:left w:val="single" w:sz="4" w:space="0" w:color="000000"/>
              <w:bottom w:val="single" w:sz="4" w:space="0" w:color="000000"/>
              <w:right w:val="nil"/>
            </w:tcBorders>
            <w:shd w:val="clear" w:color="auto" w:fill="FFFFFF"/>
            <w:vAlign w:val="bottom"/>
          </w:tcPr>
          <w:p w14:paraId="42685BC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 or brick/concrete block structure on a separate stand or yard or on farm</w:t>
            </w:r>
          </w:p>
        </w:tc>
        <w:tc>
          <w:tcPr>
            <w:tcW w:w="372" w:type="pct"/>
            <w:tcBorders>
              <w:top w:val="nil"/>
              <w:left w:val="single" w:sz="4" w:space="0" w:color="000000"/>
              <w:bottom w:val="single" w:sz="4" w:space="0" w:color="000000"/>
              <w:right w:val="nil"/>
            </w:tcBorders>
            <w:shd w:val="clear" w:color="auto" w:fill="FFFFFF"/>
            <w:vAlign w:val="bottom"/>
          </w:tcPr>
          <w:p w14:paraId="3896B9D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9 981</w:t>
            </w:r>
          </w:p>
        </w:tc>
        <w:tc>
          <w:tcPr>
            <w:tcW w:w="371" w:type="pct"/>
            <w:tcBorders>
              <w:top w:val="nil"/>
              <w:left w:val="single" w:sz="4" w:space="0" w:color="000000"/>
              <w:bottom w:val="single" w:sz="4" w:space="0" w:color="000000"/>
              <w:right w:val="nil"/>
            </w:tcBorders>
            <w:shd w:val="clear" w:color="auto" w:fill="FFFFFF"/>
            <w:vAlign w:val="bottom"/>
          </w:tcPr>
          <w:p w14:paraId="0963417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119</w:t>
            </w:r>
          </w:p>
        </w:tc>
        <w:tc>
          <w:tcPr>
            <w:tcW w:w="314" w:type="pct"/>
            <w:tcBorders>
              <w:top w:val="nil"/>
              <w:left w:val="single" w:sz="4" w:space="0" w:color="000000"/>
              <w:bottom w:val="single" w:sz="4" w:space="0" w:color="000000"/>
              <w:right w:val="nil"/>
            </w:tcBorders>
            <w:shd w:val="clear" w:color="auto" w:fill="FFFFFF"/>
            <w:vAlign w:val="bottom"/>
          </w:tcPr>
          <w:p w14:paraId="3FD286E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874</w:t>
            </w:r>
          </w:p>
        </w:tc>
        <w:tc>
          <w:tcPr>
            <w:tcW w:w="314" w:type="pct"/>
            <w:tcBorders>
              <w:top w:val="nil"/>
              <w:left w:val="single" w:sz="4" w:space="0" w:color="000000"/>
              <w:bottom w:val="single" w:sz="4" w:space="0" w:color="000000"/>
              <w:right w:val="nil"/>
            </w:tcBorders>
            <w:shd w:val="clear" w:color="auto" w:fill="FFFFFF"/>
            <w:vAlign w:val="bottom"/>
          </w:tcPr>
          <w:p w14:paraId="0A8F547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94</w:t>
            </w:r>
          </w:p>
        </w:tc>
        <w:tc>
          <w:tcPr>
            <w:tcW w:w="314" w:type="pct"/>
            <w:tcBorders>
              <w:top w:val="nil"/>
              <w:left w:val="single" w:sz="4" w:space="0" w:color="000000"/>
              <w:bottom w:val="single" w:sz="4" w:space="0" w:color="000000"/>
              <w:right w:val="nil"/>
            </w:tcBorders>
            <w:shd w:val="clear" w:color="auto" w:fill="FFFFFF"/>
            <w:vAlign w:val="bottom"/>
          </w:tcPr>
          <w:p w14:paraId="37A84AAC"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984</w:t>
            </w:r>
          </w:p>
        </w:tc>
        <w:tc>
          <w:tcPr>
            <w:tcW w:w="314" w:type="pct"/>
            <w:tcBorders>
              <w:top w:val="nil"/>
              <w:left w:val="single" w:sz="4" w:space="0" w:color="000000"/>
              <w:bottom w:val="single" w:sz="4" w:space="0" w:color="000000"/>
              <w:right w:val="nil"/>
            </w:tcBorders>
            <w:shd w:val="clear" w:color="auto" w:fill="FFFFFF"/>
            <w:vAlign w:val="bottom"/>
          </w:tcPr>
          <w:p w14:paraId="4E45827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43</w:t>
            </w:r>
          </w:p>
        </w:tc>
        <w:tc>
          <w:tcPr>
            <w:tcW w:w="314" w:type="pct"/>
            <w:tcBorders>
              <w:top w:val="nil"/>
              <w:left w:val="single" w:sz="4" w:space="0" w:color="000000"/>
              <w:bottom w:val="single" w:sz="4" w:space="0" w:color="000000"/>
              <w:right w:val="nil"/>
            </w:tcBorders>
            <w:shd w:val="clear" w:color="auto" w:fill="FFFFFF"/>
            <w:vAlign w:val="bottom"/>
          </w:tcPr>
          <w:p w14:paraId="5BAB3B90" w14:textId="77777777" w:rsidR="006C0D41" w:rsidRPr="001D4B8A" w:rsidRDefault="006C0D41" w:rsidP="0001142F">
            <w:pPr>
              <w:adjustRightInd w:val="0"/>
              <w:spacing w:before="67" w:after="67"/>
              <w:jc w:val="right"/>
              <w:rPr>
                <w:rFonts w:cs="Arial"/>
                <w:sz w:val="16"/>
                <w:szCs w:val="16"/>
                <w:lang w:eastAsia="en-GB"/>
              </w:rPr>
            </w:pPr>
            <w:r>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5318FAD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w:t>
            </w:r>
          </w:p>
        </w:tc>
        <w:tc>
          <w:tcPr>
            <w:tcW w:w="314" w:type="pct"/>
            <w:tcBorders>
              <w:top w:val="nil"/>
              <w:left w:val="single" w:sz="4" w:space="0" w:color="000000"/>
              <w:bottom w:val="single" w:sz="4" w:space="0" w:color="000000"/>
              <w:right w:val="nil"/>
            </w:tcBorders>
            <w:shd w:val="clear" w:color="auto" w:fill="FFFFFF"/>
            <w:vAlign w:val="bottom"/>
          </w:tcPr>
          <w:p w14:paraId="005B3FA2"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w:t>
            </w:r>
          </w:p>
        </w:tc>
        <w:tc>
          <w:tcPr>
            <w:tcW w:w="245" w:type="pct"/>
            <w:tcBorders>
              <w:top w:val="nil"/>
              <w:left w:val="single" w:sz="4" w:space="0" w:color="000000"/>
              <w:bottom w:val="single" w:sz="4" w:space="0" w:color="000000"/>
              <w:right w:val="nil"/>
            </w:tcBorders>
            <w:shd w:val="clear" w:color="auto" w:fill="FFFFFF"/>
            <w:vAlign w:val="bottom"/>
          </w:tcPr>
          <w:p w14:paraId="47A4C83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9</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17A115A9"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12 120</w:t>
            </w:r>
          </w:p>
        </w:tc>
      </w:tr>
      <w:tr w:rsidR="006C0D41" w:rsidRPr="00087507" w14:paraId="0092B2ED"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45A2BC3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372" w:type="pct"/>
            <w:tcBorders>
              <w:top w:val="nil"/>
              <w:left w:val="single" w:sz="4" w:space="0" w:color="000000"/>
              <w:bottom w:val="single" w:sz="4" w:space="0" w:color="000000"/>
              <w:right w:val="nil"/>
            </w:tcBorders>
            <w:shd w:val="clear" w:color="auto" w:fill="FFFFFF"/>
            <w:vAlign w:val="bottom"/>
          </w:tcPr>
          <w:p w14:paraId="0F1BF93B"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461</w:t>
            </w:r>
          </w:p>
        </w:tc>
        <w:tc>
          <w:tcPr>
            <w:tcW w:w="371" w:type="pct"/>
            <w:tcBorders>
              <w:top w:val="nil"/>
              <w:left w:val="single" w:sz="4" w:space="0" w:color="000000"/>
              <w:bottom w:val="single" w:sz="4" w:space="0" w:color="000000"/>
              <w:right w:val="nil"/>
            </w:tcBorders>
            <w:shd w:val="clear" w:color="auto" w:fill="FFFFFF"/>
            <w:vAlign w:val="bottom"/>
          </w:tcPr>
          <w:p w14:paraId="3F34FF16"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w:t>
            </w:r>
          </w:p>
        </w:tc>
        <w:tc>
          <w:tcPr>
            <w:tcW w:w="314" w:type="pct"/>
            <w:tcBorders>
              <w:top w:val="nil"/>
              <w:left w:val="single" w:sz="4" w:space="0" w:color="000000"/>
              <w:bottom w:val="single" w:sz="4" w:space="0" w:color="000000"/>
              <w:right w:val="nil"/>
            </w:tcBorders>
            <w:shd w:val="clear" w:color="auto" w:fill="FFFFFF"/>
            <w:vAlign w:val="bottom"/>
          </w:tcPr>
          <w:p w14:paraId="6F2AC0BD"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20</w:t>
            </w:r>
          </w:p>
        </w:tc>
        <w:tc>
          <w:tcPr>
            <w:tcW w:w="314" w:type="pct"/>
            <w:tcBorders>
              <w:top w:val="nil"/>
              <w:left w:val="single" w:sz="4" w:space="0" w:color="000000"/>
              <w:bottom w:val="single" w:sz="4" w:space="0" w:color="000000"/>
              <w:right w:val="nil"/>
            </w:tcBorders>
            <w:shd w:val="clear" w:color="auto" w:fill="FFFFFF"/>
            <w:vAlign w:val="bottom"/>
          </w:tcPr>
          <w:p w14:paraId="5630F30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21</w:t>
            </w:r>
          </w:p>
        </w:tc>
        <w:tc>
          <w:tcPr>
            <w:tcW w:w="314" w:type="pct"/>
            <w:tcBorders>
              <w:top w:val="nil"/>
              <w:left w:val="single" w:sz="4" w:space="0" w:color="000000"/>
              <w:bottom w:val="single" w:sz="4" w:space="0" w:color="000000"/>
              <w:right w:val="nil"/>
            </w:tcBorders>
            <w:shd w:val="clear" w:color="auto" w:fill="FFFFFF"/>
            <w:vAlign w:val="bottom"/>
          </w:tcPr>
          <w:p w14:paraId="2EE7D112"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270</w:t>
            </w:r>
          </w:p>
        </w:tc>
        <w:tc>
          <w:tcPr>
            <w:tcW w:w="314" w:type="pct"/>
            <w:tcBorders>
              <w:top w:val="nil"/>
              <w:left w:val="single" w:sz="4" w:space="0" w:color="000000"/>
              <w:bottom w:val="single" w:sz="4" w:space="0" w:color="000000"/>
              <w:right w:val="nil"/>
            </w:tcBorders>
            <w:shd w:val="clear" w:color="auto" w:fill="FFFFFF"/>
            <w:vAlign w:val="bottom"/>
          </w:tcPr>
          <w:p w14:paraId="0E4C799B"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26E1EF86"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3</w:t>
            </w:r>
          </w:p>
        </w:tc>
        <w:tc>
          <w:tcPr>
            <w:tcW w:w="314" w:type="pct"/>
            <w:tcBorders>
              <w:top w:val="nil"/>
              <w:left w:val="single" w:sz="4" w:space="0" w:color="000000"/>
              <w:bottom w:val="single" w:sz="4" w:space="0" w:color="000000"/>
              <w:right w:val="nil"/>
            </w:tcBorders>
            <w:shd w:val="clear" w:color="auto" w:fill="FFFFFF"/>
            <w:vAlign w:val="bottom"/>
          </w:tcPr>
          <w:p w14:paraId="44AEB4B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D57531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1A1BF40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3D6C58AD"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789</w:t>
            </w:r>
          </w:p>
        </w:tc>
      </w:tr>
      <w:tr w:rsidR="006C0D41" w:rsidRPr="00087507" w14:paraId="7AD2CAC6"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16E6EBE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372" w:type="pct"/>
            <w:tcBorders>
              <w:top w:val="nil"/>
              <w:left w:val="single" w:sz="4" w:space="0" w:color="000000"/>
              <w:bottom w:val="single" w:sz="4" w:space="0" w:color="000000"/>
              <w:right w:val="nil"/>
            </w:tcBorders>
            <w:shd w:val="clear" w:color="auto" w:fill="FFFFFF"/>
            <w:vAlign w:val="bottom"/>
          </w:tcPr>
          <w:p w14:paraId="33F5443B"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748</w:t>
            </w:r>
          </w:p>
        </w:tc>
        <w:tc>
          <w:tcPr>
            <w:tcW w:w="371" w:type="pct"/>
            <w:tcBorders>
              <w:top w:val="nil"/>
              <w:left w:val="single" w:sz="4" w:space="0" w:color="000000"/>
              <w:bottom w:val="single" w:sz="4" w:space="0" w:color="000000"/>
              <w:right w:val="nil"/>
            </w:tcBorders>
            <w:shd w:val="clear" w:color="auto" w:fill="FFFFFF"/>
            <w:vAlign w:val="bottom"/>
          </w:tcPr>
          <w:p w14:paraId="634750B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16</w:t>
            </w:r>
          </w:p>
        </w:tc>
        <w:tc>
          <w:tcPr>
            <w:tcW w:w="314" w:type="pct"/>
            <w:tcBorders>
              <w:top w:val="nil"/>
              <w:left w:val="single" w:sz="4" w:space="0" w:color="000000"/>
              <w:bottom w:val="single" w:sz="4" w:space="0" w:color="000000"/>
              <w:right w:val="nil"/>
            </w:tcBorders>
            <w:shd w:val="clear" w:color="auto" w:fill="FFFFFF"/>
            <w:vAlign w:val="bottom"/>
          </w:tcPr>
          <w:p w14:paraId="41EFF39A"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56</w:t>
            </w:r>
          </w:p>
        </w:tc>
        <w:tc>
          <w:tcPr>
            <w:tcW w:w="314" w:type="pct"/>
            <w:tcBorders>
              <w:top w:val="nil"/>
              <w:left w:val="single" w:sz="4" w:space="0" w:color="000000"/>
              <w:bottom w:val="single" w:sz="4" w:space="0" w:color="000000"/>
              <w:right w:val="nil"/>
            </w:tcBorders>
            <w:shd w:val="clear" w:color="auto" w:fill="FFFFFF"/>
            <w:vAlign w:val="bottom"/>
          </w:tcPr>
          <w:p w14:paraId="2D6133D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050D766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083031C"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D1B38E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862561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F8CE93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5BDD07A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497A7B23"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826</w:t>
            </w:r>
          </w:p>
        </w:tc>
      </w:tr>
      <w:tr w:rsidR="006C0D41" w:rsidRPr="00087507" w14:paraId="3D07090A"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03B9FEB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372" w:type="pct"/>
            <w:tcBorders>
              <w:top w:val="nil"/>
              <w:left w:val="single" w:sz="4" w:space="0" w:color="000000"/>
              <w:bottom w:val="single" w:sz="4" w:space="0" w:color="000000"/>
              <w:right w:val="nil"/>
            </w:tcBorders>
            <w:shd w:val="clear" w:color="auto" w:fill="FFFFFF"/>
            <w:vAlign w:val="bottom"/>
          </w:tcPr>
          <w:p w14:paraId="116CDABE"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138</w:t>
            </w:r>
          </w:p>
        </w:tc>
        <w:tc>
          <w:tcPr>
            <w:tcW w:w="371" w:type="pct"/>
            <w:tcBorders>
              <w:top w:val="nil"/>
              <w:left w:val="single" w:sz="4" w:space="0" w:color="000000"/>
              <w:bottom w:val="single" w:sz="4" w:space="0" w:color="000000"/>
              <w:right w:val="nil"/>
            </w:tcBorders>
            <w:shd w:val="clear" w:color="auto" w:fill="FFFFFF"/>
            <w:vAlign w:val="bottom"/>
          </w:tcPr>
          <w:p w14:paraId="181069F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8BDF26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5</w:t>
            </w:r>
          </w:p>
        </w:tc>
        <w:tc>
          <w:tcPr>
            <w:tcW w:w="314" w:type="pct"/>
            <w:tcBorders>
              <w:top w:val="nil"/>
              <w:left w:val="single" w:sz="4" w:space="0" w:color="000000"/>
              <w:bottom w:val="single" w:sz="4" w:space="0" w:color="000000"/>
              <w:right w:val="nil"/>
            </w:tcBorders>
            <w:shd w:val="clear" w:color="auto" w:fill="FFFFFF"/>
            <w:vAlign w:val="bottom"/>
          </w:tcPr>
          <w:p w14:paraId="3A0888A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46F031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1D7ACA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2A076E3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A1B1A6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CCFC72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A178A1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04188DDD"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146</w:t>
            </w:r>
          </w:p>
        </w:tc>
      </w:tr>
      <w:tr w:rsidR="006C0D41" w:rsidRPr="00087507" w14:paraId="406857EC"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51F28F7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372" w:type="pct"/>
            <w:tcBorders>
              <w:top w:val="nil"/>
              <w:left w:val="single" w:sz="4" w:space="0" w:color="000000"/>
              <w:bottom w:val="single" w:sz="4" w:space="0" w:color="000000"/>
              <w:right w:val="nil"/>
            </w:tcBorders>
            <w:shd w:val="clear" w:color="auto" w:fill="FFFFFF"/>
            <w:vAlign w:val="bottom"/>
          </w:tcPr>
          <w:p w14:paraId="6177737E"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226</w:t>
            </w:r>
          </w:p>
        </w:tc>
        <w:tc>
          <w:tcPr>
            <w:tcW w:w="371" w:type="pct"/>
            <w:tcBorders>
              <w:top w:val="nil"/>
              <w:left w:val="single" w:sz="4" w:space="0" w:color="000000"/>
              <w:bottom w:val="single" w:sz="4" w:space="0" w:color="000000"/>
              <w:right w:val="nil"/>
            </w:tcBorders>
            <w:shd w:val="clear" w:color="auto" w:fill="FFFFFF"/>
            <w:vAlign w:val="bottom"/>
          </w:tcPr>
          <w:p w14:paraId="3E9694B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31D5336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43</w:t>
            </w:r>
          </w:p>
        </w:tc>
        <w:tc>
          <w:tcPr>
            <w:tcW w:w="314" w:type="pct"/>
            <w:tcBorders>
              <w:top w:val="nil"/>
              <w:left w:val="single" w:sz="4" w:space="0" w:color="000000"/>
              <w:bottom w:val="single" w:sz="4" w:space="0" w:color="000000"/>
              <w:right w:val="nil"/>
            </w:tcBorders>
            <w:shd w:val="clear" w:color="auto" w:fill="FFFFFF"/>
            <w:vAlign w:val="bottom"/>
          </w:tcPr>
          <w:p w14:paraId="5B221CA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6B341BC"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5EDB32B"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AFF6BB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3D3FEF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56E8CEC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3C507C1C"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76B60846"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269</w:t>
            </w:r>
          </w:p>
        </w:tc>
      </w:tr>
      <w:tr w:rsidR="006C0D41" w:rsidRPr="00087507" w14:paraId="792E3EE3"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7E01C13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372" w:type="pct"/>
            <w:tcBorders>
              <w:top w:val="nil"/>
              <w:left w:val="single" w:sz="4" w:space="0" w:color="000000"/>
              <w:bottom w:val="single" w:sz="4" w:space="0" w:color="000000"/>
              <w:right w:val="nil"/>
            </w:tcBorders>
            <w:shd w:val="clear" w:color="auto" w:fill="FFFFFF"/>
            <w:vAlign w:val="bottom"/>
          </w:tcPr>
          <w:p w14:paraId="245D411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302</w:t>
            </w:r>
          </w:p>
        </w:tc>
        <w:tc>
          <w:tcPr>
            <w:tcW w:w="371" w:type="pct"/>
            <w:tcBorders>
              <w:top w:val="nil"/>
              <w:left w:val="single" w:sz="4" w:space="0" w:color="000000"/>
              <w:bottom w:val="single" w:sz="4" w:space="0" w:color="000000"/>
              <w:right w:val="nil"/>
            </w:tcBorders>
            <w:shd w:val="clear" w:color="auto" w:fill="FFFFFF"/>
            <w:vAlign w:val="bottom"/>
          </w:tcPr>
          <w:p w14:paraId="289672C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2EBF412C"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47</w:t>
            </w:r>
          </w:p>
        </w:tc>
        <w:tc>
          <w:tcPr>
            <w:tcW w:w="314" w:type="pct"/>
            <w:tcBorders>
              <w:top w:val="nil"/>
              <w:left w:val="single" w:sz="4" w:space="0" w:color="000000"/>
              <w:bottom w:val="single" w:sz="4" w:space="0" w:color="000000"/>
              <w:right w:val="nil"/>
            </w:tcBorders>
            <w:shd w:val="clear" w:color="auto" w:fill="FFFFFF"/>
            <w:vAlign w:val="bottom"/>
          </w:tcPr>
          <w:p w14:paraId="7A3403E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3885D93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01EA9382"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F29A01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AF07A1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688910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102FCC9A"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14C8DF61"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353</w:t>
            </w:r>
          </w:p>
        </w:tc>
      </w:tr>
      <w:tr w:rsidR="006C0D41" w:rsidRPr="00087507" w14:paraId="63BA96B6"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7E2F829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372" w:type="pct"/>
            <w:tcBorders>
              <w:top w:val="nil"/>
              <w:left w:val="single" w:sz="4" w:space="0" w:color="000000"/>
              <w:bottom w:val="single" w:sz="4" w:space="0" w:color="000000"/>
              <w:right w:val="nil"/>
            </w:tcBorders>
            <w:shd w:val="clear" w:color="auto" w:fill="FFFFFF"/>
            <w:vAlign w:val="bottom"/>
          </w:tcPr>
          <w:p w14:paraId="7FB121D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627</w:t>
            </w:r>
          </w:p>
        </w:tc>
        <w:tc>
          <w:tcPr>
            <w:tcW w:w="371" w:type="pct"/>
            <w:tcBorders>
              <w:top w:val="nil"/>
              <w:left w:val="single" w:sz="4" w:space="0" w:color="000000"/>
              <w:bottom w:val="single" w:sz="4" w:space="0" w:color="000000"/>
              <w:right w:val="nil"/>
            </w:tcBorders>
            <w:shd w:val="clear" w:color="auto" w:fill="FFFFFF"/>
            <w:vAlign w:val="bottom"/>
          </w:tcPr>
          <w:p w14:paraId="496BDFE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182</w:t>
            </w:r>
          </w:p>
        </w:tc>
        <w:tc>
          <w:tcPr>
            <w:tcW w:w="314" w:type="pct"/>
            <w:tcBorders>
              <w:top w:val="nil"/>
              <w:left w:val="single" w:sz="4" w:space="0" w:color="000000"/>
              <w:bottom w:val="single" w:sz="4" w:space="0" w:color="000000"/>
              <w:right w:val="nil"/>
            </w:tcBorders>
            <w:shd w:val="clear" w:color="auto" w:fill="FFFFFF"/>
            <w:vAlign w:val="bottom"/>
          </w:tcPr>
          <w:p w14:paraId="4A78FCE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29</w:t>
            </w:r>
          </w:p>
        </w:tc>
        <w:tc>
          <w:tcPr>
            <w:tcW w:w="314" w:type="pct"/>
            <w:tcBorders>
              <w:top w:val="nil"/>
              <w:left w:val="single" w:sz="4" w:space="0" w:color="000000"/>
              <w:bottom w:val="single" w:sz="4" w:space="0" w:color="000000"/>
              <w:right w:val="nil"/>
            </w:tcBorders>
            <w:shd w:val="clear" w:color="auto" w:fill="FFFFFF"/>
            <w:vAlign w:val="bottom"/>
          </w:tcPr>
          <w:p w14:paraId="1E8A0F6B"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10</w:t>
            </w:r>
          </w:p>
        </w:tc>
        <w:tc>
          <w:tcPr>
            <w:tcW w:w="314" w:type="pct"/>
            <w:tcBorders>
              <w:top w:val="nil"/>
              <w:left w:val="single" w:sz="4" w:space="0" w:color="000000"/>
              <w:bottom w:val="single" w:sz="4" w:space="0" w:color="000000"/>
              <w:right w:val="nil"/>
            </w:tcBorders>
            <w:shd w:val="clear" w:color="auto" w:fill="FFFFFF"/>
            <w:vAlign w:val="bottom"/>
          </w:tcPr>
          <w:p w14:paraId="317E40E2"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w:t>
            </w:r>
          </w:p>
        </w:tc>
        <w:tc>
          <w:tcPr>
            <w:tcW w:w="314" w:type="pct"/>
            <w:tcBorders>
              <w:top w:val="nil"/>
              <w:left w:val="single" w:sz="4" w:space="0" w:color="000000"/>
              <w:bottom w:val="single" w:sz="4" w:space="0" w:color="000000"/>
              <w:right w:val="nil"/>
            </w:tcBorders>
            <w:shd w:val="clear" w:color="auto" w:fill="FFFFFF"/>
            <w:vAlign w:val="bottom"/>
          </w:tcPr>
          <w:p w14:paraId="538BDCBE"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37A0392B"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8BDFFCA"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C0AA1B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EEA4E8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41</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0DD29C15"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897</w:t>
            </w:r>
          </w:p>
        </w:tc>
      </w:tr>
      <w:tr w:rsidR="006C0D41" w:rsidRPr="00087507" w14:paraId="2B59C093"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0834B01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372" w:type="pct"/>
            <w:tcBorders>
              <w:top w:val="nil"/>
              <w:left w:val="single" w:sz="4" w:space="0" w:color="000000"/>
              <w:bottom w:val="single" w:sz="4" w:space="0" w:color="000000"/>
              <w:right w:val="nil"/>
            </w:tcBorders>
            <w:shd w:val="clear" w:color="auto" w:fill="FFFFFF"/>
            <w:vAlign w:val="bottom"/>
          </w:tcPr>
          <w:p w14:paraId="6854326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310</w:t>
            </w:r>
          </w:p>
        </w:tc>
        <w:tc>
          <w:tcPr>
            <w:tcW w:w="371" w:type="pct"/>
            <w:tcBorders>
              <w:top w:val="nil"/>
              <w:left w:val="single" w:sz="4" w:space="0" w:color="000000"/>
              <w:bottom w:val="single" w:sz="4" w:space="0" w:color="000000"/>
              <w:right w:val="nil"/>
            </w:tcBorders>
            <w:shd w:val="clear" w:color="auto" w:fill="FFFFFF"/>
            <w:vAlign w:val="bottom"/>
          </w:tcPr>
          <w:p w14:paraId="011D8CC8"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214</w:t>
            </w:r>
          </w:p>
        </w:tc>
        <w:tc>
          <w:tcPr>
            <w:tcW w:w="314" w:type="pct"/>
            <w:tcBorders>
              <w:top w:val="nil"/>
              <w:left w:val="single" w:sz="4" w:space="0" w:color="000000"/>
              <w:bottom w:val="single" w:sz="4" w:space="0" w:color="000000"/>
              <w:right w:val="nil"/>
            </w:tcBorders>
            <w:shd w:val="clear" w:color="auto" w:fill="FFFFFF"/>
            <w:vAlign w:val="bottom"/>
          </w:tcPr>
          <w:p w14:paraId="65AE8A7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26</w:t>
            </w:r>
          </w:p>
        </w:tc>
        <w:tc>
          <w:tcPr>
            <w:tcW w:w="314" w:type="pct"/>
            <w:tcBorders>
              <w:top w:val="nil"/>
              <w:left w:val="single" w:sz="4" w:space="0" w:color="000000"/>
              <w:bottom w:val="single" w:sz="4" w:space="0" w:color="000000"/>
              <w:right w:val="nil"/>
            </w:tcBorders>
            <w:shd w:val="clear" w:color="auto" w:fill="FFFFFF"/>
            <w:vAlign w:val="bottom"/>
          </w:tcPr>
          <w:p w14:paraId="74026E0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41</w:t>
            </w:r>
          </w:p>
        </w:tc>
        <w:tc>
          <w:tcPr>
            <w:tcW w:w="314" w:type="pct"/>
            <w:tcBorders>
              <w:top w:val="nil"/>
              <w:left w:val="single" w:sz="4" w:space="0" w:color="000000"/>
              <w:bottom w:val="single" w:sz="4" w:space="0" w:color="000000"/>
              <w:right w:val="nil"/>
            </w:tcBorders>
            <w:shd w:val="clear" w:color="auto" w:fill="FFFFFF"/>
            <w:vAlign w:val="bottom"/>
          </w:tcPr>
          <w:p w14:paraId="1C4367A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11</w:t>
            </w:r>
          </w:p>
        </w:tc>
        <w:tc>
          <w:tcPr>
            <w:tcW w:w="314" w:type="pct"/>
            <w:tcBorders>
              <w:top w:val="nil"/>
              <w:left w:val="single" w:sz="4" w:space="0" w:color="000000"/>
              <w:bottom w:val="single" w:sz="4" w:space="0" w:color="000000"/>
              <w:right w:val="nil"/>
            </w:tcBorders>
            <w:shd w:val="clear" w:color="auto" w:fill="FFFFFF"/>
            <w:vAlign w:val="bottom"/>
          </w:tcPr>
          <w:p w14:paraId="60EBF6D6"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57695E0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0049678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B14400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72E89ADD"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24</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608A0E76"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627</w:t>
            </w:r>
          </w:p>
        </w:tc>
      </w:tr>
      <w:tr w:rsidR="006C0D41" w:rsidRPr="00087507" w14:paraId="29FFAED9"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2D3D9CF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372" w:type="pct"/>
            <w:tcBorders>
              <w:top w:val="nil"/>
              <w:left w:val="single" w:sz="4" w:space="0" w:color="000000"/>
              <w:bottom w:val="single" w:sz="4" w:space="0" w:color="000000"/>
              <w:right w:val="nil"/>
            </w:tcBorders>
            <w:shd w:val="clear" w:color="auto" w:fill="FFFFFF"/>
            <w:vAlign w:val="bottom"/>
          </w:tcPr>
          <w:p w14:paraId="2FBBC09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767</w:t>
            </w:r>
          </w:p>
        </w:tc>
        <w:tc>
          <w:tcPr>
            <w:tcW w:w="371" w:type="pct"/>
            <w:tcBorders>
              <w:top w:val="nil"/>
              <w:left w:val="single" w:sz="4" w:space="0" w:color="000000"/>
              <w:bottom w:val="single" w:sz="4" w:space="0" w:color="000000"/>
              <w:right w:val="nil"/>
            </w:tcBorders>
            <w:shd w:val="clear" w:color="auto" w:fill="FFFFFF"/>
            <w:vAlign w:val="bottom"/>
          </w:tcPr>
          <w:p w14:paraId="50D758C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192</w:t>
            </w:r>
          </w:p>
        </w:tc>
        <w:tc>
          <w:tcPr>
            <w:tcW w:w="314" w:type="pct"/>
            <w:tcBorders>
              <w:top w:val="nil"/>
              <w:left w:val="single" w:sz="4" w:space="0" w:color="000000"/>
              <w:bottom w:val="single" w:sz="4" w:space="0" w:color="000000"/>
              <w:right w:val="nil"/>
            </w:tcBorders>
            <w:shd w:val="clear" w:color="auto" w:fill="FFFFFF"/>
            <w:vAlign w:val="bottom"/>
          </w:tcPr>
          <w:p w14:paraId="7075F64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124</w:t>
            </w:r>
          </w:p>
        </w:tc>
        <w:tc>
          <w:tcPr>
            <w:tcW w:w="314" w:type="pct"/>
            <w:tcBorders>
              <w:top w:val="nil"/>
              <w:left w:val="single" w:sz="4" w:space="0" w:color="000000"/>
              <w:bottom w:val="single" w:sz="4" w:space="0" w:color="000000"/>
              <w:right w:val="nil"/>
            </w:tcBorders>
            <w:shd w:val="clear" w:color="auto" w:fill="FFFFFF"/>
            <w:vAlign w:val="bottom"/>
          </w:tcPr>
          <w:p w14:paraId="7874F04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338</w:t>
            </w:r>
          </w:p>
        </w:tc>
        <w:tc>
          <w:tcPr>
            <w:tcW w:w="314" w:type="pct"/>
            <w:tcBorders>
              <w:top w:val="nil"/>
              <w:left w:val="single" w:sz="4" w:space="0" w:color="000000"/>
              <w:bottom w:val="single" w:sz="4" w:space="0" w:color="000000"/>
              <w:right w:val="nil"/>
            </w:tcBorders>
            <w:shd w:val="clear" w:color="auto" w:fill="FFFFFF"/>
            <w:vAlign w:val="bottom"/>
          </w:tcPr>
          <w:p w14:paraId="3932DDE3"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126</w:t>
            </w:r>
          </w:p>
        </w:tc>
        <w:tc>
          <w:tcPr>
            <w:tcW w:w="314" w:type="pct"/>
            <w:tcBorders>
              <w:top w:val="nil"/>
              <w:left w:val="single" w:sz="4" w:space="0" w:color="000000"/>
              <w:bottom w:val="single" w:sz="4" w:space="0" w:color="000000"/>
              <w:right w:val="nil"/>
            </w:tcBorders>
            <w:shd w:val="clear" w:color="auto" w:fill="FFFFFF"/>
            <w:vAlign w:val="bottom"/>
          </w:tcPr>
          <w:p w14:paraId="6F771E4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24</w:t>
            </w:r>
          </w:p>
        </w:tc>
        <w:tc>
          <w:tcPr>
            <w:tcW w:w="314" w:type="pct"/>
            <w:tcBorders>
              <w:top w:val="nil"/>
              <w:left w:val="single" w:sz="4" w:space="0" w:color="000000"/>
              <w:bottom w:val="single" w:sz="4" w:space="0" w:color="000000"/>
              <w:right w:val="nil"/>
            </w:tcBorders>
            <w:shd w:val="clear" w:color="auto" w:fill="FFFFFF"/>
            <w:vAlign w:val="bottom"/>
          </w:tcPr>
          <w:p w14:paraId="47D2BC8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A975C62"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7</w:t>
            </w:r>
          </w:p>
        </w:tc>
        <w:tc>
          <w:tcPr>
            <w:tcW w:w="314" w:type="pct"/>
            <w:tcBorders>
              <w:top w:val="nil"/>
              <w:left w:val="single" w:sz="4" w:space="0" w:color="000000"/>
              <w:bottom w:val="single" w:sz="4" w:space="0" w:color="000000"/>
              <w:right w:val="nil"/>
            </w:tcBorders>
            <w:shd w:val="clear" w:color="auto" w:fill="FFFFFF"/>
            <w:vAlign w:val="bottom"/>
          </w:tcPr>
          <w:p w14:paraId="1BC0178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9</w:t>
            </w:r>
          </w:p>
        </w:tc>
        <w:tc>
          <w:tcPr>
            <w:tcW w:w="245" w:type="pct"/>
            <w:tcBorders>
              <w:top w:val="nil"/>
              <w:left w:val="single" w:sz="4" w:space="0" w:color="000000"/>
              <w:bottom w:val="single" w:sz="4" w:space="0" w:color="000000"/>
              <w:right w:val="nil"/>
            </w:tcBorders>
            <w:shd w:val="clear" w:color="auto" w:fill="FFFFFF"/>
            <w:vAlign w:val="bottom"/>
          </w:tcPr>
          <w:p w14:paraId="3353A708"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51</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2B3BA397"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1 640</w:t>
            </w:r>
          </w:p>
        </w:tc>
      </w:tr>
      <w:tr w:rsidR="006C0D41" w:rsidRPr="00087507" w14:paraId="5DC57018"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50E3904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372" w:type="pct"/>
            <w:tcBorders>
              <w:top w:val="nil"/>
              <w:left w:val="single" w:sz="4" w:space="0" w:color="000000"/>
              <w:bottom w:val="single" w:sz="4" w:space="0" w:color="000000"/>
              <w:right w:val="nil"/>
            </w:tcBorders>
            <w:shd w:val="clear" w:color="auto" w:fill="FFFFFF"/>
            <w:vAlign w:val="bottom"/>
          </w:tcPr>
          <w:p w14:paraId="4521C3C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538</w:t>
            </w:r>
          </w:p>
        </w:tc>
        <w:tc>
          <w:tcPr>
            <w:tcW w:w="371" w:type="pct"/>
            <w:tcBorders>
              <w:top w:val="nil"/>
              <w:left w:val="single" w:sz="4" w:space="0" w:color="000000"/>
              <w:bottom w:val="single" w:sz="4" w:space="0" w:color="000000"/>
              <w:right w:val="nil"/>
            </w:tcBorders>
            <w:shd w:val="clear" w:color="auto" w:fill="FFFFFF"/>
            <w:vAlign w:val="bottom"/>
          </w:tcPr>
          <w:p w14:paraId="3B60DC5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153</w:t>
            </w:r>
          </w:p>
        </w:tc>
        <w:tc>
          <w:tcPr>
            <w:tcW w:w="314" w:type="pct"/>
            <w:tcBorders>
              <w:top w:val="nil"/>
              <w:left w:val="single" w:sz="4" w:space="0" w:color="000000"/>
              <w:bottom w:val="single" w:sz="4" w:space="0" w:color="000000"/>
              <w:right w:val="nil"/>
            </w:tcBorders>
            <w:shd w:val="clear" w:color="auto" w:fill="FFFFFF"/>
            <w:vAlign w:val="bottom"/>
          </w:tcPr>
          <w:p w14:paraId="0DF3070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10</w:t>
            </w:r>
          </w:p>
        </w:tc>
        <w:tc>
          <w:tcPr>
            <w:tcW w:w="314" w:type="pct"/>
            <w:tcBorders>
              <w:top w:val="nil"/>
              <w:left w:val="single" w:sz="4" w:space="0" w:color="000000"/>
              <w:bottom w:val="single" w:sz="4" w:space="0" w:color="000000"/>
              <w:right w:val="nil"/>
            </w:tcBorders>
            <w:shd w:val="clear" w:color="auto" w:fill="FFFFFF"/>
            <w:vAlign w:val="bottom"/>
          </w:tcPr>
          <w:p w14:paraId="3F60405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13</w:t>
            </w:r>
          </w:p>
        </w:tc>
        <w:tc>
          <w:tcPr>
            <w:tcW w:w="314" w:type="pct"/>
            <w:tcBorders>
              <w:top w:val="nil"/>
              <w:left w:val="single" w:sz="4" w:space="0" w:color="000000"/>
              <w:bottom w:val="single" w:sz="4" w:space="0" w:color="000000"/>
              <w:right w:val="nil"/>
            </w:tcBorders>
            <w:shd w:val="clear" w:color="auto" w:fill="FFFFFF"/>
            <w:vAlign w:val="bottom"/>
          </w:tcPr>
          <w:p w14:paraId="6A917CC2"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17</w:t>
            </w:r>
          </w:p>
        </w:tc>
        <w:tc>
          <w:tcPr>
            <w:tcW w:w="314" w:type="pct"/>
            <w:tcBorders>
              <w:top w:val="nil"/>
              <w:left w:val="single" w:sz="4" w:space="0" w:color="000000"/>
              <w:bottom w:val="single" w:sz="4" w:space="0" w:color="000000"/>
              <w:right w:val="nil"/>
            </w:tcBorders>
            <w:shd w:val="clear" w:color="auto" w:fill="FFFFFF"/>
            <w:vAlign w:val="bottom"/>
          </w:tcPr>
          <w:p w14:paraId="6A6C03ED"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CDF990D"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38FF6E86" w14:textId="77777777" w:rsidR="006C0D41" w:rsidRPr="001D4B8A" w:rsidRDefault="006C0D41" w:rsidP="0001142F">
            <w:pPr>
              <w:adjustRightInd w:val="0"/>
              <w:spacing w:before="67" w:after="67"/>
              <w:jc w:val="right"/>
              <w:rPr>
                <w:rFonts w:cs="Arial"/>
                <w:sz w:val="16"/>
                <w:szCs w:val="16"/>
                <w:lang w:eastAsia="en-GB"/>
              </w:rPr>
            </w:pPr>
          </w:p>
        </w:tc>
        <w:tc>
          <w:tcPr>
            <w:tcW w:w="314" w:type="pct"/>
            <w:tcBorders>
              <w:top w:val="nil"/>
              <w:left w:val="single" w:sz="4" w:space="0" w:color="000000"/>
              <w:bottom w:val="single" w:sz="4" w:space="0" w:color="000000"/>
              <w:right w:val="nil"/>
            </w:tcBorders>
            <w:shd w:val="clear" w:color="auto" w:fill="FFFFFF"/>
            <w:vAlign w:val="bottom"/>
          </w:tcPr>
          <w:p w14:paraId="3A3FEC9D"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41650605"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27</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5BA4D67D"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761</w:t>
            </w:r>
          </w:p>
        </w:tc>
      </w:tr>
      <w:tr w:rsidR="006C0D41" w:rsidRPr="00087507" w14:paraId="49EF2E7B"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7A6A3E2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372" w:type="pct"/>
            <w:tcBorders>
              <w:top w:val="nil"/>
              <w:left w:val="single" w:sz="4" w:space="0" w:color="000000"/>
              <w:bottom w:val="single" w:sz="4" w:space="0" w:color="000000"/>
              <w:right w:val="nil"/>
            </w:tcBorders>
            <w:shd w:val="clear" w:color="auto" w:fill="FFFFFF"/>
            <w:vAlign w:val="bottom"/>
          </w:tcPr>
          <w:p w14:paraId="58DE6A0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71" w:type="pct"/>
            <w:tcBorders>
              <w:top w:val="nil"/>
              <w:left w:val="single" w:sz="4" w:space="0" w:color="000000"/>
              <w:bottom w:val="single" w:sz="4" w:space="0" w:color="000000"/>
              <w:right w:val="nil"/>
            </w:tcBorders>
            <w:shd w:val="clear" w:color="auto" w:fill="FFFFFF"/>
            <w:vAlign w:val="bottom"/>
          </w:tcPr>
          <w:p w14:paraId="67967A10"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2D5AAC1"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2A047A0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08C9C55F"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3FA57FCA"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B243DA7"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85DFE44"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58F0654C"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196AF259" w14:textId="77777777" w:rsidR="006C0D41" w:rsidRPr="001D4B8A" w:rsidRDefault="006C0D41" w:rsidP="0001142F">
            <w:pPr>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36DFFCBA"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4</w:t>
            </w:r>
          </w:p>
        </w:tc>
      </w:tr>
      <w:tr w:rsidR="006C0D41" w:rsidRPr="00087507" w14:paraId="5EE7ABA2" w14:textId="77777777" w:rsidTr="0001142F">
        <w:trPr>
          <w:cantSplit/>
        </w:trPr>
        <w:tc>
          <w:tcPr>
            <w:tcW w:w="1509" w:type="pct"/>
            <w:tcBorders>
              <w:top w:val="nil"/>
              <w:left w:val="single" w:sz="4" w:space="0" w:color="000000"/>
              <w:bottom w:val="single" w:sz="4" w:space="0" w:color="000000"/>
              <w:right w:val="nil"/>
            </w:tcBorders>
            <w:shd w:val="clear" w:color="auto" w:fill="FFFFFF"/>
            <w:vAlign w:val="bottom"/>
          </w:tcPr>
          <w:p w14:paraId="77D7066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372" w:type="pct"/>
            <w:tcBorders>
              <w:top w:val="nil"/>
              <w:left w:val="single" w:sz="4" w:space="0" w:color="000000"/>
              <w:bottom w:val="single" w:sz="4" w:space="0" w:color="000000"/>
              <w:right w:val="nil"/>
            </w:tcBorders>
            <w:shd w:val="clear" w:color="auto" w:fill="FFFFFF"/>
            <w:vAlign w:val="bottom"/>
          </w:tcPr>
          <w:p w14:paraId="0F1CFEC7"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37</w:t>
            </w:r>
          </w:p>
        </w:tc>
        <w:tc>
          <w:tcPr>
            <w:tcW w:w="371" w:type="pct"/>
            <w:tcBorders>
              <w:top w:val="nil"/>
              <w:left w:val="single" w:sz="4" w:space="0" w:color="000000"/>
              <w:bottom w:val="single" w:sz="4" w:space="0" w:color="000000"/>
              <w:right w:val="nil"/>
            </w:tcBorders>
            <w:shd w:val="clear" w:color="auto" w:fill="FFFFFF"/>
            <w:vAlign w:val="bottom"/>
          </w:tcPr>
          <w:p w14:paraId="6666C0AD"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6</w:t>
            </w:r>
          </w:p>
        </w:tc>
        <w:tc>
          <w:tcPr>
            <w:tcW w:w="314" w:type="pct"/>
            <w:tcBorders>
              <w:top w:val="nil"/>
              <w:left w:val="single" w:sz="4" w:space="0" w:color="000000"/>
              <w:bottom w:val="single" w:sz="4" w:space="0" w:color="000000"/>
              <w:right w:val="nil"/>
            </w:tcBorders>
            <w:shd w:val="clear" w:color="auto" w:fill="FFFFFF"/>
            <w:vAlign w:val="bottom"/>
          </w:tcPr>
          <w:p w14:paraId="0EFAA962"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4140C3BB"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CA1C070"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14606AEC"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51F2984E"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62C9C77E"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14" w:type="pct"/>
            <w:tcBorders>
              <w:top w:val="nil"/>
              <w:left w:val="single" w:sz="4" w:space="0" w:color="000000"/>
              <w:bottom w:val="single" w:sz="4" w:space="0" w:color="000000"/>
              <w:right w:val="nil"/>
            </w:tcBorders>
            <w:shd w:val="clear" w:color="auto" w:fill="FFFFFF"/>
            <w:vAlign w:val="bottom"/>
          </w:tcPr>
          <w:p w14:paraId="71F720D6"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245" w:type="pct"/>
            <w:tcBorders>
              <w:top w:val="nil"/>
              <w:left w:val="single" w:sz="4" w:space="0" w:color="000000"/>
              <w:bottom w:val="single" w:sz="4" w:space="0" w:color="000000"/>
              <w:right w:val="nil"/>
            </w:tcBorders>
            <w:shd w:val="clear" w:color="auto" w:fill="FFFFFF"/>
            <w:vAlign w:val="bottom"/>
          </w:tcPr>
          <w:p w14:paraId="30B39972" w14:textId="77777777" w:rsidR="006C0D41" w:rsidRPr="001D4B8A" w:rsidRDefault="006C0D41" w:rsidP="0001142F">
            <w:pPr>
              <w:keepNext/>
              <w:adjustRightInd w:val="0"/>
              <w:spacing w:before="67" w:after="67"/>
              <w:jc w:val="right"/>
              <w:rPr>
                <w:rFonts w:cs="Arial"/>
                <w:sz w:val="16"/>
                <w:szCs w:val="16"/>
                <w:lang w:eastAsia="en-GB"/>
              </w:rPr>
            </w:pPr>
            <w:r w:rsidRPr="001D4B8A">
              <w:rPr>
                <w:sz w:val="16"/>
                <w:szCs w:val="16"/>
              </w:rPr>
              <w:t>*</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75126CDF" w14:textId="77777777" w:rsidR="006C0D41" w:rsidRPr="001D4B8A" w:rsidRDefault="006C0D41" w:rsidP="0001142F">
            <w:pPr>
              <w:keepNext/>
              <w:adjustRightInd w:val="0"/>
              <w:spacing w:before="67" w:after="67"/>
              <w:jc w:val="right"/>
              <w:rPr>
                <w:rFonts w:cs="Arial"/>
                <w:b/>
                <w:bCs/>
                <w:sz w:val="16"/>
                <w:szCs w:val="16"/>
                <w:lang w:eastAsia="en-GB"/>
              </w:rPr>
            </w:pPr>
            <w:r w:rsidRPr="001D4B8A">
              <w:rPr>
                <w:b/>
                <w:bCs/>
                <w:sz w:val="16"/>
                <w:szCs w:val="16"/>
              </w:rPr>
              <w:t>45</w:t>
            </w:r>
          </w:p>
        </w:tc>
      </w:tr>
      <w:tr w:rsidR="006C0D41" w:rsidRPr="00087507" w14:paraId="13260E16" w14:textId="77777777" w:rsidTr="0001142F">
        <w:trPr>
          <w:cantSplit/>
        </w:trPr>
        <w:tc>
          <w:tcPr>
            <w:tcW w:w="1509" w:type="pct"/>
            <w:tcBorders>
              <w:top w:val="nil"/>
              <w:left w:val="single" w:sz="4" w:space="0" w:color="000000"/>
              <w:bottom w:val="single" w:sz="4" w:space="0" w:color="000000"/>
              <w:right w:val="nil"/>
            </w:tcBorders>
            <w:shd w:val="clear" w:color="auto" w:fill="FFFFFF"/>
          </w:tcPr>
          <w:p w14:paraId="78B0532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72" w:type="pct"/>
            <w:tcBorders>
              <w:top w:val="nil"/>
              <w:left w:val="single" w:sz="4" w:space="0" w:color="000000"/>
              <w:bottom w:val="single" w:sz="4" w:space="0" w:color="000000"/>
              <w:right w:val="nil"/>
            </w:tcBorders>
            <w:shd w:val="clear" w:color="auto" w:fill="FFFFFF"/>
            <w:vAlign w:val="bottom"/>
          </w:tcPr>
          <w:p w14:paraId="1F73995A"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14 138</w:t>
            </w:r>
          </w:p>
        </w:tc>
        <w:tc>
          <w:tcPr>
            <w:tcW w:w="371" w:type="pct"/>
            <w:tcBorders>
              <w:top w:val="nil"/>
              <w:left w:val="single" w:sz="4" w:space="0" w:color="000000"/>
              <w:bottom w:val="single" w:sz="4" w:space="0" w:color="000000"/>
              <w:right w:val="nil"/>
            </w:tcBorders>
            <w:shd w:val="clear" w:color="auto" w:fill="FFFFFF"/>
            <w:vAlign w:val="bottom"/>
          </w:tcPr>
          <w:p w14:paraId="30CEC792"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891</w:t>
            </w:r>
          </w:p>
        </w:tc>
        <w:tc>
          <w:tcPr>
            <w:tcW w:w="314" w:type="pct"/>
            <w:tcBorders>
              <w:top w:val="nil"/>
              <w:left w:val="single" w:sz="4" w:space="0" w:color="000000"/>
              <w:bottom w:val="single" w:sz="4" w:space="0" w:color="000000"/>
              <w:right w:val="nil"/>
            </w:tcBorders>
            <w:shd w:val="clear" w:color="auto" w:fill="FFFFFF"/>
            <w:vAlign w:val="bottom"/>
          </w:tcPr>
          <w:p w14:paraId="07CAF686"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1 236</w:t>
            </w:r>
          </w:p>
        </w:tc>
        <w:tc>
          <w:tcPr>
            <w:tcW w:w="314" w:type="pct"/>
            <w:tcBorders>
              <w:top w:val="nil"/>
              <w:left w:val="single" w:sz="4" w:space="0" w:color="000000"/>
              <w:bottom w:val="single" w:sz="4" w:space="0" w:color="000000"/>
              <w:right w:val="nil"/>
            </w:tcBorders>
            <w:shd w:val="clear" w:color="auto" w:fill="FFFFFF"/>
            <w:vAlign w:val="bottom"/>
          </w:tcPr>
          <w:p w14:paraId="106014ED"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520</w:t>
            </w:r>
          </w:p>
        </w:tc>
        <w:tc>
          <w:tcPr>
            <w:tcW w:w="314" w:type="pct"/>
            <w:tcBorders>
              <w:top w:val="nil"/>
              <w:left w:val="single" w:sz="4" w:space="0" w:color="000000"/>
              <w:bottom w:val="single" w:sz="4" w:space="0" w:color="000000"/>
              <w:right w:val="nil"/>
            </w:tcBorders>
            <w:shd w:val="clear" w:color="auto" w:fill="FFFFFF"/>
            <w:vAlign w:val="bottom"/>
          </w:tcPr>
          <w:p w14:paraId="510F7BF3"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1 419</w:t>
            </w:r>
          </w:p>
        </w:tc>
        <w:tc>
          <w:tcPr>
            <w:tcW w:w="314" w:type="pct"/>
            <w:tcBorders>
              <w:top w:val="nil"/>
              <w:left w:val="single" w:sz="4" w:space="0" w:color="000000"/>
              <w:bottom w:val="single" w:sz="4" w:space="0" w:color="000000"/>
              <w:right w:val="nil"/>
            </w:tcBorders>
            <w:shd w:val="clear" w:color="auto" w:fill="FFFFFF"/>
            <w:vAlign w:val="bottom"/>
          </w:tcPr>
          <w:p w14:paraId="5A12E76D"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73</w:t>
            </w:r>
          </w:p>
        </w:tc>
        <w:tc>
          <w:tcPr>
            <w:tcW w:w="314" w:type="pct"/>
            <w:tcBorders>
              <w:top w:val="nil"/>
              <w:left w:val="single" w:sz="4" w:space="0" w:color="000000"/>
              <w:bottom w:val="single" w:sz="4" w:space="0" w:color="000000"/>
              <w:right w:val="nil"/>
            </w:tcBorders>
            <w:shd w:val="clear" w:color="auto" w:fill="FFFFFF"/>
            <w:vAlign w:val="bottom"/>
          </w:tcPr>
          <w:p w14:paraId="22452BBF"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8</w:t>
            </w:r>
          </w:p>
        </w:tc>
        <w:tc>
          <w:tcPr>
            <w:tcW w:w="314" w:type="pct"/>
            <w:tcBorders>
              <w:top w:val="nil"/>
              <w:left w:val="single" w:sz="4" w:space="0" w:color="000000"/>
              <w:bottom w:val="single" w:sz="4" w:space="0" w:color="000000"/>
              <w:right w:val="nil"/>
            </w:tcBorders>
            <w:shd w:val="clear" w:color="auto" w:fill="FFFFFF"/>
            <w:vAlign w:val="bottom"/>
          </w:tcPr>
          <w:p w14:paraId="52AC0E7C"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15</w:t>
            </w:r>
          </w:p>
        </w:tc>
        <w:tc>
          <w:tcPr>
            <w:tcW w:w="314" w:type="pct"/>
            <w:tcBorders>
              <w:top w:val="nil"/>
              <w:left w:val="single" w:sz="4" w:space="0" w:color="000000"/>
              <w:bottom w:val="single" w:sz="4" w:space="0" w:color="000000"/>
              <w:right w:val="nil"/>
            </w:tcBorders>
            <w:shd w:val="clear" w:color="auto" w:fill="FFFFFF"/>
            <w:vAlign w:val="bottom"/>
          </w:tcPr>
          <w:p w14:paraId="2DB48B8E"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19</w:t>
            </w:r>
          </w:p>
        </w:tc>
        <w:tc>
          <w:tcPr>
            <w:tcW w:w="245" w:type="pct"/>
            <w:tcBorders>
              <w:top w:val="nil"/>
              <w:left w:val="single" w:sz="4" w:space="0" w:color="000000"/>
              <w:bottom w:val="single" w:sz="4" w:space="0" w:color="000000"/>
              <w:right w:val="nil"/>
            </w:tcBorders>
            <w:shd w:val="clear" w:color="auto" w:fill="FFFFFF"/>
            <w:vAlign w:val="bottom"/>
          </w:tcPr>
          <w:p w14:paraId="025A9EA1"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157</w:t>
            </w:r>
          </w:p>
        </w:tc>
        <w:tc>
          <w:tcPr>
            <w:tcW w:w="305" w:type="pct"/>
            <w:tcBorders>
              <w:top w:val="nil"/>
              <w:left w:val="single" w:sz="4" w:space="0" w:color="000000"/>
              <w:bottom w:val="single" w:sz="4" w:space="0" w:color="000000"/>
              <w:right w:val="single" w:sz="4" w:space="0" w:color="000000"/>
            </w:tcBorders>
            <w:shd w:val="clear" w:color="auto" w:fill="FFFFFF"/>
            <w:vAlign w:val="bottom"/>
          </w:tcPr>
          <w:p w14:paraId="69844A5F" w14:textId="77777777" w:rsidR="006C0D41" w:rsidRPr="001D4B8A" w:rsidRDefault="006C0D41" w:rsidP="0001142F">
            <w:pPr>
              <w:adjustRightInd w:val="0"/>
              <w:spacing w:before="67" w:after="67"/>
              <w:jc w:val="right"/>
              <w:rPr>
                <w:rFonts w:cs="Arial"/>
                <w:b/>
                <w:bCs/>
                <w:sz w:val="16"/>
                <w:szCs w:val="16"/>
                <w:lang w:eastAsia="en-GB"/>
              </w:rPr>
            </w:pPr>
            <w:r w:rsidRPr="001D4B8A">
              <w:rPr>
                <w:b/>
                <w:bCs/>
                <w:sz w:val="16"/>
                <w:szCs w:val="16"/>
              </w:rPr>
              <w:t>18 477</w:t>
            </w:r>
          </w:p>
        </w:tc>
      </w:tr>
    </w:tbl>
    <w:p w14:paraId="35F717DE"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635B6A20"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5033C98" w14:textId="77777777" w:rsidR="006C0D41" w:rsidRPr="00087507" w:rsidRDefault="006C0D41" w:rsidP="006C0D41">
      <w:pPr>
        <w:jc w:val="left"/>
        <w:rPr>
          <w:rFonts w:cs="Arial"/>
          <w:b/>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28386D6F"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17CB097A" w14:textId="77777777" w:rsidR="006C0D41" w:rsidRPr="00087507" w:rsidRDefault="006C0D41" w:rsidP="006C0D41">
      <w:pPr>
        <w:spacing w:after="120"/>
        <w:jc w:val="left"/>
        <w:rPr>
          <w:rFonts w:cs="Arial"/>
          <w:b/>
          <w:lang w:eastAsia="en-GB"/>
        </w:rPr>
      </w:pPr>
      <w:r w:rsidRPr="00087507">
        <w:rPr>
          <w:rFonts w:cs="Arial"/>
          <w:b/>
          <w:iCs/>
          <w:lang w:eastAsia="en-GB"/>
        </w:rPr>
        <w:t>8.7</w:t>
      </w:r>
      <w:r w:rsidRPr="00087507">
        <w:rPr>
          <w:rFonts w:cs="Arial"/>
          <w:b/>
          <w:iCs/>
          <w:lang w:eastAsia="en-GB"/>
        </w:rPr>
        <w:tab/>
        <w:t>Type of dwelling of households, by main source of energy</w:t>
      </w:r>
    </w:p>
    <w:p w14:paraId="6337521A" w14:textId="77777777" w:rsidR="006C0D41" w:rsidRPr="00087507" w:rsidRDefault="006C0D41" w:rsidP="006C0D41">
      <w:pPr>
        <w:keepNext/>
        <w:spacing w:after="120"/>
        <w:jc w:val="left"/>
        <w:outlineLvl w:val="2"/>
        <w:rPr>
          <w:rFonts w:cs="Arial"/>
          <w:b/>
          <w:bCs/>
          <w:lang w:val="en-US" w:eastAsia="en-GB"/>
        </w:rPr>
      </w:pPr>
      <w:bookmarkStart w:id="262" w:name="_Toc517123613"/>
      <w:bookmarkStart w:id="263" w:name="_Toc57983045"/>
      <w:bookmarkStart w:id="264" w:name="_Toc130307608"/>
      <w:bookmarkStart w:id="265" w:name="_Toc140085989"/>
      <w:bookmarkStart w:id="266" w:name="_Toc142929516"/>
      <w:bookmarkStart w:id="267" w:name="_Toc143112642"/>
      <w:r w:rsidRPr="00087507">
        <w:rPr>
          <w:rFonts w:cs="Arial"/>
          <w:b/>
          <w:bCs/>
          <w:lang w:val="en-US" w:eastAsia="en-GB"/>
        </w:rPr>
        <w:t>8.7.2</w:t>
      </w:r>
      <w:r w:rsidRPr="00087507">
        <w:rPr>
          <w:rFonts w:cs="Arial"/>
          <w:b/>
          <w:bCs/>
          <w:lang w:val="en-US" w:eastAsia="en-GB"/>
        </w:rPr>
        <w:tab/>
        <w:t xml:space="preserve">For heating, </w:t>
      </w:r>
      <w:bookmarkEnd w:id="262"/>
      <w:bookmarkEnd w:id="263"/>
      <w:r w:rsidRPr="00087507">
        <w:rPr>
          <w:rFonts w:cs="Arial"/>
          <w:b/>
          <w:bCs/>
          <w:lang w:val="en-US" w:eastAsia="en-GB"/>
        </w:rPr>
        <w:t>2022</w:t>
      </w:r>
      <w:bookmarkEnd w:id="264"/>
      <w:bookmarkEnd w:id="265"/>
      <w:bookmarkEnd w:id="266"/>
      <w:bookmarkEnd w:id="267"/>
    </w:p>
    <w:tbl>
      <w:tblPr>
        <w:tblW w:w="4428" w:type="pct"/>
        <w:tblLayout w:type="fixed"/>
        <w:tblCellMar>
          <w:left w:w="67" w:type="dxa"/>
          <w:right w:w="67" w:type="dxa"/>
        </w:tblCellMar>
        <w:tblLook w:val="0000" w:firstRow="0" w:lastRow="0" w:firstColumn="0" w:lastColumn="0" w:noHBand="0" w:noVBand="0"/>
      </w:tblPr>
      <w:tblGrid>
        <w:gridCol w:w="3041"/>
        <w:gridCol w:w="928"/>
        <w:gridCol w:w="952"/>
        <w:gridCol w:w="779"/>
        <w:gridCol w:w="887"/>
        <w:gridCol w:w="887"/>
        <w:gridCol w:w="887"/>
        <w:gridCol w:w="887"/>
        <w:gridCol w:w="887"/>
        <w:gridCol w:w="887"/>
        <w:gridCol w:w="887"/>
        <w:gridCol w:w="985"/>
      </w:tblGrid>
      <w:tr w:rsidR="006C0D41" w:rsidRPr="00087507" w14:paraId="62E13E6C" w14:textId="77777777" w:rsidTr="0001142F">
        <w:trPr>
          <w:cantSplit/>
          <w:trHeight w:val="372"/>
          <w:tblHeader/>
        </w:trPr>
        <w:tc>
          <w:tcPr>
            <w:tcW w:w="1179"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5C55A5E8"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3821"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CCA95CA"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08DBD349" w14:textId="77777777" w:rsidTr="0001142F">
        <w:trPr>
          <w:cantSplit/>
          <w:tblHeader/>
        </w:trPr>
        <w:tc>
          <w:tcPr>
            <w:tcW w:w="1179"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76249F7B" w14:textId="77777777" w:rsidR="006C0D41" w:rsidRPr="00087507" w:rsidRDefault="006C0D41" w:rsidP="0001142F">
            <w:pPr>
              <w:keepNext/>
              <w:adjustRightInd w:val="0"/>
              <w:jc w:val="left"/>
              <w:rPr>
                <w:rFonts w:cs="Arial"/>
                <w:sz w:val="16"/>
                <w:szCs w:val="16"/>
                <w:lang w:eastAsia="en-GB"/>
              </w:rPr>
            </w:pPr>
          </w:p>
        </w:tc>
        <w:tc>
          <w:tcPr>
            <w:tcW w:w="360" w:type="pct"/>
            <w:tcBorders>
              <w:top w:val="nil"/>
              <w:left w:val="single" w:sz="4" w:space="0" w:color="000000"/>
              <w:bottom w:val="single" w:sz="4" w:space="0" w:color="000000"/>
              <w:right w:val="nil"/>
            </w:tcBorders>
            <w:shd w:val="clear" w:color="auto" w:fill="FFFFFF"/>
            <w:vAlign w:val="bottom"/>
          </w:tcPr>
          <w:p w14:paraId="7607214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Electricity from mains</w:t>
            </w:r>
          </w:p>
        </w:tc>
        <w:tc>
          <w:tcPr>
            <w:tcW w:w="369" w:type="pct"/>
            <w:tcBorders>
              <w:top w:val="nil"/>
              <w:left w:val="single" w:sz="4" w:space="0" w:color="000000"/>
              <w:bottom w:val="single" w:sz="4" w:space="0" w:color="000000"/>
              <w:right w:val="nil"/>
            </w:tcBorders>
            <w:shd w:val="clear" w:color="auto" w:fill="FFFFFF"/>
            <w:vAlign w:val="bottom"/>
          </w:tcPr>
          <w:p w14:paraId="0A937FE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 source of electricity</w:t>
            </w:r>
          </w:p>
        </w:tc>
        <w:tc>
          <w:tcPr>
            <w:tcW w:w="302" w:type="pct"/>
            <w:tcBorders>
              <w:top w:val="nil"/>
              <w:left w:val="single" w:sz="4" w:space="0" w:color="000000"/>
              <w:bottom w:val="single" w:sz="4" w:space="0" w:color="000000"/>
              <w:right w:val="nil"/>
            </w:tcBorders>
            <w:shd w:val="clear" w:color="auto" w:fill="FFFFFF"/>
            <w:vAlign w:val="bottom"/>
          </w:tcPr>
          <w:p w14:paraId="579F5B5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Gas</w:t>
            </w:r>
          </w:p>
        </w:tc>
        <w:tc>
          <w:tcPr>
            <w:tcW w:w="344" w:type="pct"/>
            <w:tcBorders>
              <w:top w:val="nil"/>
              <w:left w:val="single" w:sz="4" w:space="0" w:color="000000"/>
              <w:bottom w:val="single" w:sz="4" w:space="0" w:color="000000"/>
              <w:right w:val="nil"/>
            </w:tcBorders>
            <w:shd w:val="clear" w:color="auto" w:fill="FFFFFF"/>
            <w:vAlign w:val="bottom"/>
          </w:tcPr>
          <w:p w14:paraId="177F49C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Paraffin</w:t>
            </w:r>
          </w:p>
        </w:tc>
        <w:tc>
          <w:tcPr>
            <w:tcW w:w="344" w:type="pct"/>
            <w:tcBorders>
              <w:top w:val="nil"/>
              <w:left w:val="single" w:sz="4" w:space="0" w:color="000000"/>
              <w:bottom w:val="single" w:sz="4" w:space="0" w:color="000000"/>
              <w:right w:val="nil"/>
            </w:tcBorders>
            <w:shd w:val="clear" w:color="auto" w:fill="FFFFFF"/>
            <w:vAlign w:val="bottom"/>
          </w:tcPr>
          <w:p w14:paraId="093E543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Wood</w:t>
            </w:r>
          </w:p>
        </w:tc>
        <w:tc>
          <w:tcPr>
            <w:tcW w:w="344" w:type="pct"/>
            <w:tcBorders>
              <w:top w:val="nil"/>
              <w:left w:val="single" w:sz="4" w:space="0" w:color="000000"/>
              <w:bottom w:val="single" w:sz="4" w:space="0" w:color="000000"/>
              <w:right w:val="nil"/>
            </w:tcBorders>
            <w:shd w:val="clear" w:color="auto" w:fill="FFFFFF"/>
            <w:vAlign w:val="bottom"/>
          </w:tcPr>
          <w:p w14:paraId="3730FA8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Coal</w:t>
            </w:r>
          </w:p>
        </w:tc>
        <w:tc>
          <w:tcPr>
            <w:tcW w:w="344" w:type="pct"/>
            <w:tcBorders>
              <w:top w:val="nil"/>
              <w:left w:val="single" w:sz="4" w:space="0" w:color="000000"/>
              <w:bottom w:val="single" w:sz="4" w:space="0" w:color="000000"/>
              <w:right w:val="nil"/>
            </w:tcBorders>
            <w:shd w:val="clear" w:color="auto" w:fill="FFFFFF"/>
            <w:vAlign w:val="bottom"/>
          </w:tcPr>
          <w:p w14:paraId="6D06CF6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Animal dung</w:t>
            </w:r>
          </w:p>
        </w:tc>
        <w:tc>
          <w:tcPr>
            <w:tcW w:w="344" w:type="pct"/>
            <w:tcBorders>
              <w:top w:val="nil"/>
              <w:left w:val="single" w:sz="4" w:space="0" w:color="000000"/>
              <w:bottom w:val="single" w:sz="4" w:space="0" w:color="000000"/>
              <w:right w:val="nil"/>
            </w:tcBorders>
            <w:shd w:val="clear" w:color="auto" w:fill="FFFFFF"/>
            <w:vAlign w:val="bottom"/>
          </w:tcPr>
          <w:p w14:paraId="394F602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Solar energy</w:t>
            </w:r>
          </w:p>
        </w:tc>
        <w:tc>
          <w:tcPr>
            <w:tcW w:w="344" w:type="pct"/>
            <w:tcBorders>
              <w:top w:val="nil"/>
              <w:left w:val="single" w:sz="4" w:space="0" w:color="000000"/>
              <w:bottom w:val="single" w:sz="4" w:space="0" w:color="000000"/>
              <w:right w:val="nil"/>
            </w:tcBorders>
            <w:shd w:val="clear" w:color="auto" w:fill="FFFFFF"/>
            <w:vAlign w:val="bottom"/>
          </w:tcPr>
          <w:p w14:paraId="3528D2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None</w:t>
            </w:r>
          </w:p>
        </w:tc>
        <w:tc>
          <w:tcPr>
            <w:tcW w:w="344" w:type="pct"/>
            <w:tcBorders>
              <w:top w:val="nil"/>
              <w:left w:val="single" w:sz="4" w:space="0" w:color="000000"/>
              <w:bottom w:val="single" w:sz="4" w:space="0" w:color="000000"/>
              <w:right w:val="nil"/>
            </w:tcBorders>
            <w:shd w:val="clear" w:color="auto" w:fill="FFFFFF"/>
            <w:vAlign w:val="bottom"/>
          </w:tcPr>
          <w:p w14:paraId="7A12B9B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3B6ABCD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Total</w:t>
            </w:r>
          </w:p>
        </w:tc>
      </w:tr>
      <w:tr w:rsidR="006C0D41" w:rsidRPr="00087507" w14:paraId="5BA54A6C"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7445540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 or brick/concrete block structure on a separate stand or yard or on farm</w:t>
            </w:r>
          </w:p>
        </w:tc>
        <w:tc>
          <w:tcPr>
            <w:tcW w:w="360" w:type="pct"/>
            <w:tcBorders>
              <w:top w:val="nil"/>
              <w:left w:val="single" w:sz="4" w:space="0" w:color="000000"/>
              <w:bottom w:val="single" w:sz="4" w:space="0" w:color="000000"/>
              <w:right w:val="nil"/>
            </w:tcBorders>
            <w:shd w:val="clear" w:color="auto" w:fill="FFFFFF"/>
            <w:vAlign w:val="bottom"/>
          </w:tcPr>
          <w:p w14:paraId="22B6BAA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6 615</w:t>
            </w:r>
          </w:p>
        </w:tc>
        <w:tc>
          <w:tcPr>
            <w:tcW w:w="369" w:type="pct"/>
            <w:tcBorders>
              <w:top w:val="nil"/>
              <w:left w:val="single" w:sz="4" w:space="0" w:color="000000"/>
              <w:bottom w:val="single" w:sz="4" w:space="0" w:color="000000"/>
              <w:right w:val="nil"/>
            </w:tcBorders>
            <w:shd w:val="clear" w:color="auto" w:fill="FFFFFF"/>
            <w:vAlign w:val="bottom"/>
          </w:tcPr>
          <w:p w14:paraId="5723BEEF"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72</w:t>
            </w:r>
          </w:p>
        </w:tc>
        <w:tc>
          <w:tcPr>
            <w:tcW w:w="302" w:type="pct"/>
            <w:tcBorders>
              <w:top w:val="nil"/>
              <w:left w:val="single" w:sz="4" w:space="0" w:color="000000"/>
              <w:bottom w:val="single" w:sz="4" w:space="0" w:color="000000"/>
              <w:right w:val="nil"/>
            </w:tcBorders>
            <w:shd w:val="clear" w:color="auto" w:fill="FFFFFF"/>
            <w:vAlign w:val="bottom"/>
          </w:tcPr>
          <w:p w14:paraId="1160B2FD"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576</w:t>
            </w:r>
          </w:p>
        </w:tc>
        <w:tc>
          <w:tcPr>
            <w:tcW w:w="344" w:type="pct"/>
            <w:tcBorders>
              <w:top w:val="nil"/>
              <w:left w:val="single" w:sz="4" w:space="0" w:color="000000"/>
              <w:bottom w:val="single" w:sz="4" w:space="0" w:color="000000"/>
              <w:right w:val="nil"/>
            </w:tcBorders>
            <w:shd w:val="clear" w:color="auto" w:fill="FFFFFF"/>
            <w:vAlign w:val="bottom"/>
          </w:tcPr>
          <w:p w14:paraId="45BF576C"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593</w:t>
            </w:r>
          </w:p>
        </w:tc>
        <w:tc>
          <w:tcPr>
            <w:tcW w:w="344" w:type="pct"/>
            <w:tcBorders>
              <w:top w:val="nil"/>
              <w:left w:val="single" w:sz="4" w:space="0" w:color="000000"/>
              <w:bottom w:val="single" w:sz="4" w:space="0" w:color="000000"/>
              <w:right w:val="nil"/>
            </w:tcBorders>
            <w:shd w:val="clear" w:color="auto" w:fill="FFFFFF"/>
            <w:vAlign w:val="bottom"/>
          </w:tcPr>
          <w:p w14:paraId="588996F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1 354</w:t>
            </w:r>
          </w:p>
        </w:tc>
        <w:tc>
          <w:tcPr>
            <w:tcW w:w="344" w:type="pct"/>
            <w:tcBorders>
              <w:top w:val="nil"/>
              <w:left w:val="single" w:sz="4" w:space="0" w:color="000000"/>
              <w:bottom w:val="single" w:sz="4" w:space="0" w:color="000000"/>
              <w:right w:val="nil"/>
            </w:tcBorders>
            <w:shd w:val="clear" w:color="auto" w:fill="FFFFFF"/>
            <w:vAlign w:val="bottom"/>
          </w:tcPr>
          <w:p w14:paraId="3171353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145</w:t>
            </w:r>
          </w:p>
        </w:tc>
        <w:tc>
          <w:tcPr>
            <w:tcW w:w="344" w:type="pct"/>
            <w:tcBorders>
              <w:top w:val="nil"/>
              <w:left w:val="single" w:sz="4" w:space="0" w:color="000000"/>
              <w:bottom w:val="single" w:sz="4" w:space="0" w:color="000000"/>
              <w:right w:val="nil"/>
            </w:tcBorders>
            <w:shd w:val="clear" w:color="auto" w:fill="FFFFFF"/>
            <w:vAlign w:val="bottom"/>
          </w:tcPr>
          <w:p w14:paraId="5F1303ED"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w:t>
            </w:r>
          </w:p>
        </w:tc>
        <w:tc>
          <w:tcPr>
            <w:tcW w:w="344" w:type="pct"/>
            <w:tcBorders>
              <w:top w:val="nil"/>
              <w:left w:val="single" w:sz="4" w:space="0" w:color="000000"/>
              <w:bottom w:val="single" w:sz="4" w:space="0" w:color="000000"/>
              <w:right w:val="nil"/>
            </w:tcBorders>
            <w:shd w:val="clear" w:color="auto" w:fill="FFFFFF"/>
            <w:vAlign w:val="bottom"/>
          </w:tcPr>
          <w:p w14:paraId="778A747C"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17</w:t>
            </w:r>
          </w:p>
        </w:tc>
        <w:tc>
          <w:tcPr>
            <w:tcW w:w="344" w:type="pct"/>
            <w:tcBorders>
              <w:top w:val="nil"/>
              <w:left w:val="single" w:sz="4" w:space="0" w:color="000000"/>
              <w:bottom w:val="single" w:sz="4" w:space="0" w:color="000000"/>
              <w:right w:val="nil"/>
            </w:tcBorders>
            <w:shd w:val="clear" w:color="auto" w:fill="FFFFFF"/>
            <w:vAlign w:val="bottom"/>
          </w:tcPr>
          <w:p w14:paraId="15A3ADA3"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2 697</w:t>
            </w:r>
          </w:p>
        </w:tc>
        <w:tc>
          <w:tcPr>
            <w:tcW w:w="344" w:type="pct"/>
            <w:tcBorders>
              <w:top w:val="nil"/>
              <w:left w:val="single" w:sz="4" w:space="0" w:color="000000"/>
              <w:bottom w:val="single" w:sz="4" w:space="0" w:color="000000"/>
              <w:right w:val="nil"/>
            </w:tcBorders>
            <w:shd w:val="clear" w:color="auto" w:fill="FFFFFF"/>
            <w:vAlign w:val="bottom"/>
          </w:tcPr>
          <w:p w14:paraId="434911F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47</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65432312"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12 120</w:t>
            </w:r>
          </w:p>
        </w:tc>
      </w:tr>
      <w:tr w:rsidR="006C0D41" w:rsidRPr="00087507" w14:paraId="1C53D509"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6F24E5C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360" w:type="pct"/>
            <w:tcBorders>
              <w:top w:val="nil"/>
              <w:left w:val="single" w:sz="4" w:space="0" w:color="000000"/>
              <w:bottom w:val="single" w:sz="4" w:space="0" w:color="000000"/>
              <w:right w:val="nil"/>
            </w:tcBorders>
            <w:shd w:val="clear" w:color="auto" w:fill="FFFFFF"/>
            <w:vAlign w:val="bottom"/>
          </w:tcPr>
          <w:p w14:paraId="758EF2C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188</w:t>
            </w:r>
          </w:p>
        </w:tc>
        <w:tc>
          <w:tcPr>
            <w:tcW w:w="369" w:type="pct"/>
            <w:tcBorders>
              <w:top w:val="nil"/>
              <w:left w:val="single" w:sz="4" w:space="0" w:color="000000"/>
              <w:bottom w:val="single" w:sz="4" w:space="0" w:color="000000"/>
              <w:right w:val="nil"/>
            </w:tcBorders>
            <w:shd w:val="clear" w:color="auto" w:fill="FFFFFF"/>
            <w:vAlign w:val="bottom"/>
          </w:tcPr>
          <w:p w14:paraId="0803C7A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02" w:type="pct"/>
            <w:tcBorders>
              <w:top w:val="nil"/>
              <w:left w:val="single" w:sz="4" w:space="0" w:color="000000"/>
              <w:bottom w:val="single" w:sz="4" w:space="0" w:color="000000"/>
              <w:right w:val="nil"/>
            </w:tcBorders>
            <w:shd w:val="clear" w:color="auto" w:fill="FFFFFF"/>
            <w:vAlign w:val="bottom"/>
          </w:tcPr>
          <w:p w14:paraId="140E4C8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w:t>
            </w:r>
          </w:p>
        </w:tc>
        <w:tc>
          <w:tcPr>
            <w:tcW w:w="344" w:type="pct"/>
            <w:tcBorders>
              <w:top w:val="nil"/>
              <w:left w:val="single" w:sz="4" w:space="0" w:color="000000"/>
              <w:bottom w:val="single" w:sz="4" w:space="0" w:color="000000"/>
              <w:right w:val="nil"/>
            </w:tcBorders>
            <w:shd w:val="clear" w:color="auto" w:fill="FFFFFF"/>
            <w:vAlign w:val="bottom"/>
          </w:tcPr>
          <w:p w14:paraId="039A6CC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57</w:t>
            </w:r>
          </w:p>
        </w:tc>
        <w:tc>
          <w:tcPr>
            <w:tcW w:w="344" w:type="pct"/>
            <w:tcBorders>
              <w:top w:val="nil"/>
              <w:left w:val="single" w:sz="4" w:space="0" w:color="000000"/>
              <w:bottom w:val="single" w:sz="4" w:space="0" w:color="000000"/>
              <w:right w:val="nil"/>
            </w:tcBorders>
            <w:shd w:val="clear" w:color="auto" w:fill="FFFFFF"/>
            <w:vAlign w:val="bottom"/>
          </w:tcPr>
          <w:p w14:paraId="564BB554"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408</w:t>
            </w:r>
          </w:p>
        </w:tc>
        <w:tc>
          <w:tcPr>
            <w:tcW w:w="344" w:type="pct"/>
            <w:tcBorders>
              <w:top w:val="nil"/>
              <w:left w:val="single" w:sz="4" w:space="0" w:color="000000"/>
              <w:bottom w:val="single" w:sz="4" w:space="0" w:color="000000"/>
              <w:right w:val="nil"/>
            </w:tcBorders>
            <w:shd w:val="clear" w:color="auto" w:fill="FFFFFF"/>
            <w:vAlign w:val="bottom"/>
          </w:tcPr>
          <w:p w14:paraId="317849B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w:t>
            </w:r>
          </w:p>
        </w:tc>
        <w:tc>
          <w:tcPr>
            <w:tcW w:w="344" w:type="pct"/>
            <w:tcBorders>
              <w:top w:val="nil"/>
              <w:left w:val="single" w:sz="4" w:space="0" w:color="000000"/>
              <w:bottom w:val="single" w:sz="4" w:space="0" w:color="000000"/>
              <w:right w:val="nil"/>
            </w:tcBorders>
            <w:shd w:val="clear" w:color="auto" w:fill="FFFFFF"/>
            <w:vAlign w:val="bottom"/>
          </w:tcPr>
          <w:p w14:paraId="6EB077B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2ECEACB"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5F81C6D"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117</w:t>
            </w:r>
          </w:p>
        </w:tc>
        <w:tc>
          <w:tcPr>
            <w:tcW w:w="344" w:type="pct"/>
            <w:tcBorders>
              <w:top w:val="nil"/>
              <w:left w:val="single" w:sz="4" w:space="0" w:color="000000"/>
              <w:bottom w:val="single" w:sz="4" w:space="0" w:color="000000"/>
              <w:right w:val="nil"/>
            </w:tcBorders>
            <w:shd w:val="clear" w:color="auto" w:fill="FFFFFF"/>
            <w:vAlign w:val="bottom"/>
          </w:tcPr>
          <w:p w14:paraId="2A6761A9"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5B1A55A0"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789</w:t>
            </w:r>
          </w:p>
        </w:tc>
      </w:tr>
      <w:tr w:rsidR="006C0D41" w:rsidRPr="00087507" w14:paraId="30913E37"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5720820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360" w:type="pct"/>
            <w:tcBorders>
              <w:top w:val="nil"/>
              <w:left w:val="single" w:sz="4" w:space="0" w:color="000000"/>
              <w:bottom w:val="single" w:sz="4" w:space="0" w:color="000000"/>
              <w:right w:val="nil"/>
            </w:tcBorders>
            <w:shd w:val="clear" w:color="auto" w:fill="FFFFFF"/>
            <w:vAlign w:val="bottom"/>
          </w:tcPr>
          <w:p w14:paraId="152A0704"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596</w:t>
            </w:r>
          </w:p>
        </w:tc>
        <w:tc>
          <w:tcPr>
            <w:tcW w:w="369" w:type="pct"/>
            <w:tcBorders>
              <w:top w:val="nil"/>
              <w:left w:val="single" w:sz="4" w:space="0" w:color="000000"/>
              <w:bottom w:val="single" w:sz="4" w:space="0" w:color="000000"/>
              <w:right w:val="nil"/>
            </w:tcBorders>
            <w:shd w:val="clear" w:color="auto" w:fill="FFFFFF"/>
            <w:vAlign w:val="bottom"/>
          </w:tcPr>
          <w:p w14:paraId="085BD33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12</w:t>
            </w:r>
          </w:p>
        </w:tc>
        <w:tc>
          <w:tcPr>
            <w:tcW w:w="302" w:type="pct"/>
            <w:tcBorders>
              <w:top w:val="nil"/>
              <w:left w:val="single" w:sz="4" w:space="0" w:color="000000"/>
              <w:bottom w:val="single" w:sz="4" w:space="0" w:color="000000"/>
              <w:right w:val="nil"/>
            </w:tcBorders>
            <w:shd w:val="clear" w:color="auto" w:fill="FFFFFF"/>
            <w:vAlign w:val="bottom"/>
          </w:tcPr>
          <w:p w14:paraId="45C27F4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36</w:t>
            </w:r>
          </w:p>
        </w:tc>
        <w:tc>
          <w:tcPr>
            <w:tcW w:w="344" w:type="pct"/>
            <w:tcBorders>
              <w:top w:val="nil"/>
              <w:left w:val="single" w:sz="4" w:space="0" w:color="000000"/>
              <w:bottom w:val="single" w:sz="4" w:space="0" w:color="000000"/>
              <w:right w:val="nil"/>
            </w:tcBorders>
            <w:shd w:val="clear" w:color="auto" w:fill="FFFFFF"/>
            <w:vAlign w:val="bottom"/>
          </w:tcPr>
          <w:p w14:paraId="5199BDA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20CA67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A5B59C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6D8F2D3B"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28C734C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D3FC7EC"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172</w:t>
            </w:r>
          </w:p>
        </w:tc>
        <w:tc>
          <w:tcPr>
            <w:tcW w:w="344" w:type="pct"/>
            <w:tcBorders>
              <w:top w:val="nil"/>
              <w:left w:val="single" w:sz="4" w:space="0" w:color="000000"/>
              <w:bottom w:val="single" w:sz="4" w:space="0" w:color="000000"/>
              <w:right w:val="nil"/>
            </w:tcBorders>
            <w:shd w:val="clear" w:color="auto" w:fill="FFFFFF"/>
            <w:vAlign w:val="bottom"/>
          </w:tcPr>
          <w:p w14:paraId="12E5939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0C5B95DF"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826</w:t>
            </w:r>
          </w:p>
        </w:tc>
      </w:tr>
      <w:tr w:rsidR="006C0D41" w:rsidRPr="00087507" w14:paraId="02A58B97"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4F0C924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360" w:type="pct"/>
            <w:tcBorders>
              <w:top w:val="nil"/>
              <w:left w:val="single" w:sz="4" w:space="0" w:color="000000"/>
              <w:bottom w:val="single" w:sz="4" w:space="0" w:color="000000"/>
              <w:right w:val="nil"/>
            </w:tcBorders>
            <w:shd w:val="clear" w:color="auto" w:fill="FFFFFF"/>
            <w:vAlign w:val="bottom"/>
          </w:tcPr>
          <w:p w14:paraId="3054A6E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117</w:t>
            </w:r>
          </w:p>
        </w:tc>
        <w:tc>
          <w:tcPr>
            <w:tcW w:w="369" w:type="pct"/>
            <w:tcBorders>
              <w:top w:val="nil"/>
              <w:left w:val="single" w:sz="4" w:space="0" w:color="000000"/>
              <w:bottom w:val="single" w:sz="4" w:space="0" w:color="000000"/>
              <w:right w:val="nil"/>
            </w:tcBorders>
            <w:shd w:val="clear" w:color="auto" w:fill="FFFFFF"/>
            <w:vAlign w:val="bottom"/>
          </w:tcPr>
          <w:p w14:paraId="3A92CD9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02" w:type="pct"/>
            <w:tcBorders>
              <w:top w:val="nil"/>
              <w:left w:val="single" w:sz="4" w:space="0" w:color="000000"/>
              <w:bottom w:val="single" w:sz="4" w:space="0" w:color="000000"/>
              <w:right w:val="nil"/>
            </w:tcBorders>
            <w:shd w:val="clear" w:color="auto" w:fill="FFFFFF"/>
            <w:vAlign w:val="bottom"/>
          </w:tcPr>
          <w:p w14:paraId="2CE6217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10</w:t>
            </w:r>
          </w:p>
        </w:tc>
        <w:tc>
          <w:tcPr>
            <w:tcW w:w="344" w:type="pct"/>
            <w:tcBorders>
              <w:top w:val="nil"/>
              <w:left w:val="single" w:sz="4" w:space="0" w:color="000000"/>
              <w:bottom w:val="single" w:sz="4" w:space="0" w:color="000000"/>
              <w:right w:val="nil"/>
            </w:tcBorders>
            <w:shd w:val="clear" w:color="auto" w:fill="FFFFFF"/>
            <w:vAlign w:val="bottom"/>
          </w:tcPr>
          <w:p w14:paraId="139F165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92808D3"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6FE779F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E3EE77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6E42F8C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A4ED2BF"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14</w:t>
            </w:r>
          </w:p>
        </w:tc>
        <w:tc>
          <w:tcPr>
            <w:tcW w:w="344" w:type="pct"/>
            <w:tcBorders>
              <w:top w:val="nil"/>
              <w:left w:val="single" w:sz="4" w:space="0" w:color="000000"/>
              <w:bottom w:val="single" w:sz="4" w:space="0" w:color="000000"/>
              <w:right w:val="nil"/>
            </w:tcBorders>
            <w:shd w:val="clear" w:color="auto" w:fill="FFFFFF"/>
            <w:vAlign w:val="bottom"/>
          </w:tcPr>
          <w:p w14:paraId="5CF7A4F4"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23800DFE"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146</w:t>
            </w:r>
          </w:p>
        </w:tc>
      </w:tr>
      <w:tr w:rsidR="006C0D41" w:rsidRPr="00087507" w14:paraId="639CD7CD"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23E8C9D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360" w:type="pct"/>
            <w:tcBorders>
              <w:top w:val="nil"/>
              <w:left w:val="single" w:sz="4" w:space="0" w:color="000000"/>
              <w:bottom w:val="single" w:sz="4" w:space="0" w:color="000000"/>
              <w:right w:val="nil"/>
            </w:tcBorders>
            <w:shd w:val="clear" w:color="auto" w:fill="FFFFFF"/>
            <w:vAlign w:val="bottom"/>
          </w:tcPr>
          <w:p w14:paraId="349325F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190</w:t>
            </w:r>
          </w:p>
        </w:tc>
        <w:tc>
          <w:tcPr>
            <w:tcW w:w="369" w:type="pct"/>
            <w:tcBorders>
              <w:top w:val="nil"/>
              <w:left w:val="single" w:sz="4" w:space="0" w:color="000000"/>
              <w:bottom w:val="single" w:sz="4" w:space="0" w:color="000000"/>
              <w:right w:val="nil"/>
            </w:tcBorders>
            <w:shd w:val="clear" w:color="auto" w:fill="FFFFFF"/>
            <w:vAlign w:val="bottom"/>
          </w:tcPr>
          <w:p w14:paraId="0C24CA8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02" w:type="pct"/>
            <w:tcBorders>
              <w:top w:val="nil"/>
              <w:left w:val="single" w:sz="4" w:space="0" w:color="000000"/>
              <w:bottom w:val="single" w:sz="4" w:space="0" w:color="000000"/>
              <w:right w:val="nil"/>
            </w:tcBorders>
            <w:shd w:val="clear" w:color="auto" w:fill="FFFFFF"/>
            <w:vAlign w:val="bottom"/>
          </w:tcPr>
          <w:p w14:paraId="7A7972CD"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34</w:t>
            </w:r>
          </w:p>
        </w:tc>
        <w:tc>
          <w:tcPr>
            <w:tcW w:w="344" w:type="pct"/>
            <w:tcBorders>
              <w:top w:val="nil"/>
              <w:left w:val="single" w:sz="4" w:space="0" w:color="000000"/>
              <w:bottom w:val="single" w:sz="4" w:space="0" w:color="000000"/>
              <w:right w:val="nil"/>
            </w:tcBorders>
            <w:shd w:val="clear" w:color="auto" w:fill="FFFFFF"/>
            <w:vAlign w:val="bottom"/>
          </w:tcPr>
          <w:p w14:paraId="20362EA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9A903E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44078E1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0E29B4F"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406D242E"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611C39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40</w:t>
            </w:r>
          </w:p>
        </w:tc>
        <w:tc>
          <w:tcPr>
            <w:tcW w:w="344" w:type="pct"/>
            <w:tcBorders>
              <w:top w:val="nil"/>
              <w:left w:val="single" w:sz="4" w:space="0" w:color="000000"/>
              <w:bottom w:val="single" w:sz="4" w:space="0" w:color="000000"/>
              <w:right w:val="nil"/>
            </w:tcBorders>
            <w:shd w:val="clear" w:color="auto" w:fill="FFFFFF"/>
            <w:vAlign w:val="bottom"/>
          </w:tcPr>
          <w:p w14:paraId="628856C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23753C73"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269</w:t>
            </w:r>
          </w:p>
        </w:tc>
      </w:tr>
      <w:tr w:rsidR="006C0D41" w:rsidRPr="00087507" w14:paraId="78DD1C4A"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130FAD0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360" w:type="pct"/>
            <w:tcBorders>
              <w:top w:val="nil"/>
              <w:left w:val="single" w:sz="4" w:space="0" w:color="000000"/>
              <w:bottom w:val="single" w:sz="4" w:space="0" w:color="000000"/>
              <w:right w:val="nil"/>
            </w:tcBorders>
            <w:shd w:val="clear" w:color="auto" w:fill="FFFFFF"/>
            <w:vAlign w:val="bottom"/>
          </w:tcPr>
          <w:p w14:paraId="5B6D2840"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199</w:t>
            </w:r>
          </w:p>
        </w:tc>
        <w:tc>
          <w:tcPr>
            <w:tcW w:w="369" w:type="pct"/>
            <w:tcBorders>
              <w:top w:val="nil"/>
              <w:left w:val="single" w:sz="4" w:space="0" w:color="000000"/>
              <w:bottom w:val="single" w:sz="4" w:space="0" w:color="000000"/>
              <w:right w:val="nil"/>
            </w:tcBorders>
            <w:shd w:val="clear" w:color="auto" w:fill="FFFFFF"/>
            <w:vAlign w:val="bottom"/>
          </w:tcPr>
          <w:p w14:paraId="05AE092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02" w:type="pct"/>
            <w:tcBorders>
              <w:top w:val="nil"/>
              <w:left w:val="single" w:sz="4" w:space="0" w:color="000000"/>
              <w:bottom w:val="single" w:sz="4" w:space="0" w:color="000000"/>
              <w:right w:val="nil"/>
            </w:tcBorders>
            <w:shd w:val="clear" w:color="auto" w:fill="FFFFFF"/>
            <w:vAlign w:val="bottom"/>
          </w:tcPr>
          <w:p w14:paraId="00A0DD5B"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9</w:t>
            </w:r>
          </w:p>
        </w:tc>
        <w:tc>
          <w:tcPr>
            <w:tcW w:w="344" w:type="pct"/>
            <w:tcBorders>
              <w:top w:val="nil"/>
              <w:left w:val="single" w:sz="4" w:space="0" w:color="000000"/>
              <w:bottom w:val="single" w:sz="4" w:space="0" w:color="000000"/>
              <w:right w:val="nil"/>
            </w:tcBorders>
            <w:shd w:val="clear" w:color="auto" w:fill="FFFFFF"/>
            <w:vAlign w:val="bottom"/>
          </w:tcPr>
          <w:p w14:paraId="36589F89"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16</w:t>
            </w:r>
          </w:p>
        </w:tc>
        <w:tc>
          <w:tcPr>
            <w:tcW w:w="344" w:type="pct"/>
            <w:tcBorders>
              <w:top w:val="nil"/>
              <w:left w:val="single" w:sz="4" w:space="0" w:color="000000"/>
              <w:bottom w:val="single" w:sz="4" w:space="0" w:color="000000"/>
              <w:right w:val="nil"/>
            </w:tcBorders>
            <w:shd w:val="clear" w:color="auto" w:fill="FFFFFF"/>
            <w:vAlign w:val="bottom"/>
          </w:tcPr>
          <w:p w14:paraId="00ED1C7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13</w:t>
            </w:r>
          </w:p>
        </w:tc>
        <w:tc>
          <w:tcPr>
            <w:tcW w:w="344" w:type="pct"/>
            <w:tcBorders>
              <w:top w:val="nil"/>
              <w:left w:val="single" w:sz="4" w:space="0" w:color="000000"/>
              <w:bottom w:val="single" w:sz="4" w:space="0" w:color="000000"/>
              <w:right w:val="nil"/>
            </w:tcBorders>
            <w:shd w:val="clear" w:color="auto" w:fill="FFFFFF"/>
            <w:vAlign w:val="bottom"/>
          </w:tcPr>
          <w:p w14:paraId="2368FFE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E2E2D7E"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C94015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5036E0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115</w:t>
            </w:r>
          </w:p>
        </w:tc>
        <w:tc>
          <w:tcPr>
            <w:tcW w:w="344" w:type="pct"/>
            <w:tcBorders>
              <w:top w:val="nil"/>
              <w:left w:val="single" w:sz="4" w:space="0" w:color="000000"/>
              <w:bottom w:val="single" w:sz="4" w:space="0" w:color="000000"/>
              <w:right w:val="nil"/>
            </w:tcBorders>
            <w:shd w:val="clear" w:color="auto" w:fill="FFFFFF"/>
            <w:vAlign w:val="bottom"/>
          </w:tcPr>
          <w:p w14:paraId="1FA0224D"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5D509E7D"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353</w:t>
            </w:r>
          </w:p>
        </w:tc>
      </w:tr>
      <w:tr w:rsidR="006C0D41" w:rsidRPr="00087507" w14:paraId="69052E57"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55933EE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360" w:type="pct"/>
            <w:tcBorders>
              <w:top w:val="nil"/>
              <w:left w:val="single" w:sz="4" w:space="0" w:color="000000"/>
              <w:bottom w:val="single" w:sz="4" w:space="0" w:color="000000"/>
              <w:right w:val="nil"/>
            </w:tcBorders>
            <w:shd w:val="clear" w:color="auto" w:fill="FFFFFF"/>
            <w:vAlign w:val="bottom"/>
          </w:tcPr>
          <w:p w14:paraId="0CE07BFC"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491</w:t>
            </w:r>
          </w:p>
        </w:tc>
        <w:tc>
          <w:tcPr>
            <w:tcW w:w="369" w:type="pct"/>
            <w:tcBorders>
              <w:top w:val="nil"/>
              <w:left w:val="single" w:sz="4" w:space="0" w:color="000000"/>
              <w:bottom w:val="single" w:sz="4" w:space="0" w:color="000000"/>
              <w:right w:val="nil"/>
            </w:tcBorders>
            <w:shd w:val="clear" w:color="auto" w:fill="FFFFFF"/>
            <w:vAlign w:val="bottom"/>
          </w:tcPr>
          <w:p w14:paraId="1B012D2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142</w:t>
            </w:r>
          </w:p>
        </w:tc>
        <w:tc>
          <w:tcPr>
            <w:tcW w:w="302" w:type="pct"/>
            <w:tcBorders>
              <w:top w:val="nil"/>
              <w:left w:val="single" w:sz="4" w:space="0" w:color="000000"/>
              <w:bottom w:val="single" w:sz="4" w:space="0" w:color="000000"/>
              <w:right w:val="nil"/>
            </w:tcBorders>
            <w:shd w:val="clear" w:color="auto" w:fill="FFFFFF"/>
            <w:vAlign w:val="bottom"/>
          </w:tcPr>
          <w:p w14:paraId="172D999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15</w:t>
            </w:r>
          </w:p>
        </w:tc>
        <w:tc>
          <w:tcPr>
            <w:tcW w:w="344" w:type="pct"/>
            <w:tcBorders>
              <w:top w:val="nil"/>
              <w:left w:val="single" w:sz="4" w:space="0" w:color="000000"/>
              <w:bottom w:val="single" w:sz="4" w:space="0" w:color="000000"/>
              <w:right w:val="nil"/>
            </w:tcBorders>
            <w:shd w:val="clear" w:color="auto" w:fill="FFFFFF"/>
            <w:vAlign w:val="bottom"/>
          </w:tcPr>
          <w:p w14:paraId="4B692133"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16</w:t>
            </w:r>
          </w:p>
        </w:tc>
        <w:tc>
          <w:tcPr>
            <w:tcW w:w="344" w:type="pct"/>
            <w:tcBorders>
              <w:top w:val="nil"/>
              <w:left w:val="single" w:sz="4" w:space="0" w:color="000000"/>
              <w:bottom w:val="single" w:sz="4" w:space="0" w:color="000000"/>
              <w:right w:val="nil"/>
            </w:tcBorders>
            <w:shd w:val="clear" w:color="auto" w:fill="FFFFFF"/>
            <w:vAlign w:val="bottom"/>
          </w:tcPr>
          <w:p w14:paraId="1B2B6CFC"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6</w:t>
            </w:r>
          </w:p>
        </w:tc>
        <w:tc>
          <w:tcPr>
            <w:tcW w:w="344" w:type="pct"/>
            <w:tcBorders>
              <w:top w:val="nil"/>
              <w:left w:val="single" w:sz="4" w:space="0" w:color="000000"/>
              <w:bottom w:val="single" w:sz="4" w:space="0" w:color="000000"/>
              <w:right w:val="nil"/>
            </w:tcBorders>
            <w:shd w:val="clear" w:color="auto" w:fill="FFFFFF"/>
            <w:vAlign w:val="bottom"/>
          </w:tcPr>
          <w:p w14:paraId="6C00AFA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15F64AB"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3A5ED94"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F98318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182</w:t>
            </w:r>
          </w:p>
        </w:tc>
        <w:tc>
          <w:tcPr>
            <w:tcW w:w="344" w:type="pct"/>
            <w:tcBorders>
              <w:top w:val="nil"/>
              <w:left w:val="single" w:sz="4" w:space="0" w:color="000000"/>
              <w:bottom w:val="single" w:sz="4" w:space="0" w:color="000000"/>
              <w:right w:val="nil"/>
            </w:tcBorders>
            <w:shd w:val="clear" w:color="auto" w:fill="FFFFFF"/>
            <w:vAlign w:val="bottom"/>
          </w:tcPr>
          <w:p w14:paraId="4CB14ED4"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44</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4929F0BC"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897</w:t>
            </w:r>
          </w:p>
        </w:tc>
      </w:tr>
      <w:tr w:rsidR="006C0D41" w:rsidRPr="00087507" w14:paraId="2A55B5E7"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06CFBBD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360" w:type="pct"/>
            <w:tcBorders>
              <w:top w:val="nil"/>
              <w:left w:val="single" w:sz="4" w:space="0" w:color="000000"/>
              <w:bottom w:val="single" w:sz="4" w:space="0" w:color="000000"/>
              <w:right w:val="nil"/>
            </w:tcBorders>
            <w:shd w:val="clear" w:color="auto" w:fill="FFFFFF"/>
            <w:vAlign w:val="bottom"/>
          </w:tcPr>
          <w:p w14:paraId="6A65E0B9"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204</w:t>
            </w:r>
          </w:p>
        </w:tc>
        <w:tc>
          <w:tcPr>
            <w:tcW w:w="369" w:type="pct"/>
            <w:tcBorders>
              <w:top w:val="nil"/>
              <w:left w:val="single" w:sz="4" w:space="0" w:color="000000"/>
              <w:bottom w:val="single" w:sz="4" w:space="0" w:color="000000"/>
              <w:right w:val="nil"/>
            </w:tcBorders>
            <w:shd w:val="clear" w:color="auto" w:fill="FFFFFF"/>
            <w:vAlign w:val="bottom"/>
          </w:tcPr>
          <w:p w14:paraId="616B0D3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149</w:t>
            </w:r>
          </w:p>
        </w:tc>
        <w:tc>
          <w:tcPr>
            <w:tcW w:w="302" w:type="pct"/>
            <w:tcBorders>
              <w:top w:val="nil"/>
              <w:left w:val="single" w:sz="4" w:space="0" w:color="000000"/>
              <w:bottom w:val="single" w:sz="4" w:space="0" w:color="000000"/>
              <w:right w:val="nil"/>
            </w:tcBorders>
            <w:shd w:val="clear" w:color="auto" w:fill="FFFFFF"/>
            <w:vAlign w:val="bottom"/>
          </w:tcPr>
          <w:p w14:paraId="62E617E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6</w:t>
            </w:r>
          </w:p>
        </w:tc>
        <w:tc>
          <w:tcPr>
            <w:tcW w:w="344" w:type="pct"/>
            <w:tcBorders>
              <w:top w:val="nil"/>
              <w:left w:val="single" w:sz="4" w:space="0" w:color="000000"/>
              <w:bottom w:val="single" w:sz="4" w:space="0" w:color="000000"/>
              <w:right w:val="nil"/>
            </w:tcBorders>
            <w:shd w:val="clear" w:color="auto" w:fill="FFFFFF"/>
            <w:vAlign w:val="bottom"/>
          </w:tcPr>
          <w:p w14:paraId="302F9923"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23</w:t>
            </w:r>
          </w:p>
        </w:tc>
        <w:tc>
          <w:tcPr>
            <w:tcW w:w="344" w:type="pct"/>
            <w:tcBorders>
              <w:top w:val="nil"/>
              <w:left w:val="single" w:sz="4" w:space="0" w:color="000000"/>
              <w:bottom w:val="single" w:sz="4" w:space="0" w:color="000000"/>
              <w:right w:val="nil"/>
            </w:tcBorders>
            <w:shd w:val="clear" w:color="auto" w:fill="FFFFFF"/>
            <w:vAlign w:val="bottom"/>
          </w:tcPr>
          <w:p w14:paraId="2D12B19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20</w:t>
            </w:r>
          </w:p>
        </w:tc>
        <w:tc>
          <w:tcPr>
            <w:tcW w:w="344" w:type="pct"/>
            <w:tcBorders>
              <w:top w:val="nil"/>
              <w:left w:val="single" w:sz="4" w:space="0" w:color="000000"/>
              <w:bottom w:val="single" w:sz="4" w:space="0" w:color="000000"/>
              <w:right w:val="nil"/>
            </w:tcBorders>
            <w:shd w:val="clear" w:color="auto" w:fill="FFFFFF"/>
            <w:vAlign w:val="bottom"/>
          </w:tcPr>
          <w:p w14:paraId="41342B4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w:t>
            </w:r>
          </w:p>
        </w:tc>
        <w:tc>
          <w:tcPr>
            <w:tcW w:w="344" w:type="pct"/>
            <w:tcBorders>
              <w:top w:val="nil"/>
              <w:left w:val="single" w:sz="4" w:space="0" w:color="000000"/>
              <w:bottom w:val="single" w:sz="4" w:space="0" w:color="000000"/>
              <w:right w:val="nil"/>
            </w:tcBorders>
            <w:shd w:val="clear" w:color="auto" w:fill="FFFFFF"/>
            <w:vAlign w:val="bottom"/>
          </w:tcPr>
          <w:p w14:paraId="096CFD7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5447A53"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F158F8E"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195</w:t>
            </w:r>
          </w:p>
        </w:tc>
        <w:tc>
          <w:tcPr>
            <w:tcW w:w="344" w:type="pct"/>
            <w:tcBorders>
              <w:top w:val="nil"/>
              <w:left w:val="single" w:sz="4" w:space="0" w:color="000000"/>
              <w:bottom w:val="single" w:sz="4" w:space="0" w:color="000000"/>
              <w:right w:val="nil"/>
            </w:tcBorders>
            <w:shd w:val="clear" w:color="auto" w:fill="FFFFFF"/>
            <w:vAlign w:val="bottom"/>
          </w:tcPr>
          <w:p w14:paraId="1931066B"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24</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08CFE375"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627</w:t>
            </w:r>
          </w:p>
        </w:tc>
      </w:tr>
      <w:tr w:rsidR="006C0D41" w:rsidRPr="00087507" w14:paraId="235F53DC"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353033D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360" w:type="pct"/>
            <w:tcBorders>
              <w:top w:val="nil"/>
              <w:left w:val="single" w:sz="4" w:space="0" w:color="000000"/>
              <w:bottom w:val="single" w:sz="4" w:space="0" w:color="000000"/>
              <w:right w:val="nil"/>
            </w:tcBorders>
            <w:shd w:val="clear" w:color="auto" w:fill="FFFFFF"/>
            <w:vAlign w:val="bottom"/>
          </w:tcPr>
          <w:p w14:paraId="154084B0"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415</w:t>
            </w:r>
          </w:p>
        </w:tc>
        <w:tc>
          <w:tcPr>
            <w:tcW w:w="369" w:type="pct"/>
            <w:tcBorders>
              <w:top w:val="nil"/>
              <w:left w:val="single" w:sz="4" w:space="0" w:color="000000"/>
              <w:bottom w:val="single" w:sz="4" w:space="0" w:color="000000"/>
              <w:right w:val="nil"/>
            </w:tcBorders>
            <w:shd w:val="clear" w:color="auto" w:fill="FFFFFF"/>
            <w:vAlign w:val="bottom"/>
          </w:tcPr>
          <w:p w14:paraId="672F0A69"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129</w:t>
            </w:r>
          </w:p>
        </w:tc>
        <w:tc>
          <w:tcPr>
            <w:tcW w:w="302" w:type="pct"/>
            <w:tcBorders>
              <w:top w:val="nil"/>
              <w:left w:val="single" w:sz="4" w:space="0" w:color="000000"/>
              <w:bottom w:val="single" w:sz="4" w:space="0" w:color="000000"/>
              <w:right w:val="nil"/>
            </w:tcBorders>
            <w:shd w:val="clear" w:color="auto" w:fill="FFFFFF"/>
            <w:vAlign w:val="bottom"/>
          </w:tcPr>
          <w:p w14:paraId="12AF3A0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12</w:t>
            </w:r>
          </w:p>
        </w:tc>
        <w:tc>
          <w:tcPr>
            <w:tcW w:w="344" w:type="pct"/>
            <w:tcBorders>
              <w:top w:val="nil"/>
              <w:left w:val="single" w:sz="4" w:space="0" w:color="000000"/>
              <w:bottom w:val="single" w:sz="4" w:space="0" w:color="000000"/>
              <w:right w:val="nil"/>
            </w:tcBorders>
            <w:shd w:val="clear" w:color="auto" w:fill="FFFFFF"/>
            <w:vAlign w:val="bottom"/>
          </w:tcPr>
          <w:p w14:paraId="67512CBA"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132</w:t>
            </w:r>
          </w:p>
        </w:tc>
        <w:tc>
          <w:tcPr>
            <w:tcW w:w="344" w:type="pct"/>
            <w:tcBorders>
              <w:top w:val="nil"/>
              <w:left w:val="single" w:sz="4" w:space="0" w:color="000000"/>
              <w:bottom w:val="single" w:sz="4" w:space="0" w:color="000000"/>
              <w:right w:val="nil"/>
            </w:tcBorders>
            <w:shd w:val="clear" w:color="auto" w:fill="FFFFFF"/>
            <w:vAlign w:val="bottom"/>
          </w:tcPr>
          <w:p w14:paraId="302DB8C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248</w:t>
            </w:r>
          </w:p>
        </w:tc>
        <w:tc>
          <w:tcPr>
            <w:tcW w:w="344" w:type="pct"/>
            <w:tcBorders>
              <w:top w:val="nil"/>
              <w:left w:val="single" w:sz="4" w:space="0" w:color="000000"/>
              <w:bottom w:val="single" w:sz="4" w:space="0" w:color="000000"/>
              <w:right w:val="nil"/>
            </w:tcBorders>
            <w:shd w:val="clear" w:color="auto" w:fill="FFFFFF"/>
            <w:vAlign w:val="bottom"/>
          </w:tcPr>
          <w:p w14:paraId="6516A8FF"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57</w:t>
            </w:r>
          </w:p>
        </w:tc>
        <w:tc>
          <w:tcPr>
            <w:tcW w:w="344" w:type="pct"/>
            <w:tcBorders>
              <w:top w:val="nil"/>
              <w:left w:val="single" w:sz="4" w:space="0" w:color="000000"/>
              <w:bottom w:val="single" w:sz="4" w:space="0" w:color="000000"/>
              <w:right w:val="nil"/>
            </w:tcBorders>
            <w:shd w:val="clear" w:color="auto" w:fill="FFFFFF"/>
            <w:vAlign w:val="bottom"/>
          </w:tcPr>
          <w:p w14:paraId="315E1E6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2C0E7C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D88840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587</w:t>
            </w:r>
          </w:p>
        </w:tc>
        <w:tc>
          <w:tcPr>
            <w:tcW w:w="344" w:type="pct"/>
            <w:tcBorders>
              <w:top w:val="nil"/>
              <w:left w:val="single" w:sz="4" w:space="0" w:color="000000"/>
              <w:bottom w:val="single" w:sz="4" w:space="0" w:color="000000"/>
              <w:right w:val="nil"/>
            </w:tcBorders>
            <w:shd w:val="clear" w:color="auto" w:fill="FFFFFF"/>
            <w:vAlign w:val="bottom"/>
          </w:tcPr>
          <w:p w14:paraId="393DC60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54</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11E1ED75"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1 640</w:t>
            </w:r>
          </w:p>
        </w:tc>
      </w:tr>
      <w:tr w:rsidR="006C0D41" w:rsidRPr="00087507" w14:paraId="5A365C4D"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1B20D4C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360" w:type="pct"/>
            <w:tcBorders>
              <w:top w:val="nil"/>
              <w:left w:val="single" w:sz="4" w:space="0" w:color="000000"/>
              <w:bottom w:val="single" w:sz="4" w:space="0" w:color="000000"/>
              <w:right w:val="nil"/>
            </w:tcBorders>
            <w:shd w:val="clear" w:color="auto" w:fill="FFFFFF"/>
            <w:vAlign w:val="bottom"/>
          </w:tcPr>
          <w:p w14:paraId="55906096"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393</w:t>
            </w:r>
          </w:p>
        </w:tc>
        <w:tc>
          <w:tcPr>
            <w:tcW w:w="369" w:type="pct"/>
            <w:tcBorders>
              <w:top w:val="nil"/>
              <w:left w:val="single" w:sz="4" w:space="0" w:color="000000"/>
              <w:bottom w:val="single" w:sz="4" w:space="0" w:color="000000"/>
              <w:right w:val="nil"/>
            </w:tcBorders>
            <w:shd w:val="clear" w:color="auto" w:fill="FFFFFF"/>
            <w:vAlign w:val="bottom"/>
          </w:tcPr>
          <w:p w14:paraId="1ED6497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75</w:t>
            </w:r>
          </w:p>
        </w:tc>
        <w:tc>
          <w:tcPr>
            <w:tcW w:w="302" w:type="pct"/>
            <w:tcBorders>
              <w:top w:val="nil"/>
              <w:left w:val="single" w:sz="4" w:space="0" w:color="000000"/>
              <w:bottom w:val="single" w:sz="4" w:space="0" w:color="000000"/>
              <w:right w:val="nil"/>
            </w:tcBorders>
            <w:shd w:val="clear" w:color="auto" w:fill="FFFFFF"/>
            <w:vAlign w:val="bottom"/>
          </w:tcPr>
          <w:p w14:paraId="1DCD0E1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EA209C7"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13</w:t>
            </w:r>
          </w:p>
        </w:tc>
        <w:tc>
          <w:tcPr>
            <w:tcW w:w="344" w:type="pct"/>
            <w:tcBorders>
              <w:top w:val="nil"/>
              <w:left w:val="single" w:sz="4" w:space="0" w:color="000000"/>
              <w:bottom w:val="single" w:sz="4" w:space="0" w:color="000000"/>
              <w:right w:val="nil"/>
            </w:tcBorders>
            <w:shd w:val="clear" w:color="auto" w:fill="FFFFFF"/>
            <w:vAlign w:val="bottom"/>
          </w:tcPr>
          <w:p w14:paraId="095E0272"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19</w:t>
            </w:r>
          </w:p>
        </w:tc>
        <w:tc>
          <w:tcPr>
            <w:tcW w:w="344" w:type="pct"/>
            <w:tcBorders>
              <w:top w:val="nil"/>
              <w:left w:val="single" w:sz="4" w:space="0" w:color="000000"/>
              <w:bottom w:val="single" w:sz="4" w:space="0" w:color="000000"/>
              <w:right w:val="nil"/>
            </w:tcBorders>
            <w:shd w:val="clear" w:color="auto" w:fill="FFFFFF"/>
            <w:vAlign w:val="bottom"/>
          </w:tcPr>
          <w:p w14:paraId="7690792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F84875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A47E01B"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26D2FB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235</w:t>
            </w:r>
          </w:p>
        </w:tc>
        <w:tc>
          <w:tcPr>
            <w:tcW w:w="344" w:type="pct"/>
            <w:tcBorders>
              <w:top w:val="nil"/>
              <w:left w:val="single" w:sz="4" w:space="0" w:color="000000"/>
              <w:bottom w:val="single" w:sz="4" w:space="0" w:color="000000"/>
              <w:right w:val="nil"/>
            </w:tcBorders>
            <w:shd w:val="clear" w:color="auto" w:fill="FFFFFF"/>
            <w:vAlign w:val="bottom"/>
          </w:tcPr>
          <w:p w14:paraId="61CB88DE"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21</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584E9852"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761</w:t>
            </w:r>
          </w:p>
        </w:tc>
      </w:tr>
      <w:tr w:rsidR="006C0D41" w:rsidRPr="00087507" w14:paraId="775FE26E"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727FDFF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360" w:type="pct"/>
            <w:tcBorders>
              <w:top w:val="nil"/>
              <w:left w:val="single" w:sz="4" w:space="0" w:color="000000"/>
              <w:bottom w:val="single" w:sz="4" w:space="0" w:color="000000"/>
              <w:right w:val="nil"/>
            </w:tcBorders>
            <w:shd w:val="clear" w:color="auto" w:fill="FFFFFF"/>
            <w:vAlign w:val="bottom"/>
          </w:tcPr>
          <w:p w14:paraId="2EC1144D"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69" w:type="pct"/>
            <w:tcBorders>
              <w:top w:val="nil"/>
              <w:left w:val="single" w:sz="4" w:space="0" w:color="000000"/>
              <w:bottom w:val="single" w:sz="4" w:space="0" w:color="000000"/>
              <w:right w:val="nil"/>
            </w:tcBorders>
            <w:shd w:val="clear" w:color="auto" w:fill="FFFFFF"/>
            <w:vAlign w:val="bottom"/>
          </w:tcPr>
          <w:p w14:paraId="40349FB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02" w:type="pct"/>
            <w:tcBorders>
              <w:top w:val="nil"/>
              <w:left w:val="single" w:sz="4" w:space="0" w:color="000000"/>
              <w:bottom w:val="single" w:sz="4" w:space="0" w:color="000000"/>
              <w:right w:val="nil"/>
            </w:tcBorders>
            <w:shd w:val="clear" w:color="auto" w:fill="FFFFFF"/>
            <w:vAlign w:val="bottom"/>
          </w:tcPr>
          <w:p w14:paraId="3DE03634"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D8C32FE"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668D2CC3"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0FB23A8"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4D93D6AC"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B9F5AE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6B6E2DC5"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CDEDC11" w14:textId="77777777" w:rsidR="006C0D41" w:rsidRPr="005E0E98" w:rsidRDefault="006C0D41" w:rsidP="0001142F">
            <w:pPr>
              <w:adjustRightInd w:val="0"/>
              <w:spacing w:before="67" w:after="67"/>
              <w:jc w:val="right"/>
              <w:rPr>
                <w:rFonts w:cs="Arial"/>
                <w:sz w:val="16"/>
                <w:szCs w:val="16"/>
                <w:lang w:eastAsia="en-GB"/>
              </w:rPr>
            </w:pPr>
            <w:r w:rsidRPr="005E0E98">
              <w:rPr>
                <w:sz w:val="16"/>
                <w:szCs w:val="16"/>
              </w:rPr>
              <w:t>*</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0CAD81F9"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w:t>
            </w:r>
          </w:p>
        </w:tc>
      </w:tr>
      <w:tr w:rsidR="006C0D41" w:rsidRPr="00087507" w14:paraId="65858BBB" w14:textId="77777777" w:rsidTr="0001142F">
        <w:trPr>
          <w:cantSplit/>
        </w:trPr>
        <w:tc>
          <w:tcPr>
            <w:tcW w:w="1179" w:type="pct"/>
            <w:tcBorders>
              <w:top w:val="nil"/>
              <w:left w:val="single" w:sz="4" w:space="0" w:color="000000"/>
              <w:bottom w:val="single" w:sz="4" w:space="0" w:color="000000"/>
              <w:right w:val="nil"/>
            </w:tcBorders>
            <w:shd w:val="clear" w:color="auto" w:fill="FFFFFF"/>
            <w:vAlign w:val="bottom"/>
          </w:tcPr>
          <w:p w14:paraId="347E7FE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360" w:type="pct"/>
            <w:tcBorders>
              <w:top w:val="nil"/>
              <w:left w:val="single" w:sz="4" w:space="0" w:color="000000"/>
              <w:bottom w:val="single" w:sz="4" w:space="0" w:color="000000"/>
              <w:right w:val="nil"/>
            </w:tcBorders>
            <w:shd w:val="clear" w:color="auto" w:fill="FFFFFF"/>
            <w:vAlign w:val="bottom"/>
          </w:tcPr>
          <w:p w14:paraId="73FDE17D"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27</w:t>
            </w:r>
          </w:p>
        </w:tc>
        <w:tc>
          <w:tcPr>
            <w:tcW w:w="369" w:type="pct"/>
            <w:tcBorders>
              <w:top w:val="nil"/>
              <w:left w:val="single" w:sz="4" w:space="0" w:color="000000"/>
              <w:bottom w:val="single" w:sz="4" w:space="0" w:color="000000"/>
              <w:right w:val="nil"/>
            </w:tcBorders>
            <w:shd w:val="clear" w:color="auto" w:fill="FFFFFF"/>
            <w:vAlign w:val="bottom"/>
          </w:tcPr>
          <w:p w14:paraId="6DC05C10"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02" w:type="pct"/>
            <w:tcBorders>
              <w:top w:val="nil"/>
              <w:left w:val="single" w:sz="4" w:space="0" w:color="000000"/>
              <w:bottom w:val="single" w:sz="4" w:space="0" w:color="000000"/>
              <w:right w:val="nil"/>
            </w:tcBorders>
            <w:shd w:val="clear" w:color="auto" w:fill="FFFFFF"/>
            <w:vAlign w:val="bottom"/>
          </w:tcPr>
          <w:p w14:paraId="0798C222"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A5C509F"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128D9511"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C9C7495"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93155F0"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4BAC1E9"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3BADECE0"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8</w:t>
            </w:r>
          </w:p>
        </w:tc>
        <w:tc>
          <w:tcPr>
            <w:tcW w:w="344" w:type="pct"/>
            <w:tcBorders>
              <w:top w:val="nil"/>
              <w:left w:val="single" w:sz="4" w:space="0" w:color="000000"/>
              <w:bottom w:val="single" w:sz="4" w:space="0" w:color="000000"/>
              <w:right w:val="nil"/>
            </w:tcBorders>
            <w:shd w:val="clear" w:color="auto" w:fill="FFFFFF"/>
            <w:vAlign w:val="bottom"/>
          </w:tcPr>
          <w:p w14:paraId="1A651024" w14:textId="77777777" w:rsidR="006C0D41" w:rsidRPr="005E0E98" w:rsidRDefault="006C0D41" w:rsidP="0001142F">
            <w:pPr>
              <w:keepNext/>
              <w:adjustRightInd w:val="0"/>
              <w:spacing w:before="67" w:after="67"/>
              <w:jc w:val="right"/>
              <w:rPr>
                <w:rFonts w:cs="Arial"/>
                <w:sz w:val="16"/>
                <w:szCs w:val="16"/>
                <w:lang w:eastAsia="en-GB"/>
              </w:rPr>
            </w:pPr>
            <w:r w:rsidRPr="005E0E98">
              <w:rPr>
                <w:sz w:val="16"/>
                <w:szCs w:val="16"/>
              </w:rPr>
              <w:t>*</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3228E27C" w14:textId="77777777" w:rsidR="006C0D41" w:rsidRPr="005E0E98" w:rsidRDefault="006C0D41" w:rsidP="0001142F">
            <w:pPr>
              <w:keepNext/>
              <w:adjustRightInd w:val="0"/>
              <w:spacing w:before="67" w:after="67"/>
              <w:jc w:val="right"/>
              <w:rPr>
                <w:rFonts w:cs="Arial"/>
                <w:b/>
                <w:bCs/>
                <w:sz w:val="16"/>
                <w:szCs w:val="16"/>
                <w:lang w:eastAsia="en-GB"/>
              </w:rPr>
            </w:pPr>
            <w:r w:rsidRPr="005E0E98">
              <w:rPr>
                <w:b/>
                <w:bCs/>
                <w:sz w:val="16"/>
                <w:szCs w:val="16"/>
              </w:rPr>
              <w:t>45</w:t>
            </w:r>
          </w:p>
        </w:tc>
      </w:tr>
      <w:tr w:rsidR="006C0D41" w:rsidRPr="00087507" w14:paraId="1C089340" w14:textId="77777777" w:rsidTr="0001142F">
        <w:trPr>
          <w:cantSplit/>
        </w:trPr>
        <w:tc>
          <w:tcPr>
            <w:tcW w:w="1179" w:type="pct"/>
            <w:tcBorders>
              <w:top w:val="nil"/>
              <w:left w:val="single" w:sz="4" w:space="0" w:color="000000"/>
              <w:bottom w:val="single" w:sz="4" w:space="0" w:color="000000"/>
              <w:right w:val="nil"/>
            </w:tcBorders>
            <w:shd w:val="clear" w:color="auto" w:fill="FFFFFF"/>
          </w:tcPr>
          <w:p w14:paraId="4F4E793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60" w:type="pct"/>
            <w:tcBorders>
              <w:top w:val="nil"/>
              <w:left w:val="single" w:sz="4" w:space="0" w:color="000000"/>
              <w:bottom w:val="single" w:sz="4" w:space="0" w:color="000000"/>
              <w:right w:val="nil"/>
            </w:tcBorders>
            <w:shd w:val="clear" w:color="auto" w:fill="FFFFFF"/>
            <w:vAlign w:val="bottom"/>
          </w:tcPr>
          <w:p w14:paraId="108D55F4"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9 438</w:t>
            </w:r>
          </w:p>
        </w:tc>
        <w:tc>
          <w:tcPr>
            <w:tcW w:w="369" w:type="pct"/>
            <w:tcBorders>
              <w:top w:val="nil"/>
              <w:left w:val="single" w:sz="4" w:space="0" w:color="000000"/>
              <w:bottom w:val="single" w:sz="4" w:space="0" w:color="000000"/>
              <w:right w:val="nil"/>
            </w:tcBorders>
            <w:shd w:val="clear" w:color="auto" w:fill="FFFFFF"/>
            <w:vAlign w:val="bottom"/>
          </w:tcPr>
          <w:p w14:paraId="192727BE"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587</w:t>
            </w:r>
          </w:p>
        </w:tc>
        <w:tc>
          <w:tcPr>
            <w:tcW w:w="302" w:type="pct"/>
            <w:tcBorders>
              <w:top w:val="nil"/>
              <w:left w:val="single" w:sz="4" w:space="0" w:color="000000"/>
              <w:bottom w:val="single" w:sz="4" w:space="0" w:color="000000"/>
              <w:right w:val="nil"/>
            </w:tcBorders>
            <w:shd w:val="clear" w:color="auto" w:fill="FFFFFF"/>
            <w:vAlign w:val="bottom"/>
          </w:tcPr>
          <w:p w14:paraId="0E2C5D0C"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708</w:t>
            </w:r>
          </w:p>
        </w:tc>
        <w:tc>
          <w:tcPr>
            <w:tcW w:w="344" w:type="pct"/>
            <w:tcBorders>
              <w:top w:val="nil"/>
              <w:left w:val="single" w:sz="4" w:space="0" w:color="000000"/>
              <w:bottom w:val="single" w:sz="4" w:space="0" w:color="000000"/>
              <w:right w:val="nil"/>
            </w:tcBorders>
            <w:shd w:val="clear" w:color="auto" w:fill="FFFFFF"/>
            <w:vAlign w:val="bottom"/>
          </w:tcPr>
          <w:p w14:paraId="56FA519A"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859</w:t>
            </w:r>
          </w:p>
        </w:tc>
        <w:tc>
          <w:tcPr>
            <w:tcW w:w="344" w:type="pct"/>
            <w:tcBorders>
              <w:top w:val="nil"/>
              <w:left w:val="single" w:sz="4" w:space="0" w:color="000000"/>
              <w:bottom w:val="single" w:sz="4" w:space="0" w:color="000000"/>
              <w:right w:val="nil"/>
            </w:tcBorders>
            <w:shd w:val="clear" w:color="auto" w:fill="FFFFFF"/>
            <w:vAlign w:val="bottom"/>
          </w:tcPr>
          <w:p w14:paraId="5C195C48"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2 074</w:t>
            </w:r>
          </w:p>
        </w:tc>
        <w:tc>
          <w:tcPr>
            <w:tcW w:w="344" w:type="pct"/>
            <w:tcBorders>
              <w:top w:val="nil"/>
              <w:left w:val="single" w:sz="4" w:space="0" w:color="000000"/>
              <w:bottom w:val="single" w:sz="4" w:space="0" w:color="000000"/>
              <w:right w:val="nil"/>
            </w:tcBorders>
            <w:shd w:val="clear" w:color="auto" w:fill="FFFFFF"/>
            <w:vAlign w:val="bottom"/>
          </w:tcPr>
          <w:p w14:paraId="53F6201B"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219</w:t>
            </w:r>
          </w:p>
        </w:tc>
        <w:tc>
          <w:tcPr>
            <w:tcW w:w="344" w:type="pct"/>
            <w:tcBorders>
              <w:top w:val="nil"/>
              <w:left w:val="single" w:sz="4" w:space="0" w:color="000000"/>
              <w:bottom w:val="single" w:sz="4" w:space="0" w:color="000000"/>
              <w:right w:val="nil"/>
            </w:tcBorders>
            <w:shd w:val="clear" w:color="auto" w:fill="FFFFFF"/>
            <w:vAlign w:val="bottom"/>
          </w:tcPr>
          <w:p w14:paraId="243A7F81"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8</w:t>
            </w:r>
          </w:p>
        </w:tc>
        <w:tc>
          <w:tcPr>
            <w:tcW w:w="344" w:type="pct"/>
            <w:tcBorders>
              <w:top w:val="nil"/>
              <w:left w:val="single" w:sz="4" w:space="0" w:color="000000"/>
              <w:bottom w:val="single" w:sz="4" w:space="0" w:color="000000"/>
              <w:right w:val="nil"/>
            </w:tcBorders>
            <w:shd w:val="clear" w:color="auto" w:fill="FFFFFF"/>
            <w:vAlign w:val="bottom"/>
          </w:tcPr>
          <w:p w14:paraId="733A4D94"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20</w:t>
            </w:r>
          </w:p>
        </w:tc>
        <w:tc>
          <w:tcPr>
            <w:tcW w:w="344" w:type="pct"/>
            <w:tcBorders>
              <w:top w:val="nil"/>
              <w:left w:val="single" w:sz="4" w:space="0" w:color="000000"/>
              <w:bottom w:val="single" w:sz="4" w:space="0" w:color="000000"/>
              <w:right w:val="nil"/>
            </w:tcBorders>
            <w:shd w:val="clear" w:color="auto" w:fill="FFFFFF"/>
            <w:vAlign w:val="bottom"/>
          </w:tcPr>
          <w:p w14:paraId="1EBF1F2E"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4 364</w:t>
            </w:r>
          </w:p>
        </w:tc>
        <w:tc>
          <w:tcPr>
            <w:tcW w:w="344" w:type="pct"/>
            <w:tcBorders>
              <w:top w:val="nil"/>
              <w:left w:val="single" w:sz="4" w:space="0" w:color="000000"/>
              <w:bottom w:val="single" w:sz="4" w:space="0" w:color="000000"/>
              <w:right w:val="nil"/>
            </w:tcBorders>
            <w:shd w:val="clear" w:color="auto" w:fill="FFFFFF"/>
            <w:vAlign w:val="bottom"/>
          </w:tcPr>
          <w:p w14:paraId="251BD74B"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203</w:t>
            </w:r>
          </w:p>
        </w:tc>
        <w:tc>
          <w:tcPr>
            <w:tcW w:w="382" w:type="pct"/>
            <w:tcBorders>
              <w:top w:val="nil"/>
              <w:left w:val="single" w:sz="4" w:space="0" w:color="000000"/>
              <w:bottom w:val="single" w:sz="4" w:space="0" w:color="000000"/>
              <w:right w:val="single" w:sz="4" w:space="0" w:color="000000"/>
            </w:tcBorders>
            <w:shd w:val="clear" w:color="auto" w:fill="FFFFFF"/>
            <w:vAlign w:val="bottom"/>
          </w:tcPr>
          <w:p w14:paraId="381F18D6" w14:textId="77777777" w:rsidR="006C0D41" w:rsidRPr="005E0E98" w:rsidRDefault="006C0D41" w:rsidP="0001142F">
            <w:pPr>
              <w:adjustRightInd w:val="0"/>
              <w:spacing w:before="67" w:after="67"/>
              <w:jc w:val="right"/>
              <w:rPr>
                <w:rFonts w:cs="Arial"/>
                <w:b/>
                <w:bCs/>
                <w:sz w:val="16"/>
                <w:szCs w:val="16"/>
                <w:lang w:eastAsia="en-GB"/>
              </w:rPr>
            </w:pPr>
            <w:r w:rsidRPr="005E0E98">
              <w:rPr>
                <w:b/>
                <w:bCs/>
                <w:sz w:val="16"/>
                <w:szCs w:val="16"/>
              </w:rPr>
              <w:t>18 477</w:t>
            </w:r>
          </w:p>
        </w:tc>
      </w:tr>
    </w:tbl>
    <w:p w14:paraId="1005B8FF"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696D1B3"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2F7894F" w14:textId="77777777" w:rsidR="006C0D41" w:rsidRPr="00087507" w:rsidRDefault="006C0D41" w:rsidP="006C0D41">
      <w:pPr>
        <w:jc w:val="left"/>
        <w:rPr>
          <w:rFonts w:cs="Arial"/>
          <w:b/>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0D5B67E8" w14:textId="77777777" w:rsidR="006C0D41" w:rsidRPr="00087507" w:rsidRDefault="006C0D41" w:rsidP="006C0D41">
      <w:pPr>
        <w:spacing w:after="120"/>
        <w:jc w:val="left"/>
        <w:rPr>
          <w:rFonts w:cs="Arial"/>
          <w:b/>
          <w:lang w:eastAsia="en-GB"/>
        </w:rPr>
      </w:pPr>
      <w:r w:rsidRPr="00087507">
        <w:rPr>
          <w:rFonts w:cs="Arial"/>
          <w:b/>
          <w:lang w:eastAsia="en-GB"/>
        </w:rPr>
        <w:lastRenderedPageBreak/>
        <w:t>8.</w:t>
      </w:r>
      <w:r w:rsidRPr="00087507">
        <w:rPr>
          <w:rFonts w:cs="Arial"/>
          <w:b/>
          <w:lang w:eastAsia="en-GB"/>
        </w:rPr>
        <w:tab/>
        <w:t>Dwellings and services</w:t>
      </w:r>
    </w:p>
    <w:p w14:paraId="06ADD859" w14:textId="77777777" w:rsidR="006C0D41" w:rsidRPr="00087507" w:rsidRDefault="006C0D41" w:rsidP="006C0D41">
      <w:pPr>
        <w:spacing w:after="120"/>
        <w:jc w:val="left"/>
        <w:rPr>
          <w:rFonts w:cs="Arial"/>
          <w:lang w:eastAsia="en-GB"/>
        </w:rPr>
      </w:pPr>
      <w:r w:rsidRPr="00087507">
        <w:rPr>
          <w:rFonts w:cs="Arial"/>
          <w:b/>
          <w:lang w:eastAsia="en-GB"/>
        </w:rPr>
        <w:t>8.7</w:t>
      </w:r>
      <w:r w:rsidRPr="00087507">
        <w:rPr>
          <w:rFonts w:cs="Arial"/>
          <w:b/>
          <w:lang w:eastAsia="en-GB"/>
        </w:rPr>
        <w:tab/>
        <w:t>Type of dwelling of households, by main source of energy</w:t>
      </w:r>
    </w:p>
    <w:p w14:paraId="56517020" w14:textId="77777777" w:rsidR="006C0D41" w:rsidRPr="00087507" w:rsidRDefault="006C0D41" w:rsidP="006C0D41">
      <w:pPr>
        <w:keepNext/>
        <w:spacing w:after="120"/>
        <w:jc w:val="left"/>
        <w:outlineLvl w:val="2"/>
        <w:rPr>
          <w:rFonts w:cs="Arial"/>
          <w:b/>
          <w:bCs/>
          <w:lang w:val="en-US" w:eastAsia="en-GB"/>
        </w:rPr>
      </w:pPr>
      <w:bookmarkStart w:id="268" w:name="_Toc517123614"/>
      <w:bookmarkStart w:id="269" w:name="_Toc57983046"/>
      <w:bookmarkStart w:id="270" w:name="_Toc130307609"/>
      <w:bookmarkStart w:id="271" w:name="_Toc140085990"/>
      <w:bookmarkStart w:id="272" w:name="_Toc142929517"/>
      <w:bookmarkStart w:id="273" w:name="_Toc143112643"/>
      <w:r w:rsidRPr="00087507">
        <w:rPr>
          <w:rFonts w:cs="Arial"/>
          <w:b/>
          <w:bCs/>
          <w:lang w:val="en-US" w:eastAsia="en-GB"/>
        </w:rPr>
        <w:t>8.7.3</w:t>
      </w:r>
      <w:r w:rsidRPr="00087507">
        <w:rPr>
          <w:rFonts w:cs="Arial"/>
          <w:b/>
          <w:bCs/>
          <w:lang w:val="en-US" w:eastAsia="en-GB"/>
        </w:rPr>
        <w:tab/>
        <w:t xml:space="preserve">For lighting, </w:t>
      </w:r>
      <w:bookmarkEnd w:id="268"/>
      <w:bookmarkEnd w:id="269"/>
      <w:r w:rsidRPr="00087507">
        <w:rPr>
          <w:rFonts w:cs="Arial"/>
          <w:b/>
          <w:bCs/>
          <w:lang w:val="en-US" w:eastAsia="en-GB"/>
        </w:rPr>
        <w:t>2022</w:t>
      </w:r>
      <w:bookmarkEnd w:id="270"/>
      <w:bookmarkEnd w:id="271"/>
      <w:bookmarkEnd w:id="272"/>
      <w:bookmarkEnd w:id="273"/>
    </w:p>
    <w:tbl>
      <w:tblPr>
        <w:tblW w:w="4993" w:type="pct"/>
        <w:tblLayout w:type="fixed"/>
        <w:tblCellMar>
          <w:left w:w="67" w:type="dxa"/>
          <w:right w:w="67" w:type="dxa"/>
        </w:tblCellMar>
        <w:tblLook w:val="0000" w:firstRow="0" w:lastRow="0" w:firstColumn="0" w:lastColumn="0" w:noHBand="0" w:noVBand="0"/>
      </w:tblPr>
      <w:tblGrid>
        <w:gridCol w:w="4392"/>
        <w:gridCol w:w="1129"/>
        <w:gridCol w:w="1129"/>
        <w:gridCol w:w="1128"/>
        <w:gridCol w:w="1128"/>
        <w:gridCol w:w="1128"/>
        <w:gridCol w:w="1128"/>
        <w:gridCol w:w="1128"/>
        <w:gridCol w:w="1128"/>
        <w:gridCol w:w="1122"/>
      </w:tblGrid>
      <w:tr w:rsidR="006C0D41" w:rsidRPr="00087507" w14:paraId="5A718CCA" w14:textId="77777777" w:rsidTr="0001142F">
        <w:trPr>
          <w:cantSplit/>
          <w:trHeight w:val="372"/>
          <w:tblHeader/>
        </w:trPr>
        <w:tc>
          <w:tcPr>
            <w:tcW w:w="1510"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0D47526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dwelling</w:t>
            </w:r>
          </w:p>
        </w:tc>
        <w:tc>
          <w:tcPr>
            <w:tcW w:w="3490" w:type="pct"/>
            <w:gridSpan w:val="9"/>
            <w:tcBorders>
              <w:top w:val="single" w:sz="4" w:space="0" w:color="auto"/>
              <w:left w:val="single" w:sz="4" w:space="0" w:color="auto"/>
              <w:bottom w:val="single" w:sz="4" w:space="0" w:color="auto"/>
              <w:right w:val="single" w:sz="4" w:space="0" w:color="auto"/>
            </w:tcBorders>
          </w:tcPr>
          <w:p w14:paraId="0430AD35"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06BE8C0F" w14:textId="77777777" w:rsidTr="0001142F">
        <w:trPr>
          <w:cantSplit/>
          <w:tblHeader/>
        </w:trPr>
        <w:tc>
          <w:tcPr>
            <w:tcW w:w="1510"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5133069C" w14:textId="77777777" w:rsidR="006C0D41" w:rsidRPr="00087507" w:rsidRDefault="006C0D41" w:rsidP="0001142F">
            <w:pPr>
              <w:keepNext/>
              <w:adjustRightInd w:val="0"/>
              <w:jc w:val="left"/>
              <w:rPr>
                <w:rFonts w:cs="Arial"/>
                <w:sz w:val="16"/>
                <w:szCs w:val="16"/>
                <w:lang w:eastAsia="en-GB"/>
              </w:rPr>
            </w:pPr>
          </w:p>
        </w:tc>
        <w:tc>
          <w:tcPr>
            <w:tcW w:w="388" w:type="pct"/>
            <w:tcBorders>
              <w:top w:val="nil"/>
              <w:left w:val="single" w:sz="4" w:space="0" w:color="000000"/>
              <w:bottom w:val="single" w:sz="4" w:space="0" w:color="000000"/>
              <w:right w:val="nil"/>
            </w:tcBorders>
            <w:shd w:val="clear" w:color="auto" w:fill="FFFFFF"/>
            <w:vAlign w:val="bottom"/>
          </w:tcPr>
          <w:p w14:paraId="2D9177B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Electricity from mains</w:t>
            </w:r>
          </w:p>
        </w:tc>
        <w:tc>
          <w:tcPr>
            <w:tcW w:w="388" w:type="pct"/>
            <w:tcBorders>
              <w:top w:val="nil"/>
              <w:left w:val="single" w:sz="4" w:space="0" w:color="000000"/>
              <w:bottom w:val="single" w:sz="4" w:space="0" w:color="000000"/>
              <w:right w:val="nil"/>
            </w:tcBorders>
            <w:shd w:val="clear" w:color="auto" w:fill="FFFFFF"/>
            <w:vAlign w:val="bottom"/>
          </w:tcPr>
          <w:p w14:paraId="40AAC10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Other source of electricity</w:t>
            </w:r>
          </w:p>
        </w:tc>
        <w:tc>
          <w:tcPr>
            <w:tcW w:w="388" w:type="pct"/>
            <w:tcBorders>
              <w:top w:val="nil"/>
              <w:left w:val="single" w:sz="4" w:space="0" w:color="000000"/>
              <w:bottom w:val="single" w:sz="4" w:space="0" w:color="000000"/>
              <w:right w:val="nil"/>
            </w:tcBorders>
            <w:shd w:val="clear" w:color="auto" w:fill="FFFFFF"/>
            <w:vAlign w:val="bottom"/>
          </w:tcPr>
          <w:p w14:paraId="71BB4A8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Gas</w:t>
            </w:r>
          </w:p>
        </w:tc>
        <w:tc>
          <w:tcPr>
            <w:tcW w:w="388" w:type="pct"/>
            <w:tcBorders>
              <w:top w:val="nil"/>
              <w:left w:val="single" w:sz="4" w:space="0" w:color="000000"/>
              <w:bottom w:val="single" w:sz="4" w:space="0" w:color="000000"/>
              <w:right w:val="nil"/>
            </w:tcBorders>
            <w:shd w:val="clear" w:color="auto" w:fill="FFFFFF"/>
            <w:vAlign w:val="bottom"/>
          </w:tcPr>
          <w:p w14:paraId="3927375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Paraffin</w:t>
            </w:r>
          </w:p>
        </w:tc>
        <w:tc>
          <w:tcPr>
            <w:tcW w:w="388" w:type="pct"/>
            <w:tcBorders>
              <w:top w:val="nil"/>
              <w:left w:val="single" w:sz="4" w:space="0" w:color="000000"/>
              <w:bottom w:val="single" w:sz="4" w:space="0" w:color="000000"/>
              <w:right w:val="nil"/>
            </w:tcBorders>
            <w:shd w:val="clear" w:color="auto" w:fill="FFFFFF"/>
            <w:vAlign w:val="bottom"/>
          </w:tcPr>
          <w:p w14:paraId="30821EA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Candles</w:t>
            </w:r>
          </w:p>
        </w:tc>
        <w:tc>
          <w:tcPr>
            <w:tcW w:w="388" w:type="pct"/>
            <w:tcBorders>
              <w:top w:val="nil"/>
              <w:left w:val="single" w:sz="4" w:space="0" w:color="000000"/>
              <w:bottom w:val="single" w:sz="4" w:space="0" w:color="000000"/>
              <w:right w:val="nil"/>
            </w:tcBorders>
            <w:shd w:val="clear" w:color="auto" w:fill="FFFFFF"/>
            <w:vAlign w:val="bottom"/>
          </w:tcPr>
          <w:p w14:paraId="0ADDD82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Solar energy</w:t>
            </w:r>
          </w:p>
        </w:tc>
        <w:tc>
          <w:tcPr>
            <w:tcW w:w="388" w:type="pct"/>
            <w:tcBorders>
              <w:top w:val="nil"/>
              <w:left w:val="single" w:sz="4" w:space="0" w:color="000000"/>
              <w:bottom w:val="single" w:sz="4" w:space="0" w:color="000000"/>
              <w:right w:val="nil"/>
            </w:tcBorders>
            <w:shd w:val="clear" w:color="auto" w:fill="FFFFFF"/>
            <w:vAlign w:val="bottom"/>
          </w:tcPr>
          <w:p w14:paraId="7BBA764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None</w:t>
            </w:r>
          </w:p>
        </w:tc>
        <w:tc>
          <w:tcPr>
            <w:tcW w:w="388" w:type="pct"/>
            <w:tcBorders>
              <w:top w:val="nil"/>
              <w:left w:val="single" w:sz="4" w:space="0" w:color="000000"/>
              <w:bottom w:val="single" w:sz="4" w:space="0" w:color="000000"/>
              <w:right w:val="nil"/>
            </w:tcBorders>
            <w:shd w:val="clear" w:color="auto" w:fill="FFFFFF"/>
            <w:vAlign w:val="bottom"/>
          </w:tcPr>
          <w:p w14:paraId="3B589CBF" w14:textId="77777777" w:rsidR="006C0D41" w:rsidRPr="00087507" w:rsidRDefault="006C0D41" w:rsidP="0001142F">
            <w:pPr>
              <w:keepNext/>
              <w:adjustRightInd w:val="0"/>
              <w:spacing w:before="67" w:after="67"/>
              <w:jc w:val="right"/>
              <w:rPr>
                <w:rFonts w:cs="Arial"/>
                <w:b/>
                <w:bCs/>
                <w:sz w:val="16"/>
                <w:szCs w:val="16"/>
                <w:lang w:eastAsia="en-GB"/>
              </w:rPr>
            </w:pPr>
            <w:r w:rsidRPr="00B82DBD">
              <w:rPr>
                <w:rFonts w:cs="Arial"/>
                <w:b/>
                <w:bCs/>
                <w:sz w:val="16"/>
                <w:szCs w:val="16"/>
                <w:lang w:eastAsia="en-GB"/>
              </w:rPr>
              <w:t>Other</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5182172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rPr>
              <w:t>Total</w:t>
            </w:r>
          </w:p>
        </w:tc>
      </w:tr>
      <w:tr w:rsidR="006C0D41" w:rsidRPr="00087507" w14:paraId="43691FD3"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570FD5F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 or brick/concrete block structure on a separate stand or yard or on farm</w:t>
            </w:r>
          </w:p>
        </w:tc>
        <w:tc>
          <w:tcPr>
            <w:tcW w:w="388" w:type="pct"/>
            <w:tcBorders>
              <w:top w:val="nil"/>
              <w:left w:val="single" w:sz="4" w:space="0" w:color="000000"/>
              <w:bottom w:val="single" w:sz="4" w:space="0" w:color="000000"/>
              <w:right w:val="nil"/>
            </w:tcBorders>
            <w:shd w:val="clear" w:color="auto" w:fill="FFFFFF"/>
            <w:vAlign w:val="bottom"/>
          </w:tcPr>
          <w:p w14:paraId="15905F9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11 719</w:t>
            </w:r>
          </w:p>
        </w:tc>
        <w:tc>
          <w:tcPr>
            <w:tcW w:w="388" w:type="pct"/>
            <w:tcBorders>
              <w:top w:val="nil"/>
              <w:left w:val="single" w:sz="4" w:space="0" w:color="000000"/>
              <w:bottom w:val="single" w:sz="4" w:space="0" w:color="000000"/>
              <w:right w:val="nil"/>
            </w:tcBorders>
            <w:shd w:val="clear" w:color="auto" w:fill="FFFFFF"/>
            <w:vAlign w:val="bottom"/>
          </w:tcPr>
          <w:p w14:paraId="5EB0DFAD"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117</w:t>
            </w:r>
          </w:p>
        </w:tc>
        <w:tc>
          <w:tcPr>
            <w:tcW w:w="388" w:type="pct"/>
            <w:tcBorders>
              <w:top w:val="nil"/>
              <w:left w:val="single" w:sz="4" w:space="0" w:color="000000"/>
              <w:bottom w:val="single" w:sz="4" w:space="0" w:color="000000"/>
              <w:right w:val="nil"/>
            </w:tcBorders>
            <w:shd w:val="clear" w:color="auto" w:fill="FFFFFF"/>
            <w:vAlign w:val="bottom"/>
          </w:tcPr>
          <w:p w14:paraId="4281E14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24</w:t>
            </w:r>
          </w:p>
        </w:tc>
        <w:tc>
          <w:tcPr>
            <w:tcW w:w="388" w:type="pct"/>
            <w:tcBorders>
              <w:top w:val="nil"/>
              <w:left w:val="single" w:sz="4" w:space="0" w:color="000000"/>
              <w:bottom w:val="single" w:sz="4" w:space="0" w:color="000000"/>
              <w:right w:val="nil"/>
            </w:tcBorders>
            <w:shd w:val="clear" w:color="auto" w:fill="FFFFFF"/>
            <w:vAlign w:val="bottom"/>
          </w:tcPr>
          <w:p w14:paraId="0BACADE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31</w:t>
            </w:r>
          </w:p>
        </w:tc>
        <w:tc>
          <w:tcPr>
            <w:tcW w:w="388" w:type="pct"/>
            <w:tcBorders>
              <w:top w:val="nil"/>
              <w:left w:val="single" w:sz="4" w:space="0" w:color="000000"/>
              <w:bottom w:val="single" w:sz="4" w:space="0" w:color="000000"/>
              <w:right w:val="nil"/>
            </w:tcBorders>
            <w:shd w:val="clear" w:color="auto" w:fill="FFFFFF"/>
            <w:vAlign w:val="bottom"/>
          </w:tcPr>
          <w:p w14:paraId="7A97239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168</w:t>
            </w:r>
          </w:p>
        </w:tc>
        <w:tc>
          <w:tcPr>
            <w:tcW w:w="388" w:type="pct"/>
            <w:tcBorders>
              <w:top w:val="nil"/>
              <w:left w:val="single" w:sz="4" w:space="0" w:color="000000"/>
              <w:bottom w:val="single" w:sz="4" w:space="0" w:color="000000"/>
              <w:right w:val="nil"/>
            </w:tcBorders>
            <w:shd w:val="clear" w:color="auto" w:fill="FFFFFF"/>
            <w:vAlign w:val="bottom"/>
          </w:tcPr>
          <w:p w14:paraId="133E5BE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45</w:t>
            </w:r>
          </w:p>
        </w:tc>
        <w:tc>
          <w:tcPr>
            <w:tcW w:w="388" w:type="pct"/>
            <w:tcBorders>
              <w:top w:val="nil"/>
              <w:left w:val="single" w:sz="4" w:space="0" w:color="000000"/>
              <w:bottom w:val="single" w:sz="4" w:space="0" w:color="000000"/>
              <w:right w:val="nil"/>
            </w:tcBorders>
            <w:shd w:val="clear" w:color="auto" w:fill="FFFFFF"/>
            <w:vAlign w:val="bottom"/>
          </w:tcPr>
          <w:p w14:paraId="5A58C8B1"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B182058"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12</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079D94FB"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12 120</w:t>
            </w:r>
          </w:p>
        </w:tc>
      </w:tr>
      <w:tr w:rsidR="006C0D41" w:rsidRPr="00087507" w14:paraId="39605F0D"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32F6B5C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Traditional dwelling/hut/structure made of traditional materials</w:t>
            </w:r>
          </w:p>
        </w:tc>
        <w:tc>
          <w:tcPr>
            <w:tcW w:w="388" w:type="pct"/>
            <w:tcBorders>
              <w:top w:val="nil"/>
              <w:left w:val="single" w:sz="4" w:space="0" w:color="000000"/>
              <w:bottom w:val="single" w:sz="4" w:space="0" w:color="000000"/>
              <w:right w:val="nil"/>
            </w:tcBorders>
            <w:shd w:val="clear" w:color="auto" w:fill="FFFFFF"/>
            <w:vAlign w:val="bottom"/>
          </w:tcPr>
          <w:p w14:paraId="3DA92C4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692</w:t>
            </w:r>
          </w:p>
        </w:tc>
        <w:tc>
          <w:tcPr>
            <w:tcW w:w="388" w:type="pct"/>
            <w:tcBorders>
              <w:top w:val="nil"/>
              <w:left w:val="single" w:sz="4" w:space="0" w:color="000000"/>
              <w:bottom w:val="single" w:sz="4" w:space="0" w:color="000000"/>
              <w:right w:val="nil"/>
            </w:tcBorders>
            <w:shd w:val="clear" w:color="auto" w:fill="FFFFFF"/>
            <w:vAlign w:val="bottom"/>
          </w:tcPr>
          <w:p w14:paraId="1E14591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9</w:t>
            </w:r>
          </w:p>
        </w:tc>
        <w:tc>
          <w:tcPr>
            <w:tcW w:w="388" w:type="pct"/>
            <w:tcBorders>
              <w:top w:val="nil"/>
              <w:left w:val="single" w:sz="4" w:space="0" w:color="000000"/>
              <w:bottom w:val="single" w:sz="4" w:space="0" w:color="000000"/>
              <w:right w:val="nil"/>
            </w:tcBorders>
            <w:shd w:val="clear" w:color="auto" w:fill="FFFFFF"/>
            <w:vAlign w:val="bottom"/>
          </w:tcPr>
          <w:p w14:paraId="0DAB85A7"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0833228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14</w:t>
            </w:r>
          </w:p>
        </w:tc>
        <w:tc>
          <w:tcPr>
            <w:tcW w:w="388" w:type="pct"/>
            <w:tcBorders>
              <w:top w:val="nil"/>
              <w:left w:val="single" w:sz="4" w:space="0" w:color="000000"/>
              <w:bottom w:val="single" w:sz="4" w:space="0" w:color="000000"/>
              <w:right w:val="nil"/>
            </w:tcBorders>
            <w:shd w:val="clear" w:color="auto" w:fill="FFFFFF"/>
            <w:vAlign w:val="bottom"/>
          </w:tcPr>
          <w:p w14:paraId="2CC033C4"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61</w:t>
            </w:r>
          </w:p>
        </w:tc>
        <w:tc>
          <w:tcPr>
            <w:tcW w:w="388" w:type="pct"/>
            <w:tcBorders>
              <w:top w:val="nil"/>
              <w:left w:val="single" w:sz="4" w:space="0" w:color="000000"/>
              <w:bottom w:val="single" w:sz="4" w:space="0" w:color="000000"/>
              <w:right w:val="nil"/>
            </w:tcBorders>
            <w:shd w:val="clear" w:color="auto" w:fill="FFFFFF"/>
            <w:vAlign w:val="bottom"/>
          </w:tcPr>
          <w:p w14:paraId="648EABC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9</w:t>
            </w:r>
          </w:p>
        </w:tc>
        <w:tc>
          <w:tcPr>
            <w:tcW w:w="388" w:type="pct"/>
            <w:tcBorders>
              <w:top w:val="nil"/>
              <w:left w:val="single" w:sz="4" w:space="0" w:color="000000"/>
              <w:bottom w:val="single" w:sz="4" w:space="0" w:color="000000"/>
              <w:right w:val="nil"/>
            </w:tcBorders>
            <w:shd w:val="clear" w:color="auto" w:fill="FFFFFF"/>
            <w:vAlign w:val="bottom"/>
          </w:tcPr>
          <w:p w14:paraId="50621A9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EA2C608"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2593FD12"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789</w:t>
            </w:r>
          </w:p>
        </w:tc>
      </w:tr>
      <w:tr w:rsidR="006C0D41" w:rsidRPr="00087507" w14:paraId="1BF39C32"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412B427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Flat or apartment in a block of flats</w:t>
            </w:r>
          </w:p>
        </w:tc>
        <w:tc>
          <w:tcPr>
            <w:tcW w:w="388" w:type="pct"/>
            <w:tcBorders>
              <w:top w:val="nil"/>
              <w:left w:val="single" w:sz="4" w:space="0" w:color="000000"/>
              <w:bottom w:val="single" w:sz="4" w:space="0" w:color="000000"/>
              <w:right w:val="nil"/>
            </w:tcBorders>
            <w:shd w:val="clear" w:color="auto" w:fill="FFFFFF"/>
            <w:vAlign w:val="bottom"/>
          </w:tcPr>
          <w:p w14:paraId="33A10F9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797</w:t>
            </w:r>
          </w:p>
        </w:tc>
        <w:tc>
          <w:tcPr>
            <w:tcW w:w="388" w:type="pct"/>
            <w:tcBorders>
              <w:top w:val="nil"/>
              <w:left w:val="single" w:sz="4" w:space="0" w:color="000000"/>
              <w:bottom w:val="single" w:sz="4" w:space="0" w:color="000000"/>
              <w:right w:val="nil"/>
            </w:tcBorders>
            <w:shd w:val="clear" w:color="auto" w:fill="FFFFFF"/>
            <w:vAlign w:val="bottom"/>
          </w:tcPr>
          <w:p w14:paraId="44E0F212"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17</w:t>
            </w:r>
          </w:p>
        </w:tc>
        <w:tc>
          <w:tcPr>
            <w:tcW w:w="388" w:type="pct"/>
            <w:tcBorders>
              <w:top w:val="nil"/>
              <w:left w:val="single" w:sz="4" w:space="0" w:color="000000"/>
              <w:bottom w:val="single" w:sz="4" w:space="0" w:color="000000"/>
              <w:right w:val="nil"/>
            </w:tcBorders>
            <w:shd w:val="clear" w:color="auto" w:fill="FFFFFF"/>
            <w:vAlign w:val="bottom"/>
          </w:tcPr>
          <w:p w14:paraId="04B375E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3BFF9A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6DAA0B1"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C53725B"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856CE8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53EA142"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5EBD36FE"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826</w:t>
            </w:r>
          </w:p>
        </w:tc>
      </w:tr>
      <w:tr w:rsidR="006C0D41" w:rsidRPr="00087507" w14:paraId="6A0D2D92"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6BBBEF8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Cluster house in complex</w:t>
            </w:r>
          </w:p>
        </w:tc>
        <w:tc>
          <w:tcPr>
            <w:tcW w:w="388" w:type="pct"/>
            <w:tcBorders>
              <w:top w:val="nil"/>
              <w:left w:val="single" w:sz="4" w:space="0" w:color="000000"/>
              <w:bottom w:val="single" w:sz="4" w:space="0" w:color="000000"/>
              <w:right w:val="nil"/>
            </w:tcBorders>
            <w:shd w:val="clear" w:color="auto" w:fill="FFFFFF"/>
            <w:vAlign w:val="bottom"/>
          </w:tcPr>
          <w:p w14:paraId="23E1AF58"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144</w:t>
            </w:r>
          </w:p>
        </w:tc>
        <w:tc>
          <w:tcPr>
            <w:tcW w:w="388" w:type="pct"/>
            <w:tcBorders>
              <w:top w:val="nil"/>
              <w:left w:val="single" w:sz="4" w:space="0" w:color="000000"/>
              <w:bottom w:val="single" w:sz="4" w:space="0" w:color="000000"/>
              <w:right w:val="nil"/>
            </w:tcBorders>
            <w:shd w:val="clear" w:color="auto" w:fill="FFFFFF"/>
            <w:vAlign w:val="bottom"/>
          </w:tcPr>
          <w:p w14:paraId="2410829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86E7023"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FD0B8A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5495CA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A75298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BC7AB77"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609B245"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4D08EA31"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146</w:t>
            </w:r>
          </w:p>
        </w:tc>
      </w:tr>
      <w:tr w:rsidR="006C0D41" w:rsidRPr="00087507" w14:paraId="4F14BBD0"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169A16B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Town house (semi-detached house in complex)</w:t>
            </w:r>
          </w:p>
        </w:tc>
        <w:tc>
          <w:tcPr>
            <w:tcW w:w="388" w:type="pct"/>
            <w:tcBorders>
              <w:top w:val="nil"/>
              <w:left w:val="single" w:sz="4" w:space="0" w:color="000000"/>
              <w:bottom w:val="single" w:sz="4" w:space="0" w:color="000000"/>
              <w:right w:val="nil"/>
            </w:tcBorders>
            <w:shd w:val="clear" w:color="auto" w:fill="FFFFFF"/>
            <w:vAlign w:val="bottom"/>
          </w:tcPr>
          <w:p w14:paraId="3066AB7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268</w:t>
            </w:r>
          </w:p>
        </w:tc>
        <w:tc>
          <w:tcPr>
            <w:tcW w:w="388" w:type="pct"/>
            <w:tcBorders>
              <w:top w:val="nil"/>
              <w:left w:val="single" w:sz="4" w:space="0" w:color="000000"/>
              <w:bottom w:val="single" w:sz="4" w:space="0" w:color="000000"/>
              <w:right w:val="nil"/>
            </w:tcBorders>
            <w:shd w:val="clear" w:color="auto" w:fill="FFFFFF"/>
            <w:vAlign w:val="bottom"/>
          </w:tcPr>
          <w:p w14:paraId="6DCDFD6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27E4EB4"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29E089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3BB467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28C22D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65228958"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8FBE7FB"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72FF816A"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269</w:t>
            </w:r>
          </w:p>
        </w:tc>
      </w:tr>
      <w:tr w:rsidR="006C0D41" w:rsidRPr="00087507" w14:paraId="7FCD95F9"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6976019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Semi-detached house</w:t>
            </w:r>
          </w:p>
        </w:tc>
        <w:tc>
          <w:tcPr>
            <w:tcW w:w="388" w:type="pct"/>
            <w:tcBorders>
              <w:top w:val="nil"/>
              <w:left w:val="single" w:sz="4" w:space="0" w:color="000000"/>
              <w:bottom w:val="single" w:sz="4" w:space="0" w:color="000000"/>
              <w:right w:val="nil"/>
            </w:tcBorders>
            <w:shd w:val="clear" w:color="auto" w:fill="FFFFFF"/>
            <w:vAlign w:val="bottom"/>
          </w:tcPr>
          <w:p w14:paraId="6F27CE53"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348</w:t>
            </w:r>
          </w:p>
        </w:tc>
        <w:tc>
          <w:tcPr>
            <w:tcW w:w="388" w:type="pct"/>
            <w:tcBorders>
              <w:top w:val="nil"/>
              <w:left w:val="single" w:sz="4" w:space="0" w:color="000000"/>
              <w:bottom w:val="single" w:sz="4" w:space="0" w:color="000000"/>
              <w:right w:val="nil"/>
            </w:tcBorders>
            <w:shd w:val="clear" w:color="auto" w:fill="FFFFFF"/>
            <w:vAlign w:val="bottom"/>
          </w:tcPr>
          <w:p w14:paraId="6523498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5C79D6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5ED389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8A145C9"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DFF01B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3AF0BCB1"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4083A09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14B506AB"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353</w:t>
            </w:r>
          </w:p>
        </w:tc>
      </w:tr>
      <w:tr w:rsidR="006C0D41" w:rsidRPr="00087507" w14:paraId="6CD83014"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0CFF791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Dwelling/house/flat/room in backyard</w:t>
            </w:r>
          </w:p>
        </w:tc>
        <w:tc>
          <w:tcPr>
            <w:tcW w:w="388" w:type="pct"/>
            <w:tcBorders>
              <w:top w:val="nil"/>
              <w:left w:val="single" w:sz="4" w:space="0" w:color="000000"/>
              <w:bottom w:val="single" w:sz="4" w:space="0" w:color="000000"/>
              <w:right w:val="nil"/>
            </w:tcBorders>
            <w:shd w:val="clear" w:color="auto" w:fill="FFFFFF"/>
            <w:vAlign w:val="bottom"/>
          </w:tcPr>
          <w:p w14:paraId="3FD4C56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636</w:t>
            </w:r>
          </w:p>
        </w:tc>
        <w:tc>
          <w:tcPr>
            <w:tcW w:w="388" w:type="pct"/>
            <w:tcBorders>
              <w:top w:val="nil"/>
              <w:left w:val="single" w:sz="4" w:space="0" w:color="000000"/>
              <w:bottom w:val="single" w:sz="4" w:space="0" w:color="000000"/>
              <w:right w:val="nil"/>
            </w:tcBorders>
            <w:shd w:val="clear" w:color="auto" w:fill="FFFFFF"/>
            <w:vAlign w:val="bottom"/>
          </w:tcPr>
          <w:p w14:paraId="60A6427B"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190</w:t>
            </w:r>
          </w:p>
        </w:tc>
        <w:tc>
          <w:tcPr>
            <w:tcW w:w="388" w:type="pct"/>
            <w:tcBorders>
              <w:top w:val="nil"/>
              <w:left w:val="single" w:sz="4" w:space="0" w:color="000000"/>
              <w:bottom w:val="single" w:sz="4" w:space="0" w:color="000000"/>
              <w:right w:val="nil"/>
            </w:tcBorders>
            <w:shd w:val="clear" w:color="auto" w:fill="FFFFFF"/>
            <w:vAlign w:val="bottom"/>
          </w:tcPr>
          <w:p w14:paraId="655153C1"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C07029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33FBD8F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19</w:t>
            </w:r>
          </w:p>
        </w:tc>
        <w:tc>
          <w:tcPr>
            <w:tcW w:w="388" w:type="pct"/>
            <w:tcBorders>
              <w:top w:val="nil"/>
              <w:left w:val="single" w:sz="4" w:space="0" w:color="000000"/>
              <w:bottom w:val="single" w:sz="4" w:space="0" w:color="000000"/>
              <w:right w:val="nil"/>
            </w:tcBorders>
            <w:shd w:val="clear" w:color="auto" w:fill="FFFFFF"/>
            <w:vAlign w:val="bottom"/>
          </w:tcPr>
          <w:p w14:paraId="5FBE46ED"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1B3E6D7"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0DAB796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43</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065E5B10"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897</w:t>
            </w:r>
          </w:p>
        </w:tc>
      </w:tr>
      <w:tr w:rsidR="006C0D41" w:rsidRPr="00087507" w14:paraId="4B00FD5D"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3CB9631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in backyard</w:t>
            </w:r>
          </w:p>
        </w:tc>
        <w:tc>
          <w:tcPr>
            <w:tcW w:w="388" w:type="pct"/>
            <w:tcBorders>
              <w:top w:val="nil"/>
              <w:left w:val="single" w:sz="4" w:space="0" w:color="000000"/>
              <w:bottom w:val="single" w:sz="4" w:space="0" w:color="000000"/>
              <w:right w:val="nil"/>
            </w:tcBorders>
            <w:shd w:val="clear" w:color="auto" w:fill="FFFFFF"/>
            <w:vAlign w:val="bottom"/>
          </w:tcPr>
          <w:p w14:paraId="2F1BD5C1"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324</w:t>
            </w:r>
          </w:p>
        </w:tc>
        <w:tc>
          <w:tcPr>
            <w:tcW w:w="388" w:type="pct"/>
            <w:tcBorders>
              <w:top w:val="nil"/>
              <w:left w:val="single" w:sz="4" w:space="0" w:color="000000"/>
              <w:bottom w:val="single" w:sz="4" w:space="0" w:color="000000"/>
              <w:right w:val="nil"/>
            </w:tcBorders>
            <w:shd w:val="clear" w:color="auto" w:fill="FFFFFF"/>
            <w:vAlign w:val="bottom"/>
          </w:tcPr>
          <w:p w14:paraId="59E429E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220</w:t>
            </w:r>
          </w:p>
        </w:tc>
        <w:tc>
          <w:tcPr>
            <w:tcW w:w="388" w:type="pct"/>
            <w:tcBorders>
              <w:top w:val="nil"/>
              <w:left w:val="single" w:sz="4" w:space="0" w:color="000000"/>
              <w:bottom w:val="single" w:sz="4" w:space="0" w:color="000000"/>
              <w:right w:val="nil"/>
            </w:tcBorders>
            <w:shd w:val="clear" w:color="auto" w:fill="FFFFFF"/>
            <w:vAlign w:val="bottom"/>
          </w:tcPr>
          <w:p w14:paraId="21274B45"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B7F682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17</w:t>
            </w:r>
          </w:p>
        </w:tc>
        <w:tc>
          <w:tcPr>
            <w:tcW w:w="388" w:type="pct"/>
            <w:tcBorders>
              <w:top w:val="nil"/>
              <w:left w:val="single" w:sz="4" w:space="0" w:color="000000"/>
              <w:bottom w:val="single" w:sz="4" w:space="0" w:color="000000"/>
              <w:right w:val="nil"/>
            </w:tcBorders>
            <w:shd w:val="clear" w:color="auto" w:fill="FFFFFF"/>
            <w:vAlign w:val="bottom"/>
          </w:tcPr>
          <w:p w14:paraId="61CCD64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28</w:t>
            </w:r>
          </w:p>
        </w:tc>
        <w:tc>
          <w:tcPr>
            <w:tcW w:w="388" w:type="pct"/>
            <w:tcBorders>
              <w:top w:val="nil"/>
              <w:left w:val="single" w:sz="4" w:space="0" w:color="000000"/>
              <w:bottom w:val="single" w:sz="4" w:space="0" w:color="000000"/>
              <w:right w:val="nil"/>
            </w:tcBorders>
            <w:shd w:val="clear" w:color="auto" w:fill="FFFFFF"/>
            <w:vAlign w:val="bottom"/>
          </w:tcPr>
          <w:p w14:paraId="0A45175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10</w:t>
            </w:r>
          </w:p>
        </w:tc>
        <w:tc>
          <w:tcPr>
            <w:tcW w:w="388" w:type="pct"/>
            <w:tcBorders>
              <w:top w:val="nil"/>
              <w:left w:val="single" w:sz="4" w:space="0" w:color="000000"/>
              <w:bottom w:val="single" w:sz="4" w:space="0" w:color="000000"/>
              <w:right w:val="nil"/>
            </w:tcBorders>
            <w:shd w:val="clear" w:color="auto" w:fill="FFFFFF"/>
            <w:vAlign w:val="bottom"/>
          </w:tcPr>
          <w:p w14:paraId="179E461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DF4C5FD"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26</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225C53A1"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627</w:t>
            </w:r>
          </w:p>
        </w:tc>
      </w:tr>
      <w:tr w:rsidR="006C0D41" w:rsidRPr="00087507" w14:paraId="1D56FEDA"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0004A34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Informal dwelling/shack not in backyard</w:t>
            </w:r>
          </w:p>
        </w:tc>
        <w:tc>
          <w:tcPr>
            <w:tcW w:w="388" w:type="pct"/>
            <w:tcBorders>
              <w:top w:val="nil"/>
              <w:left w:val="single" w:sz="4" w:space="0" w:color="000000"/>
              <w:bottom w:val="single" w:sz="4" w:space="0" w:color="000000"/>
              <w:right w:val="nil"/>
            </w:tcBorders>
            <w:shd w:val="clear" w:color="auto" w:fill="FFFFFF"/>
            <w:vAlign w:val="bottom"/>
          </w:tcPr>
          <w:p w14:paraId="4CF8304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827</w:t>
            </w:r>
          </w:p>
        </w:tc>
        <w:tc>
          <w:tcPr>
            <w:tcW w:w="388" w:type="pct"/>
            <w:tcBorders>
              <w:top w:val="nil"/>
              <w:left w:val="single" w:sz="4" w:space="0" w:color="000000"/>
              <w:bottom w:val="single" w:sz="4" w:space="0" w:color="000000"/>
              <w:right w:val="nil"/>
            </w:tcBorders>
            <w:shd w:val="clear" w:color="auto" w:fill="FFFFFF"/>
            <w:vAlign w:val="bottom"/>
          </w:tcPr>
          <w:p w14:paraId="686220EA"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213</w:t>
            </w:r>
          </w:p>
        </w:tc>
        <w:tc>
          <w:tcPr>
            <w:tcW w:w="388" w:type="pct"/>
            <w:tcBorders>
              <w:top w:val="nil"/>
              <w:left w:val="single" w:sz="4" w:space="0" w:color="000000"/>
              <w:bottom w:val="single" w:sz="4" w:space="0" w:color="000000"/>
              <w:right w:val="nil"/>
            </w:tcBorders>
            <w:shd w:val="clear" w:color="auto" w:fill="FFFFFF"/>
            <w:vAlign w:val="bottom"/>
          </w:tcPr>
          <w:p w14:paraId="17958D0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F4FD4C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89</w:t>
            </w:r>
          </w:p>
        </w:tc>
        <w:tc>
          <w:tcPr>
            <w:tcW w:w="388" w:type="pct"/>
            <w:tcBorders>
              <w:top w:val="nil"/>
              <w:left w:val="single" w:sz="4" w:space="0" w:color="000000"/>
              <w:bottom w:val="single" w:sz="4" w:space="0" w:color="000000"/>
              <w:right w:val="nil"/>
            </w:tcBorders>
            <w:shd w:val="clear" w:color="auto" w:fill="FFFFFF"/>
            <w:vAlign w:val="bottom"/>
          </w:tcPr>
          <w:p w14:paraId="14A1C516"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388</w:t>
            </w:r>
          </w:p>
        </w:tc>
        <w:tc>
          <w:tcPr>
            <w:tcW w:w="388" w:type="pct"/>
            <w:tcBorders>
              <w:top w:val="nil"/>
              <w:left w:val="single" w:sz="4" w:space="0" w:color="000000"/>
              <w:bottom w:val="single" w:sz="4" w:space="0" w:color="000000"/>
              <w:right w:val="nil"/>
            </w:tcBorders>
            <w:shd w:val="clear" w:color="auto" w:fill="FFFFFF"/>
            <w:vAlign w:val="bottom"/>
          </w:tcPr>
          <w:p w14:paraId="1D128FB9"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57</w:t>
            </w:r>
          </w:p>
        </w:tc>
        <w:tc>
          <w:tcPr>
            <w:tcW w:w="388" w:type="pct"/>
            <w:tcBorders>
              <w:top w:val="nil"/>
              <w:left w:val="single" w:sz="4" w:space="0" w:color="000000"/>
              <w:bottom w:val="single" w:sz="4" w:space="0" w:color="000000"/>
              <w:right w:val="nil"/>
            </w:tcBorders>
            <w:shd w:val="clear" w:color="auto" w:fill="FFFFFF"/>
            <w:vAlign w:val="bottom"/>
          </w:tcPr>
          <w:p w14:paraId="6C205E8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w:t>
            </w:r>
          </w:p>
        </w:tc>
        <w:tc>
          <w:tcPr>
            <w:tcW w:w="388" w:type="pct"/>
            <w:tcBorders>
              <w:top w:val="nil"/>
              <w:left w:val="single" w:sz="4" w:space="0" w:color="000000"/>
              <w:bottom w:val="single" w:sz="4" w:space="0" w:color="000000"/>
              <w:right w:val="nil"/>
            </w:tcBorders>
            <w:shd w:val="clear" w:color="auto" w:fill="FFFFFF"/>
            <w:vAlign w:val="bottom"/>
          </w:tcPr>
          <w:p w14:paraId="30D8703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61</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7A54ABFD"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1 640</w:t>
            </w:r>
          </w:p>
        </w:tc>
      </w:tr>
      <w:tr w:rsidR="006C0D41" w:rsidRPr="00087507" w14:paraId="0D381604"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2D7BA11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Room/flatlet on a property or a larger dwelling servant quarters/granny flat</w:t>
            </w:r>
          </w:p>
        </w:tc>
        <w:tc>
          <w:tcPr>
            <w:tcW w:w="388" w:type="pct"/>
            <w:tcBorders>
              <w:top w:val="nil"/>
              <w:left w:val="single" w:sz="4" w:space="0" w:color="000000"/>
              <w:bottom w:val="single" w:sz="4" w:space="0" w:color="000000"/>
              <w:right w:val="nil"/>
            </w:tcBorders>
            <w:shd w:val="clear" w:color="auto" w:fill="FFFFFF"/>
            <w:vAlign w:val="bottom"/>
          </w:tcPr>
          <w:p w14:paraId="7ADF325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556</w:t>
            </w:r>
          </w:p>
        </w:tc>
        <w:tc>
          <w:tcPr>
            <w:tcW w:w="388" w:type="pct"/>
            <w:tcBorders>
              <w:top w:val="nil"/>
              <w:left w:val="single" w:sz="4" w:space="0" w:color="000000"/>
              <w:bottom w:val="single" w:sz="4" w:space="0" w:color="000000"/>
              <w:right w:val="nil"/>
            </w:tcBorders>
            <w:shd w:val="clear" w:color="auto" w:fill="FFFFFF"/>
            <w:vAlign w:val="bottom"/>
          </w:tcPr>
          <w:p w14:paraId="5F9BF92B"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155</w:t>
            </w:r>
          </w:p>
        </w:tc>
        <w:tc>
          <w:tcPr>
            <w:tcW w:w="388" w:type="pct"/>
            <w:tcBorders>
              <w:top w:val="nil"/>
              <w:left w:val="single" w:sz="4" w:space="0" w:color="000000"/>
              <w:bottom w:val="single" w:sz="4" w:space="0" w:color="000000"/>
              <w:right w:val="nil"/>
            </w:tcBorders>
            <w:shd w:val="clear" w:color="auto" w:fill="FFFFFF"/>
            <w:vAlign w:val="bottom"/>
          </w:tcPr>
          <w:p w14:paraId="7DB2C94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4EE17147"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39C3969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18</w:t>
            </w:r>
          </w:p>
        </w:tc>
        <w:tc>
          <w:tcPr>
            <w:tcW w:w="388" w:type="pct"/>
            <w:tcBorders>
              <w:top w:val="nil"/>
              <w:left w:val="single" w:sz="4" w:space="0" w:color="000000"/>
              <w:bottom w:val="single" w:sz="4" w:space="0" w:color="000000"/>
              <w:right w:val="nil"/>
            </w:tcBorders>
            <w:shd w:val="clear" w:color="auto" w:fill="FFFFFF"/>
            <w:vAlign w:val="bottom"/>
          </w:tcPr>
          <w:p w14:paraId="1F7625D5"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12962E94"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685A135"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27</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6F8645FE"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761</w:t>
            </w:r>
          </w:p>
        </w:tc>
      </w:tr>
      <w:tr w:rsidR="006C0D41" w:rsidRPr="00087507" w14:paraId="0A313370"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3BB14AE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Caravan/tent</w:t>
            </w:r>
          </w:p>
        </w:tc>
        <w:tc>
          <w:tcPr>
            <w:tcW w:w="388" w:type="pct"/>
            <w:tcBorders>
              <w:top w:val="nil"/>
              <w:left w:val="single" w:sz="4" w:space="0" w:color="000000"/>
              <w:bottom w:val="single" w:sz="4" w:space="0" w:color="000000"/>
              <w:right w:val="nil"/>
            </w:tcBorders>
            <w:shd w:val="clear" w:color="auto" w:fill="FFFFFF"/>
            <w:vAlign w:val="bottom"/>
          </w:tcPr>
          <w:p w14:paraId="1B945E23"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5EC17B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6D57A23F"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55F83D00"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F491B6B"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22AD995C"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8E12ED1"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1CE044E" w14:textId="77777777" w:rsidR="006C0D41" w:rsidRPr="000C1EA1" w:rsidRDefault="006C0D41" w:rsidP="0001142F">
            <w:pPr>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07881242"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4</w:t>
            </w:r>
          </w:p>
        </w:tc>
      </w:tr>
      <w:tr w:rsidR="006C0D41" w:rsidRPr="00087507" w14:paraId="1CFA18A2" w14:textId="77777777" w:rsidTr="0001142F">
        <w:trPr>
          <w:cantSplit/>
        </w:trPr>
        <w:tc>
          <w:tcPr>
            <w:tcW w:w="1510" w:type="pct"/>
            <w:tcBorders>
              <w:top w:val="nil"/>
              <w:left w:val="single" w:sz="4" w:space="0" w:color="000000"/>
              <w:bottom w:val="single" w:sz="4" w:space="0" w:color="000000"/>
              <w:right w:val="nil"/>
            </w:tcBorders>
            <w:shd w:val="clear" w:color="auto" w:fill="FFFFFF"/>
            <w:vAlign w:val="bottom"/>
          </w:tcPr>
          <w:p w14:paraId="1C8F11C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388" w:type="pct"/>
            <w:tcBorders>
              <w:top w:val="nil"/>
              <w:left w:val="single" w:sz="4" w:space="0" w:color="000000"/>
              <w:bottom w:val="single" w:sz="4" w:space="0" w:color="000000"/>
              <w:right w:val="nil"/>
            </w:tcBorders>
            <w:shd w:val="clear" w:color="auto" w:fill="FFFFFF"/>
            <w:vAlign w:val="bottom"/>
          </w:tcPr>
          <w:p w14:paraId="37A9BAB6"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38</w:t>
            </w:r>
          </w:p>
        </w:tc>
        <w:tc>
          <w:tcPr>
            <w:tcW w:w="388" w:type="pct"/>
            <w:tcBorders>
              <w:top w:val="nil"/>
              <w:left w:val="single" w:sz="4" w:space="0" w:color="000000"/>
              <w:bottom w:val="single" w:sz="4" w:space="0" w:color="000000"/>
              <w:right w:val="nil"/>
            </w:tcBorders>
            <w:shd w:val="clear" w:color="auto" w:fill="FFFFFF"/>
            <w:vAlign w:val="bottom"/>
          </w:tcPr>
          <w:p w14:paraId="056CB389"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6</w:t>
            </w:r>
          </w:p>
        </w:tc>
        <w:tc>
          <w:tcPr>
            <w:tcW w:w="388" w:type="pct"/>
            <w:tcBorders>
              <w:top w:val="nil"/>
              <w:left w:val="single" w:sz="4" w:space="0" w:color="000000"/>
              <w:bottom w:val="single" w:sz="4" w:space="0" w:color="000000"/>
              <w:right w:val="nil"/>
            </w:tcBorders>
            <w:shd w:val="clear" w:color="auto" w:fill="FFFFFF"/>
            <w:vAlign w:val="bottom"/>
          </w:tcPr>
          <w:p w14:paraId="363032F6"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721FD6F0"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4A85B1A5"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05FCD58C"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4F98FDBA"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8" w:type="pct"/>
            <w:tcBorders>
              <w:top w:val="nil"/>
              <w:left w:val="single" w:sz="4" w:space="0" w:color="000000"/>
              <w:bottom w:val="single" w:sz="4" w:space="0" w:color="000000"/>
              <w:right w:val="nil"/>
            </w:tcBorders>
            <w:shd w:val="clear" w:color="auto" w:fill="FFFFFF"/>
            <w:vAlign w:val="bottom"/>
          </w:tcPr>
          <w:p w14:paraId="3B4AA64E" w14:textId="77777777" w:rsidR="006C0D41" w:rsidRPr="000C1EA1"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39DAE118" w14:textId="77777777" w:rsidR="006C0D41" w:rsidRPr="00A93376" w:rsidRDefault="006C0D41" w:rsidP="0001142F">
            <w:pPr>
              <w:keepNext/>
              <w:adjustRightInd w:val="0"/>
              <w:spacing w:before="67" w:after="67"/>
              <w:jc w:val="right"/>
              <w:rPr>
                <w:rFonts w:cs="Arial"/>
                <w:b/>
                <w:bCs/>
                <w:sz w:val="16"/>
                <w:szCs w:val="16"/>
                <w:lang w:eastAsia="en-GB"/>
              </w:rPr>
            </w:pPr>
            <w:r w:rsidRPr="00A93376">
              <w:rPr>
                <w:b/>
                <w:bCs/>
                <w:sz w:val="16"/>
                <w:szCs w:val="16"/>
              </w:rPr>
              <w:t>45</w:t>
            </w:r>
          </w:p>
        </w:tc>
      </w:tr>
      <w:tr w:rsidR="006C0D41" w:rsidRPr="00087507" w14:paraId="28C8ACF0" w14:textId="77777777" w:rsidTr="0001142F">
        <w:trPr>
          <w:cantSplit/>
        </w:trPr>
        <w:tc>
          <w:tcPr>
            <w:tcW w:w="1510" w:type="pct"/>
            <w:tcBorders>
              <w:top w:val="nil"/>
              <w:left w:val="single" w:sz="4" w:space="0" w:color="000000"/>
              <w:bottom w:val="single" w:sz="4" w:space="0" w:color="000000"/>
              <w:right w:val="nil"/>
            </w:tcBorders>
            <w:shd w:val="clear" w:color="auto" w:fill="FFFFFF"/>
          </w:tcPr>
          <w:p w14:paraId="418FBA3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88" w:type="pct"/>
            <w:tcBorders>
              <w:top w:val="nil"/>
              <w:left w:val="single" w:sz="4" w:space="0" w:color="000000"/>
              <w:bottom w:val="single" w:sz="4" w:space="0" w:color="000000"/>
              <w:right w:val="nil"/>
            </w:tcBorders>
            <w:shd w:val="clear" w:color="auto" w:fill="FFFFFF"/>
            <w:vAlign w:val="bottom"/>
          </w:tcPr>
          <w:p w14:paraId="41E6E49C"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16 351</w:t>
            </w:r>
          </w:p>
        </w:tc>
        <w:tc>
          <w:tcPr>
            <w:tcW w:w="388" w:type="pct"/>
            <w:tcBorders>
              <w:top w:val="nil"/>
              <w:left w:val="single" w:sz="4" w:space="0" w:color="000000"/>
              <w:bottom w:val="single" w:sz="4" w:space="0" w:color="000000"/>
              <w:right w:val="nil"/>
            </w:tcBorders>
            <w:shd w:val="clear" w:color="auto" w:fill="FFFFFF"/>
            <w:vAlign w:val="bottom"/>
          </w:tcPr>
          <w:p w14:paraId="51DD0359"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930</w:t>
            </w:r>
          </w:p>
        </w:tc>
        <w:tc>
          <w:tcPr>
            <w:tcW w:w="388" w:type="pct"/>
            <w:tcBorders>
              <w:top w:val="nil"/>
              <w:left w:val="single" w:sz="4" w:space="0" w:color="000000"/>
              <w:bottom w:val="single" w:sz="4" w:space="0" w:color="000000"/>
              <w:right w:val="nil"/>
            </w:tcBorders>
            <w:shd w:val="clear" w:color="auto" w:fill="FFFFFF"/>
            <w:vAlign w:val="bottom"/>
          </w:tcPr>
          <w:p w14:paraId="26D63C88"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31</w:t>
            </w:r>
          </w:p>
        </w:tc>
        <w:tc>
          <w:tcPr>
            <w:tcW w:w="388" w:type="pct"/>
            <w:tcBorders>
              <w:top w:val="nil"/>
              <w:left w:val="single" w:sz="4" w:space="0" w:color="000000"/>
              <w:bottom w:val="single" w:sz="4" w:space="0" w:color="000000"/>
              <w:right w:val="nil"/>
            </w:tcBorders>
            <w:shd w:val="clear" w:color="auto" w:fill="FFFFFF"/>
            <w:vAlign w:val="bottom"/>
          </w:tcPr>
          <w:p w14:paraId="03DD0706"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160</w:t>
            </w:r>
          </w:p>
        </w:tc>
        <w:tc>
          <w:tcPr>
            <w:tcW w:w="388" w:type="pct"/>
            <w:tcBorders>
              <w:top w:val="nil"/>
              <w:left w:val="single" w:sz="4" w:space="0" w:color="000000"/>
              <w:bottom w:val="single" w:sz="4" w:space="0" w:color="000000"/>
              <w:right w:val="nil"/>
            </w:tcBorders>
            <w:shd w:val="clear" w:color="auto" w:fill="FFFFFF"/>
            <w:vAlign w:val="bottom"/>
          </w:tcPr>
          <w:p w14:paraId="51632DF2"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689</w:t>
            </w:r>
          </w:p>
        </w:tc>
        <w:tc>
          <w:tcPr>
            <w:tcW w:w="388" w:type="pct"/>
            <w:tcBorders>
              <w:top w:val="nil"/>
              <w:left w:val="single" w:sz="4" w:space="0" w:color="000000"/>
              <w:bottom w:val="single" w:sz="4" w:space="0" w:color="000000"/>
              <w:right w:val="nil"/>
            </w:tcBorders>
            <w:shd w:val="clear" w:color="auto" w:fill="FFFFFF"/>
            <w:vAlign w:val="bottom"/>
          </w:tcPr>
          <w:p w14:paraId="64E682AA"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128</w:t>
            </w:r>
          </w:p>
        </w:tc>
        <w:tc>
          <w:tcPr>
            <w:tcW w:w="388" w:type="pct"/>
            <w:tcBorders>
              <w:top w:val="nil"/>
              <w:left w:val="single" w:sz="4" w:space="0" w:color="000000"/>
              <w:bottom w:val="single" w:sz="4" w:space="0" w:color="000000"/>
              <w:right w:val="nil"/>
            </w:tcBorders>
            <w:shd w:val="clear" w:color="auto" w:fill="FFFFFF"/>
            <w:vAlign w:val="bottom"/>
          </w:tcPr>
          <w:p w14:paraId="7A2FA738"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15</w:t>
            </w:r>
          </w:p>
        </w:tc>
        <w:tc>
          <w:tcPr>
            <w:tcW w:w="388" w:type="pct"/>
            <w:tcBorders>
              <w:top w:val="nil"/>
              <w:left w:val="single" w:sz="4" w:space="0" w:color="000000"/>
              <w:bottom w:val="single" w:sz="4" w:space="0" w:color="000000"/>
              <w:right w:val="nil"/>
            </w:tcBorders>
            <w:shd w:val="clear" w:color="auto" w:fill="FFFFFF"/>
            <w:vAlign w:val="bottom"/>
          </w:tcPr>
          <w:p w14:paraId="112F0C07"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174</w:t>
            </w:r>
          </w:p>
        </w:tc>
        <w:tc>
          <w:tcPr>
            <w:tcW w:w="386" w:type="pct"/>
            <w:tcBorders>
              <w:top w:val="nil"/>
              <w:left w:val="single" w:sz="4" w:space="0" w:color="000000"/>
              <w:bottom w:val="single" w:sz="4" w:space="0" w:color="000000"/>
              <w:right w:val="single" w:sz="4" w:space="0" w:color="000000"/>
            </w:tcBorders>
            <w:shd w:val="clear" w:color="auto" w:fill="FFFFFF"/>
            <w:vAlign w:val="bottom"/>
          </w:tcPr>
          <w:p w14:paraId="54ED259C" w14:textId="77777777" w:rsidR="006C0D41" w:rsidRPr="00A93376" w:rsidRDefault="006C0D41" w:rsidP="0001142F">
            <w:pPr>
              <w:adjustRightInd w:val="0"/>
              <w:spacing w:before="67" w:after="67"/>
              <w:jc w:val="right"/>
              <w:rPr>
                <w:rFonts w:cs="Arial"/>
                <w:b/>
                <w:bCs/>
                <w:sz w:val="16"/>
                <w:szCs w:val="16"/>
                <w:lang w:eastAsia="en-GB"/>
              </w:rPr>
            </w:pPr>
            <w:r w:rsidRPr="00A93376">
              <w:rPr>
                <w:b/>
                <w:bCs/>
                <w:sz w:val="16"/>
                <w:szCs w:val="16"/>
              </w:rPr>
              <w:t>18 477</w:t>
            </w:r>
          </w:p>
        </w:tc>
      </w:tr>
    </w:tbl>
    <w:p w14:paraId="359F2FCE"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6F9C9A7"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7B9E103" w14:textId="77777777" w:rsidR="006C0D41" w:rsidRPr="00087507" w:rsidRDefault="006C0D41" w:rsidP="006C0D41">
      <w:pPr>
        <w:tabs>
          <w:tab w:val="left" w:pos="180"/>
        </w:tabs>
        <w:spacing w:before="120"/>
        <w:jc w:val="left"/>
        <w:rPr>
          <w:rFonts w:cs="Arial"/>
          <w:lang w:eastAsia="en-GB"/>
        </w:rPr>
      </w:pPr>
    </w:p>
    <w:p w14:paraId="20FA05A9" w14:textId="77777777" w:rsidR="006C0D41" w:rsidRPr="00087507" w:rsidRDefault="006C0D41" w:rsidP="006C0D41">
      <w:pPr>
        <w:jc w:val="left"/>
        <w:rPr>
          <w:rFonts w:cs="Arial"/>
          <w:b/>
          <w:lang w:eastAsia="en-GB"/>
        </w:rPr>
      </w:pPr>
    </w:p>
    <w:p w14:paraId="32B7E881" w14:textId="77777777" w:rsidR="006C0D41" w:rsidRPr="00087507" w:rsidRDefault="006C0D41" w:rsidP="006C0D41">
      <w:pPr>
        <w:jc w:val="left"/>
        <w:rPr>
          <w:rFonts w:cs="Arial"/>
          <w:b/>
          <w:lang w:eastAsia="en-GB"/>
        </w:rPr>
      </w:pPr>
    </w:p>
    <w:p w14:paraId="545F7AF9"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6DFD81B0" w14:textId="77777777" w:rsidR="006C0D41" w:rsidRPr="00087507" w:rsidRDefault="006C0D41" w:rsidP="006C0D41">
      <w:pPr>
        <w:keepNext/>
        <w:spacing w:after="120"/>
        <w:jc w:val="left"/>
        <w:outlineLvl w:val="0"/>
        <w:rPr>
          <w:rFonts w:cs="Arial"/>
          <w:b/>
          <w:bCs/>
          <w:kern w:val="32"/>
          <w:lang w:val="en-US" w:eastAsia="en-GB"/>
        </w:rPr>
      </w:pPr>
      <w:bookmarkStart w:id="274" w:name="_Toc517123615"/>
      <w:bookmarkStart w:id="275" w:name="_Toc57983047"/>
      <w:bookmarkStart w:id="276" w:name="_Toc130307610"/>
      <w:bookmarkStart w:id="277" w:name="_Toc140085991"/>
      <w:bookmarkStart w:id="278" w:name="_Toc142929518"/>
      <w:bookmarkStart w:id="279" w:name="_Toc143112644"/>
      <w:r w:rsidRPr="00087507">
        <w:rPr>
          <w:rFonts w:cs="Arial"/>
          <w:b/>
          <w:bCs/>
          <w:kern w:val="32"/>
          <w:lang w:val="en-US" w:eastAsia="en-GB"/>
        </w:rPr>
        <w:lastRenderedPageBreak/>
        <w:t>9.</w:t>
      </w:r>
      <w:r w:rsidRPr="00087507">
        <w:rPr>
          <w:rFonts w:cs="Arial"/>
          <w:b/>
          <w:bCs/>
          <w:kern w:val="32"/>
          <w:lang w:val="en-US" w:eastAsia="en-GB"/>
        </w:rPr>
        <w:tab/>
        <w:t>Water services</w:t>
      </w:r>
      <w:bookmarkEnd w:id="274"/>
      <w:bookmarkEnd w:id="275"/>
      <w:bookmarkEnd w:id="276"/>
      <w:bookmarkEnd w:id="277"/>
      <w:bookmarkEnd w:id="278"/>
      <w:bookmarkEnd w:id="279"/>
    </w:p>
    <w:p w14:paraId="316537F9" w14:textId="77777777" w:rsidR="006C0D41" w:rsidRPr="00087507" w:rsidRDefault="006C0D41" w:rsidP="006C0D41">
      <w:pPr>
        <w:keepNext/>
        <w:spacing w:after="120"/>
        <w:jc w:val="left"/>
        <w:outlineLvl w:val="1"/>
        <w:rPr>
          <w:rFonts w:cs="Arial"/>
          <w:b/>
          <w:bCs/>
          <w:iCs/>
          <w:lang w:val="en-US" w:eastAsia="en-GB"/>
        </w:rPr>
      </w:pPr>
      <w:bookmarkStart w:id="280" w:name="_Toc517123616"/>
      <w:bookmarkStart w:id="281" w:name="_Toc57983048"/>
      <w:bookmarkStart w:id="282" w:name="_Toc130307611"/>
      <w:bookmarkStart w:id="283" w:name="_Toc140085992"/>
      <w:bookmarkStart w:id="284" w:name="_Toc142929519"/>
      <w:bookmarkStart w:id="285" w:name="_Toc143112645"/>
      <w:r w:rsidRPr="00087507">
        <w:rPr>
          <w:rFonts w:cs="Arial"/>
          <w:b/>
          <w:bCs/>
          <w:iCs/>
          <w:lang w:val="en-US" w:eastAsia="en-GB"/>
        </w:rPr>
        <w:t>9.1</w:t>
      </w:r>
      <w:r w:rsidRPr="00087507">
        <w:rPr>
          <w:rFonts w:cs="Arial"/>
          <w:b/>
          <w:bCs/>
          <w:iCs/>
          <w:lang w:val="en-US" w:eastAsia="en-GB"/>
        </w:rPr>
        <w:tab/>
        <w:t xml:space="preserve">Main source of water for households, by province, </w:t>
      </w:r>
      <w:bookmarkEnd w:id="280"/>
      <w:bookmarkEnd w:id="281"/>
      <w:r w:rsidRPr="00087507">
        <w:rPr>
          <w:rFonts w:cs="Arial"/>
          <w:b/>
          <w:bCs/>
          <w:iCs/>
          <w:lang w:val="en-US" w:eastAsia="en-GB"/>
        </w:rPr>
        <w:t>2022</w:t>
      </w:r>
      <w:bookmarkEnd w:id="282"/>
      <w:bookmarkEnd w:id="283"/>
      <w:bookmarkEnd w:id="284"/>
      <w:bookmarkEnd w:id="285"/>
    </w:p>
    <w:tbl>
      <w:tblPr>
        <w:tblW w:w="5000" w:type="pct"/>
        <w:tblCellMar>
          <w:left w:w="67" w:type="dxa"/>
          <w:right w:w="67" w:type="dxa"/>
        </w:tblCellMar>
        <w:tblLook w:val="0000" w:firstRow="0" w:lastRow="0" w:firstColumn="0" w:lastColumn="0" w:noHBand="0" w:noVBand="0"/>
      </w:tblPr>
      <w:tblGrid>
        <w:gridCol w:w="3222"/>
        <w:gridCol w:w="1108"/>
        <w:gridCol w:w="1110"/>
        <w:gridCol w:w="1112"/>
        <w:gridCol w:w="1109"/>
        <w:gridCol w:w="1112"/>
        <w:gridCol w:w="1109"/>
        <w:gridCol w:w="1109"/>
        <w:gridCol w:w="1342"/>
        <w:gridCol w:w="1109"/>
        <w:gridCol w:w="1118"/>
      </w:tblGrid>
      <w:tr w:rsidR="006C0D41" w:rsidRPr="00087507" w14:paraId="7292C317" w14:textId="77777777" w:rsidTr="0001142F">
        <w:trPr>
          <w:cantSplit/>
          <w:tblHeader/>
        </w:trPr>
        <w:tc>
          <w:tcPr>
            <w:tcW w:w="1106" w:type="pct"/>
            <w:vMerge w:val="restart"/>
            <w:tcBorders>
              <w:top w:val="single" w:sz="4" w:space="0" w:color="000000"/>
              <w:left w:val="single" w:sz="4" w:space="0" w:color="000000"/>
              <w:bottom w:val="single" w:sz="4" w:space="0" w:color="000000"/>
              <w:right w:val="nil"/>
            </w:tcBorders>
            <w:shd w:val="clear" w:color="auto" w:fill="FFFFFF"/>
            <w:vAlign w:val="center"/>
          </w:tcPr>
          <w:p w14:paraId="132108D4"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Main source of water</w:t>
            </w:r>
          </w:p>
        </w:tc>
        <w:tc>
          <w:tcPr>
            <w:tcW w:w="389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55C576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BD97E6C" w14:textId="77777777" w:rsidTr="0001142F">
        <w:trPr>
          <w:cantSplit/>
          <w:tblHeader/>
        </w:trPr>
        <w:tc>
          <w:tcPr>
            <w:tcW w:w="1106" w:type="pct"/>
            <w:vMerge/>
            <w:tcBorders>
              <w:top w:val="single" w:sz="4" w:space="0" w:color="000000"/>
              <w:left w:val="single" w:sz="4" w:space="0" w:color="000000"/>
              <w:bottom w:val="single" w:sz="4" w:space="0" w:color="000000"/>
              <w:right w:val="nil"/>
            </w:tcBorders>
            <w:shd w:val="clear" w:color="auto" w:fill="FFFFFF"/>
            <w:vAlign w:val="center"/>
          </w:tcPr>
          <w:p w14:paraId="0353491D" w14:textId="77777777" w:rsidR="006C0D41" w:rsidRPr="00087507" w:rsidRDefault="006C0D41" w:rsidP="0001142F">
            <w:pPr>
              <w:keepNext/>
              <w:adjustRightInd w:val="0"/>
              <w:jc w:val="left"/>
              <w:rPr>
                <w:rFonts w:cs="Arial"/>
                <w:sz w:val="16"/>
                <w:szCs w:val="16"/>
                <w:lang w:eastAsia="en-GB"/>
              </w:rPr>
            </w:pPr>
          </w:p>
        </w:tc>
        <w:tc>
          <w:tcPr>
            <w:tcW w:w="380" w:type="pct"/>
            <w:tcBorders>
              <w:top w:val="nil"/>
              <w:left w:val="single" w:sz="4" w:space="0" w:color="000000"/>
              <w:bottom w:val="single" w:sz="4" w:space="0" w:color="000000"/>
              <w:right w:val="nil"/>
            </w:tcBorders>
            <w:shd w:val="clear" w:color="auto" w:fill="FFFFFF"/>
            <w:vAlign w:val="bottom"/>
          </w:tcPr>
          <w:p w14:paraId="2D28857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81" w:type="pct"/>
            <w:tcBorders>
              <w:top w:val="nil"/>
              <w:left w:val="single" w:sz="4" w:space="0" w:color="000000"/>
              <w:bottom w:val="single" w:sz="4" w:space="0" w:color="000000"/>
              <w:right w:val="nil"/>
            </w:tcBorders>
            <w:shd w:val="clear" w:color="auto" w:fill="FFFFFF"/>
            <w:vAlign w:val="bottom"/>
          </w:tcPr>
          <w:p w14:paraId="069545A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82" w:type="pct"/>
            <w:tcBorders>
              <w:top w:val="nil"/>
              <w:left w:val="single" w:sz="4" w:space="0" w:color="000000"/>
              <w:bottom w:val="single" w:sz="4" w:space="0" w:color="000000"/>
              <w:right w:val="nil"/>
            </w:tcBorders>
            <w:shd w:val="clear" w:color="auto" w:fill="FFFFFF"/>
            <w:vAlign w:val="bottom"/>
          </w:tcPr>
          <w:p w14:paraId="279F031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81" w:type="pct"/>
            <w:tcBorders>
              <w:top w:val="nil"/>
              <w:left w:val="single" w:sz="4" w:space="0" w:color="000000"/>
              <w:bottom w:val="single" w:sz="4" w:space="0" w:color="000000"/>
              <w:right w:val="nil"/>
            </w:tcBorders>
            <w:shd w:val="clear" w:color="auto" w:fill="FFFFFF"/>
            <w:vAlign w:val="bottom"/>
          </w:tcPr>
          <w:p w14:paraId="1A45A1B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82" w:type="pct"/>
            <w:tcBorders>
              <w:top w:val="nil"/>
              <w:left w:val="single" w:sz="4" w:space="0" w:color="000000"/>
              <w:bottom w:val="single" w:sz="4" w:space="0" w:color="000000"/>
              <w:right w:val="nil"/>
            </w:tcBorders>
            <w:shd w:val="clear" w:color="auto" w:fill="FFFFFF"/>
            <w:vAlign w:val="bottom"/>
          </w:tcPr>
          <w:p w14:paraId="7C5A54C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81" w:type="pct"/>
            <w:tcBorders>
              <w:top w:val="nil"/>
              <w:left w:val="single" w:sz="4" w:space="0" w:color="000000"/>
              <w:bottom w:val="single" w:sz="4" w:space="0" w:color="000000"/>
              <w:right w:val="nil"/>
            </w:tcBorders>
            <w:shd w:val="clear" w:color="auto" w:fill="FFFFFF"/>
            <w:vAlign w:val="bottom"/>
          </w:tcPr>
          <w:p w14:paraId="3072577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81" w:type="pct"/>
            <w:tcBorders>
              <w:top w:val="nil"/>
              <w:left w:val="single" w:sz="4" w:space="0" w:color="000000"/>
              <w:bottom w:val="single" w:sz="4" w:space="0" w:color="000000"/>
              <w:right w:val="nil"/>
            </w:tcBorders>
            <w:shd w:val="clear" w:color="auto" w:fill="FFFFFF"/>
            <w:vAlign w:val="bottom"/>
          </w:tcPr>
          <w:p w14:paraId="2D91501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3ABB15A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81" w:type="pct"/>
            <w:tcBorders>
              <w:top w:val="nil"/>
              <w:left w:val="single" w:sz="4" w:space="0" w:color="000000"/>
              <w:bottom w:val="single" w:sz="4" w:space="0" w:color="000000"/>
              <w:right w:val="nil"/>
            </w:tcBorders>
            <w:shd w:val="clear" w:color="auto" w:fill="FFFFFF"/>
            <w:vAlign w:val="bottom"/>
          </w:tcPr>
          <w:p w14:paraId="363A1BC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6E47998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1685D41F"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71D3DFD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Piped (Tap) water in dwelling</w:t>
            </w:r>
          </w:p>
        </w:tc>
        <w:tc>
          <w:tcPr>
            <w:tcW w:w="380" w:type="pct"/>
            <w:tcBorders>
              <w:top w:val="nil"/>
              <w:left w:val="single" w:sz="4" w:space="0" w:color="000000"/>
              <w:bottom w:val="single" w:sz="4" w:space="0" w:color="000000"/>
              <w:right w:val="nil"/>
            </w:tcBorders>
            <w:shd w:val="clear" w:color="auto" w:fill="FFFFFF"/>
            <w:vAlign w:val="bottom"/>
          </w:tcPr>
          <w:p w14:paraId="683FC09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1 640</w:t>
            </w:r>
          </w:p>
        </w:tc>
        <w:tc>
          <w:tcPr>
            <w:tcW w:w="381" w:type="pct"/>
            <w:tcBorders>
              <w:top w:val="nil"/>
              <w:left w:val="single" w:sz="4" w:space="0" w:color="000000"/>
              <w:bottom w:val="single" w:sz="4" w:space="0" w:color="000000"/>
              <w:right w:val="nil"/>
            </w:tcBorders>
            <w:shd w:val="clear" w:color="auto" w:fill="FFFFFF"/>
            <w:vAlign w:val="bottom"/>
          </w:tcPr>
          <w:p w14:paraId="70CCD17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630</w:t>
            </w:r>
          </w:p>
        </w:tc>
        <w:tc>
          <w:tcPr>
            <w:tcW w:w="382" w:type="pct"/>
            <w:tcBorders>
              <w:top w:val="nil"/>
              <w:left w:val="single" w:sz="4" w:space="0" w:color="000000"/>
              <w:bottom w:val="single" w:sz="4" w:space="0" w:color="000000"/>
              <w:right w:val="nil"/>
            </w:tcBorders>
            <w:shd w:val="clear" w:color="auto" w:fill="FFFFFF"/>
            <w:vAlign w:val="bottom"/>
          </w:tcPr>
          <w:p w14:paraId="7C8C0C2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174</w:t>
            </w:r>
          </w:p>
        </w:tc>
        <w:tc>
          <w:tcPr>
            <w:tcW w:w="381" w:type="pct"/>
            <w:tcBorders>
              <w:top w:val="nil"/>
              <w:left w:val="single" w:sz="4" w:space="0" w:color="000000"/>
              <w:bottom w:val="single" w:sz="4" w:space="0" w:color="000000"/>
              <w:right w:val="nil"/>
            </w:tcBorders>
            <w:shd w:val="clear" w:color="auto" w:fill="FFFFFF"/>
            <w:vAlign w:val="bottom"/>
          </w:tcPr>
          <w:p w14:paraId="23BA48C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414</w:t>
            </w:r>
          </w:p>
        </w:tc>
        <w:tc>
          <w:tcPr>
            <w:tcW w:w="382" w:type="pct"/>
            <w:tcBorders>
              <w:top w:val="nil"/>
              <w:left w:val="single" w:sz="4" w:space="0" w:color="000000"/>
              <w:bottom w:val="single" w:sz="4" w:space="0" w:color="000000"/>
              <w:right w:val="nil"/>
            </w:tcBorders>
            <w:shd w:val="clear" w:color="auto" w:fill="FFFFFF"/>
            <w:vAlign w:val="bottom"/>
          </w:tcPr>
          <w:p w14:paraId="3C8788D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1 246</w:t>
            </w:r>
          </w:p>
        </w:tc>
        <w:tc>
          <w:tcPr>
            <w:tcW w:w="381" w:type="pct"/>
            <w:tcBorders>
              <w:top w:val="nil"/>
              <w:left w:val="single" w:sz="4" w:space="0" w:color="000000"/>
              <w:bottom w:val="single" w:sz="4" w:space="0" w:color="000000"/>
              <w:right w:val="nil"/>
            </w:tcBorders>
            <w:shd w:val="clear" w:color="auto" w:fill="FFFFFF"/>
            <w:vAlign w:val="bottom"/>
          </w:tcPr>
          <w:p w14:paraId="369A361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350</w:t>
            </w:r>
          </w:p>
        </w:tc>
        <w:tc>
          <w:tcPr>
            <w:tcW w:w="381" w:type="pct"/>
            <w:tcBorders>
              <w:top w:val="nil"/>
              <w:left w:val="single" w:sz="4" w:space="0" w:color="000000"/>
              <w:bottom w:val="single" w:sz="4" w:space="0" w:color="000000"/>
              <w:right w:val="nil"/>
            </w:tcBorders>
            <w:shd w:val="clear" w:color="auto" w:fill="FFFFFF"/>
            <w:vAlign w:val="bottom"/>
          </w:tcPr>
          <w:p w14:paraId="5519E5D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3 301</w:t>
            </w:r>
          </w:p>
        </w:tc>
        <w:tc>
          <w:tcPr>
            <w:tcW w:w="461" w:type="pct"/>
            <w:tcBorders>
              <w:top w:val="nil"/>
              <w:left w:val="single" w:sz="4" w:space="0" w:color="000000"/>
              <w:bottom w:val="single" w:sz="4" w:space="0" w:color="000000"/>
              <w:right w:val="nil"/>
            </w:tcBorders>
            <w:shd w:val="clear" w:color="auto" w:fill="FFFFFF"/>
            <w:vAlign w:val="bottom"/>
          </w:tcPr>
          <w:p w14:paraId="5D93995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432</w:t>
            </w:r>
          </w:p>
        </w:tc>
        <w:tc>
          <w:tcPr>
            <w:tcW w:w="381" w:type="pct"/>
            <w:tcBorders>
              <w:top w:val="nil"/>
              <w:left w:val="single" w:sz="4" w:space="0" w:color="000000"/>
              <w:bottom w:val="single" w:sz="4" w:space="0" w:color="000000"/>
              <w:right w:val="nil"/>
            </w:tcBorders>
            <w:shd w:val="clear" w:color="auto" w:fill="FFFFFF"/>
            <w:vAlign w:val="bottom"/>
          </w:tcPr>
          <w:p w14:paraId="026E5A7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273</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5E91B2D1"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8 459</w:t>
            </w:r>
          </w:p>
        </w:tc>
      </w:tr>
      <w:tr w:rsidR="006C0D41" w:rsidRPr="00087507" w14:paraId="630E42E1"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27276BB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Piped (Tap) water on site or in yard</w:t>
            </w:r>
          </w:p>
        </w:tc>
        <w:tc>
          <w:tcPr>
            <w:tcW w:w="380" w:type="pct"/>
            <w:tcBorders>
              <w:top w:val="nil"/>
              <w:left w:val="single" w:sz="4" w:space="0" w:color="000000"/>
              <w:bottom w:val="single" w:sz="4" w:space="0" w:color="000000"/>
              <w:right w:val="nil"/>
            </w:tcBorders>
            <w:shd w:val="clear" w:color="auto" w:fill="FFFFFF"/>
            <w:vAlign w:val="bottom"/>
          </w:tcPr>
          <w:p w14:paraId="2E5C767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213</w:t>
            </w:r>
          </w:p>
        </w:tc>
        <w:tc>
          <w:tcPr>
            <w:tcW w:w="381" w:type="pct"/>
            <w:tcBorders>
              <w:top w:val="nil"/>
              <w:left w:val="single" w:sz="4" w:space="0" w:color="000000"/>
              <w:bottom w:val="single" w:sz="4" w:space="0" w:color="000000"/>
              <w:right w:val="nil"/>
            </w:tcBorders>
            <w:shd w:val="clear" w:color="auto" w:fill="FFFFFF"/>
            <w:vAlign w:val="bottom"/>
          </w:tcPr>
          <w:p w14:paraId="2C39A06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269</w:t>
            </w:r>
          </w:p>
        </w:tc>
        <w:tc>
          <w:tcPr>
            <w:tcW w:w="382" w:type="pct"/>
            <w:tcBorders>
              <w:top w:val="nil"/>
              <w:left w:val="single" w:sz="4" w:space="0" w:color="000000"/>
              <w:bottom w:val="single" w:sz="4" w:space="0" w:color="000000"/>
              <w:right w:val="nil"/>
            </w:tcBorders>
            <w:shd w:val="clear" w:color="auto" w:fill="FFFFFF"/>
            <w:vAlign w:val="bottom"/>
          </w:tcPr>
          <w:p w14:paraId="39CB5BD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115</w:t>
            </w:r>
          </w:p>
        </w:tc>
        <w:tc>
          <w:tcPr>
            <w:tcW w:w="381" w:type="pct"/>
            <w:tcBorders>
              <w:top w:val="nil"/>
              <w:left w:val="single" w:sz="4" w:space="0" w:color="000000"/>
              <w:bottom w:val="single" w:sz="4" w:space="0" w:color="000000"/>
              <w:right w:val="nil"/>
            </w:tcBorders>
            <w:shd w:val="clear" w:color="auto" w:fill="FFFFFF"/>
            <w:vAlign w:val="bottom"/>
          </w:tcPr>
          <w:p w14:paraId="498F51C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450</w:t>
            </w:r>
          </w:p>
        </w:tc>
        <w:tc>
          <w:tcPr>
            <w:tcW w:w="382" w:type="pct"/>
            <w:tcBorders>
              <w:top w:val="nil"/>
              <w:left w:val="single" w:sz="4" w:space="0" w:color="000000"/>
              <w:bottom w:val="single" w:sz="4" w:space="0" w:color="000000"/>
              <w:right w:val="nil"/>
            </w:tcBorders>
            <w:shd w:val="clear" w:color="auto" w:fill="FFFFFF"/>
            <w:vAlign w:val="bottom"/>
          </w:tcPr>
          <w:p w14:paraId="1A41E14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919</w:t>
            </w:r>
          </w:p>
        </w:tc>
        <w:tc>
          <w:tcPr>
            <w:tcW w:w="381" w:type="pct"/>
            <w:tcBorders>
              <w:top w:val="nil"/>
              <w:left w:val="single" w:sz="4" w:space="0" w:color="000000"/>
              <w:bottom w:val="single" w:sz="4" w:space="0" w:color="000000"/>
              <w:right w:val="nil"/>
            </w:tcBorders>
            <w:shd w:val="clear" w:color="auto" w:fill="FFFFFF"/>
            <w:vAlign w:val="bottom"/>
          </w:tcPr>
          <w:p w14:paraId="6C6BC59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515</w:t>
            </w:r>
          </w:p>
        </w:tc>
        <w:tc>
          <w:tcPr>
            <w:tcW w:w="381" w:type="pct"/>
            <w:tcBorders>
              <w:top w:val="nil"/>
              <w:left w:val="single" w:sz="4" w:space="0" w:color="000000"/>
              <w:bottom w:val="single" w:sz="4" w:space="0" w:color="000000"/>
              <w:right w:val="nil"/>
            </w:tcBorders>
            <w:shd w:val="clear" w:color="auto" w:fill="FFFFFF"/>
            <w:vAlign w:val="bottom"/>
          </w:tcPr>
          <w:p w14:paraId="7D88348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1 850</w:t>
            </w:r>
          </w:p>
        </w:tc>
        <w:tc>
          <w:tcPr>
            <w:tcW w:w="461" w:type="pct"/>
            <w:tcBorders>
              <w:top w:val="nil"/>
              <w:left w:val="single" w:sz="4" w:space="0" w:color="000000"/>
              <w:bottom w:val="single" w:sz="4" w:space="0" w:color="000000"/>
              <w:right w:val="nil"/>
            </w:tcBorders>
            <w:shd w:val="clear" w:color="auto" w:fill="FFFFFF"/>
            <w:vAlign w:val="bottom"/>
          </w:tcPr>
          <w:p w14:paraId="6D5416D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639</w:t>
            </w:r>
          </w:p>
        </w:tc>
        <w:tc>
          <w:tcPr>
            <w:tcW w:w="381" w:type="pct"/>
            <w:tcBorders>
              <w:top w:val="nil"/>
              <w:left w:val="single" w:sz="4" w:space="0" w:color="000000"/>
              <w:bottom w:val="single" w:sz="4" w:space="0" w:color="000000"/>
              <w:right w:val="nil"/>
            </w:tcBorders>
            <w:shd w:val="clear" w:color="auto" w:fill="FFFFFF"/>
            <w:vAlign w:val="bottom"/>
          </w:tcPr>
          <w:p w14:paraId="4DFD941E"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570</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14282488"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5 540</w:t>
            </w:r>
          </w:p>
        </w:tc>
      </w:tr>
      <w:tr w:rsidR="006C0D41" w:rsidRPr="00087507" w14:paraId="6705E828"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3528AAE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Borehole on site</w:t>
            </w:r>
          </w:p>
        </w:tc>
        <w:tc>
          <w:tcPr>
            <w:tcW w:w="380" w:type="pct"/>
            <w:tcBorders>
              <w:top w:val="nil"/>
              <w:left w:val="single" w:sz="4" w:space="0" w:color="000000"/>
              <w:bottom w:val="single" w:sz="4" w:space="0" w:color="000000"/>
              <w:right w:val="nil"/>
            </w:tcBorders>
            <w:shd w:val="clear" w:color="auto" w:fill="FFFFFF"/>
            <w:vAlign w:val="bottom"/>
          </w:tcPr>
          <w:p w14:paraId="7431086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w:t>
            </w:r>
          </w:p>
        </w:tc>
        <w:tc>
          <w:tcPr>
            <w:tcW w:w="381" w:type="pct"/>
            <w:tcBorders>
              <w:top w:val="nil"/>
              <w:left w:val="single" w:sz="4" w:space="0" w:color="000000"/>
              <w:bottom w:val="single" w:sz="4" w:space="0" w:color="000000"/>
              <w:right w:val="nil"/>
            </w:tcBorders>
            <w:shd w:val="clear" w:color="auto" w:fill="FFFFFF"/>
            <w:vAlign w:val="bottom"/>
          </w:tcPr>
          <w:p w14:paraId="181B4E6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382" w:type="pct"/>
            <w:tcBorders>
              <w:top w:val="nil"/>
              <w:left w:val="single" w:sz="4" w:space="0" w:color="000000"/>
              <w:bottom w:val="single" w:sz="4" w:space="0" w:color="000000"/>
              <w:right w:val="nil"/>
            </w:tcBorders>
            <w:shd w:val="clear" w:color="auto" w:fill="FFFFFF"/>
            <w:vAlign w:val="bottom"/>
          </w:tcPr>
          <w:p w14:paraId="6A9A8A5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8</w:t>
            </w:r>
          </w:p>
        </w:tc>
        <w:tc>
          <w:tcPr>
            <w:tcW w:w="381" w:type="pct"/>
            <w:tcBorders>
              <w:top w:val="nil"/>
              <w:left w:val="single" w:sz="4" w:space="0" w:color="000000"/>
              <w:bottom w:val="single" w:sz="4" w:space="0" w:color="000000"/>
              <w:right w:val="nil"/>
            </w:tcBorders>
            <w:shd w:val="clear" w:color="auto" w:fill="FFFFFF"/>
            <w:vAlign w:val="bottom"/>
          </w:tcPr>
          <w:p w14:paraId="45B956A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w:t>
            </w:r>
          </w:p>
        </w:tc>
        <w:tc>
          <w:tcPr>
            <w:tcW w:w="382" w:type="pct"/>
            <w:tcBorders>
              <w:top w:val="nil"/>
              <w:left w:val="single" w:sz="4" w:space="0" w:color="000000"/>
              <w:bottom w:val="single" w:sz="4" w:space="0" w:color="000000"/>
              <w:right w:val="nil"/>
            </w:tcBorders>
            <w:shd w:val="clear" w:color="auto" w:fill="FFFFFF"/>
            <w:vAlign w:val="bottom"/>
          </w:tcPr>
          <w:p w14:paraId="723D85CD"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39</w:t>
            </w:r>
          </w:p>
        </w:tc>
        <w:tc>
          <w:tcPr>
            <w:tcW w:w="381" w:type="pct"/>
            <w:tcBorders>
              <w:top w:val="nil"/>
              <w:left w:val="single" w:sz="4" w:space="0" w:color="000000"/>
              <w:bottom w:val="single" w:sz="4" w:space="0" w:color="000000"/>
              <w:right w:val="nil"/>
            </w:tcBorders>
            <w:shd w:val="clear" w:color="auto" w:fill="FFFFFF"/>
            <w:vAlign w:val="bottom"/>
          </w:tcPr>
          <w:p w14:paraId="3D42FA7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76</w:t>
            </w:r>
          </w:p>
        </w:tc>
        <w:tc>
          <w:tcPr>
            <w:tcW w:w="381" w:type="pct"/>
            <w:tcBorders>
              <w:top w:val="nil"/>
              <w:left w:val="single" w:sz="4" w:space="0" w:color="000000"/>
              <w:bottom w:val="single" w:sz="4" w:space="0" w:color="000000"/>
              <w:right w:val="nil"/>
            </w:tcBorders>
            <w:shd w:val="clear" w:color="auto" w:fill="FFFFFF"/>
            <w:vAlign w:val="bottom"/>
          </w:tcPr>
          <w:p w14:paraId="4D8F7DC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25</w:t>
            </w:r>
          </w:p>
        </w:tc>
        <w:tc>
          <w:tcPr>
            <w:tcW w:w="461" w:type="pct"/>
            <w:tcBorders>
              <w:top w:val="nil"/>
              <w:left w:val="single" w:sz="4" w:space="0" w:color="000000"/>
              <w:bottom w:val="single" w:sz="4" w:space="0" w:color="000000"/>
              <w:right w:val="nil"/>
            </w:tcBorders>
            <w:shd w:val="clear" w:color="auto" w:fill="FFFFFF"/>
            <w:vAlign w:val="bottom"/>
          </w:tcPr>
          <w:p w14:paraId="14D8E6E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43</w:t>
            </w:r>
          </w:p>
        </w:tc>
        <w:tc>
          <w:tcPr>
            <w:tcW w:w="381" w:type="pct"/>
            <w:tcBorders>
              <w:top w:val="nil"/>
              <w:left w:val="single" w:sz="4" w:space="0" w:color="000000"/>
              <w:bottom w:val="single" w:sz="4" w:space="0" w:color="000000"/>
              <w:right w:val="nil"/>
            </w:tcBorders>
            <w:shd w:val="clear" w:color="auto" w:fill="FFFFFF"/>
            <w:vAlign w:val="bottom"/>
          </w:tcPr>
          <w:p w14:paraId="601EFAD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212</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1F890808"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421</w:t>
            </w:r>
          </w:p>
        </w:tc>
      </w:tr>
      <w:tr w:rsidR="006C0D41" w:rsidRPr="00087507" w14:paraId="173131FB"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68A82AC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Rain-water tank on site</w:t>
            </w:r>
          </w:p>
        </w:tc>
        <w:tc>
          <w:tcPr>
            <w:tcW w:w="380" w:type="pct"/>
            <w:tcBorders>
              <w:top w:val="nil"/>
              <w:left w:val="single" w:sz="4" w:space="0" w:color="000000"/>
              <w:bottom w:val="single" w:sz="4" w:space="0" w:color="000000"/>
              <w:right w:val="nil"/>
            </w:tcBorders>
            <w:shd w:val="clear" w:color="auto" w:fill="FFFFFF"/>
            <w:vAlign w:val="bottom"/>
          </w:tcPr>
          <w:p w14:paraId="167E3C36"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03D8994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281</w:t>
            </w:r>
          </w:p>
        </w:tc>
        <w:tc>
          <w:tcPr>
            <w:tcW w:w="382" w:type="pct"/>
            <w:tcBorders>
              <w:top w:val="nil"/>
              <w:left w:val="single" w:sz="4" w:space="0" w:color="000000"/>
              <w:bottom w:val="single" w:sz="4" w:space="0" w:color="000000"/>
              <w:right w:val="nil"/>
            </w:tcBorders>
            <w:shd w:val="clear" w:color="auto" w:fill="FFFFFF"/>
            <w:vAlign w:val="bottom"/>
          </w:tcPr>
          <w:p w14:paraId="277CA1A4"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7351E58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27E004F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48</w:t>
            </w:r>
          </w:p>
        </w:tc>
        <w:tc>
          <w:tcPr>
            <w:tcW w:w="381" w:type="pct"/>
            <w:tcBorders>
              <w:top w:val="nil"/>
              <w:left w:val="single" w:sz="4" w:space="0" w:color="000000"/>
              <w:bottom w:val="single" w:sz="4" w:space="0" w:color="000000"/>
              <w:right w:val="nil"/>
            </w:tcBorders>
            <w:shd w:val="clear" w:color="auto" w:fill="FFFFFF"/>
            <w:vAlign w:val="bottom"/>
          </w:tcPr>
          <w:p w14:paraId="582AB711"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79BDEA61"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05D577F7"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6967E16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513FC9E5"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345</w:t>
            </w:r>
          </w:p>
        </w:tc>
      </w:tr>
      <w:tr w:rsidR="006C0D41" w:rsidRPr="00087507" w14:paraId="4638827D"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5557313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Neighbours tap</w:t>
            </w:r>
          </w:p>
        </w:tc>
        <w:tc>
          <w:tcPr>
            <w:tcW w:w="380" w:type="pct"/>
            <w:tcBorders>
              <w:top w:val="nil"/>
              <w:left w:val="single" w:sz="4" w:space="0" w:color="000000"/>
              <w:bottom w:val="single" w:sz="4" w:space="0" w:color="000000"/>
              <w:right w:val="nil"/>
            </w:tcBorders>
            <w:shd w:val="clear" w:color="auto" w:fill="FFFFFF"/>
            <w:vAlign w:val="bottom"/>
          </w:tcPr>
          <w:p w14:paraId="0D07EC5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381" w:type="pct"/>
            <w:tcBorders>
              <w:top w:val="nil"/>
              <w:left w:val="single" w:sz="4" w:space="0" w:color="000000"/>
              <w:bottom w:val="single" w:sz="4" w:space="0" w:color="000000"/>
              <w:right w:val="nil"/>
            </w:tcBorders>
            <w:shd w:val="clear" w:color="auto" w:fill="FFFFFF"/>
            <w:vAlign w:val="bottom"/>
          </w:tcPr>
          <w:p w14:paraId="0401910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17</w:t>
            </w:r>
          </w:p>
        </w:tc>
        <w:tc>
          <w:tcPr>
            <w:tcW w:w="382" w:type="pct"/>
            <w:tcBorders>
              <w:top w:val="nil"/>
              <w:left w:val="single" w:sz="4" w:space="0" w:color="000000"/>
              <w:bottom w:val="single" w:sz="4" w:space="0" w:color="000000"/>
              <w:right w:val="nil"/>
            </w:tcBorders>
            <w:shd w:val="clear" w:color="auto" w:fill="FFFFFF"/>
            <w:vAlign w:val="bottom"/>
          </w:tcPr>
          <w:p w14:paraId="4B259CD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381" w:type="pct"/>
            <w:tcBorders>
              <w:top w:val="nil"/>
              <w:left w:val="single" w:sz="4" w:space="0" w:color="000000"/>
              <w:bottom w:val="single" w:sz="4" w:space="0" w:color="000000"/>
              <w:right w:val="nil"/>
            </w:tcBorders>
            <w:shd w:val="clear" w:color="auto" w:fill="FFFFFF"/>
            <w:vAlign w:val="bottom"/>
          </w:tcPr>
          <w:p w14:paraId="7CFE17F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17</w:t>
            </w:r>
          </w:p>
        </w:tc>
        <w:tc>
          <w:tcPr>
            <w:tcW w:w="382" w:type="pct"/>
            <w:tcBorders>
              <w:top w:val="nil"/>
              <w:left w:val="single" w:sz="4" w:space="0" w:color="000000"/>
              <w:bottom w:val="single" w:sz="4" w:space="0" w:color="000000"/>
              <w:right w:val="nil"/>
            </w:tcBorders>
            <w:shd w:val="clear" w:color="auto" w:fill="FFFFFF"/>
            <w:vAlign w:val="bottom"/>
          </w:tcPr>
          <w:p w14:paraId="3AEABD0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104</w:t>
            </w:r>
          </w:p>
        </w:tc>
        <w:tc>
          <w:tcPr>
            <w:tcW w:w="381" w:type="pct"/>
            <w:tcBorders>
              <w:top w:val="nil"/>
              <w:left w:val="single" w:sz="4" w:space="0" w:color="000000"/>
              <w:bottom w:val="single" w:sz="4" w:space="0" w:color="000000"/>
              <w:right w:val="nil"/>
            </w:tcBorders>
            <w:shd w:val="clear" w:color="auto" w:fill="FFFFFF"/>
            <w:vAlign w:val="bottom"/>
          </w:tcPr>
          <w:p w14:paraId="5A63262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45</w:t>
            </w:r>
          </w:p>
        </w:tc>
        <w:tc>
          <w:tcPr>
            <w:tcW w:w="381" w:type="pct"/>
            <w:tcBorders>
              <w:top w:val="nil"/>
              <w:left w:val="single" w:sz="4" w:space="0" w:color="000000"/>
              <w:bottom w:val="single" w:sz="4" w:space="0" w:color="000000"/>
              <w:right w:val="nil"/>
            </w:tcBorders>
            <w:shd w:val="clear" w:color="auto" w:fill="FFFFFF"/>
            <w:vAlign w:val="bottom"/>
          </w:tcPr>
          <w:p w14:paraId="28BAF01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41</w:t>
            </w:r>
          </w:p>
        </w:tc>
        <w:tc>
          <w:tcPr>
            <w:tcW w:w="461" w:type="pct"/>
            <w:tcBorders>
              <w:top w:val="nil"/>
              <w:left w:val="single" w:sz="4" w:space="0" w:color="000000"/>
              <w:bottom w:val="single" w:sz="4" w:space="0" w:color="000000"/>
              <w:right w:val="nil"/>
            </w:tcBorders>
            <w:shd w:val="clear" w:color="auto" w:fill="FFFFFF"/>
            <w:vAlign w:val="bottom"/>
          </w:tcPr>
          <w:p w14:paraId="2698B6D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64</w:t>
            </w:r>
          </w:p>
        </w:tc>
        <w:tc>
          <w:tcPr>
            <w:tcW w:w="381" w:type="pct"/>
            <w:tcBorders>
              <w:top w:val="nil"/>
              <w:left w:val="single" w:sz="4" w:space="0" w:color="000000"/>
              <w:bottom w:val="single" w:sz="4" w:space="0" w:color="000000"/>
              <w:right w:val="nil"/>
            </w:tcBorders>
            <w:shd w:val="clear" w:color="auto" w:fill="FFFFFF"/>
            <w:vAlign w:val="bottom"/>
          </w:tcPr>
          <w:p w14:paraId="4BAAF07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67</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77D8761F"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370</w:t>
            </w:r>
          </w:p>
        </w:tc>
      </w:tr>
      <w:tr w:rsidR="006C0D41" w:rsidRPr="00087507" w14:paraId="33092EBA"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00F2DFB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Public tap</w:t>
            </w:r>
          </w:p>
        </w:tc>
        <w:tc>
          <w:tcPr>
            <w:tcW w:w="380" w:type="pct"/>
            <w:tcBorders>
              <w:top w:val="nil"/>
              <w:left w:val="single" w:sz="4" w:space="0" w:color="000000"/>
              <w:bottom w:val="single" w:sz="4" w:space="0" w:color="000000"/>
              <w:right w:val="nil"/>
            </w:tcBorders>
            <w:shd w:val="clear" w:color="auto" w:fill="FFFFFF"/>
            <w:vAlign w:val="bottom"/>
          </w:tcPr>
          <w:p w14:paraId="007DFF7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204</w:t>
            </w:r>
          </w:p>
        </w:tc>
        <w:tc>
          <w:tcPr>
            <w:tcW w:w="381" w:type="pct"/>
            <w:tcBorders>
              <w:top w:val="nil"/>
              <w:left w:val="single" w:sz="4" w:space="0" w:color="000000"/>
              <w:bottom w:val="single" w:sz="4" w:space="0" w:color="000000"/>
              <w:right w:val="nil"/>
            </w:tcBorders>
            <w:shd w:val="clear" w:color="auto" w:fill="FFFFFF"/>
            <w:vAlign w:val="bottom"/>
          </w:tcPr>
          <w:p w14:paraId="7CBE861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301</w:t>
            </w:r>
          </w:p>
        </w:tc>
        <w:tc>
          <w:tcPr>
            <w:tcW w:w="382" w:type="pct"/>
            <w:tcBorders>
              <w:top w:val="nil"/>
              <w:left w:val="single" w:sz="4" w:space="0" w:color="000000"/>
              <w:bottom w:val="single" w:sz="4" w:space="0" w:color="000000"/>
              <w:right w:val="nil"/>
            </w:tcBorders>
            <w:shd w:val="clear" w:color="auto" w:fill="FFFFFF"/>
            <w:vAlign w:val="bottom"/>
          </w:tcPr>
          <w:p w14:paraId="342A3FF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45</w:t>
            </w:r>
          </w:p>
        </w:tc>
        <w:tc>
          <w:tcPr>
            <w:tcW w:w="381" w:type="pct"/>
            <w:tcBorders>
              <w:top w:val="nil"/>
              <w:left w:val="single" w:sz="4" w:space="0" w:color="000000"/>
              <w:bottom w:val="single" w:sz="4" w:space="0" w:color="000000"/>
              <w:right w:val="nil"/>
            </w:tcBorders>
            <w:shd w:val="clear" w:color="auto" w:fill="FFFFFF"/>
            <w:vAlign w:val="bottom"/>
          </w:tcPr>
          <w:p w14:paraId="53E47C6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35</w:t>
            </w:r>
          </w:p>
        </w:tc>
        <w:tc>
          <w:tcPr>
            <w:tcW w:w="382" w:type="pct"/>
            <w:tcBorders>
              <w:top w:val="nil"/>
              <w:left w:val="single" w:sz="4" w:space="0" w:color="000000"/>
              <w:bottom w:val="single" w:sz="4" w:space="0" w:color="000000"/>
              <w:right w:val="nil"/>
            </w:tcBorders>
            <w:shd w:val="clear" w:color="auto" w:fill="FFFFFF"/>
            <w:vAlign w:val="bottom"/>
          </w:tcPr>
          <w:p w14:paraId="7F84A86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445</w:t>
            </w:r>
          </w:p>
        </w:tc>
        <w:tc>
          <w:tcPr>
            <w:tcW w:w="381" w:type="pct"/>
            <w:tcBorders>
              <w:top w:val="nil"/>
              <w:left w:val="single" w:sz="4" w:space="0" w:color="000000"/>
              <w:bottom w:val="single" w:sz="4" w:space="0" w:color="000000"/>
              <w:right w:val="nil"/>
            </w:tcBorders>
            <w:shd w:val="clear" w:color="auto" w:fill="FFFFFF"/>
            <w:vAlign w:val="bottom"/>
          </w:tcPr>
          <w:p w14:paraId="1F3D210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243</w:t>
            </w:r>
          </w:p>
        </w:tc>
        <w:tc>
          <w:tcPr>
            <w:tcW w:w="381" w:type="pct"/>
            <w:tcBorders>
              <w:top w:val="nil"/>
              <w:left w:val="single" w:sz="4" w:space="0" w:color="000000"/>
              <w:bottom w:val="single" w:sz="4" w:space="0" w:color="000000"/>
              <w:right w:val="nil"/>
            </w:tcBorders>
            <w:shd w:val="clear" w:color="auto" w:fill="FFFFFF"/>
            <w:vAlign w:val="bottom"/>
          </w:tcPr>
          <w:p w14:paraId="0727F60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301</w:t>
            </w:r>
          </w:p>
        </w:tc>
        <w:tc>
          <w:tcPr>
            <w:tcW w:w="461" w:type="pct"/>
            <w:tcBorders>
              <w:top w:val="nil"/>
              <w:left w:val="single" w:sz="4" w:space="0" w:color="000000"/>
              <w:bottom w:val="single" w:sz="4" w:space="0" w:color="000000"/>
              <w:right w:val="nil"/>
            </w:tcBorders>
            <w:shd w:val="clear" w:color="auto" w:fill="FFFFFF"/>
            <w:vAlign w:val="bottom"/>
          </w:tcPr>
          <w:p w14:paraId="231591F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117</w:t>
            </w:r>
          </w:p>
        </w:tc>
        <w:tc>
          <w:tcPr>
            <w:tcW w:w="381" w:type="pct"/>
            <w:tcBorders>
              <w:top w:val="nil"/>
              <w:left w:val="single" w:sz="4" w:space="0" w:color="000000"/>
              <w:bottom w:val="single" w:sz="4" w:space="0" w:color="000000"/>
              <w:right w:val="nil"/>
            </w:tcBorders>
            <w:shd w:val="clear" w:color="auto" w:fill="FFFFFF"/>
            <w:vAlign w:val="bottom"/>
          </w:tcPr>
          <w:p w14:paraId="0D8E0934"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284</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1D03BA27"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1 977</w:t>
            </w:r>
          </w:p>
        </w:tc>
      </w:tr>
      <w:tr w:rsidR="006C0D41" w:rsidRPr="00087507" w14:paraId="2E423424"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0252772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Water-carrier/Tanker</w:t>
            </w:r>
          </w:p>
        </w:tc>
        <w:tc>
          <w:tcPr>
            <w:tcW w:w="380" w:type="pct"/>
            <w:tcBorders>
              <w:top w:val="nil"/>
              <w:left w:val="single" w:sz="4" w:space="0" w:color="000000"/>
              <w:bottom w:val="single" w:sz="4" w:space="0" w:color="000000"/>
              <w:right w:val="nil"/>
            </w:tcBorders>
            <w:shd w:val="clear" w:color="auto" w:fill="FFFFFF"/>
            <w:vAlign w:val="bottom"/>
          </w:tcPr>
          <w:p w14:paraId="30B0F37F"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0F7A260F"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10</w:t>
            </w:r>
          </w:p>
        </w:tc>
        <w:tc>
          <w:tcPr>
            <w:tcW w:w="382" w:type="pct"/>
            <w:tcBorders>
              <w:top w:val="nil"/>
              <w:left w:val="single" w:sz="4" w:space="0" w:color="000000"/>
              <w:bottom w:val="single" w:sz="4" w:space="0" w:color="000000"/>
              <w:right w:val="nil"/>
            </w:tcBorders>
            <w:shd w:val="clear" w:color="auto" w:fill="FFFFFF"/>
            <w:vAlign w:val="bottom"/>
          </w:tcPr>
          <w:p w14:paraId="5C12CC8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w:t>
            </w:r>
          </w:p>
        </w:tc>
        <w:tc>
          <w:tcPr>
            <w:tcW w:w="381" w:type="pct"/>
            <w:tcBorders>
              <w:top w:val="nil"/>
              <w:left w:val="single" w:sz="4" w:space="0" w:color="000000"/>
              <w:bottom w:val="single" w:sz="4" w:space="0" w:color="000000"/>
              <w:right w:val="nil"/>
            </w:tcBorders>
            <w:shd w:val="clear" w:color="auto" w:fill="FFFFFF"/>
            <w:vAlign w:val="bottom"/>
          </w:tcPr>
          <w:p w14:paraId="583DA1B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10</w:t>
            </w:r>
          </w:p>
        </w:tc>
        <w:tc>
          <w:tcPr>
            <w:tcW w:w="382" w:type="pct"/>
            <w:tcBorders>
              <w:top w:val="nil"/>
              <w:left w:val="single" w:sz="4" w:space="0" w:color="000000"/>
              <w:bottom w:val="single" w:sz="4" w:space="0" w:color="000000"/>
              <w:right w:val="nil"/>
            </w:tcBorders>
            <w:shd w:val="clear" w:color="auto" w:fill="FFFFFF"/>
            <w:vAlign w:val="bottom"/>
          </w:tcPr>
          <w:p w14:paraId="4F721D0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107</w:t>
            </w:r>
          </w:p>
        </w:tc>
        <w:tc>
          <w:tcPr>
            <w:tcW w:w="381" w:type="pct"/>
            <w:tcBorders>
              <w:top w:val="nil"/>
              <w:left w:val="single" w:sz="4" w:space="0" w:color="000000"/>
              <w:bottom w:val="single" w:sz="4" w:space="0" w:color="000000"/>
              <w:right w:val="nil"/>
            </w:tcBorders>
            <w:shd w:val="clear" w:color="auto" w:fill="FFFFFF"/>
            <w:vAlign w:val="bottom"/>
          </w:tcPr>
          <w:p w14:paraId="67CFB7A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31</w:t>
            </w:r>
          </w:p>
        </w:tc>
        <w:tc>
          <w:tcPr>
            <w:tcW w:w="381" w:type="pct"/>
            <w:tcBorders>
              <w:top w:val="nil"/>
              <w:left w:val="single" w:sz="4" w:space="0" w:color="000000"/>
              <w:bottom w:val="single" w:sz="4" w:space="0" w:color="000000"/>
              <w:right w:val="nil"/>
            </w:tcBorders>
            <w:shd w:val="clear" w:color="auto" w:fill="FFFFFF"/>
            <w:vAlign w:val="bottom"/>
          </w:tcPr>
          <w:p w14:paraId="26C5916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46</w:t>
            </w:r>
          </w:p>
        </w:tc>
        <w:tc>
          <w:tcPr>
            <w:tcW w:w="461" w:type="pct"/>
            <w:tcBorders>
              <w:top w:val="nil"/>
              <w:left w:val="single" w:sz="4" w:space="0" w:color="000000"/>
              <w:bottom w:val="single" w:sz="4" w:space="0" w:color="000000"/>
              <w:right w:val="nil"/>
            </w:tcBorders>
            <w:shd w:val="clear" w:color="auto" w:fill="FFFFFF"/>
            <w:vAlign w:val="bottom"/>
          </w:tcPr>
          <w:p w14:paraId="04671EE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37</w:t>
            </w:r>
          </w:p>
        </w:tc>
        <w:tc>
          <w:tcPr>
            <w:tcW w:w="381" w:type="pct"/>
            <w:tcBorders>
              <w:top w:val="nil"/>
              <w:left w:val="single" w:sz="4" w:space="0" w:color="000000"/>
              <w:bottom w:val="single" w:sz="4" w:space="0" w:color="000000"/>
              <w:right w:val="nil"/>
            </w:tcBorders>
            <w:shd w:val="clear" w:color="auto" w:fill="FFFFFF"/>
            <w:vAlign w:val="bottom"/>
          </w:tcPr>
          <w:p w14:paraId="0319C75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17</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0F00D6EE"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265</w:t>
            </w:r>
          </w:p>
        </w:tc>
      </w:tr>
      <w:tr w:rsidR="006C0D41" w:rsidRPr="00087507" w14:paraId="06E167D0"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3CD7251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Water vendor</w:t>
            </w:r>
          </w:p>
        </w:tc>
        <w:tc>
          <w:tcPr>
            <w:tcW w:w="380" w:type="pct"/>
            <w:tcBorders>
              <w:top w:val="nil"/>
              <w:left w:val="single" w:sz="4" w:space="0" w:color="000000"/>
              <w:bottom w:val="single" w:sz="4" w:space="0" w:color="000000"/>
              <w:right w:val="nil"/>
            </w:tcBorders>
            <w:shd w:val="clear" w:color="auto" w:fill="FFFFFF"/>
            <w:vAlign w:val="bottom"/>
          </w:tcPr>
          <w:p w14:paraId="24B6BF4B"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1D5753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382" w:type="pct"/>
            <w:tcBorders>
              <w:top w:val="nil"/>
              <w:left w:val="single" w:sz="4" w:space="0" w:color="000000"/>
              <w:bottom w:val="single" w:sz="4" w:space="0" w:color="000000"/>
              <w:right w:val="nil"/>
            </w:tcBorders>
            <w:shd w:val="clear" w:color="auto" w:fill="FFFFFF"/>
            <w:vAlign w:val="bottom"/>
          </w:tcPr>
          <w:p w14:paraId="44FE981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8</w:t>
            </w:r>
          </w:p>
        </w:tc>
        <w:tc>
          <w:tcPr>
            <w:tcW w:w="381" w:type="pct"/>
            <w:tcBorders>
              <w:top w:val="nil"/>
              <w:left w:val="single" w:sz="4" w:space="0" w:color="000000"/>
              <w:bottom w:val="single" w:sz="4" w:space="0" w:color="000000"/>
              <w:right w:val="nil"/>
            </w:tcBorders>
            <w:shd w:val="clear" w:color="auto" w:fill="FFFFFF"/>
            <w:vAlign w:val="bottom"/>
          </w:tcPr>
          <w:p w14:paraId="761CC34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17</w:t>
            </w:r>
          </w:p>
        </w:tc>
        <w:tc>
          <w:tcPr>
            <w:tcW w:w="382" w:type="pct"/>
            <w:tcBorders>
              <w:top w:val="nil"/>
              <w:left w:val="single" w:sz="4" w:space="0" w:color="000000"/>
              <w:bottom w:val="single" w:sz="4" w:space="0" w:color="000000"/>
              <w:right w:val="nil"/>
            </w:tcBorders>
            <w:shd w:val="clear" w:color="auto" w:fill="FFFFFF"/>
            <w:vAlign w:val="bottom"/>
          </w:tcPr>
          <w:p w14:paraId="487B70D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w:t>
            </w:r>
          </w:p>
        </w:tc>
        <w:tc>
          <w:tcPr>
            <w:tcW w:w="381" w:type="pct"/>
            <w:tcBorders>
              <w:top w:val="nil"/>
              <w:left w:val="single" w:sz="4" w:space="0" w:color="000000"/>
              <w:bottom w:val="single" w:sz="4" w:space="0" w:color="000000"/>
              <w:right w:val="nil"/>
            </w:tcBorders>
            <w:shd w:val="clear" w:color="auto" w:fill="FFFFFF"/>
            <w:vAlign w:val="bottom"/>
          </w:tcPr>
          <w:p w14:paraId="42A525C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55</w:t>
            </w:r>
          </w:p>
        </w:tc>
        <w:tc>
          <w:tcPr>
            <w:tcW w:w="381" w:type="pct"/>
            <w:tcBorders>
              <w:top w:val="nil"/>
              <w:left w:val="single" w:sz="4" w:space="0" w:color="000000"/>
              <w:bottom w:val="single" w:sz="4" w:space="0" w:color="000000"/>
              <w:right w:val="nil"/>
            </w:tcBorders>
            <w:shd w:val="clear" w:color="auto" w:fill="FFFFFF"/>
            <w:vAlign w:val="bottom"/>
          </w:tcPr>
          <w:p w14:paraId="54A6065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461" w:type="pct"/>
            <w:tcBorders>
              <w:top w:val="nil"/>
              <w:left w:val="single" w:sz="4" w:space="0" w:color="000000"/>
              <w:bottom w:val="single" w:sz="4" w:space="0" w:color="000000"/>
              <w:right w:val="nil"/>
            </w:tcBorders>
            <w:shd w:val="clear" w:color="auto" w:fill="FFFFFF"/>
            <w:vAlign w:val="bottom"/>
          </w:tcPr>
          <w:p w14:paraId="004D744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55</w:t>
            </w:r>
          </w:p>
        </w:tc>
        <w:tc>
          <w:tcPr>
            <w:tcW w:w="381" w:type="pct"/>
            <w:tcBorders>
              <w:top w:val="nil"/>
              <w:left w:val="single" w:sz="4" w:space="0" w:color="000000"/>
              <w:bottom w:val="single" w:sz="4" w:space="0" w:color="000000"/>
              <w:right w:val="nil"/>
            </w:tcBorders>
            <w:shd w:val="clear" w:color="auto" w:fill="FFFFFF"/>
            <w:vAlign w:val="bottom"/>
          </w:tcPr>
          <w:p w14:paraId="3671636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149</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36FF9AC6"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310</w:t>
            </w:r>
          </w:p>
        </w:tc>
      </w:tr>
      <w:tr w:rsidR="006C0D41" w:rsidRPr="00087507" w14:paraId="05EEA712"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10584DC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Borehole off site/communal</w:t>
            </w:r>
          </w:p>
        </w:tc>
        <w:tc>
          <w:tcPr>
            <w:tcW w:w="380" w:type="pct"/>
            <w:tcBorders>
              <w:top w:val="nil"/>
              <w:left w:val="single" w:sz="4" w:space="0" w:color="000000"/>
              <w:bottom w:val="single" w:sz="4" w:space="0" w:color="000000"/>
              <w:right w:val="nil"/>
            </w:tcBorders>
            <w:shd w:val="clear" w:color="auto" w:fill="FFFFFF"/>
            <w:vAlign w:val="bottom"/>
          </w:tcPr>
          <w:p w14:paraId="26ACECD7"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306BF4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10</w:t>
            </w:r>
          </w:p>
        </w:tc>
        <w:tc>
          <w:tcPr>
            <w:tcW w:w="382" w:type="pct"/>
            <w:tcBorders>
              <w:top w:val="nil"/>
              <w:left w:val="single" w:sz="4" w:space="0" w:color="000000"/>
              <w:bottom w:val="single" w:sz="4" w:space="0" w:color="000000"/>
              <w:right w:val="nil"/>
            </w:tcBorders>
            <w:shd w:val="clear" w:color="auto" w:fill="FFFFFF"/>
            <w:vAlign w:val="bottom"/>
          </w:tcPr>
          <w:p w14:paraId="44E427EF"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w:t>
            </w:r>
          </w:p>
        </w:tc>
        <w:tc>
          <w:tcPr>
            <w:tcW w:w="381" w:type="pct"/>
            <w:tcBorders>
              <w:top w:val="nil"/>
              <w:left w:val="single" w:sz="4" w:space="0" w:color="000000"/>
              <w:bottom w:val="single" w:sz="4" w:space="0" w:color="000000"/>
              <w:right w:val="nil"/>
            </w:tcBorders>
            <w:shd w:val="clear" w:color="auto" w:fill="FFFFFF"/>
            <w:vAlign w:val="bottom"/>
          </w:tcPr>
          <w:p w14:paraId="7FDCD74F"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19</w:t>
            </w:r>
          </w:p>
        </w:tc>
        <w:tc>
          <w:tcPr>
            <w:tcW w:w="382" w:type="pct"/>
            <w:tcBorders>
              <w:top w:val="nil"/>
              <w:left w:val="single" w:sz="4" w:space="0" w:color="000000"/>
              <w:bottom w:val="single" w:sz="4" w:space="0" w:color="000000"/>
              <w:right w:val="nil"/>
            </w:tcBorders>
            <w:shd w:val="clear" w:color="auto" w:fill="FFFFFF"/>
            <w:vAlign w:val="bottom"/>
          </w:tcPr>
          <w:p w14:paraId="563CE99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53</w:t>
            </w:r>
          </w:p>
        </w:tc>
        <w:tc>
          <w:tcPr>
            <w:tcW w:w="381" w:type="pct"/>
            <w:tcBorders>
              <w:top w:val="nil"/>
              <w:left w:val="single" w:sz="4" w:space="0" w:color="000000"/>
              <w:bottom w:val="single" w:sz="4" w:space="0" w:color="000000"/>
              <w:right w:val="nil"/>
            </w:tcBorders>
            <w:shd w:val="clear" w:color="auto" w:fill="FFFFFF"/>
            <w:vAlign w:val="bottom"/>
          </w:tcPr>
          <w:p w14:paraId="79D9EAF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25</w:t>
            </w:r>
          </w:p>
        </w:tc>
        <w:tc>
          <w:tcPr>
            <w:tcW w:w="381" w:type="pct"/>
            <w:tcBorders>
              <w:top w:val="nil"/>
              <w:left w:val="single" w:sz="4" w:space="0" w:color="000000"/>
              <w:bottom w:val="single" w:sz="4" w:space="0" w:color="000000"/>
              <w:right w:val="nil"/>
            </w:tcBorders>
            <w:shd w:val="clear" w:color="auto" w:fill="FFFFFF"/>
            <w:vAlign w:val="bottom"/>
          </w:tcPr>
          <w:p w14:paraId="38171C6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461" w:type="pct"/>
            <w:tcBorders>
              <w:top w:val="nil"/>
              <w:left w:val="single" w:sz="4" w:space="0" w:color="000000"/>
              <w:bottom w:val="single" w:sz="4" w:space="0" w:color="000000"/>
              <w:right w:val="nil"/>
            </w:tcBorders>
            <w:shd w:val="clear" w:color="auto" w:fill="FFFFFF"/>
            <w:vAlign w:val="bottom"/>
          </w:tcPr>
          <w:p w14:paraId="69A8A6C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19</w:t>
            </w:r>
          </w:p>
        </w:tc>
        <w:tc>
          <w:tcPr>
            <w:tcW w:w="381" w:type="pct"/>
            <w:tcBorders>
              <w:top w:val="nil"/>
              <w:left w:val="single" w:sz="4" w:space="0" w:color="000000"/>
              <w:bottom w:val="single" w:sz="4" w:space="0" w:color="000000"/>
              <w:right w:val="nil"/>
            </w:tcBorders>
            <w:shd w:val="clear" w:color="auto" w:fill="FFFFFF"/>
            <w:vAlign w:val="bottom"/>
          </w:tcPr>
          <w:p w14:paraId="06121B1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57</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7FA55D06"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197</w:t>
            </w:r>
          </w:p>
        </w:tc>
      </w:tr>
      <w:tr w:rsidR="006C0D41" w:rsidRPr="00087507" w14:paraId="449C182B"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2F8C02A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Flowing water/Stream/River</w:t>
            </w:r>
          </w:p>
        </w:tc>
        <w:tc>
          <w:tcPr>
            <w:tcW w:w="380" w:type="pct"/>
            <w:tcBorders>
              <w:top w:val="nil"/>
              <w:left w:val="single" w:sz="4" w:space="0" w:color="000000"/>
              <w:bottom w:val="single" w:sz="4" w:space="0" w:color="000000"/>
              <w:right w:val="nil"/>
            </w:tcBorders>
            <w:shd w:val="clear" w:color="auto" w:fill="FFFFFF"/>
            <w:vAlign w:val="bottom"/>
          </w:tcPr>
          <w:p w14:paraId="294DB0F5"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48A720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82</w:t>
            </w:r>
          </w:p>
        </w:tc>
        <w:tc>
          <w:tcPr>
            <w:tcW w:w="382" w:type="pct"/>
            <w:tcBorders>
              <w:top w:val="nil"/>
              <w:left w:val="single" w:sz="4" w:space="0" w:color="000000"/>
              <w:bottom w:val="single" w:sz="4" w:space="0" w:color="000000"/>
              <w:right w:val="nil"/>
            </w:tcBorders>
            <w:shd w:val="clear" w:color="auto" w:fill="FFFFFF"/>
            <w:vAlign w:val="bottom"/>
          </w:tcPr>
          <w:p w14:paraId="6E4489BF"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w:t>
            </w:r>
          </w:p>
        </w:tc>
        <w:tc>
          <w:tcPr>
            <w:tcW w:w="381" w:type="pct"/>
            <w:tcBorders>
              <w:top w:val="nil"/>
              <w:left w:val="single" w:sz="4" w:space="0" w:color="000000"/>
              <w:bottom w:val="single" w:sz="4" w:space="0" w:color="000000"/>
              <w:right w:val="nil"/>
            </w:tcBorders>
            <w:shd w:val="clear" w:color="auto" w:fill="FFFFFF"/>
            <w:vAlign w:val="bottom"/>
          </w:tcPr>
          <w:p w14:paraId="5665481E"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068C77C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158</w:t>
            </w:r>
          </w:p>
        </w:tc>
        <w:tc>
          <w:tcPr>
            <w:tcW w:w="381" w:type="pct"/>
            <w:tcBorders>
              <w:top w:val="nil"/>
              <w:left w:val="single" w:sz="4" w:space="0" w:color="000000"/>
              <w:bottom w:val="single" w:sz="4" w:space="0" w:color="000000"/>
              <w:right w:val="nil"/>
            </w:tcBorders>
            <w:shd w:val="clear" w:color="auto" w:fill="FFFFFF"/>
            <w:vAlign w:val="bottom"/>
          </w:tcPr>
          <w:p w14:paraId="55DAB3D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w:t>
            </w:r>
          </w:p>
        </w:tc>
        <w:tc>
          <w:tcPr>
            <w:tcW w:w="381" w:type="pct"/>
            <w:tcBorders>
              <w:top w:val="nil"/>
              <w:left w:val="single" w:sz="4" w:space="0" w:color="000000"/>
              <w:bottom w:val="single" w:sz="4" w:space="0" w:color="000000"/>
              <w:right w:val="nil"/>
            </w:tcBorders>
            <w:shd w:val="clear" w:color="auto" w:fill="FFFFFF"/>
            <w:vAlign w:val="bottom"/>
          </w:tcPr>
          <w:p w14:paraId="42328764"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2780CEF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w:t>
            </w:r>
          </w:p>
        </w:tc>
        <w:tc>
          <w:tcPr>
            <w:tcW w:w="381" w:type="pct"/>
            <w:tcBorders>
              <w:top w:val="nil"/>
              <w:left w:val="single" w:sz="4" w:space="0" w:color="000000"/>
              <w:bottom w:val="single" w:sz="4" w:space="0" w:color="000000"/>
              <w:right w:val="nil"/>
            </w:tcBorders>
            <w:shd w:val="clear" w:color="auto" w:fill="FFFFFF"/>
            <w:vAlign w:val="bottom"/>
          </w:tcPr>
          <w:p w14:paraId="13907FB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19</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29809335"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276</w:t>
            </w:r>
          </w:p>
        </w:tc>
      </w:tr>
      <w:tr w:rsidR="006C0D41" w:rsidRPr="00087507" w14:paraId="20751C93"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3358012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Dam/Pool/Stagnant water</w:t>
            </w:r>
          </w:p>
        </w:tc>
        <w:tc>
          <w:tcPr>
            <w:tcW w:w="380" w:type="pct"/>
            <w:tcBorders>
              <w:top w:val="nil"/>
              <w:left w:val="single" w:sz="4" w:space="0" w:color="000000"/>
              <w:bottom w:val="single" w:sz="4" w:space="0" w:color="000000"/>
              <w:right w:val="nil"/>
            </w:tcBorders>
            <w:shd w:val="clear" w:color="auto" w:fill="FFFFFF"/>
            <w:vAlign w:val="bottom"/>
          </w:tcPr>
          <w:p w14:paraId="52307B8C"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9008FE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w:t>
            </w:r>
          </w:p>
        </w:tc>
        <w:tc>
          <w:tcPr>
            <w:tcW w:w="382" w:type="pct"/>
            <w:tcBorders>
              <w:top w:val="nil"/>
              <w:left w:val="single" w:sz="4" w:space="0" w:color="000000"/>
              <w:bottom w:val="single" w:sz="4" w:space="0" w:color="000000"/>
              <w:right w:val="nil"/>
            </w:tcBorders>
            <w:shd w:val="clear" w:color="auto" w:fill="FFFFFF"/>
            <w:vAlign w:val="bottom"/>
          </w:tcPr>
          <w:p w14:paraId="159DC69F"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60D9879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1433B72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7</w:t>
            </w:r>
          </w:p>
        </w:tc>
        <w:tc>
          <w:tcPr>
            <w:tcW w:w="381" w:type="pct"/>
            <w:tcBorders>
              <w:top w:val="nil"/>
              <w:left w:val="single" w:sz="4" w:space="0" w:color="000000"/>
              <w:bottom w:val="single" w:sz="4" w:space="0" w:color="000000"/>
              <w:right w:val="nil"/>
            </w:tcBorders>
            <w:shd w:val="clear" w:color="auto" w:fill="FFFFFF"/>
            <w:vAlign w:val="bottom"/>
          </w:tcPr>
          <w:p w14:paraId="1F05F9F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4353EF78"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0616ADE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F1A528E"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1FDDF10C"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22</w:t>
            </w:r>
          </w:p>
        </w:tc>
      </w:tr>
      <w:tr w:rsidR="006C0D41" w:rsidRPr="00087507" w14:paraId="134712A4"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47D5E44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Well</w:t>
            </w:r>
          </w:p>
        </w:tc>
        <w:tc>
          <w:tcPr>
            <w:tcW w:w="380" w:type="pct"/>
            <w:tcBorders>
              <w:top w:val="nil"/>
              <w:left w:val="single" w:sz="4" w:space="0" w:color="000000"/>
              <w:bottom w:val="single" w:sz="4" w:space="0" w:color="000000"/>
              <w:right w:val="nil"/>
            </w:tcBorders>
            <w:shd w:val="clear" w:color="auto" w:fill="FFFFFF"/>
            <w:vAlign w:val="bottom"/>
          </w:tcPr>
          <w:p w14:paraId="73A27BEF"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3B79765D"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3DBE8F0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5282A137"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786F9D5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23</w:t>
            </w:r>
          </w:p>
        </w:tc>
        <w:tc>
          <w:tcPr>
            <w:tcW w:w="381" w:type="pct"/>
            <w:tcBorders>
              <w:top w:val="nil"/>
              <w:left w:val="single" w:sz="4" w:space="0" w:color="000000"/>
              <w:bottom w:val="single" w:sz="4" w:space="0" w:color="000000"/>
              <w:right w:val="nil"/>
            </w:tcBorders>
            <w:shd w:val="clear" w:color="auto" w:fill="FFFFFF"/>
            <w:vAlign w:val="bottom"/>
          </w:tcPr>
          <w:p w14:paraId="6CF4BF3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w:t>
            </w:r>
          </w:p>
        </w:tc>
        <w:tc>
          <w:tcPr>
            <w:tcW w:w="381" w:type="pct"/>
            <w:tcBorders>
              <w:top w:val="nil"/>
              <w:left w:val="single" w:sz="4" w:space="0" w:color="000000"/>
              <w:bottom w:val="single" w:sz="4" w:space="0" w:color="000000"/>
              <w:right w:val="nil"/>
            </w:tcBorders>
            <w:shd w:val="clear" w:color="auto" w:fill="FFFFFF"/>
            <w:vAlign w:val="bottom"/>
          </w:tcPr>
          <w:p w14:paraId="0458974C"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55B0EAE4"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9</w:t>
            </w:r>
          </w:p>
        </w:tc>
        <w:tc>
          <w:tcPr>
            <w:tcW w:w="381" w:type="pct"/>
            <w:tcBorders>
              <w:top w:val="nil"/>
              <w:left w:val="single" w:sz="4" w:space="0" w:color="000000"/>
              <w:bottom w:val="single" w:sz="4" w:space="0" w:color="000000"/>
              <w:right w:val="nil"/>
            </w:tcBorders>
            <w:shd w:val="clear" w:color="auto" w:fill="FFFFFF"/>
            <w:vAlign w:val="bottom"/>
          </w:tcPr>
          <w:p w14:paraId="7F30141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9</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727F28A4"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43</w:t>
            </w:r>
          </w:p>
        </w:tc>
      </w:tr>
      <w:tr w:rsidR="006C0D41" w:rsidRPr="00087507" w14:paraId="319ED7F0"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28A2E92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Spring</w:t>
            </w:r>
          </w:p>
        </w:tc>
        <w:tc>
          <w:tcPr>
            <w:tcW w:w="380" w:type="pct"/>
            <w:tcBorders>
              <w:top w:val="nil"/>
              <w:left w:val="single" w:sz="4" w:space="0" w:color="000000"/>
              <w:bottom w:val="single" w:sz="4" w:space="0" w:color="000000"/>
              <w:right w:val="nil"/>
            </w:tcBorders>
            <w:shd w:val="clear" w:color="auto" w:fill="FFFFFF"/>
            <w:vAlign w:val="bottom"/>
          </w:tcPr>
          <w:p w14:paraId="0CD86E1E"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660537A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85</w:t>
            </w:r>
          </w:p>
        </w:tc>
        <w:tc>
          <w:tcPr>
            <w:tcW w:w="382" w:type="pct"/>
            <w:tcBorders>
              <w:top w:val="nil"/>
              <w:left w:val="single" w:sz="4" w:space="0" w:color="000000"/>
              <w:bottom w:val="single" w:sz="4" w:space="0" w:color="000000"/>
              <w:right w:val="nil"/>
            </w:tcBorders>
            <w:shd w:val="clear" w:color="auto" w:fill="FFFFFF"/>
            <w:vAlign w:val="bottom"/>
          </w:tcPr>
          <w:p w14:paraId="71352229"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E6C81F2"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382" w:type="pct"/>
            <w:tcBorders>
              <w:top w:val="nil"/>
              <w:left w:val="single" w:sz="4" w:space="0" w:color="000000"/>
              <w:bottom w:val="single" w:sz="4" w:space="0" w:color="000000"/>
              <w:right w:val="nil"/>
            </w:tcBorders>
            <w:shd w:val="clear" w:color="auto" w:fill="FFFFFF"/>
            <w:vAlign w:val="bottom"/>
          </w:tcPr>
          <w:p w14:paraId="43C1EEE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22</w:t>
            </w:r>
          </w:p>
        </w:tc>
        <w:tc>
          <w:tcPr>
            <w:tcW w:w="381" w:type="pct"/>
            <w:tcBorders>
              <w:top w:val="nil"/>
              <w:left w:val="single" w:sz="4" w:space="0" w:color="000000"/>
              <w:bottom w:val="single" w:sz="4" w:space="0" w:color="000000"/>
              <w:right w:val="nil"/>
            </w:tcBorders>
            <w:shd w:val="clear" w:color="auto" w:fill="FFFFFF"/>
            <w:vAlign w:val="bottom"/>
          </w:tcPr>
          <w:p w14:paraId="01F7643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0ACC90B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64D7695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w:t>
            </w:r>
          </w:p>
        </w:tc>
        <w:tc>
          <w:tcPr>
            <w:tcW w:w="381" w:type="pct"/>
            <w:tcBorders>
              <w:top w:val="nil"/>
              <w:left w:val="single" w:sz="4" w:space="0" w:color="000000"/>
              <w:bottom w:val="single" w:sz="4" w:space="0" w:color="000000"/>
              <w:right w:val="nil"/>
            </w:tcBorders>
            <w:shd w:val="clear" w:color="auto" w:fill="FFFFFF"/>
            <w:vAlign w:val="bottom"/>
          </w:tcPr>
          <w:p w14:paraId="36F0D7F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15</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5099A6BF"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131</w:t>
            </w:r>
          </w:p>
        </w:tc>
      </w:tr>
      <w:tr w:rsidR="006C0D41" w:rsidRPr="00087507" w14:paraId="4F565FE1" w14:textId="77777777" w:rsidTr="0001142F">
        <w:trPr>
          <w:cantSplit/>
        </w:trPr>
        <w:tc>
          <w:tcPr>
            <w:tcW w:w="1106" w:type="pct"/>
            <w:tcBorders>
              <w:top w:val="nil"/>
              <w:left w:val="single" w:sz="4" w:space="0" w:color="000000"/>
              <w:bottom w:val="single" w:sz="4" w:space="0" w:color="000000"/>
              <w:right w:val="nil"/>
            </w:tcBorders>
            <w:shd w:val="clear" w:color="auto" w:fill="FFFFFF"/>
            <w:vAlign w:val="bottom"/>
          </w:tcPr>
          <w:p w14:paraId="35CED0E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380" w:type="pct"/>
            <w:tcBorders>
              <w:top w:val="nil"/>
              <w:left w:val="single" w:sz="4" w:space="0" w:color="000000"/>
              <w:bottom w:val="single" w:sz="4" w:space="0" w:color="000000"/>
              <w:right w:val="nil"/>
            </w:tcBorders>
            <w:shd w:val="clear" w:color="auto" w:fill="FFFFFF"/>
            <w:vAlign w:val="bottom"/>
          </w:tcPr>
          <w:p w14:paraId="5A310908" w14:textId="77777777" w:rsidR="006C0D41" w:rsidRPr="008C03A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26344CF4"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32</w:t>
            </w:r>
          </w:p>
        </w:tc>
        <w:tc>
          <w:tcPr>
            <w:tcW w:w="382" w:type="pct"/>
            <w:tcBorders>
              <w:top w:val="nil"/>
              <w:left w:val="single" w:sz="4" w:space="0" w:color="000000"/>
              <w:bottom w:val="single" w:sz="4" w:space="0" w:color="000000"/>
              <w:right w:val="nil"/>
            </w:tcBorders>
            <w:shd w:val="clear" w:color="auto" w:fill="FFFFFF"/>
            <w:vAlign w:val="bottom"/>
          </w:tcPr>
          <w:p w14:paraId="3F78E656" w14:textId="77777777" w:rsidR="006C0D41" w:rsidRPr="008C03A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81" w:type="pct"/>
            <w:tcBorders>
              <w:top w:val="nil"/>
              <w:left w:val="single" w:sz="4" w:space="0" w:color="000000"/>
              <w:bottom w:val="single" w:sz="4" w:space="0" w:color="000000"/>
              <w:right w:val="nil"/>
            </w:tcBorders>
            <w:shd w:val="clear" w:color="auto" w:fill="FFFFFF"/>
            <w:vAlign w:val="bottom"/>
          </w:tcPr>
          <w:p w14:paraId="1C2945D7"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4</w:t>
            </w:r>
          </w:p>
        </w:tc>
        <w:tc>
          <w:tcPr>
            <w:tcW w:w="382" w:type="pct"/>
            <w:tcBorders>
              <w:top w:val="nil"/>
              <w:left w:val="single" w:sz="4" w:space="0" w:color="000000"/>
              <w:bottom w:val="single" w:sz="4" w:space="0" w:color="000000"/>
              <w:right w:val="nil"/>
            </w:tcBorders>
            <w:shd w:val="clear" w:color="auto" w:fill="FFFFFF"/>
            <w:vAlign w:val="bottom"/>
          </w:tcPr>
          <w:p w14:paraId="7668FF5A"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17</w:t>
            </w:r>
          </w:p>
        </w:tc>
        <w:tc>
          <w:tcPr>
            <w:tcW w:w="381" w:type="pct"/>
            <w:tcBorders>
              <w:top w:val="nil"/>
              <w:left w:val="single" w:sz="4" w:space="0" w:color="000000"/>
              <w:bottom w:val="single" w:sz="4" w:space="0" w:color="000000"/>
              <w:right w:val="nil"/>
            </w:tcBorders>
            <w:shd w:val="clear" w:color="auto" w:fill="FFFFFF"/>
            <w:vAlign w:val="bottom"/>
          </w:tcPr>
          <w:p w14:paraId="35190D04"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8</w:t>
            </w:r>
          </w:p>
        </w:tc>
        <w:tc>
          <w:tcPr>
            <w:tcW w:w="381" w:type="pct"/>
            <w:tcBorders>
              <w:top w:val="nil"/>
              <w:left w:val="single" w:sz="4" w:space="0" w:color="000000"/>
              <w:bottom w:val="single" w:sz="4" w:space="0" w:color="000000"/>
              <w:right w:val="nil"/>
            </w:tcBorders>
            <w:shd w:val="clear" w:color="auto" w:fill="FFFFFF"/>
            <w:vAlign w:val="bottom"/>
          </w:tcPr>
          <w:p w14:paraId="1D152CE5"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5</w:t>
            </w:r>
          </w:p>
        </w:tc>
        <w:tc>
          <w:tcPr>
            <w:tcW w:w="461" w:type="pct"/>
            <w:tcBorders>
              <w:top w:val="nil"/>
              <w:left w:val="single" w:sz="4" w:space="0" w:color="000000"/>
              <w:bottom w:val="single" w:sz="4" w:space="0" w:color="000000"/>
              <w:right w:val="nil"/>
            </w:tcBorders>
            <w:shd w:val="clear" w:color="auto" w:fill="FFFFFF"/>
            <w:vAlign w:val="bottom"/>
          </w:tcPr>
          <w:p w14:paraId="506809E2"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7</w:t>
            </w:r>
          </w:p>
        </w:tc>
        <w:tc>
          <w:tcPr>
            <w:tcW w:w="381" w:type="pct"/>
            <w:tcBorders>
              <w:top w:val="nil"/>
              <w:left w:val="single" w:sz="4" w:space="0" w:color="000000"/>
              <w:bottom w:val="single" w:sz="4" w:space="0" w:color="000000"/>
              <w:right w:val="nil"/>
            </w:tcBorders>
            <w:shd w:val="clear" w:color="auto" w:fill="FFFFFF"/>
            <w:vAlign w:val="bottom"/>
          </w:tcPr>
          <w:p w14:paraId="425001E3"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48</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126532B1" w14:textId="77777777" w:rsidR="006C0D41" w:rsidRPr="002362E1" w:rsidRDefault="006C0D41" w:rsidP="0001142F">
            <w:pPr>
              <w:keepNext/>
              <w:adjustRightInd w:val="0"/>
              <w:spacing w:before="67" w:after="67"/>
              <w:jc w:val="right"/>
              <w:rPr>
                <w:rFonts w:cs="Arial"/>
                <w:b/>
                <w:bCs/>
                <w:sz w:val="16"/>
                <w:szCs w:val="16"/>
                <w:lang w:eastAsia="en-GB"/>
              </w:rPr>
            </w:pPr>
            <w:r w:rsidRPr="002362E1">
              <w:rPr>
                <w:b/>
                <w:bCs/>
                <w:sz w:val="16"/>
                <w:szCs w:val="16"/>
              </w:rPr>
              <w:t>123</w:t>
            </w:r>
          </w:p>
        </w:tc>
      </w:tr>
      <w:tr w:rsidR="006C0D41" w:rsidRPr="00087507" w14:paraId="7086DF43" w14:textId="77777777" w:rsidTr="0001142F">
        <w:trPr>
          <w:cantSplit/>
        </w:trPr>
        <w:tc>
          <w:tcPr>
            <w:tcW w:w="1106" w:type="pct"/>
            <w:tcBorders>
              <w:top w:val="nil"/>
              <w:left w:val="single" w:sz="4" w:space="0" w:color="000000"/>
              <w:bottom w:val="single" w:sz="4" w:space="0" w:color="000000"/>
              <w:right w:val="nil"/>
            </w:tcBorders>
            <w:shd w:val="clear" w:color="auto" w:fill="FFFFFF"/>
          </w:tcPr>
          <w:p w14:paraId="3FA921B1"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80" w:type="pct"/>
            <w:tcBorders>
              <w:top w:val="nil"/>
              <w:left w:val="single" w:sz="4" w:space="0" w:color="000000"/>
              <w:bottom w:val="single" w:sz="4" w:space="0" w:color="000000"/>
              <w:right w:val="nil"/>
            </w:tcBorders>
            <w:shd w:val="clear" w:color="auto" w:fill="FFFFFF"/>
            <w:vAlign w:val="bottom"/>
          </w:tcPr>
          <w:p w14:paraId="567E4CCE"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2 079</w:t>
            </w:r>
          </w:p>
        </w:tc>
        <w:tc>
          <w:tcPr>
            <w:tcW w:w="381" w:type="pct"/>
            <w:tcBorders>
              <w:top w:val="nil"/>
              <w:left w:val="single" w:sz="4" w:space="0" w:color="000000"/>
              <w:bottom w:val="single" w:sz="4" w:space="0" w:color="000000"/>
              <w:right w:val="nil"/>
            </w:tcBorders>
            <w:shd w:val="clear" w:color="auto" w:fill="FFFFFF"/>
            <w:vAlign w:val="bottom"/>
          </w:tcPr>
          <w:p w14:paraId="46555BF1"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1 742</w:t>
            </w:r>
          </w:p>
        </w:tc>
        <w:tc>
          <w:tcPr>
            <w:tcW w:w="382" w:type="pct"/>
            <w:tcBorders>
              <w:top w:val="nil"/>
              <w:left w:val="single" w:sz="4" w:space="0" w:color="000000"/>
              <w:bottom w:val="single" w:sz="4" w:space="0" w:color="000000"/>
              <w:right w:val="nil"/>
            </w:tcBorders>
            <w:shd w:val="clear" w:color="auto" w:fill="FFFFFF"/>
            <w:vAlign w:val="bottom"/>
          </w:tcPr>
          <w:p w14:paraId="53B515F9"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371</w:t>
            </w:r>
          </w:p>
        </w:tc>
        <w:tc>
          <w:tcPr>
            <w:tcW w:w="381" w:type="pct"/>
            <w:tcBorders>
              <w:top w:val="nil"/>
              <w:left w:val="single" w:sz="4" w:space="0" w:color="000000"/>
              <w:bottom w:val="single" w:sz="4" w:space="0" w:color="000000"/>
              <w:right w:val="nil"/>
            </w:tcBorders>
            <w:shd w:val="clear" w:color="auto" w:fill="FFFFFF"/>
            <w:vAlign w:val="bottom"/>
          </w:tcPr>
          <w:p w14:paraId="6518E119"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975</w:t>
            </w:r>
          </w:p>
        </w:tc>
        <w:tc>
          <w:tcPr>
            <w:tcW w:w="382" w:type="pct"/>
            <w:tcBorders>
              <w:top w:val="nil"/>
              <w:left w:val="single" w:sz="4" w:space="0" w:color="000000"/>
              <w:bottom w:val="single" w:sz="4" w:space="0" w:color="000000"/>
              <w:right w:val="nil"/>
            </w:tcBorders>
            <w:shd w:val="clear" w:color="auto" w:fill="FFFFFF"/>
            <w:vAlign w:val="bottom"/>
          </w:tcPr>
          <w:p w14:paraId="06806EA7"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3 200</w:t>
            </w:r>
          </w:p>
        </w:tc>
        <w:tc>
          <w:tcPr>
            <w:tcW w:w="381" w:type="pct"/>
            <w:tcBorders>
              <w:top w:val="nil"/>
              <w:left w:val="single" w:sz="4" w:space="0" w:color="000000"/>
              <w:bottom w:val="single" w:sz="4" w:space="0" w:color="000000"/>
              <w:right w:val="nil"/>
            </w:tcBorders>
            <w:shd w:val="clear" w:color="auto" w:fill="FFFFFF"/>
            <w:vAlign w:val="bottom"/>
          </w:tcPr>
          <w:p w14:paraId="0821A5BB"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1 349</w:t>
            </w:r>
          </w:p>
        </w:tc>
        <w:tc>
          <w:tcPr>
            <w:tcW w:w="381" w:type="pct"/>
            <w:tcBorders>
              <w:top w:val="nil"/>
              <w:left w:val="single" w:sz="4" w:space="0" w:color="000000"/>
              <w:bottom w:val="single" w:sz="4" w:space="0" w:color="000000"/>
              <w:right w:val="nil"/>
            </w:tcBorders>
            <w:shd w:val="clear" w:color="auto" w:fill="FFFFFF"/>
            <w:vAlign w:val="bottom"/>
          </w:tcPr>
          <w:p w14:paraId="0DDFBF18"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5 587</w:t>
            </w:r>
          </w:p>
        </w:tc>
        <w:tc>
          <w:tcPr>
            <w:tcW w:w="461" w:type="pct"/>
            <w:tcBorders>
              <w:top w:val="nil"/>
              <w:left w:val="single" w:sz="4" w:space="0" w:color="000000"/>
              <w:bottom w:val="single" w:sz="4" w:space="0" w:color="000000"/>
              <w:right w:val="nil"/>
            </w:tcBorders>
            <w:shd w:val="clear" w:color="auto" w:fill="FFFFFF"/>
            <w:vAlign w:val="bottom"/>
          </w:tcPr>
          <w:p w14:paraId="5BB2AC1F"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1 445</w:t>
            </w:r>
          </w:p>
        </w:tc>
        <w:tc>
          <w:tcPr>
            <w:tcW w:w="381" w:type="pct"/>
            <w:tcBorders>
              <w:top w:val="nil"/>
              <w:left w:val="single" w:sz="4" w:space="0" w:color="000000"/>
              <w:bottom w:val="single" w:sz="4" w:space="0" w:color="000000"/>
              <w:right w:val="nil"/>
            </w:tcBorders>
            <w:shd w:val="clear" w:color="auto" w:fill="FFFFFF"/>
            <w:vAlign w:val="bottom"/>
          </w:tcPr>
          <w:p w14:paraId="70820823"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1 729</w:t>
            </w:r>
          </w:p>
        </w:tc>
        <w:tc>
          <w:tcPr>
            <w:tcW w:w="384" w:type="pct"/>
            <w:tcBorders>
              <w:top w:val="nil"/>
              <w:left w:val="single" w:sz="4" w:space="0" w:color="000000"/>
              <w:bottom w:val="single" w:sz="4" w:space="0" w:color="000000"/>
              <w:right w:val="single" w:sz="4" w:space="0" w:color="000000"/>
            </w:tcBorders>
            <w:shd w:val="clear" w:color="auto" w:fill="FFFFFF"/>
            <w:vAlign w:val="bottom"/>
          </w:tcPr>
          <w:p w14:paraId="477F0F9D" w14:textId="77777777" w:rsidR="006C0D41" w:rsidRPr="002362E1" w:rsidRDefault="006C0D41" w:rsidP="0001142F">
            <w:pPr>
              <w:adjustRightInd w:val="0"/>
              <w:spacing w:before="67" w:after="67"/>
              <w:jc w:val="right"/>
              <w:rPr>
                <w:rFonts w:cs="Arial"/>
                <w:b/>
                <w:bCs/>
                <w:sz w:val="16"/>
                <w:szCs w:val="16"/>
                <w:lang w:eastAsia="en-GB"/>
              </w:rPr>
            </w:pPr>
            <w:r w:rsidRPr="002362E1">
              <w:rPr>
                <w:b/>
                <w:bCs/>
                <w:sz w:val="16"/>
                <w:szCs w:val="16"/>
              </w:rPr>
              <w:t>18 477</w:t>
            </w:r>
          </w:p>
        </w:tc>
      </w:tr>
    </w:tbl>
    <w:p w14:paraId="012FF66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280C2748"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54BBD89" w14:textId="77777777" w:rsidR="006C0D41" w:rsidRPr="00087507" w:rsidRDefault="006C0D41" w:rsidP="006C0D41">
      <w:pPr>
        <w:tabs>
          <w:tab w:val="left" w:pos="180"/>
        </w:tabs>
        <w:jc w:val="left"/>
        <w:rPr>
          <w:rFonts w:cs="Arial"/>
          <w:sz w:val="16"/>
          <w:szCs w:val="16"/>
          <w:lang w:eastAsia="en-GB"/>
        </w:rPr>
      </w:pPr>
    </w:p>
    <w:p w14:paraId="75B327F1" w14:textId="77777777" w:rsidR="006C0D41" w:rsidRPr="00087507" w:rsidRDefault="006C0D41" w:rsidP="006C0D41">
      <w:pPr>
        <w:tabs>
          <w:tab w:val="left" w:pos="180"/>
        </w:tabs>
        <w:spacing w:before="120"/>
        <w:jc w:val="left"/>
        <w:rPr>
          <w:rFonts w:cs="Arial"/>
          <w:lang w:eastAsia="en-GB"/>
        </w:rPr>
      </w:pPr>
    </w:p>
    <w:p w14:paraId="751031D2"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9.</w:t>
      </w:r>
      <w:r w:rsidRPr="00087507">
        <w:rPr>
          <w:rFonts w:cs="Arial"/>
          <w:b/>
          <w:lang w:eastAsia="en-GB"/>
        </w:rPr>
        <w:tab/>
        <w:t>Water services</w:t>
      </w:r>
    </w:p>
    <w:p w14:paraId="09544D70" w14:textId="77777777" w:rsidR="006C0D41" w:rsidRPr="00087507" w:rsidRDefault="006C0D41" w:rsidP="006C0D41">
      <w:pPr>
        <w:keepNext/>
        <w:spacing w:after="120"/>
        <w:jc w:val="left"/>
        <w:outlineLvl w:val="1"/>
        <w:rPr>
          <w:rFonts w:cs="Arial"/>
          <w:b/>
          <w:bCs/>
          <w:iCs/>
          <w:lang w:val="en-US" w:eastAsia="en-GB"/>
        </w:rPr>
      </w:pPr>
      <w:bookmarkStart w:id="286" w:name="_Toc517123617"/>
      <w:bookmarkStart w:id="287" w:name="_Toc57983049"/>
      <w:bookmarkStart w:id="288" w:name="_Toc130307612"/>
      <w:bookmarkStart w:id="289" w:name="_Toc140085993"/>
      <w:bookmarkStart w:id="290" w:name="_Toc142929520"/>
      <w:bookmarkStart w:id="291" w:name="_Toc143112646"/>
      <w:r w:rsidRPr="00087507">
        <w:rPr>
          <w:rFonts w:cs="Arial"/>
          <w:b/>
          <w:bCs/>
          <w:iCs/>
          <w:lang w:val="en-US" w:eastAsia="en-GB"/>
        </w:rPr>
        <w:t>9.2</w:t>
      </w:r>
      <w:r w:rsidRPr="00087507">
        <w:rPr>
          <w:rFonts w:cs="Arial"/>
          <w:b/>
          <w:bCs/>
          <w:iCs/>
          <w:lang w:val="en-US" w:eastAsia="en-GB"/>
        </w:rPr>
        <w:tab/>
        <w:t>Households by main source of water, by population group of the household head</w:t>
      </w:r>
      <w:bookmarkEnd w:id="286"/>
      <w:r w:rsidRPr="00087507">
        <w:rPr>
          <w:rFonts w:cs="Arial"/>
          <w:b/>
          <w:bCs/>
          <w:iCs/>
          <w:lang w:val="en-US" w:eastAsia="en-GB"/>
        </w:rPr>
        <w:t>, 2022</w:t>
      </w:r>
      <w:bookmarkEnd w:id="287"/>
      <w:bookmarkEnd w:id="288"/>
      <w:bookmarkEnd w:id="289"/>
      <w:bookmarkEnd w:id="290"/>
      <w:bookmarkEnd w:id="291"/>
    </w:p>
    <w:tbl>
      <w:tblPr>
        <w:tblW w:w="5000" w:type="pct"/>
        <w:tblCellMar>
          <w:left w:w="67" w:type="dxa"/>
          <w:right w:w="67" w:type="dxa"/>
        </w:tblCellMar>
        <w:tblLook w:val="0000" w:firstRow="0" w:lastRow="0" w:firstColumn="0" w:lastColumn="0" w:noHBand="0" w:noVBand="0"/>
      </w:tblPr>
      <w:tblGrid>
        <w:gridCol w:w="5913"/>
        <w:gridCol w:w="1730"/>
        <w:gridCol w:w="1730"/>
        <w:gridCol w:w="1730"/>
        <w:gridCol w:w="1730"/>
        <w:gridCol w:w="1727"/>
      </w:tblGrid>
      <w:tr w:rsidR="006C0D41" w:rsidRPr="00087507" w14:paraId="55D6A672" w14:textId="77777777" w:rsidTr="0001142F">
        <w:trPr>
          <w:cantSplit/>
          <w:tblHeader/>
        </w:trPr>
        <w:tc>
          <w:tcPr>
            <w:tcW w:w="2031" w:type="pct"/>
            <w:vMerge w:val="restart"/>
            <w:tcBorders>
              <w:top w:val="single" w:sz="4" w:space="0" w:color="000000"/>
              <w:left w:val="single" w:sz="4" w:space="0" w:color="000000"/>
              <w:bottom w:val="single" w:sz="4" w:space="0" w:color="000000"/>
              <w:right w:val="nil"/>
            </w:tcBorders>
            <w:shd w:val="clear" w:color="auto" w:fill="FFFFFF"/>
            <w:vAlign w:val="center"/>
          </w:tcPr>
          <w:p w14:paraId="022B76D1"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Main source of water</w:t>
            </w:r>
          </w:p>
        </w:tc>
        <w:tc>
          <w:tcPr>
            <w:tcW w:w="2969"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5879DB15"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7BFB7C0F" w14:textId="77777777" w:rsidTr="0001142F">
        <w:trPr>
          <w:cantSplit/>
          <w:tblHeader/>
        </w:trPr>
        <w:tc>
          <w:tcPr>
            <w:tcW w:w="2031" w:type="pct"/>
            <w:vMerge/>
            <w:tcBorders>
              <w:top w:val="single" w:sz="4" w:space="0" w:color="000000"/>
              <w:left w:val="single" w:sz="4" w:space="0" w:color="000000"/>
              <w:bottom w:val="single" w:sz="4" w:space="0" w:color="000000"/>
              <w:right w:val="nil"/>
            </w:tcBorders>
            <w:shd w:val="clear" w:color="auto" w:fill="FFFFFF"/>
            <w:vAlign w:val="center"/>
          </w:tcPr>
          <w:p w14:paraId="26BC50E3" w14:textId="77777777" w:rsidR="006C0D41" w:rsidRPr="00087507" w:rsidRDefault="006C0D41" w:rsidP="0001142F">
            <w:pPr>
              <w:keepNext/>
              <w:adjustRightInd w:val="0"/>
              <w:jc w:val="left"/>
              <w:rPr>
                <w:rFonts w:cs="Arial"/>
                <w:sz w:val="16"/>
                <w:szCs w:val="16"/>
                <w:lang w:eastAsia="en-GB"/>
              </w:rPr>
            </w:pPr>
          </w:p>
        </w:tc>
        <w:tc>
          <w:tcPr>
            <w:tcW w:w="594" w:type="pct"/>
            <w:tcBorders>
              <w:top w:val="nil"/>
              <w:left w:val="single" w:sz="4" w:space="0" w:color="000000"/>
              <w:bottom w:val="single" w:sz="4" w:space="0" w:color="000000"/>
              <w:right w:val="nil"/>
            </w:tcBorders>
            <w:shd w:val="clear" w:color="auto" w:fill="FFFFFF"/>
            <w:vAlign w:val="bottom"/>
          </w:tcPr>
          <w:p w14:paraId="2177D66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594" w:type="pct"/>
            <w:tcBorders>
              <w:top w:val="nil"/>
              <w:left w:val="single" w:sz="4" w:space="0" w:color="000000"/>
              <w:bottom w:val="single" w:sz="4" w:space="0" w:color="000000"/>
              <w:right w:val="nil"/>
            </w:tcBorders>
            <w:shd w:val="clear" w:color="auto" w:fill="FFFFFF"/>
            <w:vAlign w:val="bottom"/>
          </w:tcPr>
          <w:p w14:paraId="0D69014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594" w:type="pct"/>
            <w:tcBorders>
              <w:top w:val="nil"/>
              <w:left w:val="single" w:sz="4" w:space="0" w:color="000000"/>
              <w:bottom w:val="single" w:sz="4" w:space="0" w:color="000000"/>
              <w:right w:val="nil"/>
            </w:tcBorders>
            <w:shd w:val="clear" w:color="auto" w:fill="FFFFFF"/>
            <w:vAlign w:val="bottom"/>
          </w:tcPr>
          <w:p w14:paraId="10624AF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594" w:type="pct"/>
            <w:tcBorders>
              <w:top w:val="nil"/>
              <w:left w:val="single" w:sz="4" w:space="0" w:color="000000"/>
              <w:bottom w:val="single" w:sz="4" w:space="0" w:color="000000"/>
              <w:right w:val="nil"/>
            </w:tcBorders>
            <w:shd w:val="clear" w:color="auto" w:fill="FFFFFF"/>
            <w:vAlign w:val="bottom"/>
          </w:tcPr>
          <w:p w14:paraId="25E3E27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3272DFA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14D299B1"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79D33C9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Piped (Tap) water in dwelling</w:t>
            </w:r>
          </w:p>
        </w:tc>
        <w:tc>
          <w:tcPr>
            <w:tcW w:w="594" w:type="pct"/>
            <w:tcBorders>
              <w:top w:val="nil"/>
              <w:left w:val="single" w:sz="4" w:space="0" w:color="000000"/>
              <w:bottom w:val="single" w:sz="4" w:space="0" w:color="000000"/>
              <w:right w:val="nil"/>
            </w:tcBorders>
            <w:shd w:val="clear" w:color="auto" w:fill="FFFFFF"/>
            <w:vAlign w:val="bottom"/>
          </w:tcPr>
          <w:p w14:paraId="37C8517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5 521</w:t>
            </w:r>
          </w:p>
        </w:tc>
        <w:tc>
          <w:tcPr>
            <w:tcW w:w="594" w:type="pct"/>
            <w:tcBorders>
              <w:top w:val="nil"/>
              <w:left w:val="single" w:sz="4" w:space="0" w:color="000000"/>
              <w:bottom w:val="single" w:sz="4" w:space="0" w:color="000000"/>
              <w:right w:val="nil"/>
            </w:tcBorders>
            <w:shd w:val="clear" w:color="auto" w:fill="FFFFFF"/>
            <w:vAlign w:val="bottom"/>
          </w:tcPr>
          <w:p w14:paraId="1AEAD9C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1 079</w:t>
            </w:r>
          </w:p>
        </w:tc>
        <w:tc>
          <w:tcPr>
            <w:tcW w:w="594" w:type="pct"/>
            <w:tcBorders>
              <w:top w:val="nil"/>
              <w:left w:val="single" w:sz="4" w:space="0" w:color="000000"/>
              <w:bottom w:val="single" w:sz="4" w:space="0" w:color="000000"/>
              <w:right w:val="nil"/>
            </w:tcBorders>
            <w:shd w:val="clear" w:color="auto" w:fill="FFFFFF"/>
            <w:vAlign w:val="bottom"/>
          </w:tcPr>
          <w:p w14:paraId="3EB1E8C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416</w:t>
            </w:r>
          </w:p>
        </w:tc>
        <w:tc>
          <w:tcPr>
            <w:tcW w:w="594" w:type="pct"/>
            <w:tcBorders>
              <w:top w:val="nil"/>
              <w:left w:val="single" w:sz="4" w:space="0" w:color="000000"/>
              <w:bottom w:val="single" w:sz="4" w:space="0" w:color="000000"/>
              <w:right w:val="nil"/>
            </w:tcBorders>
            <w:shd w:val="clear" w:color="auto" w:fill="FFFFFF"/>
            <w:vAlign w:val="bottom"/>
          </w:tcPr>
          <w:p w14:paraId="4A3B342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1 443</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5C4D195B"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8 459</w:t>
            </w:r>
          </w:p>
        </w:tc>
      </w:tr>
      <w:tr w:rsidR="006C0D41" w:rsidRPr="00087507" w14:paraId="583B36A5"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6E5EE8C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Piped (Tap) water on site or in yard</w:t>
            </w:r>
          </w:p>
        </w:tc>
        <w:tc>
          <w:tcPr>
            <w:tcW w:w="594" w:type="pct"/>
            <w:tcBorders>
              <w:top w:val="nil"/>
              <w:left w:val="single" w:sz="4" w:space="0" w:color="000000"/>
              <w:bottom w:val="single" w:sz="4" w:space="0" w:color="000000"/>
              <w:right w:val="nil"/>
            </w:tcBorders>
            <w:shd w:val="clear" w:color="auto" w:fill="FFFFFF"/>
            <w:vAlign w:val="bottom"/>
          </w:tcPr>
          <w:p w14:paraId="4A14ED1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5 373</w:t>
            </w:r>
          </w:p>
        </w:tc>
        <w:tc>
          <w:tcPr>
            <w:tcW w:w="594" w:type="pct"/>
            <w:tcBorders>
              <w:top w:val="nil"/>
              <w:left w:val="single" w:sz="4" w:space="0" w:color="000000"/>
              <w:bottom w:val="single" w:sz="4" w:space="0" w:color="000000"/>
              <w:right w:val="nil"/>
            </w:tcBorders>
            <w:shd w:val="clear" w:color="auto" w:fill="FFFFFF"/>
            <w:vAlign w:val="bottom"/>
          </w:tcPr>
          <w:p w14:paraId="1FD85A4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130</w:t>
            </w:r>
          </w:p>
        </w:tc>
        <w:tc>
          <w:tcPr>
            <w:tcW w:w="594" w:type="pct"/>
            <w:tcBorders>
              <w:top w:val="nil"/>
              <w:left w:val="single" w:sz="4" w:space="0" w:color="000000"/>
              <w:bottom w:val="single" w:sz="4" w:space="0" w:color="000000"/>
              <w:right w:val="nil"/>
            </w:tcBorders>
            <w:shd w:val="clear" w:color="auto" w:fill="FFFFFF"/>
            <w:vAlign w:val="bottom"/>
          </w:tcPr>
          <w:p w14:paraId="4A0B53B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w:t>
            </w:r>
          </w:p>
        </w:tc>
        <w:tc>
          <w:tcPr>
            <w:tcW w:w="594" w:type="pct"/>
            <w:tcBorders>
              <w:top w:val="nil"/>
              <w:left w:val="single" w:sz="4" w:space="0" w:color="000000"/>
              <w:bottom w:val="single" w:sz="4" w:space="0" w:color="000000"/>
              <w:right w:val="nil"/>
            </w:tcBorders>
            <w:shd w:val="clear" w:color="auto" w:fill="FFFFFF"/>
            <w:vAlign w:val="bottom"/>
          </w:tcPr>
          <w:p w14:paraId="2F97871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25</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632687F9"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5 540</w:t>
            </w:r>
          </w:p>
        </w:tc>
      </w:tr>
      <w:tr w:rsidR="006C0D41" w:rsidRPr="00087507" w14:paraId="7BF9009F"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72AC33F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Borehole on site</w:t>
            </w:r>
          </w:p>
        </w:tc>
        <w:tc>
          <w:tcPr>
            <w:tcW w:w="594" w:type="pct"/>
            <w:tcBorders>
              <w:top w:val="nil"/>
              <w:left w:val="single" w:sz="4" w:space="0" w:color="000000"/>
              <w:bottom w:val="single" w:sz="4" w:space="0" w:color="000000"/>
              <w:right w:val="nil"/>
            </w:tcBorders>
            <w:shd w:val="clear" w:color="auto" w:fill="FFFFFF"/>
            <w:vAlign w:val="bottom"/>
          </w:tcPr>
          <w:p w14:paraId="5351F394"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376</w:t>
            </w:r>
          </w:p>
        </w:tc>
        <w:tc>
          <w:tcPr>
            <w:tcW w:w="594" w:type="pct"/>
            <w:tcBorders>
              <w:top w:val="nil"/>
              <w:left w:val="single" w:sz="4" w:space="0" w:color="000000"/>
              <w:bottom w:val="single" w:sz="4" w:space="0" w:color="000000"/>
              <w:right w:val="nil"/>
            </w:tcBorders>
            <w:shd w:val="clear" w:color="auto" w:fill="FFFFFF"/>
            <w:vAlign w:val="bottom"/>
          </w:tcPr>
          <w:p w14:paraId="09FA49D0"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w:t>
            </w:r>
          </w:p>
        </w:tc>
        <w:tc>
          <w:tcPr>
            <w:tcW w:w="594" w:type="pct"/>
            <w:tcBorders>
              <w:top w:val="nil"/>
              <w:left w:val="single" w:sz="4" w:space="0" w:color="000000"/>
              <w:bottom w:val="single" w:sz="4" w:space="0" w:color="000000"/>
              <w:right w:val="nil"/>
            </w:tcBorders>
            <w:shd w:val="clear" w:color="auto" w:fill="FFFFFF"/>
            <w:vAlign w:val="bottom"/>
          </w:tcPr>
          <w:p w14:paraId="61EE6A41"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126F3A9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40</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5026CFA6"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421</w:t>
            </w:r>
          </w:p>
        </w:tc>
      </w:tr>
      <w:tr w:rsidR="006C0D41" w:rsidRPr="00087507" w14:paraId="22C23243"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1A99D47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Rain-water tank on site</w:t>
            </w:r>
          </w:p>
        </w:tc>
        <w:tc>
          <w:tcPr>
            <w:tcW w:w="594" w:type="pct"/>
            <w:tcBorders>
              <w:top w:val="nil"/>
              <w:left w:val="single" w:sz="4" w:space="0" w:color="000000"/>
              <w:bottom w:val="single" w:sz="4" w:space="0" w:color="000000"/>
              <w:right w:val="nil"/>
            </w:tcBorders>
            <w:shd w:val="clear" w:color="auto" w:fill="FFFFFF"/>
            <w:vAlign w:val="bottom"/>
          </w:tcPr>
          <w:p w14:paraId="1A799BA6"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340</w:t>
            </w:r>
          </w:p>
        </w:tc>
        <w:tc>
          <w:tcPr>
            <w:tcW w:w="594" w:type="pct"/>
            <w:tcBorders>
              <w:top w:val="nil"/>
              <w:left w:val="single" w:sz="4" w:space="0" w:color="000000"/>
              <w:bottom w:val="single" w:sz="4" w:space="0" w:color="000000"/>
              <w:right w:val="nil"/>
            </w:tcBorders>
            <w:shd w:val="clear" w:color="auto" w:fill="FFFFFF"/>
            <w:vAlign w:val="bottom"/>
          </w:tcPr>
          <w:p w14:paraId="4654F9C9"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4FF5CA0"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13914057"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465E17C1"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345</w:t>
            </w:r>
          </w:p>
        </w:tc>
      </w:tr>
      <w:tr w:rsidR="006C0D41" w:rsidRPr="00087507" w14:paraId="652D36A8"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0F0F047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Neighbours tap</w:t>
            </w:r>
          </w:p>
        </w:tc>
        <w:tc>
          <w:tcPr>
            <w:tcW w:w="594" w:type="pct"/>
            <w:tcBorders>
              <w:top w:val="nil"/>
              <w:left w:val="single" w:sz="4" w:space="0" w:color="000000"/>
              <w:bottom w:val="single" w:sz="4" w:space="0" w:color="000000"/>
              <w:right w:val="nil"/>
            </w:tcBorders>
            <w:shd w:val="clear" w:color="auto" w:fill="FFFFFF"/>
            <w:vAlign w:val="bottom"/>
          </w:tcPr>
          <w:p w14:paraId="4E2A1D3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363</w:t>
            </w:r>
          </w:p>
        </w:tc>
        <w:tc>
          <w:tcPr>
            <w:tcW w:w="594" w:type="pct"/>
            <w:tcBorders>
              <w:top w:val="nil"/>
              <w:left w:val="single" w:sz="4" w:space="0" w:color="000000"/>
              <w:bottom w:val="single" w:sz="4" w:space="0" w:color="000000"/>
              <w:right w:val="nil"/>
            </w:tcBorders>
            <w:shd w:val="clear" w:color="auto" w:fill="FFFFFF"/>
            <w:vAlign w:val="bottom"/>
          </w:tcPr>
          <w:p w14:paraId="40AEDF3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6</w:t>
            </w:r>
          </w:p>
        </w:tc>
        <w:tc>
          <w:tcPr>
            <w:tcW w:w="594" w:type="pct"/>
            <w:tcBorders>
              <w:top w:val="nil"/>
              <w:left w:val="single" w:sz="4" w:space="0" w:color="000000"/>
              <w:bottom w:val="single" w:sz="4" w:space="0" w:color="000000"/>
              <w:right w:val="nil"/>
            </w:tcBorders>
            <w:shd w:val="clear" w:color="auto" w:fill="FFFFFF"/>
            <w:vAlign w:val="bottom"/>
          </w:tcPr>
          <w:p w14:paraId="0FB5B824"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9660648"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6A0BE3C0"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370</w:t>
            </w:r>
          </w:p>
        </w:tc>
      </w:tr>
      <w:tr w:rsidR="006C0D41" w:rsidRPr="00087507" w14:paraId="0950BBE2"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1296B92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Public tap</w:t>
            </w:r>
          </w:p>
        </w:tc>
        <w:tc>
          <w:tcPr>
            <w:tcW w:w="594" w:type="pct"/>
            <w:tcBorders>
              <w:top w:val="nil"/>
              <w:left w:val="single" w:sz="4" w:space="0" w:color="000000"/>
              <w:bottom w:val="single" w:sz="4" w:space="0" w:color="000000"/>
              <w:right w:val="nil"/>
            </w:tcBorders>
            <w:shd w:val="clear" w:color="auto" w:fill="FFFFFF"/>
            <w:vAlign w:val="bottom"/>
          </w:tcPr>
          <w:p w14:paraId="3B4ACDA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1 948</w:t>
            </w:r>
          </w:p>
        </w:tc>
        <w:tc>
          <w:tcPr>
            <w:tcW w:w="594" w:type="pct"/>
            <w:tcBorders>
              <w:top w:val="nil"/>
              <w:left w:val="single" w:sz="4" w:space="0" w:color="000000"/>
              <w:bottom w:val="single" w:sz="4" w:space="0" w:color="000000"/>
              <w:right w:val="nil"/>
            </w:tcBorders>
            <w:shd w:val="clear" w:color="auto" w:fill="FFFFFF"/>
            <w:vAlign w:val="bottom"/>
          </w:tcPr>
          <w:p w14:paraId="3FBFBB55"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28</w:t>
            </w:r>
          </w:p>
        </w:tc>
        <w:tc>
          <w:tcPr>
            <w:tcW w:w="594" w:type="pct"/>
            <w:tcBorders>
              <w:top w:val="nil"/>
              <w:left w:val="single" w:sz="4" w:space="0" w:color="000000"/>
              <w:bottom w:val="single" w:sz="4" w:space="0" w:color="000000"/>
              <w:right w:val="nil"/>
            </w:tcBorders>
            <w:shd w:val="clear" w:color="auto" w:fill="FFFFFF"/>
            <w:vAlign w:val="bottom"/>
          </w:tcPr>
          <w:p w14:paraId="398292E8"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614A9EC1"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06B92F1A"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1 977</w:t>
            </w:r>
          </w:p>
        </w:tc>
      </w:tr>
      <w:tr w:rsidR="006C0D41" w:rsidRPr="00087507" w14:paraId="45E8AB20"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794492D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Water-carrier/Tanker</w:t>
            </w:r>
          </w:p>
        </w:tc>
        <w:tc>
          <w:tcPr>
            <w:tcW w:w="594" w:type="pct"/>
            <w:tcBorders>
              <w:top w:val="nil"/>
              <w:left w:val="single" w:sz="4" w:space="0" w:color="000000"/>
              <w:bottom w:val="single" w:sz="4" w:space="0" w:color="000000"/>
              <w:right w:val="nil"/>
            </w:tcBorders>
            <w:shd w:val="clear" w:color="auto" w:fill="FFFFFF"/>
            <w:vAlign w:val="bottom"/>
          </w:tcPr>
          <w:p w14:paraId="56C2DFE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264</w:t>
            </w:r>
          </w:p>
        </w:tc>
        <w:tc>
          <w:tcPr>
            <w:tcW w:w="594" w:type="pct"/>
            <w:tcBorders>
              <w:top w:val="nil"/>
              <w:left w:val="single" w:sz="4" w:space="0" w:color="000000"/>
              <w:bottom w:val="single" w:sz="4" w:space="0" w:color="000000"/>
              <w:right w:val="nil"/>
            </w:tcBorders>
            <w:shd w:val="clear" w:color="auto" w:fill="FFFFFF"/>
            <w:vAlign w:val="bottom"/>
          </w:tcPr>
          <w:p w14:paraId="0D13B28D"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7B58FB5"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1B56ED58"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70DC1398"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265</w:t>
            </w:r>
          </w:p>
        </w:tc>
      </w:tr>
      <w:tr w:rsidR="006C0D41" w:rsidRPr="00087507" w14:paraId="7A3CD7CD"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09F9BCA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Water vendor</w:t>
            </w:r>
          </w:p>
        </w:tc>
        <w:tc>
          <w:tcPr>
            <w:tcW w:w="594" w:type="pct"/>
            <w:tcBorders>
              <w:top w:val="nil"/>
              <w:left w:val="single" w:sz="4" w:space="0" w:color="000000"/>
              <w:bottom w:val="single" w:sz="4" w:space="0" w:color="000000"/>
              <w:right w:val="nil"/>
            </w:tcBorders>
            <w:shd w:val="clear" w:color="auto" w:fill="FFFFFF"/>
            <w:vAlign w:val="bottom"/>
          </w:tcPr>
          <w:p w14:paraId="4CC7E85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292</w:t>
            </w:r>
          </w:p>
        </w:tc>
        <w:tc>
          <w:tcPr>
            <w:tcW w:w="594" w:type="pct"/>
            <w:tcBorders>
              <w:top w:val="nil"/>
              <w:left w:val="single" w:sz="4" w:space="0" w:color="000000"/>
              <w:bottom w:val="single" w:sz="4" w:space="0" w:color="000000"/>
              <w:right w:val="nil"/>
            </w:tcBorders>
            <w:shd w:val="clear" w:color="auto" w:fill="FFFFFF"/>
            <w:vAlign w:val="bottom"/>
          </w:tcPr>
          <w:p w14:paraId="2C29A4AE"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5</w:t>
            </w:r>
          </w:p>
        </w:tc>
        <w:tc>
          <w:tcPr>
            <w:tcW w:w="594" w:type="pct"/>
            <w:tcBorders>
              <w:top w:val="nil"/>
              <w:left w:val="single" w:sz="4" w:space="0" w:color="000000"/>
              <w:bottom w:val="single" w:sz="4" w:space="0" w:color="000000"/>
              <w:right w:val="nil"/>
            </w:tcBorders>
            <w:shd w:val="clear" w:color="auto" w:fill="FFFFFF"/>
            <w:vAlign w:val="bottom"/>
          </w:tcPr>
          <w:p w14:paraId="549F74D6"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452167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11</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5C350CE7"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310</w:t>
            </w:r>
          </w:p>
        </w:tc>
      </w:tr>
      <w:tr w:rsidR="006C0D41" w:rsidRPr="00087507" w14:paraId="6E94E42A"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0B2FC42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Borehole off site/communal</w:t>
            </w:r>
          </w:p>
        </w:tc>
        <w:tc>
          <w:tcPr>
            <w:tcW w:w="594" w:type="pct"/>
            <w:tcBorders>
              <w:top w:val="nil"/>
              <w:left w:val="single" w:sz="4" w:space="0" w:color="000000"/>
              <w:bottom w:val="single" w:sz="4" w:space="0" w:color="000000"/>
              <w:right w:val="nil"/>
            </w:tcBorders>
            <w:shd w:val="clear" w:color="auto" w:fill="FFFFFF"/>
            <w:vAlign w:val="bottom"/>
          </w:tcPr>
          <w:p w14:paraId="4285604A"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185</w:t>
            </w:r>
          </w:p>
        </w:tc>
        <w:tc>
          <w:tcPr>
            <w:tcW w:w="594" w:type="pct"/>
            <w:tcBorders>
              <w:top w:val="nil"/>
              <w:left w:val="single" w:sz="4" w:space="0" w:color="000000"/>
              <w:bottom w:val="single" w:sz="4" w:space="0" w:color="000000"/>
              <w:right w:val="nil"/>
            </w:tcBorders>
            <w:shd w:val="clear" w:color="auto" w:fill="FFFFFF"/>
            <w:vAlign w:val="bottom"/>
          </w:tcPr>
          <w:p w14:paraId="11CBD95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545DAC01"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289C948E"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12</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19FBDE89"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197</w:t>
            </w:r>
          </w:p>
        </w:tc>
      </w:tr>
      <w:tr w:rsidR="006C0D41" w:rsidRPr="00087507" w14:paraId="4BF87339"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61021A8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Flowing water/Stream/River</w:t>
            </w:r>
          </w:p>
        </w:tc>
        <w:tc>
          <w:tcPr>
            <w:tcW w:w="594" w:type="pct"/>
            <w:tcBorders>
              <w:top w:val="nil"/>
              <w:left w:val="single" w:sz="4" w:space="0" w:color="000000"/>
              <w:bottom w:val="single" w:sz="4" w:space="0" w:color="000000"/>
              <w:right w:val="nil"/>
            </w:tcBorders>
            <w:shd w:val="clear" w:color="auto" w:fill="FFFFFF"/>
            <w:vAlign w:val="bottom"/>
          </w:tcPr>
          <w:p w14:paraId="28C00C27"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272</w:t>
            </w:r>
          </w:p>
        </w:tc>
        <w:tc>
          <w:tcPr>
            <w:tcW w:w="594" w:type="pct"/>
            <w:tcBorders>
              <w:top w:val="nil"/>
              <w:left w:val="single" w:sz="4" w:space="0" w:color="000000"/>
              <w:bottom w:val="single" w:sz="4" w:space="0" w:color="000000"/>
              <w:right w:val="nil"/>
            </w:tcBorders>
            <w:shd w:val="clear" w:color="auto" w:fill="FFFFFF"/>
            <w:vAlign w:val="bottom"/>
          </w:tcPr>
          <w:p w14:paraId="6A9EF19B"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6EA7C569"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354D41E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3</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6FE554F0"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276</w:t>
            </w:r>
          </w:p>
        </w:tc>
      </w:tr>
      <w:tr w:rsidR="006C0D41" w:rsidRPr="00087507" w14:paraId="7D2F5880"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15692B4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Dam/Pool/Stagnant water</w:t>
            </w:r>
          </w:p>
        </w:tc>
        <w:tc>
          <w:tcPr>
            <w:tcW w:w="594" w:type="pct"/>
            <w:tcBorders>
              <w:top w:val="nil"/>
              <w:left w:val="single" w:sz="4" w:space="0" w:color="000000"/>
              <w:bottom w:val="single" w:sz="4" w:space="0" w:color="000000"/>
              <w:right w:val="nil"/>
            </w:tcBorders>
            <w:shd w:val="clear" w:color="auto" w:fill="FFFFFF"/>
            <w:vAlign w:val="bottom"/>
          </w:tcPr>
          <w:p w14:paraId="7EACEC0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22</w:t>
            </w:r>
          </w:p>
        </w:tc>
        <w:tc>
          <w:tcPr>
            <w:tcW w:w="594" w:type="pct"/>
            <w:tcBorders>
              <w:top w:val="nil"/>
              <w:left w:val="single" w:sz="4" w:space="0" w:color="000000"/>
              <w:bottom w:val="single" w:sz="4" w:space="0" w:color="000000"/>
              <w:right w:val="nil"/>
            </w:tcBorders>
            <w:shd w:val="clear" w:color="auto" w:fill="FFFFFF"/>
            <w:vAlign w:val="bottom"/>
          </w:tcPr>
          <w:p w14:paraId="4AE8723C"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52733499"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28B5B264"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5D8973E1"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22</w:t>
            </w:r>
          </w:p>
        </w:tc>
      </w:tr>
      <w:tr w:rsidR="006C0D41" w:rsidRPr="00087507" w14:paraId="367EB388"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1C63179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Well</w:t>
            </w:r>
          </w:p>
        </w:tc>
        <w:tc>
          <w:tcPr>
            <w:tcW w:w="594" w:type="pct"/>
            <w:tcBorders>
              <w:top w:val="nil"/>
              <w:left w:val="single" w:sz="4" w:space="0" w:color="000000"/>
              <w:bottom w:val="single" w:sz="4" w:space="0" w:color="000000"/>
              <w:right w:val="nil"/>
            </w:tcBorders>
            <w:shd w:val="clear" w:color="auto" w:fill="FFFFFF"/>
            <w:vAlign w:val="bottom"/>
          </w:tcPr>
          <w:p w14:paraId="208BF343"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43</w:t>
            </w:r>
          </w:p>
        </w:tc>
        <w:tc>
          <w:tcPr>
            <w:tcW w:w="594" w:type="pct"/>
            <w:tcBorders>
              <w:top w:val="nil"/>
              <w:left w:val="single" w:sz="4" w:space="0" w:color="000000"/>
              <w:bottom w:val="single" w:sz="4" w:space="0" w:color="000000"/>
              <w:right w:val="nil"/>
            </w:tcBorders>
            <w:shd w:val="clear" w:color="auto" w:fill="FFFFFF"/>
            <w:vAlign w:val="bottom"/>
          </w:tcPr>
          <w:p w14:paraId="34002629"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4C4BE0D"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0ABBB352"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5DDB05E9"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43</w:t>
            </w:r>
          </w:p>
        </w:tc>
      </w:tr>
      <w:tr w:rsidR="006C0D41" w:rsidRPr="00087507" w14:paraId="1004729E"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35BA33D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Spring</w:t>
            </w:r>
          </w:p>
        </w:tc>
        <w:tc>
          <w:tcPr>
            <w:tcW w:w="594" w:type="pct"/>
            <w:tcBorders>
              <w:top w:val="nil"/>
              <w:left w:val="single" w:sz="4" w:space="0" w:color="000000"/>
              <w:bottom w:val="single" w:sz="4" w:space="0" w:color="000000"/>
              <w:right w:val="nil"/>
            </w:tcBorders>
            <w:shd w:val="clear" w:color="auto" w:fill="FFFFFF"/>
            <w:vAlign w:val="bottom"/>
          </w:tcPr>
          <w:p w14:paraId="43645564" w14:textId="77777777" w:rsidR="006C0D41" w:rsidRPr="008C03A4" w:rsidRDefault="006C0D41" w:rsidP="0001142F">
            <w:pPr>
              <w:adjustRightInd w:val="0"/>
              <w:spacing w:before="67" w:after="67"/>
              <w:jc w:val="right"/>
              <w:rPr>
                <w:rFonts w:cs="Arial"/>
                <w:sz w:val="16"/>
                <w:szCs w:val="16"/>
                <w:lang w:eastAsia="en-GB"/>
              </w:rPr>
            </w:pPr>
            <w:r w:rsidRPr="008C03A4">
              <w:rPr>
                <w:sz w:val="16"/>
                <w:szCs w:val="16"/>
              </w:rPr>
              <w:t>127</w:t>
            </w:r>
          </w:p>
        </w:tc>
        <w:tc>
          <w:tcPr>
            <w:tcW w:w="594" w:type="pct"/>
            <w:tcBorders>
              <w:top w:val="nil"/>
              <w:left w:val="single" w:sz="4" w:space="0" w:color="000000"/>
              <w:bottom w:val="single" w:sz="4" w:space="0" w:color="000000"/>
              <w:right w:val="nil"/>
            </w:tcBorders>
            <w:shd w:val="clear" w:color="auto" w:fill="FFFFFF"/>
            <w:vAlign w:val="bottom"/>
          </w:tcPr>
          <w:p w14:paraId="7B2CA854"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7B4297E5" w14:textId="77777777" w:rsidR="006C0D41" w:rsidRPr="008C03A4" w:rsidRDefault="006C0D41" w:rsidP="0001142F">
            <w:pPr>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44CA3649" w14:textId="77777777" w:rsidR="006C0D41" w:rsidRPr="008C03A4" w:rsidRDefault="006C0D41" w:rsidP="0001142F">
            <w:pPr>
              <w:adjustRightInd w:val="0"/>
              <w:spacing w:before="67" w:after="67"/>
              <w:jc w:val="right"/>
              <w:rPr>
                <w:rFonts w:cs="Arial"/>
                <w:sz w:val="16"/>
                <w:szCs w:val="16"/>
                <w:lang w:eastAsia="en-GB"/>
              </w:rPr>
            </w:pPr>
            <w:r>
              <w:rPr>
                <w:sz w:val="16"/>
                <w:szCs w:val="16"/>
              </w:rPr>
              <w:t>*</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1C915F5F"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131</w:t>
            </w:r>
          </w:p>
        </w:tc>
      </w:tr>
      <w:tr w:rsidR="006C0D41" w:rsidRPr="00087507" w14:paraId="15FE2E7E" w14:textId="77777777" w:rsidTr="0001142F">
        <w:trPr>
          <w:cantSplit/>
        </w:trPr>
        <w:tc>
          <w:tcPr>
            <w:tcW w:w="2031" w:type="pct"/>
            <w:tcBorders>
              <w:top w:val="nil"/>
              <w:left w:val="single" w:sz="4" w:space="0" w:color="000000"/>
              <w:bottom w:val="single" w:sz="4" w:space="0" w:color="000000"/>
              <w:right w:val="nil"/>
            </w:tcBorders>
            <w:shd w:val="clear" w:color="auto" w:fill="FFFFFF"/>
            <w:vAlign w:val="bottom"/>
          </w:tcPr>
          <w:p w14:paraId="15ADC63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594" w:type="pct"/>
            <w:tcBorders>
              <w:top w:val="nil"/>
              <w:left w:val="single" w:sz="4" w:space="0" w:color="000000"/>
              <w:bottom w:val="single" w:sz="4" w:space="0" w:color="000000"/>
              <w:right w:val="nil"/>
            </w:tcBorders>
            <w:shd w:val="clear" w:color="auto" w:fill="FFFFFF"/>
            <w:vAlign w:val="bottom"/>
          </w:tcPr>
          <w:p w14:paraId="469A8D11"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100</w:t>
            </w:r>
          </w:p>
        </w:tc>
        <w:tc>
          <w:tcPr>
            <w:tcW w:w="594" w:type="pct"/>
            <w:tcBorders>
              <w:top w:val="nil"/>
              <w:left w:val="single" w:sz="4" w:space="0" w:color="000000"/>
              <w:bottom w:val="single" w:sz="4" w:space="0" w:color="000000"/>
              <w:right w:val="nil"/>
            </w:tcBorders>
            <w:shd w:val="clear" w:color="auto" w:fill="FFFFFF"/>
            <w:vAlign w:val="bottom"/>
          </w:tcPr>
          <w:p w14:paraId="32229187"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3</w:t>
            </w:r>
          </w:p>
        </w:tc>
        <w:tc>
          <w:tcPr>
            <w:tcW w:w="594" w:type="pct"/>
            <w:tcBorders>
              <w:top w:val="nil"/>
              <w:left w:val="single" w:sz="4" w:space="0" w:color="000000"/>
              <w:bottom w:val="single" w:sz="4" w:space="0" w:color="000000"/>
              <w:right w:val="nil"/>
            </w:tcBorders>
            <w:shd w:val="clear" w:color="auto" w:fill="FFFFFF"/>
            <w:vAlign w:val="bottom"/>
          </w:tcPr>
          <w:p w14:paraId="7335C567" w14:textId="77777777" w:rsidR="006C0D41" w:rsidRPr="008C03A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594" w:type="pct"/>
            <w:tcBorders>
              <w:top w:val="nil"/>
              <w:left w:val="single" w:sz="4" w:space="0" w:color="000000"/>
              <w:bottom w:val="single" w:sz="4" w:space="0" w:color="000000"/>
              <w:right w:val="nil"/>
            </w:tcBorders>
            <w:shd w:val="clear" w:color="auto" w:fill="FFFFFF"/>
            <w:vAlign w:val="bottom"/>
          </w:tcPr>
          <w:p w14:paraId="70E2E6B1" w14:textId="77777777" w:rsidR="006C0D41" w:rsidRPr="008C03A4" w:rsidRDefault="006C0D41" w:rsidP="0001142F">
            <w:pPr>
              <w:keepNext/>
              <w:adjustRightInd w:val="0"/>
              <w:spacing w:before="67" w:after="67"/>
              <w:jc w:val="right"/>
              <w:rPr>
                <w:rFonts w:cs="Arial"/>
                <w:sz w:val="16"/>
                <w:szCs w:val="16"/>
                <w:lang w:eastAsia="en-GB"/>
              </w:rPr>
            </w:pPr>
            <w:r w:rsidRPr="008C03A4">
              <w:rPr>
                <w:sz w:val="16"/>
                <w:szCs w:val="16"/>
              </w:rPr>
              <w:t>18</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4BB91241" w14:textId="77777777" w:rsidR="006C0D41" w:rsidRPr="00445B74" w:rsidRDefault="006C0D41" w:rsidP="0001142F">
            <w:pPr>
              <w:keepNext/>
              <w:adjustRightInd w:val="0"/>
              <w:spacing w:before="67" w:after="67"/>
              <w:jc w:val="right"/>
              <w:rPr>
                <w:rFonts w:cs="Arial"/>
                <w:b/>
                <w:bCs/>
                <w:sz w:val="16"/>
                <w:szCs w:val="16"/>
                <w:lang w:eastAsia="en-GB"/>
              </w:rPr>
            </w:pPr>
            <w:r w:rsidRPr="00445B74">
              <w:rPr>
                <w:b/>
                <w:bCs/>
                <w:sz w:val="16"/>
                <w:szCs w:val="16"/>
              </w:rPr>
              <w:t>123</w:t>
            </w:r>
          </w:p>
        </w:tc>
      </w:tr>
      <w:tr w:rsidR="006C0D41" w:rsidRPr="00087507" w14:paraId="66C3408A" w14:textId="77777777" w:rsidTr="0001142F">
        <w:trPr>
          <w:cantSplit/>
        </w:trPr>
        <w:tc>
          <w:tcPr>
            <w:tcW w:w="2031" w:type="pct"/>
            <w:tcBorders>
              <w:top w:val="nil"/>
              <w:left w:val="single" w:sz="4" w:space="0" w:color="000000"/>
              <w:bottom w:val="single" w:sz="4" w:space="0" w:color="000000"/>
              <w:right w:val="nil"/>
            </w:tcBorders>
            <w:shd w:val="clear" w:color="auto" w:fill="FFFFFF"/>
          </w:tcPr>
          <w:p w14:paraId="534A5A4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594" w:type="pct"/>
            <w:tcBorders>
              <w:top w:val="nil"/>
              <w:left w:val="single" w:sz="4" w:space="0" w:color="000000"/>
              <w:bottom w:val="single" w:sz="4" w:space="0" w:color="000000"/>
              <w:right w:val="nil"/>
            </w:tcBorders>
            <w:shd w:val="clear" w:color="auto" w:fill="FFFFFF"/>
            <w:vAlign w:val="bottom"/>
          </w:tcPr>
          <w:p w14:paraId="66776DED"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15 227</w:t>
            </w:r>
          </w:p>
        </w:tc>
        <w:tc>
          <w:tcPr>
            <w:tcW w:w="594" w:type="pct"/>
            <w:tcBorders>
              <w:top w:val="nil"/>
              <w:left w:val="single" w:sz="4" w:space="0" w:color="000000"/>
              <w:bottom w:val="single" w:sz="4" w:space="0" w:color="000000"/>
              <w:right w:val="nil"/>
            </w:tcBorders>
            <w:shd w:val="clear" w:color="auto" w:fill="FFFFFF"/>
            <w:vAlign w:val="bottom"/>
          </w:tcPr>
          <w:p w14:paraId="0EC10627"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1 258</w:t>
            </w:r>
          </w:p>
        </w:tc>
        <w:tc>
          <w:tcPr>
            <w:tcW w:w="594" w:type="pct"/>
            <w:tcBorders>
              <w:top w:val="nil"/>
              <w:left w:val="single" w:sz="4" w:space="0" w:color="000000"/>
              <w:bottom w:val="single" w:sz="4" w:space="0" w:color="000000"/>
              <w:right w:val="nil"/>
            </w:tcBorders>
            <w:shd w:val="clear" w:color="auto" w:fill="FFFFFF"/>
            <w:vAlign w:val="bottom"/>
          </w:tcPr>
          <w:p w14:paraId="1E15AC9C"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436</w:t>
            </w:r>
          </w:p>
        </w:tc>
        <w:tc>
          <w:tcPr>
            <w:tcW w:w="594" w:type="pct"/>
            <w:tcBorders>
              <w:top w:val="nil"/>
              <w:left w:val="single" w:sz="4" w:space="0" w:color="000000"/>
              <w:bottom w:val="single" w:sz="4" w:space="0" w:color="000000"/>
              <w:right w:val="nil"/>
            </w:tcBorders>
            <w:shd w:val="clear" w:color="auto" w:fill="FFFFFF"/>
            <w:vAlign w:val="bottom"/>
          </w:tcPr>
          <w:p w14:paraId="408B971E"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1 556</w:t>
            </w:r>
          </w:p>
        </w:tc>
        <w:tc>
          <w:tcPr>
            <w:tcW w:w="593" w:type="pct"/>
            <w:tcBorders>
              <w:top w:val="nil"/>
              <w:left w:val="single" w:sz="4" w:space="0" w:color="000000"/>
              <w:bottom w:val="single" w:sz="4" w:space="0" w:color="000000"/>
              <w:right w:val="single" w:sz="4" w:space="0" w:color="000000"/>
            </w:tcBorders>
            <w:shd w:val="clear" w:color="auto" w:fill="FFFFFF"/>
            <w:vAlign w:val="bottom"/>
          </w:tcPr>
          <w:p w14:paraId="46312773"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18 477</w:t>
            </w:r>
          </w:p>
        </w:tc>
      </w:tr>
    </w:tbl>
    <w:p w14:paraId="6B8FDF33"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972850B"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9669E7D" w14:textId="77777777" w:rsidR="006C0D41" w:rsidRPr="00087507" w:rsidRDefault="006C0D41" w:rsidP="006C0D41">
      <w:pPr>
        <w:tabs>
          <w:tab w:val="left" w:pos="180"/>
        </w:tabs>
        <w:spacing w:before="120"/>
        <w:jc w:val="left"/>
        <w:rPr>
          <w:rFonts w:cs="Arial"/>
          <w:lang w:eastAsia="en-GB"/>
        </w:rPr>
      </w:pPr>
    </w:p>
    <w:p w14:paraId="40DACA52" w14:textId="77777777" w:rsidR="006C0D41" w:rsidRPr="00087507" w:rsidRDefault="006C0D41" w:rsidP="006C0D41">
      <w:pPr>
        <w:spacing w:before="120"/>
        <w:jc w:val="left"/>
        <w:rPr>
          <w:rFonts w:cs="Arial"/>
          <w:lang w:eastAsia="en-GB"/>
        </w:rPr>
      </w:pPr>
    </w:p>
    <w:p w14:paraId="24908C60" w14:textId="77777777" w:rsidR="006C0D41" w:rsidRPr="00087507" w:rsidRDefault="006C0D41" w:rsidP="006C0D41">
      <w:pPr>
        <w:jc w:val="left"/>
        <w:rPr>
          <w:rFonts w:cs="Arial"/>
          <w:lang w:eastAsia="en-GB"/>
        </w:rPr>
      </w:pPr>
    </w:p>
    <w:p w14:paraId="5865F785"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5AD58F71" w14:textId="77777777" w:rsidR="006C0D41" w:rsidRPr="00087507" w:rsidRDefault="006C0D41" w:rsidP="006C0D41">
      <w:pPr>
        <w:spacing w:after="120"/>
        <w:jc w:val="left"/>
        <w:rPr>
          <w:rFonts w:cs="Arial"/>
          <w:b/>
          <w:lang w:eastAsia="en-GB"/>
        </w:rPr>
      </w:pPr>
      <w:r w:rsidRPr="00087507">
        <w:rPr>
          <w:rFonts w:cs="Arial"/>
          <w:b/>
          <w:lang w:eastAsia="en-GB"/>
        </w:rPr>
        <w:lastRenderedPageBreak/>
        <w:t>9.</w:t>
      </w:r>
      <w:r w:rsidRPr="00087507">
        <w:rPr>
          <w:rFonts w:cs="Arial"/>
          <w:b/>
          <w:lang w:eastAsia="en-GB"/>
        </w:rPr>
        <w:tab/>
        <w:t>Water services</w:t>
      </w:r>
    </w:p>
    <w:p w14:paraId="4DECD1FE" w14:textId="77777777" w:rsidR="006C0D41" w:rsidRPr="00087507" w:rsidRDefault="006C0D41" w:rsidP="006C0D41">
      <w:pPr>
        <w:keepNext/>
        <w:spacing w:after="120"/>
        <w:jc w:val="left"/>
        <w:outlineLvl w:val="1"/>
        <w:rPr>
          <w:rFonts w:cs="Arial"/>
          <w:b/>
          <w:bCs/>
          <w:iCs/>
          <w:lang w:val="en-US" w:eastAsia="en-GB"/>
        </w:rPr>
      </w:pPr>
      <w:bookmarkStart w:id="292" w:name="_Toc517123618"/>
      <w:bookmarkStart w:id="293" w:name="_Toc57983050"/>
      <w:bookmarkStart w:id="294" w:name="_Toc130307613"/>
      <w:bookmarkStart w:id="295" w:name="_Toc140085994"/>
      <w:bookmarkStart w:id="296" w:name="_Toc142929521"/>
      <w:bookmarkStart w:id="297" w:name="_Toc143112647"/>
      <w:r w:rsidRPr="00087507">
        <w:rPr>
          <w:rFonts w:cs="Arial"/>
          <w:b/>
          <w:bCs/>
          <w:iCs/>
          <w:lang w:val="en-US" w:eastAsia="en-GB"/>
        </w:rPr>
        <w:t>9.3</w:t>
      </w:r>
      <w:r w:rsidRPr="00087507">
        <w:rPr>
          <w:rFonts w:cs="Arial"/>
          <w:b/>
          <w:bCs/>
          <w:iCs/>
          <w:lang w:val="en-US" w:eastAsia="en-GB"/>
        </w:rPr>
        <w:tab/>
        <w:t>Households whose main source of water was supplied by the local municipality, by province</w:t>
      </w:r>
      <w:bookmarkEnd w:id="292"/>
      <w:r w:rsidRPr="00087507">
        <w:rPr>
          <w:rFonts w:cs="Arial"/>
          <w:b/>
          <w:bCs/>
          <w:iCs/>
          <w:lang w:val="en-US" w:eastAsia="en-GB"/>
        </w:rPr>
        <w:t>, 2022</w:t>
      </w:r>
      <w:bookmarkEnd w:id="293"/>
      <w:bookmarkEnd w:id="294"/>
      <w:bookmarkEnd w:id="295"/>
      <w:bookmarkEnd w:id="296"/>
      <w:bookmarkEnd w:id="297"/>
    </w:p>
    <w:tbl>
      <w:tblPr>
        <w:tblW w:w="5000" w:type="pct"/>
        <w:tblCellMar>
          <w:left w:w="67" w:type="dxa"/>
          <w:right w:w="67" w:type="dxa"/>
        </w:tblCellMar>
        <w:tblLook w:val="0000" w:firstRow="0" w:lastRow="0" w:firstColumn="0" w:lastColumn="0" w:noHBand="0" w:noVBand="0"/>
      </w:tblPr>
      <w:tblGrid>
        <w:gridCol w:w="1569"/>
        <w:gridCol w:w="1136"/>
        <w:gridCol w:w="1069"/>
        <w:gridCol w:w="1200"/>
        <w:gridCol w:w="1340"/>
        <w:gridCol w:w="1843"/>
        <w:gridCol w:w="1459"/>
        <w:gridCol w:w="1159"/>
        <w:gridCol w:w="1642"/>
        <w:gridCol w:w="1200"/>
        <w:gridCol w:w="943"/>
      </w:tblGrid>
      <w:tr w:rsidR="006C0D41" w:rsidRPr="00087507" w14:paraId="287372DF" w14:textId="77777777" w:rsidTr="0001142F">
        <w:trPr>
          <w:cantSplit/>
          <w:tblHeader/>
        </w:trPr>
        <w:tc>
          <w:tcPr>
            <w:tcW w:w="539" w:type="pct"/>
            <w:vMerge w:val="restart"/>
            <w:tcBorders>
              <w:top w:val="single" w:sz="4" w:space="0" w:color="000000"/>
              <w:left w:val="single" w:sz="4" w:space="0" w:color="000000"/>
              <w:bottom w:val="single" w:sz="4" w:space="0" w:color="000000"/>
              <w:right w:val="nil"/>
            </w:tcBorders>
            <w:shd w:val="clear" w:color="auto" w:fill="FFFFFF"/>
            <w:vAlign w:val="center"/>
          </w:tcPr>
          <w:p w14:paraId="1140E55A"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Main source of water supplied by local municipality</w:t>
            </w:r>
          </w:p>
        </w:tc>
        <w:tc>
          <w:tcPr>
            <w:tcW w:w="446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1AB6CA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C1C263F" w14:textId="77777777" w:rsidTr="0001142F">
        <w:trPr>
          <w:cantSplit/>
          <w:tblHeader/>
        </w:trPr>
        <w:tc>
          <w:tcPr>
            <w:tcW w:w="539" w:type="pct"/>
            <w:vMerge/>
            <w:tcBorders>
              <w:top w:val="single" w:sz="4" w:space="0" w:color="000000"/>
              <w:left w:val="single" w:sz="4" w:space="0" w:color="000000"/>
              <w:bottom w:val="single" w:sz="4" w:space="0" w:color="000000"/>
              <w:right w:val="nil"/>
            </w:tcBorders>
            <w:shd w:val="clear" w:color="auto" w:fill="FFFFFF"/>
            <w:vAlign w:val="center"/>
          </w:tcPr>
          <w:p w14:paraId="700A9DB1" w14:textId="77777777" w:rsidR="006C0D41" w:rsidRPr="00087507" w:rsidRDefault="006C0D41" w:rsidP="0001142F">
            <w:pPr>
              <w:keepNext/>
              <w:adjustRightInd w:val="0"/>
              <w:jc w:val="left"/>
              <w:rPr>
                <w:rFonts w:cs="Arial"/>
                <w:sz w:val="16"/>
                <w:szCs w:val="16"/>
                <w:lang w:eastAsia="en-GB"/>
              </w:rPr>
            </w:pPr>
          </w:p>
        </w:tc>
        <w:tc>
          <w:tcPr>
            <w:tcW w:w="390" w:type="pct"/>
            <w:tcBorders>
              <w:top w:val="nil"/>
              <w:left w:val="single" w:sz="4" w:space="0" w:color="000000"/>
              <w:bottom w:val="single" w:sz="4" w:space="0" w:color="000000"/>
              <w:right w:val="nil"/>
            </w:tcBorders>
            <w:shd w:val="clear" w:color="auto" w:fill="FFFFFF"/>
            <w:vAlign w:val="bottom"/>
          </w:tcPr>
          <w:p w14:paraId="6250877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67" w:type="pct"/>
            <w:tcBorders>
              <w:top w:val="nil"/>
              <w:left w:val="single" w:sz="4" w:space="0" w:color="000000"/>
              <w:bottom w:val="single" w:sz="4" w:space="0" w:color="000000"/>
              <w:right w:val="nil"/>
            </w:tcBorders>
            <w:shd w:val="clear" w:color="auto" w:fill="FFFFFF"/>
            <w:vAlign w:val="bottom"/>
          </w:tcPr>
          <w:p w14:paraId="466A875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12" w:type="pct"/>
            <w:tcBorders>
              <w:top w:val="nil"/>
              <w:left w:val="single" w:sz="4" w:space="0" w:color="000000"/>
              <w:bottom w:val="single" w:sz="4" w:space="0" w:color="000000"/>
              <w:right w:val="nil"/>
            </w:tcBorders>
            <w:shd w:val="clear" w:color="auto" w:fill="FFFFFF"/>
            <w:vAlign w:val="bottom"/>
          </w:tcPr>
          <w:p w14:paraId="7FD833D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60" w:type="pct"/>
            <w:tcBorders>
              <w:top w:val="nil"/>
              <w:left w:val="single" w:sz="4" w:space="0" w:color="000000"/>
              <w:bottom w:val="single" w:sz="4" w:space="0" w:color="000000"/>
              <w:right w:val="nil"/>
            </w:tcBorders>
            <w:shd w:val="clear" w:color="auto" w:fill="FFFFFF"/>
            <w:vAlign w:val="bottom"/>
          </w:tcPr>
          <w:p w14:paraId="244A4B6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633" w:type="pct"/>
            <w:tcBorders>
              <w:top w:val="nil"/>
              <w:left w:val="single" w:sz="4" w:space="0" w:color="000000"/>
              <w:bottom w:val="single" w:sz="4" w:space="0" w:color="000000"/>
              <w:right w:val="nil"/>
            </w:tcBorders>
            <w:shd w:val="clear" w:color="auto" w:fill="FFFFFF"/>
            <w:vAlign w:val="bottom"/>
          </w:tcPr>
          <w:p w14:paraId="513C599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501" w:type="pct"/>
            <w:tcBorders>
              <w:top w:val="nil"/>
              <w:left w:val="single" w:sz="4" w:space="0" w:color="000000"/>
              <w:bottom w:val="single" w:sz="4" w:space="0" w:color="000000"/>
              <w:right w:val="nil"/>
            </w:tcBorders>
            <w:shd w:val="clear" w:color="auto" w:fill="FFFFFF"/>
            <w:vAlign w:val="bottom"/>
          </w:tcPr>
          <w:p w14:paraId="1346745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98" w:type="pct"/>
            <w:tcBorders>
              <w:top w:val="nil"/>
              <w:left w:val="single" w:sz="4" w:space="0" w:color="000000"/>
              <w:bottom w:val="single" w:sz="4" w:space="0" w:color="000000"/>
              <w:right w:val="nil"/>
            </w:tcBorders>
            <w:shd w:val="clear" w:color="auto" w:fill="FFFFFF"/>
            <w:vAlign w:val="bottom"/>
          </w:tcPr>
          <w:p w14:paraId="10E8F53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564" w:type="pct"/>
            <w:tcBorders>
              <w:top w:val="nil"/>
              <w:left w:val="single" w:sz="4" w:space="0" w:color="000000"/>
              <w:bottom w:val="single" w:sz="4" w:space="0" w:color="000000"/>
              <w:right w:val="nil"/>
            </w:tcBorders>
            <w:shd w:val="clear" w:color="auto" w:fill="FFFFFF"/>
            <w:vAlign w:val="bottom"/>
          </w:tcPr>
          <w:p w14:paraId="5413CB6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12" w:type="pct"/>
            <w:tcBorders>
              <w:top w:val="nil"/>
              <w:left w:val="single" w:sz="4" w:space="0" w:color="000000"/>
              <w:bottom w:val="single" w:sz="4" w:space="0" w:color="000000"/>
              <w:right w:val="nil"/>
            </w:tcBorders>
            <w:shd w:val="clear" w:color="auto" w:fill="FFFFFF"/>
            <w:vAlign w:val="bottom"/>
          </w:tcPr>
          <w:p w14:paraId="166FA78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547BCAB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210F8E1D" w14:textId="77777777" w:rsidTr="0001142F">
        <w:trPr>
          <w:cantSplit/>
        </w:trPr>
        <w:tc>
          <w:tcPr>
            <w:tcW w:w="539" w:type="pct"/>
            <w:tcBorders>
              <w:top w:val="nil"/>
              <w:left w:val="single" w:sz="4" w:space="0" w:color="000000"/>
              <w:bottom w:val="single" w:sz="4" w:space="0" w:color="000000"/>
              <w:right w:val="nil"/>
            </w:tcBorders>
            <w:shd w:val="clear" w:color="auto" w:fill="FFFFFF"/>
            <w:vAlign w:val="bottom"/>
          </w:tcPr>
          <w:p w14:paraId="4EF403F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Yes</w:t>
            </w:r>
          </w:p>
        </w:tc>
        <w:tc>
          <w:tcPr>
            <w:tcW w:w="390" w:type="pct"/>
            <w:tcBorders>
              <w:top w:val="nil"/>
              <w:left w:val="single" w:sz="4" w:space="0" w:color="000000"/>
              <w:bottom w:val="single" w:sz="4" w:space="0" w:color="000000"/>
              <w:right w:val="nil"/>
            </w:tcBorders>
            <w:shd w:val="clear" w:color="auto" w:fill="FFFFFF"/>
            <w:vAlign w:val="bottom"/>
          </w:tcPr>
          <w:p w14:paraId="02492D12"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1 891</w:t>
            </w:r>
          </w:p>
        </w:tc>
        <w:tc>
          <w:tcPr>
            <w:tcW w:w="367" w:type="pct"/>
            <w:tcBorders>
              <w:top w:val="nil"/>
              <w:left w:val="single" w:sz="4" w:space="0" w:color="000000"/>
              <w:bottom w:val="single" w:sz="4" w:space="0" w:color="000000"/>
              <w:right w:val="nil"/>
            </w:tcBorders>
            <w:shd w:val="clear" w:color="auto" w:fill="FFFFFF"/>
            <w:vAlign w:val="bottom"/>
          </w:tcPr>
          <w:p w14:paraId="4C52B533"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1 099</w:t>
            </w:r>
          </w:p>
        </w:tc>
        <w:tc>
          <w:tcPr>
            <w:tcW w:w="412" w:type="pct"/>
            <w:tcBorders>
              <w:top w:val="nil"/>
              <w:left w:val="single" w:sz="4" w:space="0" w:color="000000"/>
              <w:bottom w:val="single" w:sz="4" w:space="0" w:color="000000"/>
              <w:right w:val="nil"/>
            </w:tcBorders>
            <w:shd w:val="clear" w:color="auto" w:fill="FFFFFF"/>
            <w:vAlign w:val="bottom"/>
          </w:tcPr>
          <w:p w14:paraId="1BFE3F12"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314</w:t>
            </w:r>
          </w:p>
        </w:tc>
        <w:tc>
          <w:tcPr>
            <w:tcW w:w="460" w:type="pct"/>
            <w:tcBorders>
              <w:top w:val="nil"/>
              <w:left w:val="single" w:sz="4" w:space="0" w:color="000000"/>
              <w:bottom w:val="single" w:sz="4" w:space="0" w:color="000000"/>
              <w:right w:val="nil"/>
            </w:tcBorders>
            <w:shd w:val="clear" w:color="auto" w:fill="FFFFFF"/>
            <w:vAlign w:val="bottom"/>
          </w:tcPr>
          <w:p w14:paraId="03C66258"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875</w:t>
            </w:r>
          </w:p>
        </w:tc>
        <w:tc>
          <w:tcPr>
            <w:tcW w:w="633" w:type="pct"/>
            <w:tcBorders>
              <w:top w:val="nil"/>
              <w:left w:val="single" w:sz="4" w:space="0" w:color="000000"/>
              <w:bottom w:val="single" w:sz="4" w:space="0" w:color="000000"/>
              <w:right w:val="nil"/>
            </w:tcBorders>
            <w:shd w:val="clear" w:color="auto" w:fill="FFFFFF"/>
            <w:vAlign w:val="bottom"/>
          </w:tcPr>
          <w:p w14:paraId="6CB78469"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2 507</w:t>
            </w:r>
          </w:p>
        </w:tc>
        <w:tc>
          <w:tcPr>
            <w:tcW w:w="501" w:type="pct"/>
            <w:tcBorders>
              <w:top w:val="nil"/>
              <w:left w:val="single" w:sz="4" w:space="0" w:color="000000"/>
              <w:bottom w:val="single" w:sz="4" w:space="0" w:color="000000"/>
              <w:right w:val="nil"/>
            </w:tcBorders>
            <w:shd w:val="clear" w:color="auto" w:fill="FFFFFF"/>
            <w:vAlign w:val="bottom"/>
          </w:tcPr>
          <w:p w14:paraId="575FA40F"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832</w:t>
            </w:r>
          </w:p>
        </w:tc>
        <w:tc>
          <w:tcPr>
            <w:tcW w:w="398" w:type="pct"/>
            <w:tcBorders>
              <w:top w:val="nil"/>
              <w:left w:val="single" w:sz="4" w:space="0" w:color="000000"/>
              <w:bottom w:val="single" w:sz="4" w:space="0" w:color="000000"/>
              <w:right w:val="nil"/>
            </w:tcBorders>
            <w:shd w:val="clear" w:color="auto" w:fill="FFFFFF"/>
            <w:vAlign w:val="bottom"/>
          </w:tcPr>
          <w:p w14:paraId="0B25AD4B"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5 147</w:t>
            </w:r>
          </w:p>
        </w:tc>
        <w:tc>
          <w:tcPr>
            <w:tcW w:w="564" w:type="pct"/>
            <w:tcBorders>
              <w:top w:val="nil"/>
              <w:left w:val="single" w:sz="4" w:space="0" w:color="000000"/>
              <w:bottom w:val="single" w:sz="4" w:space="0" w:color="000000"/>
              <w:right w:val="nil"/>
            </w:tcBorders>
            <w:shd w:val="clear" w:color="auto" w:fill="FFFFFF"/>
            <w:vAlign w:val="bottom"/>
          </w:tcPr>
          <w:p w14:paraId="3F75C18E"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1 162</w:t>
            </w:r>
          </w:p>
        </w:tc>
        <w:tc>
          <w:tcPr>
            <w:tcW w:w="412" w:type="pct"/>
            <w:tcBorders>
              <w:top w:val="nil"/>
              <w:left w:val="single" w:sz="4" w:space="0" w:color="000000"/>
              <w:bottom w:val="single" w:sz="4" w:space="0" w:color="000000"/>
              <w:right w:val="nil"/>
            </w:tcBorders>
            <w:shd w:val="clear" w:color="auto" w:fill="FFFFFF"/>
            <w:vAlign w:val="bottom"/>
          </w:tcPr>
          <w:p w14:paraId="238F3DFA"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942</w:t>
            </w:r>
          </w:p>
        </w:tc>
        <w:tc>
          <w:tcPr>
            <w:tcW w:w="32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49496E0C"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14 769</w:t>
            </w:r>
          </w:p>
        </w:tc>
      </w:tr>
      <w:tr w:rsidR="006C0D41" w:rsidRPr="00087507" w14:paraId="3F1F00C5" w14:textId="77777777" w:rsidTr="0001142F">
        <w:trPr>
          <w:cantSplit/>
        </w:trPr>
        <w:tc>
          <w:tcPr>
            <w:tcW w:w="539" w:type="pct"/>
            <w:tcBorders>
              <w:top w:val="nil"/>
              <w:left w:val="single" w:sz="4" w:space="0" w:color="000000"/>
              <w:bottom w:val="single" w:sz="4" w:space="0" w:color="000000"/>
              <w:right w:val="nil"/>
            </w:tcBorders>
            <w:shd w:val="clear" w:color="auto" w:fill="FFFFFF"/>
            <w:vAlign w:val="bottom"/>
          </w:tcPr>
          <w:p w14:paraId="6CCBBA8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w:t>
            </w:r>
          </w:p>
        </w:tc>
        <w:tc>
          <w:tcPr>
            <w:tcW w:w="390" w:type="pct"/>
            <w:tcBorders>
              <w:top w:val="nil"/>
              <w:left w:val="single" w:sz="4" w:space="0" w:color="000000"/>
              <w:bottom w:val="single" w:sz="4" w:space="0" w:color="000000"/>
              <w:right w:val="nil"/>
            </w:tcBorders>
            <w:shd w:val="clear" w:color="auto" w:fill="FFFFFF"/>
            <w:vAlign w:val="bottom"/>
          </w:tcPr>
          <w:p w14:paraId="5EBF1478"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184</w:t>
            </w:r>
          </w:p>
        </w:tc>
        <w:tc>
          <w:tcPr>
            <w:tcW w:w="367" w:type="pct"/>
            <w:tcBorders>
              <w:top w:val="nil"/>
              <w:left w:val="single" w:sz="4" w:space="0" w:color="000000"/>
              <w:bottom w:val="single" w:sz="4" w:space="0" w:color="000000"/>
              <w:right w:val="nil"/>
            </w:tcBorders>
            <w:shd w:val="clear" w:color="auto" w:fill="FFFFFF"/>
            <w:vAlign w:val="bottom"/>
          </w:tcPr>
          <w:p w14:paraId="63813A8D"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641</w:t>
            </w:r>
          </w:p>
        </w:tc>
        <w:tc>
          <w:tcPr>
            <w:tcW w:w="412" w:type="pct"/>
            <w:tcBorders>
              <w:top w:val="nil"/>
              <w:left w:val="single" w:sz="4" w:space="0" w:color="000000"/>
              <w:bottom w:val="single" w:sz="4" w:space="0" w:color="000000"/>
              <w:right w:val="nil"/>
            </w:tcBorders>
            <w:shd w:val="clear" w:color="auto" w:fill="FFFFFF"/>
            <w:vAlign w:val="bottom"/>
          </w:tcPr>
          <w:p w14:paraId="6FB00FD5"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56</w:t>
            </w:r>
          </w:p>
        </w:tc>
        <w:tc>
          <w:tcPr>
            <w:tcW w:w="460" w:type="pct"/>
            <w:tcBorders>
              <w:top w:val="nil"/>
              <w:left w:val="single" w:sz="4" w:space="0" w:color="000000"/>
              <w:bottom w:val="single" w:sz="4" w:space="0" w:color="000000"/>
              <w:right w:val="nil"/>
            </w:tcBorders>
            <w:shd w:val="clear" w:color="auto" w:fill="FFFFFF"/>
            <w:vAlign w:val="bottom"/>
          </w:tcPr>
          <w:p w14:paraId="505C4BB3"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95</w:t>
            </w:r>
          </w:p>
        </w:tc>
        <w:tc>
          <w:tcPr>
            <w:tcW w:w="633" w:type="pct"/>
            <w:tcBorders>
              <w:top w:val="nil"/>
              <w:left w:val="single" w:sz="4" w:space="0" w:color="000000"/>
              <w:bottom w:val="single" w:sz="4" w:space="0" w:color="000000"/>
              <w:right w:val="nil"/>
            </w:tcBorders>
            <w:shd w:val="clear" w:color="auto" w:fill="FFFFFF"/>
            <w:vAlign w:val="bottom"/>
          </w:tcPr>
          <w:p w14:paraId="7FD0EC76"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638</w:t>
            </w:r>
          </w:p>
        </w:tc>
        <w:tc>
          <w:tcPr>
            <w:tcW w:w="501" w:type="pct"/>
            <w:tcBorders>
              <w:top w:val="nil"/>
              <w:left w:val="single" w:sz="4" w:space="0" w:color="000000"/>
              <w:bottom w:val="single" w:sz="4" w:space="0" w:color="000000"/>
              <w:right w:val="nil"/>
            </w:tcBorders>
            <w:shd w:val="clear" w:color="auto" w:fill="FFFFFF"/>
            <w:vAlign w:val="bottom"/>
          </w:tcPr>
          <w:p w14:paraId="0D0C744A"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466</w:t>
            </w:r>
          </w:p>
        </w:tc>
        <w:tc>
          <w:tcPr>
            <w:tcW w:w="398" w:type="pct"/>
            <w:tcBorders>
              <w:top w:val="nil"/>
              <w:left w:val="single" w:sz="4" w:space="0" w:color="000000"/>
              <w:bottom w:val="single" w:sz="4" w:space="0" w:color="000000"/>
              <w:right w:val="nil"/>
            </w:tcBorders>
            <w:shd w:val="clear" w:color="auto" w:fill="FFFFFF"/>
            <w:vAlign w:val="bottom"/>
          </w:tcPr>
          <w:p w14:paraId="31D5F374"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358</w:t>
            </w:r>
          </w:p>
        </w:tc>
        <w:tc>
          <w:tcPr>
            <w:tcW w:w="564" w:type="pct"/>
            <w:tcBorders>
              <w:top w:val="nil"/>
              <w:left w:val="single" w:sz="4" w:space="0" w:color="000000"/>
              <w:bottom w:val="single" w:sz="4" w:space="0" w:color="000000"/>
              <w:right w:val="nil"/>
            </w:tcBorders>
            <w:shd w:val="clear" w:color="auto" w:fill="FFFFFF"/>
            <w:vAlign w:val="bottom"/>
          </w:tcPr>
          <w:p w14:paraId="77E9884C"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266</w:t>
            </w:r>
          </w:p>
        </w:tc>
        <w:tc>
          <w:tcPr>
            <w:tcW w:w="412" w:type="pct"/>
            <w:tcBorders>
              <w:top w:val="nil"/>
              <w:left w:val="single" w:sz="4" w:space="0" w:color="000000"/>
              <w:bottom w:val="single" w:sz="4" w:space="0" w:color="000000"/>
              <w:right w:val="nil"/>
            </w:tcBorders>
            <w:shd w:val="clear" w:color="auto" w:fill="FFFFFF"/>
            <w:vAlign w:val="bottom"/>
          </w:tcPr>
          <w:p w14:paraId="551EBFAC"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771</w:t>
            </w:r>
          </w:p>
        </w:tc>
        <w:tc>
          <w:tcPr>
            <w:tcW w:w="32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7AC1143"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3 475</w:t>
            </w:r>
          </w:p>
        </w:tc>
      </w:tr>
      <w:tr w:rsidR="006C0D41" w:rsidRPr="00087507" w14:paraId="202E1AA7" w14:textId="77777777" w:rsidTr="0001142F">
        <w:trPr>
          <w:cantSplit/>
        </w:trPr>
        <w:tc>
          <w:tcPr>
            <w:tcW w:w="539" w:type="pct"/>
            <w:tcBorders>
              <w:top w:val="nil"/>
              <w:left w:val="single" w:sz="4" w:space="0" w:color="000000"/>
              <w:bottom w:val="single" w:sz="4" w:space="0" w:color="000000"/>
              <w:right w:val="nil"/>
            </w:tcBorders>
            <w:shd w:val="clear" w:color="auto" w:fill="FFFFFF"/>
            <w:vAlign w:val="bottom"/>
          </w:tcPr>
          <w:p w14:paraId="236D5FB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390" w:type="pct"/>
            <w:tcBorders>
              <w:top w:val="nil"/>
              <w:left w:val="single" w:sz="4" w:space="0" w:color="000000"/>
              <w:bottom w:val="single" w:sz="4" w:space="0" w:color="000000"/>
              <w:right w:val="nil"/>
            </w:tcBorders>
            <w:shd w:val="clear" w:color="auto" w:fill="FFFFFF"/>
            <w:vAlign w:val="bottom"/>
          </w:tcPr>
          <w:p w14:paraId="35FD69F0"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w:t>
            </w:r>
          </w:p>
        </w:tc>
        <w:tc>
          <w:tcPr>
            <w:tcW w:w="367" w:type="pct"/>
            <w:tcBorders>
              <w:top w:val="nil"/>
              <w:left w:val="single" w:sz="4" w:space="0" w:color="000000"/>
              <w:bottom w:val="single" w:sz="4" w:space="0" w:color="000000"/>
              <w:right w:val="nil"/>
            </w:tcBorders>
            <w:shd w:val="clear" w:color="auto" w:fill="FFFFFF"/>
            <w:vAlign w:val="bottom"/>
          </w:tcPr>
          <w:p w14:paraId="55D5E517"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2</w:t>
            </w:r>
          </w:p>
        </w:tc>
        <w:tc>
          <w:tcPr>
            <w:tcW w:w="412" w:type="pct"/>
            <w:tcBorders>
              <w:top w:val="nil"/>
              <w:left w:val="single" w:sz="4" w:space="0" w:color="000000"/>
              <w:bottom w:val="single" w:sz="4" w:space="0" w:color="000000"/>
              <w:right w:val="nil"/>
            </w:tcBorders>
            <w:shd w:val="clear" w:color="auto" w:fill="FFFFFF"/>
            <w:vAlign w:val="bottom"/>
          </w:tcPr>
          <w:p w14:paraId="09C29972"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2</w:t>
            </w:r>
          </w:p>
        </w:tc>
        <w:tc>
          <w:tcPr>
            <w:tcW w:w="460" w:type="pct"/>
            <w:tcBorders>
              <w:top w:val="nil"/>
              <w:left w:val="single" w:sz="4" w:space="0" w:color="000000"/>
              <w:bottom w:val="single" w:sz="4" w:space="0" w:color="000000"/>
              <w:right w:val="nil"/>
            </w:tcBorders>
            <w:shd w:val="clear" w:color="auto" w:fill="FFFFFF"/>
            <w:vAlign w:val="bottom"/>
          </w:tcPr>
          <w:p w14:paraId="09856815"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w:t>
            </w:r>
          </w:p>
        </w:tc>
        <w:tc>
          <w:tcPr>
            <w:tcW w:w="633" w:type="pct"/>
            <w:tcBorders>
              <w:top w:val="nil"/>
              <w:left w:val="single" w:sz="4" w:space="0" w:color="000000"/>
              <w:bottom w:val="single" w:sz="4" w:space="0" w:color="000000"/>
              <w:right w:val="nil"/>
            </w:tcBorders>
            <w:shd w:val="clear" w:color="auto" w:fill="FFFFFF"/>
            <w:vAlign w:val="bottom"/>
          </w:tcPr>
          <w:p w14:paraId="5DF6B3E9"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55</w:t>
            </w:r>
          </w:p>
        </w:tc>
        <w:tc>
          <w:tcPr>
            <w:tcW w:w="501" w:type="pct"/>
            <w:tcBorders>
              <w:top w:val="nil"/>
              <w:left w:val="single" w:sz="4" w:space="0" w:color="000000"/>
              <w:bottom w:val="single" w:sz="4" w:space="0" w:color="000000"/>
              <w:right w:val="nil"/>
            </w:tcBorders>
            <w:shd w:val="clear" w:color="auto" w:fill="FFFFFF"/>
            <w:vAlign w:val="bottom"/>
          </w:tcPr>
          <w:p w14:paraId="5C60DA05"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51</w:t>
            </w:r>
          </w:p>
        </w:tc>
        <w:tc>
          <w:tcPr>
            <w:tcW w:w="398" w:type="pct"/>
            <w:tcBorders>
              <w:top w:val="nil"/>
              <w:left w:val="single" w:sz="4" w:space="0" w:color="000000"/>
              <w:bottom w:val="single" w:sz="4" w:space="0" w:color="000000"/>
              <w:right w:val="nil"/>
            </w:tcBorders>
            <w:shd w:val="clear" w:color="auto" w:fill="FFFFFF"/>
            <w:vAlign w:val="bottom"/>
          </w:tcPr>
          <w:p w14:paraId="0A98CCA2"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80</w:t>
            </w:r>
          </w:p>
        </w:tc>
        <w:tc>
          <w:tcPr>
            <w:tcW w:w="564" w:type="pct"/>
            <w:tcBorders>
              <w:top w:val="nil"/>
              <w:left w:val="single" w:sz="4" w:space="0" w:color="000000"/>
              <w:bottom w:val="single" w:sz="4" w:space="0" w:color="000000"/>
              <w:right w:val="nil"/>
            </w:tcBorders>
            <w:shd w:val="clear" w:color="auto" w:fill="FFFFFF"/>
            <w:vAlign w:val="bottom"/>
          </w:tcPr>
          <w:p w14:paraId="22EF1C06"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17</w:t>
            </w:r>
          </w:p>
        </w:tc>
        <w:tc>
          <w:tcPr>
            <w:tcW w:w="412" w:type="pct"/>
            <w:tcBorders>
              <w:top w:val="nil"/>
              <w:left w:val="single" w:sz="4" w:space="0" w:color="000000"/>
              <w:bottom w:val="single" w:sz="4" w:space="0" w:color="000000"/>
              <w:right w:val="nil"/>
            </w:tcBorders>
            <w:shd w:val="clear" w:color="auto" w:fill="FFFFFF"/>
            <w:vAlign w:val="bottom"/>
          </w:tcPr>
          <w:p w14:paraId="4A12DC5C"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15</w:t>
            </w:r>
          </w:p>
        </w:tc>
        <w:tc>
          <w:tcPr>
            <w:tcW w:w="32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509C8884"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232</w:t>
            </w:r>
          </w:p>
        </w:tc>
      </w:tr>
      <w:tr w:rsidR="006C0D41" w:rsidRPr="00087507" w14:paraId="40735E4D" w14:textId="77777777" w:rsidTr="0001142F">
        <w:trPr>
          <w:cantSplit/>
        </w:trPr>
        <w:tc>
          <w:tcPr>
            <w:tcW w:w="539" w:type="pct"/>
            <w:tcBorders>
              <w:top w:val="nil"/>
              <w:left w:val="single" w:sz="4" w:space="0" w:color="000000"/>
              <w:bottom w:val="single" w:sz="4" w:space="0" w:color="000000"/>
              <w:right w:val="nil"/>
            </w:tcBorders>
            <w:shd w:val="clear" w:color="auto" w:fill="FFFFFF"/>
            <w:vAlign w:val="bottom"/>
          </w:tcPr>
          <w:p w14:paraId="23C1455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Unspecified</w:t>
            </w:r>
          </w:p>
        </w:tc>
        <w:tc>
          <w:tcPr>
            <w:tcW w:w="390" w:type="pct"/>
            <w:tcBorders>
              <w:top w:val="nil"/>
              <w:left w:val="single" w:sz="4" w:space="0" w:color="000000"/>
              <w:bottom w:val="single" w:sz="4" w:space="0" w:color="000000"/>
              <w:right w:val="nil"/>
            </w:tcBorders>
            <w:shd w:val="clear" w:color="auto" w:fill="FFFFFF"/>
            <w:vAlign w:val="bottom"/>
          </w:tcPr>
          <w:p w14:paraId="488D2DA9"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367" w:type="pct"/>
            <w:tcBorders>
              <w:top w:val="nil"/>
              <w:left w:val="single" w:sz="4" w:space="0" w:color="000000"/>
              <w:bottom w:val="single" w:sz="4" w:space="0" w:color="000000"/>
              <w:right w:val="nil"/>
            </w:tcBorders>
            <w:shd w:val="clear" w:color="auto" w:fill="FFFFFF"/>
            <w:vAlign w:val="bottom"/>
          </w:tcPr>
          <w:p w14:paraId="6B1D822F"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66184473"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460" w:type="pct"/>
            <w:tcBorders>
              <w:top w:val="nil"/>
              <w:left w:val="single" w:sz="4" w:space="0" w:color="000000"/>
              <w:bottom w:val="single" w:sz="4" w:space="0" w:color="000000"/>
              <w:right w:val="nil"/>
            </w:tcBorders>
            <w:shd w:val="clear" w:color="auto" w:fill="FFFFFF"/>
            <w:vAlign w:val="bottom"/>
          </w:tcPr>
          <w:p w14:paraId="4C06E7E3"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3FFACFD3"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501" w:type="pct"/>
            <w:tcBorders>
              <w:top w:val="nil"/>
              <w:left w:val="single" w:sz="4" w:space="0" w:color="000000"/>
              <w:bottom w:val="single" w:sz="4" w:space="0" w:color="000000"/>
              <w:right w:val="nil"/>
            </w:tcBorders>
            <w:shd w:val="clear" w:color="auto" w:fill="FFFFFF"/>
            <w:vAlign w:val="bottom"/>
          </w:tcPr>
          <w:p w14:paraId="14039BC2"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398" w:type="pct"/>
            <w:tcBorders>
              <w:top w:val="nil"/>
              <w:left w:val="single" w:sz="4" w:space="0" w:color="000000"/>
              <w:bottom w:val="single" w:sz="4" w:space="0" w:color="000000"/>
              <w:right w:val="nil"/>
            </w:tcBorders>
            <w:shd w:val="clear" w:color="auto" w:fill="FFFFFF"/>
            <w:vAlign w:val="bottom"/>
          </w:tcPr>
          <w:p w14:paraId="697B2D9A"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564" w:type="pct"/>
            <w:tcBorders>
              <w:top w:val="nil"/>
              <w:left w:val="single" w:sz="4" w:space="0" w:color="000000"/>
              <w:bottom w:val="single" w:sz="4" w:space="0" w:color="000000"/>
              <w:right w:val="nil"/>
            </w:tcBorders>
            <w:shd w:val="clear" w:color="auto" w:fill="FFFFFF"/>
            <w:vAlign w:val="bottom"/>
          </w:tcPr>
          <w:p w14:paraId="35915BC4"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12" w:type="pct"/>
            <w:tcBorders>
              <w:top w:val="nil"/>
              <w:left w:val="single" w:sz="4" w:space="0" w:color="000000"/>
              <w:bottom w:val="single" w:sz="4" w:space="0" w:color="000000"/>
              <w:right w:val="nil"/>
            </w:tcBorders>
            <w:shd w:val="clear" w:color="auto" w:fill="FFFFFF"/>
            <w:vAlign w:val="bottom"/>
          </w:tcPr>
          <w:p w14:paraId="247A3A7B"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324"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0225715" w14:textId="77777777" w:rsidR="006C0D41" w:rsidRPr="00445B74" w:rsidRDefault="006C0D41" w:rsidP="0001142F">
            <w:pPr>
              <w:keepNext/>
              <w:adjustRightInd w:val="0"/>
              <w:spacing w:before="67" w:after="67"/>
              <w:jc w:val="right"/>
              <w:rPr>
                <w:rFonts w:cs="Arial"/>
                <w:b/>
                <w:bCs/>
                <w:sz w:val="16"/>
                <w:szCs w:val="16"/>
                <w:lang w:eastAsia="en-GB"/>
              </w:rPr>
            </w:pPr>
            <w:r w:rsidRPr="00445B74">
              <w:rPr>
                <w:b/>
                <w:bCs/>
                <w:sz w:val="16"/>
                <w:szCs w:val="16"/>
              </w:rPr>
              <w:t>*</w:t>
            </w:r>
          </w:p>
        </w:tc>
      </w:tr>
      <w:tr w:rsidR="006C0D41" w:rsidRPr="00087507" w14:paraId="59EC65F8" w14:textId="77777777" w:rsidTr="0001142F">
        <w:trPr>
          <w:cantSplit/>
        </w:trPr>
        <w:tc>
          <w:tcPr>
            <w:tcW w:w="539" w:type="pct"/>
            <w:tcBorders>
              <w:top w:val="nil"/>
              <w:left w:val="single" w:sz="4" w:space="0" w:color="000000"/>
              <w:bottom w:val="single" w:sz="4" w:space="0" w:color="000000"/>
              <w:right w:val="nil"/>
            </w:tcBorders>
            <w:shd w:val="clear" w:color="auto" w:fill="FFFFFF"/>
          </w:tcPr>
          <w:p w14:paraId="24F5871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390" w:type="pct"/>
            <w:tcBorders>
              <w:top w:val="nil"/>
              <w:left w:val="single" w:sz="4" w:space="0" w:color="000000"/>
              <w:bottom w:val="single" w:sz="4" w:space="0" w:color="000000"/>
              <w:right w:val="nil"/>
            </w:tcBorders>
            <w:shd w:val="clear" w:color="auto" w:fill="FFFFFF"/>
            <w:vAlign w:val="bottom"/>
          </w:tcPr>
          <w:p w14:paraId="7A4D5546"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2 079</w:t>
            </w:r>
          </w:p>
        </w:tc>
        <w:tc>
          <w:tcPr>
            <w:tcW w:w="367" w:type="pct"/>
            <w:tcBorders>
              <w:top w:val="nil"/>
              <w:left w:val="single" w:sz="4" w:space="0" w:color="000000"/>
              <w:bottom w:val="single" w:sz="4" w:space="0" w:color="000000"/>
              <w:right w:val="nil"/>
            </w:tcBorders>
            <w:shd w:val="clear" w:color="auto" w:fill="FFFFFF"/>
            <w:vAlign w:val="bottom"/>
          </w:tcPr>
          <w:p w14:paraId="03CD544C"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1 742</w:t>
            </w:r>
          </w:p>
        </w:tc>
        <w:tc>
          <w:tcPr>
            <w:tcW w:w="412" w:type="pct"/>
            <w:tcBorders>
              <w:top w:val="nil"/>
              <w:left w:val="single" w:sz="4" w:space="0" w:color="000000"/>
              <w:bottom w:val="single" w:sz="4" w:space="0" w:color="000000"/>
              <w:right w:val="nil"/>
            </w:tcBorders>
            <w:shd w:val="clear" w:color="auto" w:fill="FFFFFF"/>
            <w:vAlign w:val="bottom"/>
          </w:tcPr>
          <w:p w14:paraId="77279071"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371</w:t>
            </w:r>
          </w:p>
        </w:tc>
        <w:tc>
          <w:tcPr>
            <w:tcW w:w="460" w:type="pct"/>
            <w:tcBorders>
              <w:top w:val="nil"/>
              <w:left w:val="single" w:sz="4" w:space="0" w:color="000000"/>
              <w:bottom w:val="single" w:sz="4" w:space="0" w:color="000000"/>
              <w:right w:val="nil"/>
            </w:tcBorders>
            <w:shd w:val="clear" w:color="auto" w:fill="FFFFFF"/>
            <w:vAlign w:val="bottom"/>
          </w:tcPr>
          <w:p w14:paraId="43DD3F07"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975</w:t>
            </w:r>
          </w:p>
        </w:tc>
        <w:tc>
          <w:tcPr>
            <w:tcW w:w="633" w:type="pct"/>
            <w:tcBorders>
              <w:top w:val="nil"/>
              <w:left w:val="single" w:sz="4" w:space="0" w:color="000000"/>
              <w:bottom w:val="single" w:sz="4" w:space="0" w:color="000000"/>
              <w:right w:val="nil"/>
            </w:tcBorders>
            <w:shd w:val="clear" w:color="auto" w:fill="FFFFFF"/>
            <w:vAlign w:val="bottom"/>
          </w:tcPr>
          <w:p w14:paraId="19C7D2AD"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3 200</w:t>
            </w:r>
          </w:p>
        </w:tc>
        <w:tc>
          <w:tcPr>
            <w:tcW w:w="501" w:type="pct"/>
            <w:tcBorders>
              <w:top w:val="nil"/>
              <w:left w:val="single" w:sz="4" w:space="0" w:color="000000"/>
              <w:bottom w:val="single" w:sz="4" w:space="0" w:color="000000"/>
              <w:right w:val="nil"/>
            </w:tcBorders>
            <w:shd w:val="clear" w:color="auto" w:fill="FFFFFF"/>
            <w:vAlign w:val="bottom"/>
          </w:tcPr>
          <w:p w14:paraId="21E9F63D"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1 349</w:t>
            </w:r>
          </w:p>
        </w:tc>
        <w:tc>
          <w:tcPr>
            <w:tcW w:w="398" w:type="pct"/>
            <w:tcBorders>
              <w:top w:val="nil"/>
              <w:left w:val="single" w:sz="4" w:space="0" w:color="000000"/>
              <w:bottom w:val="single" w:sz="4" w:space="0" w:color="000000"/>
              <w:right w:val="nil"/>
            </w:tcBorders>
            <w:shd w:val="clear" w:color="auto" w:fill="FFFFFF"/>
            <w:vAlign w:val="bottom"/>
          </w:tcPr>
          <w:p w14:paraId="27984F43"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5 587</w:t>
            </w:r>
          </w:p>
        </w:tc>
        <w:tc>
          <w:tcPr>
            <w:tcW w:w="564" w:type="pct"/>
            <w:tcBorders>
              <w:top w:val="nil"/>
              <w:left w:val="single" w:sz="4" w:space="0" w:color="000000"/>
              <w:bottom w:val="single" w:sz="4" w:space="0" w:color="000000"/>
              <w:right w:val="nil"/>
            </w:tcBorders>
            <w:shd w:val="clear" w:color="auto" w:fill="FFFFFF"/>
            <w:vAlign w:val="bottom"/>
          </w:tcPr>
          <w:p w14:paraId="192593A9"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1 445</w:t>
            </w:r>
          </w:p>
        </w:tc>
        <w:tc>
          <w:tcPr>
            <w:tcW w:w="412" w:type="pct"/>
            <w:tcBorders>
              <w:top w:val="nil"/>
              <w:left w:val="single" w:sz="4" w:space="0" w:color="000000"/>
              <w:bottom w:val="single" w:sz="4" w:space="0" w:color="000000"/>
              <w:right w:val="nil"/>
            </w:tcBorders>
            <w:shd w:val="clear" w:color="auto" w:fill="FFFFFF"/>
            <w:vAlign w:val="bottom"/>
          </w:tcPr>
          <w:p w14:paraId="519E7776"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1 729</w:t>
            </w:r>
          </w:p>
        </w:tc>
        <w:tc>
          <w:tcPr>
            <w:tcW w:w="324" w:type="pct"/>
            <w:tcBorders>
              <w:top w:val="nil"/>
              <w:left w:val="single" w:sz="4" w:space="0" w:color="000000"/>
              <w:bottom w:val="single" w:sz="4" w:space="0" w:color="000000"/>
              <w:right w:val="single" w:sz="4" w:space="0" w:color="000000"/>
            </w:tcBorders>
            <w:shd w:val="clear" w:color="auto" w:fill="FFFFFF"/>
            <w:vAlign w:val="bottom"/>
          </w:tcPr>
          <w:p w14:paraId="4759C521" w14:textId="77777777" w:rsidR="006C0D41" w:rsidRPr="00445B74" w:rsidRDefault="006C0D41" w:rsidP="0001142F">
            <w:pPr>
              <w:adjustRightInd w:val="0"/>
              <w:spacing w:before="67" w:after="67"/>
              <w:jc w:val="right"/>
              <w:rPr>
                <w:rFonts w:cs="Arial"/>
                <w:b/>
                <w:bCs/>
                <w:sz w:val="16"/>
                <w:szCs w:val="16"/>
                <w:lang w:eastAsia="en-GB"/>
              </w:rPr>
            </w:pPr>
            <w:r w:rsidRPr="00445B74">
              <w:rPr>
                <w:b/>
                <w:bCs/>
                <w:sz w:val="16"/>
                <w:szCs w:val="16"/>
              </w:rPr>
              <w:t>18 477</w:t>
            </w:r>
          </w:p>
        </w:tc>
      </w:tr>
    </w:tbl>
    <w:p w14:paraId="5D10B2E9"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64AC69F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56AE47A" w14:textId="77777777" w:rsidR="006C0D41" w:rsidRPr="00087507" w:rsidRDefault="006C0D41" w:rsidP="006C0D41">
      <w:pPr>
        <w:tabs>
          <w:tab w:val="left" w:pos="180"/>
        </w:tabs>
        <w:jc w:val="left"/>
        <w:rPr>
          <w:rFonts w:cs="Arial"/>
          <w:sz w:val="16"/>
          <w:szCs w:val="16"/>
          <w:lang w:eastAsia="en-GB"/>
        </w:rPr>
      </w:pPr>
    </w:p>
    <w:p w14:paraId="30CC06CB" w14:textId="77777777" w:rsidR="006C0D41" w:rsidRPr="00087507" w:rsidRDefault="006C0D41" w:rsidP="006C0D41">
      <w:pPr>
        <w:spacing w:before="240" w:after="60"/>
        <w:jc w:val="left"/>
        <w:rPr>
          <w:rFonts w:cs="Arial"/>
          <w:b/>
          <w:lang w:eastAsia="en-GB"/>
        </w:rPr>
      </w:pPr>
    </w:p>
    <w:p w14:paraId="1E2D77DC" w14:textId="77777777" w:rsidR="006C0D41" w:rsidRPr="00087507" w:rsidRDefault="006C0D41" w:rsidP="006C0D41">
      <w:pPr>
        <w:spacing w:before="240" w:after="60"/>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515BEBCB" w14:textId="77777777" w:rsidR="006C0D41" w:rsidRPr="00087507" w:rsidRDefault="006C0D41" w:rsidP="006C0D41">
      <w:pPr>
        <w:spacing w:after="120"/>
        <w:jc w:val="left"/>
        <w:rPr>
          <w:rFonts w:cs="Arial"/>
          <w:b/>
          <w:lang w:eastAsia="en-GB"/>
        </w:rPr>
      </w:pPr>
      <w:r w:rsidRPr="00087507">
        <w:rPr>
          <w:rFonts w:cs="Arial"/>
          <w:b/>
          <w:lang w:eastAsia="en-GB"/>
        </w:rPr>
        <w:lastRenderedPageBreak/>
        <w:t>9.</w:t>
      </w:r>
      <w:r w:rsidRPr="00087507">
        <w:rPr>
          <w:rFonts w:cs="Arial"/>
          <w:b/>
          <w:lang w:eastAsia="en-GB"/>
        </w:rPr>
        <w:tab/>
        <w:t>Water services</w:t>
      </w:r>
    </w:p>
    <w:p w14:paraId="4E719F6A" w14:textId="77777777" w:rsidR="006C0D41" w:rsidRPr="00087507" w:rsidRDefault="006C0D41" w:rsidP="006C0D41">
      <w:pPr>
        <w:keepNext/>
        <w:spacing w:after="120"/>
        <w:jc w:val="left"/>
        <w:outlineLvl w:val="1"/>
        <w:rPr>
          <w:rFonts w:cs="Arial"/>
          <w:b/>
          <w:bCs/>
          <w:iCs/>
          <w:lang w:val="en-US" w:eastAsia="en-GB"/>
        </w:rPr>
      </w:pPr>
      <w:bookmarkStart w:id="298" w:name="_Toc517123619"/>
      <w:bookmarkStart w:id="299" w:name="_Toc57983051"/>
      <w:bookmarkStart w:id="300" w:name="_Toc130307614"/>
      <w:bookmarkStart w:id="301" w:name="_Toc140085995"/>
      <w:bookmarkStart w:id="302" w:name="_Toc142929522"/>
      <w:bookmarkStart w:id="303" w:name="_Toc143112648"/>
      <w:r w:rsidRPr="00087507">
        <w:rPr>
          <w:rFonts w:cs="Arial"/>
          <w:b/>
          <w:bCs/>
          <w:iCs/>
          <w:lang w:val="en-US" w:eastAsia="en-GB"/>
        </w:rPr>
        <w:t>9.4</w:t>
      </w:r>
      <w:r w:rsidRPr="00087507">
        <w:rPr>
          <w:rFonts w:cs="Arial"/>
          <w:b/>
          <w:bCs/>
          <w:iCs/>
          <w:lang w:val="en-US" w:eastAsia="en-GB"/>
        </w:rPr>
        <w:tab/>
        <w:t>Households whose main source of water was supplied by the local municipality, by population group and sex of the household head</w:t>
      </w:r>
      <w:bookmarkEnd w:id="298"/>
      <w:r w:rsidRPr="00087507">
        <w:rPr>
          <w:rFonts w:cs="Arial"/>
          <w:b/>
          <w:bCs/>
          <w:iCs/>
          <w:lang w:val="en-US" w:eastAsia="en-GB"/>
        </w:rPr>
        <w:t>, 2022</w:t>
      </w:r>
      <w:bookmarkEnd w:id="299"/>
      <w:bookmarkEnd w:id="300"/>
      <w:bookmarkEnd w:id="301"/>
      <w:bookmarkEnd w:id="302"/>
      <w:bookmarkEnd w:id="303"/>
    </w:p>
    <w:tbl>
      <w:tblPr>
        <w:tblW w:w="5000" w:type="pct"/>
        <w:tblCellMar>
          <w:left w:w="67" w:type="dxa"/>
          <w:right w:w="67" w:type="dxa"/>
        </w:tblCellMar>
        <w:tblLook w:val="0000" w:firstRow="0" w:lastRow="0" w:firstColumn="0" w:lastColumn="0" w:noHBand="0" w:noVBand="0"/>
      </w:tblPr>
      <w:tblGrid>
        <w:gridCol w:w="1499"/>
        <w:gridCol w:w="870"/>
        <w:gridCol w:w="870"/>
        <w:gridCol w:w="902"/>
        <w:gridCol w:w="870"/>
        <w:gridCol w:w="871"/>
        <w:gridCol w:w="871"/>
        <w:gridCol w:w="871"/>
        <w:gridCol w:w="871"/>
        <w:gridCol w:w="871"/>
        <w:gridCol w:w="871"/>
        <w:gridCol w:w="871"/>
        <w:gridCol w:w="871"/>
        <w:gridCol w:w="871"/>
        <w:gridCol w:w="871"/>
        <w:gridCol w:w="839"/>
      </w:tblGrid>
      <w:tr w:rsidR="006C0D41" w:rsidRPr="00087507" w14:paraId="730B0489" w14:textId="77777777" w:rsidTr="0001142F">
        <w:trPr>
          <w:cantSplit/>
          <w:tblHeader/>
        </w:trPr>
        <w:tc>
          <w:tcPr>
            <w:tcW w:w="515" w:type="pct"/>
            <w:vMerge w:val="restart"/>
            <w:tcBorders>
              <w:top w:val="single" w:sz="4" w:space="0" w:color="000000"/>
              <w:left w:val="single" w:sz="4" w:space="0" w:color="000000"/>
              <w:bottom w:val="single" w:sz="4" w:space="0" w:color="000000"/>
              <w:right w:val="nil"/>
            </w:tcBorders>
            <w:shd w:val="clear" w:color="auto" w:fill="FFFFFF"/>
            <w:vAlign w:val="center"/>
          </w:tcPr>
          <w:p w14:paraId="77FD8916"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Main source of water supplied by local municipality</w:t>
            </w:r>
          </w:p>
        </w:tc>
        <w:tc>
          <w:tcPr>
            <w:tcW w:w="4485"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5480FA3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B7FB6D3" w14:textId="77777777" w:rsidTr="0001142F">
        <w:trPr>
          <w:cantSplit/>
          <w:tblHeader/>
        </w:trPr>
        <w:tc>
          <w:tcPr>
            <w:tcW w:w="515" w:type="pct"/>
            <w:vMerge/>
            <w:tcBorders>
              <w:top w:val="single" w:sz="4" w:space="0" w:color="000000"/>
              <w:left w:val="single" w:sz="4" w:space="0" w:color="000000"/>
              <w:bottom w:val="single" w:sz="4" w:space="0" w:color="000000"/>
              <w:right w:val="nil"/>
            </w:tcBorders>
            <w:shd w:val="clear" w:color="auto" w:fill="FFFFFF"/>
            <w:vAlign w:val="center"/>
          </w:tcPr>
          <w:p w14:paraId="08B9FAB4" w14:textId="77777777" w:rsidR="006C0D41" w:rsidRPr="00087507" w:rsidRDefault="006C0D41" w:rsidP="0001142F">
            <w:pPr>
              <w:keepNext/>
              <w:adjustRightInd w:val="0"/>
              <w:jc w:val="left"/>
              <w:rPr>
                <w:rFonts w:cs="Arial"/>
                <w:sz w:val="16"/>
                <w:szCs w:val="16"/>
                <w:lang w:eastAsia="en-GB"/>
              </w:rPr>
            </w:pPr>
          </w:p>
        </w:tc>
        <w:tc>
          <w:tcPr>
            <w:tcW w:w="907" w:type="pct"/>
            <w:gridSpan w:val="3"/>
            <w:tcBorders>
              <w:top w:val="nil"/>
              <w:left w:val="single" w:sz="4" w:space="0" w:color="000000"/>
              <w:bottom w:val="single" w:sz="4" w:space="0" w:color="000000"/>
              <w:right w:val="nil"/>
            </w:tcBorders>
            <w:shd w:val="clear" w:color="auto" w:fill="FFFFFF"/>
            <w:vAlign w:val="center"/>
          </w:tcPr>
          <w:p w14:paraId="61D3737A"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897" w:type="pct"/>
            <w:gridSpan w:val="3"/>
            <w:tcBorders>
              <w:top w:val="nil"/>
              <w:left w:val="single" w:sz="4" w:space="0" w:color="000000"/>
              <w:bottom w:val="single" w:sz="4" w:space="0" w:color="000000"/>
              <w:right w:val="nil"/>
            </w:tcBorders>
            <w:shd w:val="clear" w:color="auto" w:fill="FFFFFF"/>
            <w:vAlign w:val="center"/>
          </w:tcPr>
          <w:p w14:paraId="0801EFFB"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897" w:type="pct"/>
            <w:gridSpan w:val="3"/>
            <w:tcBorders>
              <w:top w:val="nil"/>
              <w:left w:val="single" w:sz="4" w:space="0" w:color="000000"/>
              <w:bottom w:val="single" w:sz="4" w:space="0" w:color="000000"/>
              <w:right w:val="nil"/>
            </w:tcBorders>
            <w:shd w:val="clear" w:color="auto" w:fill="FFFFFF"/>
            <w:vAlign w:val="center"/>
          </w:tcPr>
          <w:p w14:paraId="4D602FC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897" w:type="pct"/>
            <w:gridSpan w:val="3"/>
            <w:tcBorders>
              <w:top w:val="nil"/>
              <w:left w:val="single" w:sz="4" w:space="0" w:color="000000"/>
              <w:bottom w:val="single" w:sz="4" w:space="0" w:color="000000"/>
              <w:right w:val="nil"/>
            </w:tcBorders>
            <w:shd w:val="clear" w:color="auto" w:fill="FFFFFF"/>
            <w:vAlign w:val="center"/>
          </w:tcPr>
          <w:p w14:paraId="7E16871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886" w:type="pct"/>
            <w:gridSpan w:val="3"/>
            <w:tcBorders>
              <w:top w:val="nil"/>
              <w:left w:val="single" w:sz="4" w:space="0" w:color="000000"/>
              <w:bottom w:val="single" w:sz="4" w:space="0" w:color="000000"/>
              <w:right w:val="single" w:sz="4" w:space="0" w:color="000000"/>
            </w:tcBorders>
            <w:shd w:val="clear" w:color="auto" w:fill="FFFFFF"/>
            <w:vAlign w:val="center"/>
          </w:tcPr>
          <w:p w14:paraId="414A53DA"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677D23AC" w14:textId="77777777" w:rsidTr="0001142F">
        <w:trPr>
          <w:cantSplit/>
          <w:tblHeader/>
        </w:trPr>
        <w:tc>
          <w:tcPr>
            <w:tcW w:w="515" w:type="pct"/>
            <w:vMerge/>
            <w:tcBorders>
              <w:top w:val="single" w:sz="4" w:space="0" w:color="000000"/>
              <w:left w:val="single" w:sz="4" w:space="0" w:color="000000"/>
              <w:bottom w:val="single" w:sz="4" w:space="0" w:color="000000"/>
              <w:right w:val="nil"/>
            </w:tcBorders>
            <w:shd w:val="clear" w:color="auto" w:fill="FFFFFF"/>
            <w:vAlign w:val="center"/>
          </w:tcPr>
          <w:p w14:paraId="4D959451" w14:textId="77777777" w:rsidR="006C0D41" w:rsidRPr="00087507" w:rsidRDefault="006C0D41" w:rsidP="0001142F">
            <w:pPr>
              <w:keepNext/>
              <w:adjustRightInd w:val="0"/>
              <w:jc w:val="left"/>
              <w:rPr>
                <w:rFonts w:cs="Arial"/>
                <w:sz w:val="16"/>
                <w:szCs w:val="16"/>
                <w:lang w:eastAsia="en-GB"/>
              </w:rPr>
            </w:pPr>
          </w:p>
        </w:tc>
        <w:tc>
          <w:tcPr>
            <w:tcW w:w="299" w:type="pct"/>
            <w:tcBorders>
              <w:top w:val="nil"/>
              <w:left w:val="single" w:sz="4" w:space="0" w:color="000000"/>
              <w:bottom w:val="single" w:sz="4" w:space="0" w:color="000000"/>
              <w:right w:val="nil"/>
            </w:tcBorders>
            <w:shd w:val="clear" w:color="auto" w:fill="FFFFFF"/>
            <w:vAlign w:val="bottom"/>
          </w:tcPr>
          <w:p w14:paraId="7E67D53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706ABCF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310" w:type="pct"/>
            <w:tcBorders>
              <w:top w:val="nil"/>
              <w:left w:val="single" w:sz="4" w:space="0" w:color="000000"/>
              <w:bottom w:val="single" w:sz="4" w:space="0" w:color="000000"/>
              <w:right w:val="nil"/>
            </w:tcBorders>
            <w:shd w:val="clear" w:color="auto" w:fill="FFFFFF"/>
            <w:vAlign w:val="bottom"/>
          </w:tcPr>
          <w:p w14:paraId="49E0862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458877F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1F6E1B3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5E17BFF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502C212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480188E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7DEDB95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23EB497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146F445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0B9E52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9" w:type="pct"/>
            <w:tcBorders>
              <w:top w:val="nil"/>
              <w:left w:val="single" w:sz="4" w:space="0" w:color="000000"/>
              <w:bottom w:val="single" w:sz="4" w:space="0" w:color="000000"/>
              <w:right w:val="nil"/>
            </w:tcBorders>
            <w:shd w:val="clear" w:color="auto" w:fill="FFFFFF"/>
            <w:vAlign w:val="bottom"/>
          </w:tcPr>
          <w:p w14:paraId="53C5DFA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9" w:type="pct"/>
            <w:tcBorders>
              <w:top w:val="nil"/>
              <w:left w:val="single" w:sz="4" w:space="0" w:color="000000"/>
              <w:bottom w:val="single" w:sz="4" w:space="0" w:color="000000"/>
              <w:right w:val="nil"/>
            </w:tcBorders>
            <w:shd w:val="clear" w:color="auto" w:fill="FFFFFF"/>
            <w:vAlign w:val="bottom"/>
          </w:tcPr>
          <w:p w14:paraId="6922D0C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77B14A5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6D55CAD2" w14:textId="77777777" w:rsidTr="0001142F">
        <w:trPr>
          <w:cantSplit/>
        </w:trPr>
        <w:tc>
          <w:tcPr>
            <w:tcW w:w="515" w:type="pct"/>
            <w:tcBorders>
              <w:top w:val="nil"/>
              <w:left w:val="single" w:sz="4" w:space="0" w:color="000000"/>
              <w:bottom w:val="single" w:sz="4" w:space="0" w:color="000000"/>
              <w:right w:val="nil"/>
            </w:tcBorders>
            <w:shd w:val="clear" w:color="auto" w:fill="FFFFFF"/>
            <w:vAlign w:val="bottom"/>
          </w:tcPr>
          <w:p w14:paraId="46CE6F4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Yes</w:t>
            </w:r>
          </w:p>
        </w:tc>
        <w:tc>
          <w:tcPr>
            <w:tcW w:w="299" w:type="pct"/>
            <w:tcBorders>
              <w:top w:val="nil"/>
              <w:left w:val="single" w:sz="4" w:space="0" w:color="000000"/>
              <w:bottom w:val="single" w:sz="4" w:space="0" w:color="000000"/>
              <w:right w:val="nil"/>
            </w:tcBorders>
            <w:shd w:val="clear" w:color="auto" w:fill="FFFFFF"/>
            <w:vAlign w:val="bottom"/>
          </w:tcPr>
          <w:p w14:paraId="7890B370"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6 790</w:t>
            </w:r>
          </w:p>
        </w:tc>
        <w:tc>
          <w:tcPr>
            <w:tcW w:w="299" w:type="pct"/>
            <w:tcBorders>
              <w:top w:val="nil"/>
              <w:left w:val="single" w:sz="4" w:space="0" w:color="000000"/>
              <w:bottom w:val="single" w:sz="4" w:space="0" w:color="000000"/>
              <w:right w:val="nil"/>
            </w:tcBorders>
            <w:shd w:val="clear" w:color="auto" w:fill="FFFFFF"/>
            <w:vAlign w:val="bottom"/>
          </w:tcPr>
          <w:p w14:paraId="6240C10D"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5 124</w:t>
            </w:r>
          </w:p>
        </w:tc>
        <w:tc>
          <w:tcPr>
            <w:tcW w:w="310" w:type="pct"/>
            <w:tcBorders>
              <w:top w:val="nil"/>
              <w:left w:val="single" w:sz="4" w:space="0" w:color="000000"/>
              <w:bottom w:val="single" w:sz="4" w:space="0" w:color="000000"/>
              <w:right w:val="nil"/>
            </w:tcBorders>
            <w:shd w:val="clear" w:color="auto" w:fill="FFFFFF"/>
            <w:vAlign w:val="bottom"/>
          </w:tcPr>
          <w:p w14:paraId="693B092E"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11 914</w:t>
            </w:r>
          </w:p>
        </w:tc>
        <w:tc>
          <w:tcPr>
            <w:tcW w:w="299" w:type="pct"/>
            <w:tcBorders>
              <w:top w:val="nil"/>
              <w:left w:val="single" w:sz="4" w:space="0" w:color="000000"/>
              <w:bottom w:val="single" w:sz="4" w:space="0" w:color="000000"/>
              <w:right w:val="nil"/>
            </w:tcBorders>
            <w:shd w:val="clear" w:color="auto" w:fill="FFFFFF"/>
            <w:vAlign w:val="bottom"/>
          </w:tcPr>
          <w:p w14:paraId="18DC1469"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625</w:t>
            </w:r>
          </w:p>
        </w:tc>
        <w:tc>
          <w:tcPr>
            <w:tcW w:w="299" w:type="pct"/>
            <w:tcBorders>
              <w:top w:val="nil"/>
              <w:left w:val="single" w:sz="4" w:space="0" w:color="000000"/>
              <w:bottom w:val="single" w:sz="4" w:space="0" w:color="000000"/>
              <w:right w:val="nil"/>
            </w:tcBorders>
            <w:shd w:val="clear" w:color="auto" w:fill="FFFFFF"/>
            <w:vAlign w:val="bottom"/>
          </w:tcPr>
          <w:p w14:paraId="4E07CCCC"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513</w:t>
            </w:r>
          </w:p>
        </w:tc>
        <w:tc>
          <w:tcPr>
            <w:tcW w:w="299" w:type="pct"/>
            <w:tcBorders>
              <w:top w:val="nil"/>
              <w:left w:val="single" w:sz="4" w:space="0" w:color="000000"/>
              <w:bottom w:val="single" w:sz="4" w:space="0" w:color="000000"/>
              <w:right w:val="nil"/>
            </w:tcBorders>
            <w:shd w:val="clear" w:color="auto" w:fill="FFFFFF"/>
            <w:vAlign w:val="bottom"/>
          </w:tcPr>
          <w:p w14:paraId="1C4880FC"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1 138</w:t>
            </w:r>
          </w:p>
        </w:tc>
        <w:tc>
          <w:tcPr>
            <w:tcW w:w="299" w:type="pct"/>
            <w:tcBorders>
              <w:top w:val="nil"/>
              <w:left w:val="single" w:sz="4" w:space="0" w:color="000000"/>
              <w:bottom w:val="single" w:sz="4" w:space="0" w:color="000000"/>
              <w:right w:val="nil"/>
            </w:tcBorders>
            <w:shd w:val="clear" w:color="auto" w:fill="FFFFFF"/>
            <w:vAlign w:val="bottom"/>
          </w:tcPr>
          <w:p w14:paraId="2488F2FA"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273</w:t>
            </w:r>
          </w:p>
        </w:tc>
        <w:tc>
          <w:tcPr>
            <w:tcW w:w="299" w:type="pct"/>
            <w:tcBorders>
              <w:top w:val="nil"/>
              <w:left w:val="single" w:sz="4" w:space="0" w:color="000000"/>
              <w:bottom w:val="single" w:sz="4" w:space="0" w:color="000000"/>
              <w:right w:val="nil"/>
            </w:tcBorders>
            <w:shd w:val="clear" w:color="auto" w:fill="FFFFFF"/>
            <w:vAlign w:val="bottom"/>
          </w:tcPr>
          <w:p w14:paraId="34DE39D6"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123</w:t>
            </w:r>
          </w:p>
        </w:tc>
        <w:tc>
          <w:tcPr>
            <w:tcW w:w="299" w:type="pct"/>
            <w:tcBorders>
              <w:top w:val="nil"/>
              <w:left w:val="single" w:sz="4" w:space="0" w:color="000000"/>
              <w:bottom w:val="single" w:sz="4" w:space="0" w:color="000000"/>
              <w:right w:val="nil"/>
            </w:tcBorders>
            <w:shd w:val="clear" w:color="auto" w:fill="FFFFFF"/>
            <w:vAlign w:val="bottom"/>
          </w:tcPr>
          <w:p w14:paraId="4C5D987D"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396</w:t>
            </w:r>
          </w:p>
        </w:tc>
        <w:tc>
          <w:tcPr>
            <w:tcW w:w="299" w:type="pct"/>
            <w:tcBorders>
              <w:top w:val="nil"/>
              <w:left w:val="single" w:sz="4" w:space="0" w:color="000000"/>
              <w:bottom w:val="single" w:sz="4" w:space="0" w:color="000000"/>
              <w:right w:val="nil"/>
            </w:tcBorders>
            <w:shd w:val="clear" w:color="auto" w:fill="FFFFFF"/>
            <w:vAlign w:val="bottom"/>
          </w:tcPr>
          <w:p w14:paraId="3DAFD3C5"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882</w:t>
            </w:r>
          </w:p>
        </w:tc>
        <w:tc>
          <w:tcPr>
            <w:tcW w:w="299" w:type="pct"/>
            <w:tcBorders>
              <w:top w:val="nil"/>
              <w:left w:val="single" w:sz="4" w:space="0" w:color="000000"/>
              <w:bottom w:val="single" w:sz="4" w:space="0" w:color="000000"/>
              <w:right w:val="nil"/>
            </w:tcBorders>
            <w:shd w:val="clear" w:color="auto" w:fill="FFFFFF"/>
            <w:vAlign w:val="bottom"/>
          </w:tcPr>
          <w:p w14:paraId="1D5BF6AC"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438</w:t>
            </w:r>
          </w:p>
        </w:tc>
        <w:tc>
          <w:tcPr>
            <w:tcW w:w="299" w:type="pct"/>
            <w:tcBorders>
              <w:top w:val="nil"/>
              <w:left w:val="single" w:sz="4" w:space="0" w:color="000000"/>
              <w:bottom w:val="single" w:sz="4" w:space="0" w:color="000000"/>
              <w:right w:val="nil"/>
            </w:tcBorders>
            <w:shd w:val="clear" w:color="auto" w:fill="FFFFFF"/>
            <w:vAlign w:val="bottom"/>
          </w:tcPr>
          <w:p w14:paraId="6C12F09C"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1 320</w:t>
            </w:r>
          </w:p>
        </w:tc>
        <w:tc>
          <w:tcPr>
            <w:tcW w:w="299" w:type="pct"/>
            <w:tcBorders>
              <w:top w:val="nil"/>
              <w:left w:val="single" w:sz="4" w:space="0" w:color="000000"/>
              <w:bottom w:val="single" w:sz="4" w:space="0" w:color="000000"/>
              <w:right w:val="nil"/>
            </w:tcBorders>
            <w:shd w:val="clear" w:color="auto" w:fill="FFFFFF"/>
            <w:vAlign w:val="bottom"/>
          </w:tcPr>
          <w:p w14:paraId="2DA57F7E"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8 570</w:t>
            </w:r>
          </w:p>
        </w:tc>
        <w:tc>
          <w:tcPr>
            <w:tcW w:w="299" w:type="pct"/>
            <w:tcBorders>
              <w:top w:val="nil"/>
              <w:left w:val="single" w:sz="4" w:space="0" w:color="000000"/>
              <w:bottom w:val="single" w:sz="4" w:space="0" w:color="000000"/>
              <w:right w:val="nil"/>
            </w:tcBorders>
            <w:shd w:val="clear" w:color="auto" w:fill="FFFFFF"/>
            <w:vAlign w:val="bottom"/>
          </w:tcPr>
          <w:p w14:paraId="4118D120"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6 199</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701B95FC"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14 769</w:t>
            </w:r>
          </w:p>
        </w:tc>
      </w:tr>
      <w:tr w:rsidR="006C0D41" w:rsidRPr="00087507" w14:paraId="2327A472" w14:textId="77777777" w:rsidTr="0001142F">
        <w:trPr>
          <w:cantSplit/>
        </w:trPr>
        <w:tc>
          <w:tcPr>
            <w:tcW w:w="515" w:type="pct"/>
            <w:tcBorders>
              <w:top w:val="nil"/>
              <w:left w:val="single" w:sz="4" w:space="0" w:color="000000"/>
              <w:bottom w:val="single" w:sz="4" w:space="0" w:color="000000"/>
              <w:right w:val="nil"/>
            </w:tcBorders>
            <w:shd w:val="clear" w:color="auto" w:fill="FFFFFF"/>
            <w:vAlign w:val="bottom"/>
          </w:tcPr>
          <w:p w14:paraId="0F52D83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w:t>
            </w:r>
          </w:p>
        </w:tc>
        <w:tc>
          <w:tcPr>
            <w:tcW w:w="299" w:type="pct"/>
            <w:tcBorders>
              <w:top w:val="nil"/>
              <w:left w:val="single" w:sz="4" w:space="0" w:color="000000"/>
              <w:bottom w:val="single" w:sz="4" w:space="0" w:color="000000"/>
              <w:right w:val="nil"/>
            </w:tcBorders>
            <w:shd w:val="clear" w:color="auto" w:fill="FFFFFF"/>
            <w:vAlign w:val="bottom"/>
          </w:tcPr>
          <w:p w14:paraId="783EA966"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1 688</w:t>
            </w:r>
          </w:p>
        </w:tc>
        <w:tc>
          <w:tcPr>
            <w:tcW w:w="299" w:type="pct"/>
            <w:tcBorders>
              <w:top w:val="nil"/>
              <w:left w:val="single" w:sz="4" w:space="0" w:color="000000"/>
              <w:bottom w:val="single" w:sz="4" w:space="0" w:color="000000"/>
              <w:right w:val="nil"/>
            </w:tcBorders>
            <w:shd w:val="clear" w:color="auto" w:fill="FFFFFF"/>
            <w:vAlign w:val="bottom"/>
          </w:tcPr>
          <w:p w14:paraId="16F596F5"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1 399</w:t>
            </w:r>
          </w:p>
        </w:tc>
        <w:tc>
          <w:tcPr>
            <w:tcW w:w="310" w:type="pct"/>
            <w:tcBorders>
              <w:top w:val="nil"/>
              <w:left w:val="single" w:sz="4" w:space="0" w:color="000000"/>
              <w:bottom w:val="single" w:sz="4" w:space="0" w:color="000000"/>
              <w:right w:val="nil"/>
            </w:tcBorders>
            <w:shd w:val="clear" w:color="auto" w:fill="FFFFFF"/>
            <w:vAlign w:val="bottom"/>
          </w:tcPr>
          <w:p w14:paraId="66ACF3DE"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3 088</w:t>
            </w:r>
          </w:p>
        </w:tc>
        <w:tc>
          <w:tcPr>
            <w:tcW w:w="299" w:type="pct"/>
            <w:tcBorders>
              <w:top w:val="nil"/>
              <w:left w:val="single" w:sz="4" w:space="0" w:color="000000"/>
              <w:bottom w:val="single" w:sz="4" w:space="0" w:color="000000"/>
              <w:right w:val="nil"/>
            </w:tcBorders>
            <w:shd w:val="clear" w:color="auto" w:fill="FFFFFF"/>
            <w:vAlign w:val="bottom"/>
          </w:tcPr>
          <w:p w14:paraId="141474B3"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71</w:t>
            </w:r>
          </w:p>
        </w:tc>
        <w:tc>
          <w:tcPr>
            <w:tcW w:w="299" w:type="pct"/>
            <w:tcBorders>
              <w:top w:val="nil"/>
              <w:left w:val="single" w:sz="4" w:space="0" w:color="000000"/>
              <w:bottom w:val="single" w:sz="4" w:space="0" w:color="000000"/>
              <w:right w:val="nil"/>
            </w:tcBorders>
            <w:shd w:val="clear" w:color="auto" w:fill="FFFFFF"/>
            <w:vAlign w:val="bottom"/>
          </w:tcPr>
          <w:p w14:paraId="6FCDC3D4"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46</w:t>
            </w:r>
          </w:p>
        </w:tc>
        <w:tc>
          <w:tcPr>
            <w:tcW w:w="299" w:type="pct"/>
            <w:tcBorders>
              <w:top w:val="nil"/>
              <w:left w:val="single" w:sz="4" w:space="0" w:color="000000"/>
              <w:bottom w:val="single" w:sz="4" w:space="0" w:color="000000"/>
              <w:right w:val="nil"/>
            </w:tcBorders>
            <w:shd w:val="clear" w:color="auto" w:fill="FFFFFF"/>
            <w:vAlign w:val="bottom"/>
          </w:tcPr>
          <w:p w14:paraId="43DE7CD3"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117</w:t>
            </w:r>
          </w:p>
        </w:tc>
        <w:tc>
          <w:tcPr>
            <w:tcW w:w="299" w:type="pct"/>
            <w:tcBorders>
              <w:top w:val="nil"/>
              <w:left w:val="single" w:sz="4" w:space="0" w:color="000000"/>
              <w:bottom w:val="single" w:sz="4" w:space="0" w:color="000000"/>
              <w:right w:val="nil"/>
            </w:tcBorders>
            <w:shd w:val="clear" w:color="auto" w:fill="FFFFFF"/>
            <w:vAlign w:val="bottom"/>
          </w:tcPr>
          <w:p w14:paraId="49677834"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32</w:t>
            </w:r>
          </w:p>
        </w:tc>
        <w:tc>
          <w:tcPr>
            <w:tcW w:w="299" w:type="pct"/>
            <w:tcBorders>
              <w:top w:val="nil"/>
              <w:left w:val="single" w:sz="4" w:space="0" w:color="000000"/>
              <w:bottom w:val="single" w:sz="4" w:space="0" w:color="000000"/>
              <w:right w:val="nil"/>
            </w:tcBorders>
            <w:shd w:val="clear" w:color="auto" w:fill="FFFFFF"/>
            <w:vAlign w:val="bottom"/>
          </w:tcPr>
          <w:p w14:paraId="217B3CA8"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6</w:t>
            </w:r>
          </w:p>
        </w:tc>
        <w:tc>
          <w:tcPr>
            <w:tcW w:w="299" w:type="pct"/>
            <w:tcBorders>
              <w:top w:val="nil"/>
              <w:left w:val="single" w:sz="4" w:space="0" w:color="000000"/>
              <w:bottom w:val="single" w:sz="4" w:space="0" w:color="000000"/>
              <w:right w:val="nil"/>
            </w:tcBorders>
            <w:shd w:val="clear" w:color="auto" w:fill="FFFFFF"/>
            <w:vAlign w:val="bottom"/>
          </w:tcPr>
          <w:p w14:paraId="0FD2C3BD"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38</w:t>
            </w:r>
          </w:p>
        </w:tc>
        <w:tc>
          <w:tcPr>
            <w:tcW w:w="299" w:type="pct"/>
            <w:tcBorders>
              <w:top w:val="nil"/>
              <w:left w:val="single" w:sz="4" w:space="0" w:color="000000"/>
              <w:bottom w:val="single" w:sz="4" w:space="0" w:color="000000"/>
              <w:right w:val="nil"/>
            </w:tcBorders>
            <w:shd w:val="clear" w:color="auto" w:fill="FFFFFF"/>
            <w:vAlign w:val="bottom"/>
          </w:tcPr>
          <w:p w14:paraId="23ABE0CF"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175</w:t>
            </w:r>
          </w:p>
        </w:tc>
        <w:tc>
          <w:tcPr>
            <w:tcW w:w="299" w:type="pct"/>
            <w:tcBorders>
              <w:top w:val="nil"/>
              <w:left w:val="single" w:sz="4" w:space="0" w:color="000000"/>
              <w:bottom w:val="single" w:sz="4" w:space="0" w:color="000000"/>
              <w:right w:val="nil"/>
            </w:tcBorders>
            <w:shd w:val="clear" w:color="auto" w:fill="FFFFFF"/>
            <w:vAlign w:val="bottom"/>
          </w:tcPr>
          <w:p w14:paraId="13DC330E"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58</w:t>
            </w:r>
          </w:p>
        </w:tc>
        <w:tc>
          <w:tcPr>
            <w:tcW w:w="299" w:type="pct"/>
            <w:tcBorders>
              <w:top w:val="nil"/>
              <w:left w:val="single" w:sz="4" w:space="0" w:color="000000"/>
              <w:bottom w:val="single" w:sz="4" w:space="0" w:color="000000"/>
              <w:right w:val="nil"/>
            </w:tcBorders>
            <w:shd w:val="clear" w:color="auto" w:fill="FFFFFF"/>
            <w:vAlign w:val="bottom"/>
          </w:tcPr>
          <w:p w14:paraId="019F4900"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233</w:t>
            </w:r>
          </w:p>
        </w:tc>
        <w:tc>
          <w:tcPr>
            <w:tcW w:w="299" w:type="pct"/>
            <w:tcBorders>
              <w:top w:val="nil"/>
              <w:left w:val="single" w:sz="4" w:space="0" w:color="000000"/>
              <w:bottom w:val="single" w:sz="4" w:space="0" w:color="000000"/>
              <w:right w:val="nil"/>
            </w:tcBorders>
            <w:shd w:val="clear" w:color="auto" w:fill="FFFFFF"/>
            <w:vAlign w:val="bottom"/>
          </w:tcPr>
          <w:p w14:paraId="56C03F38"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1 966</w:t>
            </w:r>
          </w:p>
        </w:tc>
        <w:tc>
          <w:tcPr>
            <w:tcW w:w="299" w:type="pct"/>
            <w:tcBorders>
              <w:top w:val="nil"/>
              <w:left w:val="single" w:sz="4" w:space="0" w:color="000000"/>
              <w:bottom w:val="single" w:sz="4" w:space="0" w:color="000000"/>
              <w:right w:val="nil"/>
            </w:tcBorders>
            <w:shd w:val="clear" w:color="auto" w:fill="FFFFFF"/>
            <w:vAlign w:val="bottom"/>
          </w:tcPr>
          <w:p w14:paraId="2846265B"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1 509</w:t>
            </w:r>
          </w:p>
        </w:tc>
        <w:tc>
          <w:tcPr>
            <w:tcW w:w="288" w:type="pct"/>
            <w:tcBorders>
              <w:top w:val="nil"/>
              <w:left w:val="single" w:sz="4" w:space="0" w:color="000000"/>
              <w:bottom w:val="single" w:sz="4" w:space="0" w:color="000000"/>
              <w:right w:val="single" w:sz="4" w:space="0" w:color="000000"/>
            </w:tcBorders>
            <w:shd w:val="clear" w:color="auto" w:fill="FFFFFF"/>
            <w:vAlign w:val="bottom"/>
          </w:tcPr>
          <w:p w14:paraId="263A3C4A"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3 475</w:t>
            </w:r>
          </w:p>
        </w:tc>
      </w:tr>
      <w:tr w:rsidR="006C0D41" w:rsidRPr="00087507" w14:paraId="34495FD1" w14:textId="77777777" w:rsidTr="0001142F">
        <w:trPr>
          <w:cantSplit/>
        </w:trPr>
        <w:tc>
          <w:tcPr>
            <w:tcW w:w="515" w:type="pct"/>
            <w:tcBorders>
              <w:top w:val="nil"/>
              <w:left w:val="single" w:sz="4" w:space="0" w:color="000000"/>
              <w:bottom w:val="single" w:sz="4" w:space="0" w:color="000000"/>
              <w:right w:val="nil"/>
            </w:tcBorders>
            <w:shd w:val="clear" w:color="auto" w:fill="FFFFFF"/>
            <w:vAlign w:val="bottom"/>
          </w:tcPr>
          <w:p w14:paraId="42DC80C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Do not know</w:t>
            </w:r>
          </w:p>
        </w:tc>
        <w:tc>
          <w:tcPr>
            <w:tcW w:w="299" w:type="pct"/>
            <w:tcBorders>
              <w:top w:val="nil"/>
              <w:left w:val="single" w:sz="4" w:space="0" w:color="000000"/>
              <w:bottom w:val="single" w:sz="4" w:space="0" w:color="000000"/>
              <w:right w:val="nil"/>
            </w:tcBorders>
            <w:shd w:val="clear" w:color="auto" w:fill="FFFFFF"/>
            <w:vAlign w:val="bottom"/>
          </w:tcPr>
          <w:p w14:paraId="20454A8E"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142</w:t>
            </w:r>
          </w:p>
        </w:tc>
        <w:tc>
          <w:tcPr>
            <w:tcW w:w="299" w:type="pct"/>
            <w:tcBorders>
              <w:top w:val="nil"/>
              <w:left w:val="single" w:sz="4" w:space="0" w:color="000000"/>
              <w:bottom w:val="single" w:sz="4" w:space="0" w:color="000000"/>
              <w:right w:val="nil"/>
            </w:tcBorders>
            <w:shd w:val="clear" w:color="auto" w:fill="FFFFFF"/>
            <w:vAlign w:val="bottom"/>
          </w:tcPr>
          <w:p w14:paraId="1D49F185"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84</w:t>
            </w:r>
          </w:p>
        </w:tc>
        <w:tc>
          <w:tcPr>
            <w:tcW w:w="310" w:type="pct"/>
            <w:tcBorders>
              <w:top w:val="nil"/>
              <w:left w:val="single" w:sz="4" w:space="0" w:color="000000"/>
              <w:bottom w:val="single" w:sz="4" w:space="0" w:color="000000"/>
              <w:right w:val="nil"/>
            </w:tcBorders>
            <w:shd w:val="clear" w:color="auto" w:fill="FFFFFF"/>
            <w:vAlign w:val="bottom"/>
          </w:tcPr>
          <w:p w14:paraId="38C33D2E"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225</w:t>
            </w:r>
          </w:p>
        </w:tc>
        <w:tc>
          <w:tcPr>
            <w:tcW w:w="299" w:type="pct"/>
            <w:tcBorders>
              <w:top w:val="nil"/>
              <w:left w:val="single" w:sz="4" w:space="0" w:color="000000"/>
              <w:bottom w:val="single" w:sz="4" w:space="0" w:color="000000"/>
              <w:right w:val="nil"/>
            </w:tcBorders>
            <w:shd w:val="clear" w:color="auto" w:fill="FFFFFF"/>
            <w:vAlign w:val="bottom"/>
          </w:tcPr>
          <w:p w14:paraId="350EDA97" w14:textId="77777777" w:rsidR="006C0D41" w:rsidRPr="0087678D" w:rsidRDefault="006C0D41" w:rsidP="0001142F">
            <w:pPr>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15E49445" w14:textId="77777777" w:rsidR="006C0D41" w:rsidRPr="0087678D" w:rsidRDefault="006C0D41" w:rsidP="0001142F">
            <w:pPr>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7D18E47E" w14:textId="77777777" w:rsidR="006C0D41" w:rsidRPr="0087678D" w:rsidRDefault="006C0D41" w:rsidP="0001142F">
            <w:pPr>
              <w:adjustRightInd w:val="0"/>
              <w:spacing w:before="67" w:after="67"/>
              <w:jc w:val="right"/>
              <w:rPr>
                <w:rFonts w:cs="Arial"/>
                <w:b/>
                <w:bCs/>
                <w:sz w:val="16"/>
                <w:szCs w:val="16"/>
                <w:lang w:eastAsia="en-GB"/>
              </w:rPr>
            </w:pPr>
            <w:r w:rsidRPr="0087678D">
              <w:rPr>
                <w:sz w:val="16"/>
                <w:szCs w:val="16"/>
              </w:rPr>
              <w:t>3</w:t>
            </w:r>
          </w:p>
        </w:tc>
        <w:tc>
          <w:tcPr>
            <w:tcW w:w="299" w:type="pct"/>
            <w:tcBorders>
              <w:top w:val="nil"/>
              <w:left w:val="single" w:sz="4" w:space="0" w:color="000000"/>
              <w:bottom w:val="single" w:sz="4" w:space="0" w:color="000000"/>
              <w:right w:val="nil"/>
            </w:tcBorders>
            <w:shd w:val="clear" w:color="auto" w:fill="FFFFFF"/>
            <w:vAlign w:val="bottom"/>
          </w:tcPr>
          <w:p w14:paraId="3F02B647" w14:textId="77777777" w:rsidR="006C0D41" w:rsidRPr="0087678D" w:rsidRDefault="006C0D41" w:rsidP="0001142F">
            <w:pPr>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617890C" w14:textId="77777777" w:rsidR="006C0D41" w:rsidRPr="0087678D" w:rsidRDefault="006C0D41" w:rsidP="0001142F">
            <w:pPr>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2FF18799" w14:textId="77777777" w:rsidR="006C0D41" w:rsidRPr="0087678D" w:rsidRDefault="006C0D41" w:rsidP="0001142F">
            <w:pPr>
              <w:adjustRightInd w:val="0"/>
              <w:spacing w:before="67" w:after="67"/>
              <w:jc w:val="right"/>
              <w:rPr>
                <w:rFonts w:cs="Arial"/>
                <w:b/>
                <w:bCs/>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5FEBC42F" w14:textId="77777777" w:rsidR="006C0D41" w:rsidRPr="0087678D" w:rsidRDefault="006C0D41" w:rsidP="0001142F">
            <w:pPr>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72D2237A" w14:textId="77777777" w:rsidR="006C0D41" w:rsidRPr="0087678D" w:rsidRDefault="006C0D41" w:rsidP="0001142F">
            <w:pPr>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02A7E873" w14:textId="77777777" w:rsidR="006C0D41" w:rsidRPr="0087678D" w:rsidRDefault="006C0D41" w:rsidP="0001142F">
            <w:pPr>
              <w:adjustRightInd w:val="0"/>
              <w:spacing w:before="67" w:after="67"/>
              <w:jc w:val="right"/>
              <w:rPr>
                <w:rFonts w:cs="Arial"/>
                <w:b/>
                <w:bCs/>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7E8D3141"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146</w:t>
            </w:r>
          </w:p>
        </w:tc>
        <w:tc>
          <w:tcPr>
            <w:tcW w:w="299" w:type="pct"/>
            <w:tcBorders>
              <w:top w:val="nil"/>
              <w:left w:val="single" w:sz="4" w:space="0" w:color="000000"/>
              <w:bottom w:val="single" w:sz="4" w:space="0" w:color="000000"/>
              <w:right w:val="nil"/>
            </w:tcBorders>
            <w:shd w:val="clear" w:color="auto" w:fill="FFFFFF"/>
            <w:vAlign w:val="bottom"/>
          </w:tcPr>
          <w:p w14:paraId="09A794A3" w14:textId="77777777" w:rsidR="006C0D41" w:rsidRPr="0087678D" w:rsidRDefault="006C0D41" w:rsidP="0001142F">
            <w:pPr>
              <w:adjustRightInd w:val="0"/>
              <w:spacing w:before="67" w:after="67"/>
              <w:jc w:val="right"/>
              <w:rPr>
                <w:rFonts w:cs="Arial"/>
                <w:sz w:val="16"/>
                <w:szCs w:val="16"/>
                <w:lang w:eastAsia="en-GB"/>
              </w:rPr>
            </w:pPr>
            <w:r w:rsidRPr="0087678D">
              <w:rPr>
                <w:sz w:val="16"/>
                <w:szCs w:val="16"/>
              </w:rPr>
              <w:t>86</w:t>
            </w:r>
          </w:p>
        </w:tc>
        <w:tc>
          <w:tcPr>
            <w:tcW w:w="288" w:type="pct"/>
            <w:tcBorders>
              <w:top w:val="single" w:sz="4" w:space="0" w:color="000000"/>
              <w:left w:val="single" w:sz="4" w:space="0" w:color="000000"/>
              <w:bottom w:val="single" w:sz="4" w:space="0" w:color="000000"/>
              <w:right w:val="single" w:sz="4" w:space="0" w:color="auto"/>
            </w:tcBorders>
            <w:shd w:val="clear" w:color="auto" w:fill="FFFFFF"/>
            <w:vAlign w:val="bottom"/>
          </w:tcPr>
          <w:p w14:paraId="7CFDEBBB"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232</w:t>
            </w:r>
          </w:p>
        </w:tc>
      </w:tr>
      <w:tr w:rsidR="006C0D41" w:rsidRPr="00087507" w14:paraId="0FA40AEF" w14:textId="77777777" w:rsidTr="0001142F">
        <w:trPr>
          <w:cantSplit/>
        </w:trPr>
        <w:tc>
          <w:tcPr>
            <w:tcW w:w="515" w:type="pct"/>
            <w:tcBorders>
              <w:top w:val="nil"/>
              <w:left w:val="single" w:sz="4" w:space="0" w:color="000000"/>
              <w:bottom w:val="single" w:sz="4" w:space="0" w:color="000000"/>
              <w:right w:val="nil"/>
            </w:tcBorders>
            <w:shd w:val="clear" w:color="auto" w:fill="FFFFFF"/>
            <w:vAlign w:val="bottom"/>
          </w:tcPr>
          <w:p w14:paraId="7DEDAA9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Unspecified</w:t>
            </w:r>
          </w:p>
        </w:tc>
        <w:tc>
          <w:tcPr>
            <w:tcW w:w="299" w:type="pct"/>
            <w:tcBorders>
              <w:top w:val="nil"/>
              <w:left w:val="single" w:sz="4" w:space="0" w:color="000000"/>
              <w:bottom w:val="single" w:sz="4" w:space="0" w:color="000000"/>
              <w:right w:val="nil"/>
            </w:tcBorders>
            <w:shd w:val="clear" w:color="auto" w:fill="FFFFFF"/>
            <w:vAlign w:val="bottom"/>
          </w:tcPr>
          <w:p w14:paraId="21B56E1F"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84E4F09"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310" w:type="pct"/>
            <w:tcBorders>
              <w:top w:val="nil"/>
              <w:left w:val="single" w:sz="4" w:space="0" w:color="000000"/>
              <w:bottom w:val="single" w:sz="4" w:space="0" w:color="000000"/>
              <w:right w:val="nil"/>
            </w:tcBorders>
            <w:shd w:val="clear" w:color="auto" w:fill="FFFFFF"/>
            <w:vAlign w:val="bottom"/>
          </w:tcPr>
          <w:p w14:paraId="7F3AF9D0" w14:textId="77777777" w:rsidR="006C0D41" w:rsidRPr="0087678D" w:rsidRDefault="006C0D41" w:rsidP="0001142F">
            <w:pPr>
              <w:keepNext/>
              <w:adjustRightInd w:val="0"/>
              <w:spacing w:before="67" w:after="67"/>
              <w:jc w:val="right"/>
              <w:rPr>
                <w:rFonts w:cs="Arial"/>
                <w:b/>
                <w:bCs/>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148E8FD6"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3C30AE2E"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3296DF59" w14:textId="77777777" w:rsidR="006C0D41" w:rsidRPr="0087678D" w:rsidRDefault="006C0D41" w:rsidP="0001142F">
            <w:pPr>
              <w:keepNext/>
              <w:adjustRightInd w:val="0"/>
              <w:spacing w:before="67" w:after="67"/>
              <w:jc w:val="right"/>
              <w:rPr>
                <w:rFonts w:cs="Arial"/>
                <w:b/>
                <w:bCs/>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1031B7E"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F429986" w14:textId="77777777" w:rsidR="006C0D41" w:rsidRPr="0087678D" w:rsidRDefault="006C0D41" w:rsidP="0001142F">
            <w:pPr>
              <w:keepNext/>
              <w:adjustRightInd w:val="0"/>
              <w:spacing w:before="67" w:after="67"/>
              <w:jc w:val="right"/>
              <w:rPr>
                <w:rFonts w:cs="Arial"/>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90880F9" w14:textId="77777777" w:rsidR="006C0D41" w:rsidRPr="0087678D" w:rsidRDefault="006C0D41" w:rsidP="0001142F">
            <w:pPr>
              <w:keepNext/>
              <w:adjustRightInd w:val="0"/>
              <w:spacing w:before="67" w:after="67"/>
              <w:jc w:val="right"/>
              <w:rPr>
                <w:rFonts w:cs="Arial"/>
                <w:b/>
                <w:bCs/>
                <w:sz w:val="16"/>
                <w:szCs w:val="16"/>
                <w:lang w:eastAsia="en-GB"/>
              </w:rPr>
            </w:pPr>
            <w:r w:rsidRPr="0087678D">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66489B62"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0A7DF105"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1C940E4E" w14:textId="77777777" w:rsidR="006C0D41" w:rsidRPr="0087678D" w:rsidRDefault="006C0D41" w:rsidP="0001142F">
            <w:pPr>
              <w:keepNext/>
              <w:adjustRightInd w:val="0"/>
              <w:spacing w:before="67" w:after="67"/>
              <w:jc w:val="right"/>
              <w:rPr>
                <w:rFonts w:cs="Arial"/>
                <w:b/>
                <w:bCs/>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76F596BB"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299" w:type="pct"/>
            <w:tcBorders>
              <w:top w:val="nil"/>
              <w:left w:val="single" w:sz="4" w:space="0" w:color="000000"/>
              <w:bottom w:val="single" w:sz="4" w:space="0" w:color="000000"/>
              <w:right w:val="nil"/>
            </w:tcBorders>
            <w:shd w:val="clear" w:color="auto" w:fill="FFFFFF"/>
            <w:vAlign w:val="bottom"/>
          </w:tcPr>
          <w:p w14:paraId="46A48051" w14:textId="77777777" w:rsidR="006C0D41" w:rsidRPr="0087678D" w:rsidRDefault="006C0D41" w:rsidP="0001142F">
            <w:pPr>
              <w:keepNext/>
              <w:adjustRightInd w:val="0"/>
              <w:spacing w:before="67" w:after="67"/>
              <w:jc w:val="right"/>
              <w:rPr>
                <w:rFonts w:cs="Arial"/>
                <w:sz w:val="16"/>
                <w:szCs w:val="16"/>
                <w:lang w:eastAsia="en-GB"/>
              </w:rPr>
            </w:pPr>
            <w:r w:rsidRPr="000C1EA1">
              <w:rPr>
                <w:sz w:val="16"/>
                <w:szCs w:val="16"/>
              </w:rPr>
              <w:t>*</w:t>
            </w:r>
          </w:p>
        </w:tc>
        <w:tc>
          <w:tcPr>
            <w:tcW w:w="288"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FDB6AFC" w14:textId="77777777" w:rsidR="006C0D41" w:rsidRPr="007B7C98" w:rsidRDefault="006C0D41" w:rsidP="0001142F">
            <w:pPr>
              <w:keepNext/>
              <w:adjustRightInd w:val="0"/>
              <w:spacing w:before="67" w:after="67"/>
              <w:jc w:val="right"/>
              <w:rPr>
                <w:rFonts w:cs="Arial"/>
                <w:b/>
                <w:bCs/>
                <w:sz w:val="16"/>
                <w:szCs w:val="16"/>
                <w:lang w:eastAsia="en-GB"/>
              </w:rPr>
            </w:pPr>
            <w:r w:rsidRPr="007B7C98">
              <w:rPr>
                <w:b/>
                <w:bCs/>
                <w:sz w:val="16"/>
                <w:szCs w:val="16"/>
              </w:rPr>
              <w:t>*</w:t>
            </w:r>
          </w:p>
        </w:tc>
      </w:tr>
      <w:tr w:rsidR="006C0D41" w:rsidRPr="00087507" w14:paraId="4A2AA8C5" w14:textId="77777777" w:rsidTr="0001142F">
        <w:trPr>
          <w:cantSplit/>
        </w:trPr>
        <w:tc>
          <w:tcPr>
            <w:tcW w:w="515" w:type="pct"/>
            <w:tcBorders>
              <w:top w:val="nil"/>
              <w:left w:val="single" w:sz="4" w:space="0" w:color="000000"/>
              <w:bottom w:val="single" w:sz="4" w:space="0" w:color="000000"/>
              <w:right w:val="nil"/>
            </w:tcBorders>
            <w:shd w:val="clear" w:color="auto" w:fill="FFFFFF"/>
          </w:tcPr>
          <w:p w14:paraId="23442DF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299" w:type="pct"/>
            <w:tcBorders>
              <w:top w:val="nil"/>
              <w:left w:val="single" w:sz="4" w:space="0" w:color="000000"/>
              <w:bottom w:val="single" w:sz="4" w:space="0" w:color="000000"/>
              <w:right w:val="nil"/>
            </w:tcBorders>
            <w:shd w:val="clear" w:color="auto" w:fill="FFFFFF"/>
            <w:vAlign w:val="bottom"/>
          </w:tcPr>
          <w:p w14:paraId="09A35C75"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8 621</w:t>
            </w:r>
          </w:p>
        </w:tc>
        <w:tc>
          <w:tcPr>
            <w:tcW w:w="299" w:type="pct"/>
            <w:tcBorders>
              <w:top w:val="nil"/>
              <w:left w:val="single" w:sz="4" w:space="0" w:color="000000"/>
              <w:bottom w:val="single" w:sz="4" w:space="0" w:color="000000"/>
              <w:right w:val="nil"/>
            </w:tcBorders>
            <w:shd w:val="clear" w:color="auto" w:fill="FFFFFF"/>
            <w:vAlign w:val="bottom"/>
          </w:tcPr>
          <w:p w14:paraId="5B1EA92D"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6 606</w:t>
            </w:r>
          </w:p>
        </w:tc>
        <w:tc>
          <w:tcPr>
            <w:tcW w:w="310" w:type="pct"/>
            <w:tcBorders>
              <w:top w:val="nil"/>
              <w:left w:val="single" w:sz="4" w:space="0" w:color="000000"/>
              <w:bottom w:val="single" w:sz="4" w:space="0" w:color="000000"/>
              <w:right w:val="nil"/>
            </w:tcBorders>
            <w:shd w:val="clear" w:color="auto" w:fill="FFFFFF"/>
            <w:vAlign w:val="bottom"/>
          </w:tcPr>
          <w:p w14:paraId="424D17C9"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15 227</w:t>
            </w:r>
          </w:p>
        </w:tc>
        <w:tc>
          <w:tcPr>
            <w:tcW w:w="299" w:type="pct"/>
            <w:tcBorders>
              <w:top w:val="nil"/>
              <w:left w:val="single" w:sz="4" w:space="0" w:color="000000"/>
              <w:bottom w:val="single" w:sz="4" w:space="0" w:color="000000"/>
              <w:right w:val="nil"/>
            </w:tcBorders>
            <w:shd w:val="clear" w:color="auto" w:fill="FFFFFF"/>
            <w:vAlign w:val="bottom"/>
          </w:tcPr>
          <w:p w14:paraId="22965E33"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696</w:t>
            </w:r>
          </w:p>
        </w:tc>
        <w:tc>
          <w:tcPr>
            <w:tcW w:w="299" w:type="pct"/>
            <w:tcBorders>
              <w:top w:val="nil"/>
              <w:left w:val="single" w:sz="4" w:space="0" w:color="000000"/>
              <w:bottom w:val="single" w:sz="4" w:space="0" w:color="000000"/>
              <w:right w:val="nil"/>
            </w:tcBorders>
            <w:shd w:val="clear" w:color="auto" w:fill="FFFFFF"/>
            <w:vAlign w:val="bottom"/>
          </w:tcPr>
          <w:p w14:paraId="7DA89EBE"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562</w:t>
            </w:r>
          </w:p>
        </w:tc>
        <w:tc>
          <w:tcPr>
            <w:tcW w:w="299" w:type="pct"/>
            <w:tcBorders>
              <w:top w:val="nil"/>
              <w:left w:val="single" w:sz="4" w:space="0" w:color="000000"/>
              <w:bottom w:val="single" w:sz="4" w:space="0" w:color="000000"/>
              <w:right w:val="nil"/>
            </w:tcBorders>
            <w:shd w:val="clear" w:color="auto" w:fill="FFFFFF"/>
            <w:vAlign w:val="bottom"/>
          </w:tcPr>
          <w:p w14:paraId="48DEE585"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1 258</w:t>
            </w:r>
          </w:p>
        </w:tc>
        <w:tc>
          <w:tcPr>
            <w:tcW w:w="299" w:type="pct"/>
            <w:tcBorders>
              <w:top w:val="nil"/>
              <w:left w:val="single" w:sz="4" w:space="0" w:color="000000"/>
              <w:bottom w:val="single" w:sz="4" w:space="0" w:color="000000"/>
              <w:right w:val="nil"/>
            </w:tcBorders>
            <w:shd w:val="clear" w:color="auto" w:fill="FFFFFF"/>
            <w:vAlign w:val="bottom"/>
          </w:tcPr>
          <w:p w14:paraId="2A17FAF5"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306</w:t>
            </w:r>
          </w:p>
        </w:tc>
        <w:tc>
          <w:tcPr>
            <w:tcW w:w="299" w:type="pct"/>
            <w:tcBorders>
              <w:top w:val="nil"/>
              <w:left w:val="single" w:sz="4" w:space="0" w:color="000000"/>
              <w:bottom w:val="single" w:sz="4" w:space="0" w:color="000000"/>
              <w:right w:val="nil"/>
            </w:tcBorders>
            <w:shd w:val="clear" w:color="auto" w:fill="FFFFFF"/>
            <w:vAlign w:val="bottom"/>
          </w:tcPr>
          <w:p w14:paraId="75034219"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130</w:t>
            </w:r>
          </w:p>
        </w:tc>
        <w:tc>
          <w:tcPr>
            <w:tcW w:w="299" w:type="pct"/>
            <w:tcBorders>
              <w:top w:val="nil"/>
              <w:left w:val="single" w:sz="4" w:space="0" w:color="000000"/>
              <w:bottom w:val="single" w:sz="4" w:space="0" w:color="000000"/>
              <w:right w:val="nil"/>
            </w:tcBorders>
            <w:shd w:val="clear" w:color="auto" w:fill="FFFFFF"/>
            <w:vAlign w:val="bottom"/>
          </w:tcPr>
          <w:p w14:paraId="190BA2A9"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436</w:t>
            </w:r>
          </w:p>
        </w:tc>
        <w:tc>
          <w:tcPr>
            <w:tcW w:w="299" w:type="pct"/>
            <w:tcBorders>
              <w:top w:val="nil"/>
              <w:left w:val="single" w:sz="4" w:space="0" w:color="000000"/>
              <w:bottom w:val="single" w:sz="4" w:space="0" w:color="000000"/>
              <w:right w:val="nil"/>
            </w:tcBorders>
            <w:shd w:val="clear" w:color="auto" w:fill="FFFFFF"/>
            <w:vAlign w:val="bottom"/>
          </w:tcPr>
          <w:p w14:paraId="6E6BDE52"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1 060</w:t>
            </w:r>
          </w:p>
        </w:tc>
        <w:tc>
          <w:tcPr>
            <w:tcW w:w="299" w:type="pct"/>
            <w:tcBorders>
              <w:top w:val="nil"/>
              <w:left w:val="single" w:sz="4" w:space="0" w:color="000000"/>
              <w:bottom w:val="single" w:sz="4" w:space="0" w:color="000000"/>
              <w:right w:val="nil"/>
            </w:tcBorders>
            <w:shd w:val="clear" w:color="auto" w:fill="FFFFFF"/>
            <w:vAlign w:val="bottom"/>
          </w:tcPr>
          <w:p w14:paraId="3B3CE115"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496</w:t>
            </w:r>
          </w:p>
        </w:tc>
        <w:tc>
          <w:tcPr>
            <w:tcW w:w="299" w:type="pct"/>
            <w:tcBorders>
              <w:top w:val="nil"/>
              <w:left w:val="single" w:sz="4" w:space="0" w:color="000000"/>
              <w:bottom w:val="single" w:sz="4" w:space="0" w:color="000000"/>
              <w:right w:val="nil"/>
            </w:tcBorders>
            <w:shd w:val="clear" w:color="auto" w:fill="FFFFFF"/>
            <w:vAlign w:val="bottom"/>
          </w:tcPr>
          <w:p w14:paraId="2993AEAF"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1 556</w:t>
            </w:r>
          </w:p>
        </w:tc>
        <w:tc>
          <w:tcPr>
            <w:tcW w:w="299" w:type="pct"/>
            <w:tcBorders>
              <w:top w:val="nil"/>
              <w:left w:val="single" w:sz="4" w:space="0" w:color="000000"/>
              <w:bottom w:val="single" w:sz="4" w:space="0" w:color="000000"/>
              <w:right w:val="nil"/>
            </w:tcBorders>
            <w:shd w:val="clear" w:color="auto" w:fill="FFFFFF"/>
            <w:vAlign w:val="bottom"/>
          </w:tcPr>
          <w:p w14:paraId="21A13110"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10 683</w:t>
            </w:r>
          </w:p>
        </w:tc>
        <w:tc>
          <w:tcPr>
            <w:tcW w:w="299" w:type="pct"/>
            <w:tcBorders>
              <w:top w:val="nil"/>
              <w:left w:val="single" w:sz="4" w:space="0" w:color="000000"/>
              <w:bottom w:val="single" w:sz="4" w:space="0" w:color="000000"/>
              <w:right w:val="nil"/>
            </w:tcBorders>
            <w:shd w:val="clear" w:color="auto" w:fill="FFFFFF"/>
            <w:vAlign w:val="bottom"/>
          </w:tcPr>
          <w:p w14:paraId="3FE40336"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7 794</w:t>
            </w:r>
          </w:p>
        </w:tc>
        <w:tc>
          <w:tcPr>
            <w:tcW w:w="288"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95C04A3" w14:textId="77777777" w:rsidR="006C0D41" w:rsidRPr="007B7C98" w:rsidRDefault="006C0D41" w:rsidP="0001142F">
            <w:pPr>
              <w:adjustRightInd w:val="0"/>
              <w:spacing w:before="67" w:after="67"/>
              <w:jc w:val="right"/>
              <w:rPr>
                <w:rFonts w:cs="Arial"/>
                <w:b/>
                <w:bCs/>
                <w:sz w:val="16"/>
                <w:szCs w:val="16"/>
                <w:lang w:eastAsia="en-GB"/>
              </w:rPr>
            </w:pPr>
            <w:r w:rsidRPr="007B7C98">
              <w:rPr>
                <w:b/>
                <w:bCs/>
                <w:sz w:val="16"/>
                <w:szCs w:val="16"/>
              </w:rPr>
              <w:t>18 477</w:t>
            </w:r>
          </w:p>
        </w:tc>
      </w:tr>
    </w:tbl>
    <w:p w14:paraId="61997950"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7CFD38B"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AF36166" w14:textId="77777777" w:rsidR="006C0D41" w:rsidRPr="00087507" w:rsidRDefault="006C0D41" w:rsidP="006C0D41">
      <w:pPr>
        <w:tabs>
          <w:tab w:val="left" w:pos="180"/>
        </w:tabs>
        <w:spacing w:before="120"/>
        <w:jc w:val="left"/>
        <w:rPr>
          <w:rFonts w:cs="Arial"/>
          <w:lang w:eastAsia="en-GB"/>
        </w:rPr>
      </w:pPr>
    </w:p>
    <w:p w14:paraId="45EC6118" w14:textId="77777777" w:rsidR="006C0D41" w:rsidRPr="00087507" w:rsidRDefault="006C0D41" w:rsidP="006C0D41">
      <w:pPr>
        <w:tabs>
          <w:tab w:val="left" w:pos="180"/>
        </w:tabs>
        <w:spacing w:before="120"/>
        <w:jc w:val="left"/>
        <w:rPr>
          <w:rFonts w:cs="Arial"/>
          <w:lang w:eastAsia="en-GB"/>
        </w:rPr>
      </w:pPr>
    </w:p>
    <w:p w14:paraId="1855A3CC" w14:textId="77777777" w:rsidR="006C0D41" w:rsidRPr="00087507" w:rsidRDefault="006C0D41" w:rsidP="006C0D41">
      <w:pPr>
        <w:tabs>
          <w:tab w:val="left" w:pos="180"/>
        </w:tabs>
        <w:jc w:val="left"/>
        <w:rPr>
          <w:rFonts w:cs="Arial"/>
          <w:lang w:eastAsia="en-GB"/>
        </w:rPr>
      </w:pPr>
    </w:p>
    <w:p w14:paraId="287986ED" w14:textId="77777777" w:rsidR="006C0D41" w:rsidRPr="00087507" w:rsidRDefault="006C0D41" w:rsidP="006C0D41">
      <w:pPr>
        <w:tabs>
          <w:tab w:val="left" w:pos="180"/>
        </w:tabs>
        <w:jc w:val="left"/>
        <w:rPr>
          <w:rFonts w:cs="Arial"/>
          <w:lang w:eastAsia="en-GB"/>
        </w:rPr>
      </w:pPr>
    </w:p>
    <w:p w14:paraId="593A0651" w14:textId="77777777" w:rsidR="006C0D41" w:rsidRPr="00087507" w:rsidRDefault="006C0D41" w:rsidP="006C0D41">
      <w:pPr>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22113190" w14:textId="77777777" w:rsidR="006C0D41" w:rsidRPr="00087507" w:rsidRDefault="006C0D41" w:rsidP="006C0D41">
      <w:pPr>
        <w:tabs>
          <w:tab w:val="left" w:pos="709"/>
        </w:tabs>
        <w:spacing w:after="120"/>
        <w:ind w:left="709" w:hanging="709"/>
        <w:jc w:val="left"/>
        <w:rPr>
          <w:rFonts w:cs="Arial"/>
          <w:b/>
          <w:lang w:eastAsia="en-GB"/>
        </w:rPr>
      </w:pPr>
      <w:r w:rsidRPr="00087507">
        <w:rPr>
          <w:rFonts w:cs="Arial"/>
          <w:b/>
          <w:lang w:eastAsia="en-GB"/>
        </w:rPr>
        <w:lastRenderedPageBreak/>
        <w:t>9.</w:t>
      </w:r>
      <w:r w:rsidRPr="00087507">
        <w:rPr>
          <w:rFonts w:cs="Arial"/>
          <w:b/>
          <w:lang w:eastAsia="en-GB"/>
        </w:rPr>
        <w:tab/>
        <w:t>Water services</w:t>
      </w:r>
    </w:p>
    <w:p w14:paraId="08A71684" w14:textId="77777777" w:rsidR="006C0D41" w:rsidRPr="00087507" w:rsidRDefault="006C0D41" w:rsidP="006C0D41">
      <w:pPr>
        <w:keepNext/>
        <w:tabs>
          <w:tab w:val="left" w:pos="709"/>
        </w:tabs>
        <w:spacing w:after="120"/>
        <w:ind w:left="709" w:hanging="709"/>
        <w:jc w:val="left"/>
        <w:outlineLvl w:val="1"/>
        <w:rPr>
          <w:rFonts w:cs="Arial"/>
          <w:b/>
          <w:bCs/>
          <w:iCs/>
          <w:lang w:val="en-US" w:eastAsia="en-GB"/>
        </w:rPr>
      </w:pPr>
      <w:bookmarkStart w:id="304" w:name="_Toc517123620"/>
      <w:bookmarkStart w:id="305" w:name="_Toc57983052"/>
      <w:bookmarkStart w:id="306" w:name="_Toc130307615"/>
      <w:bookmarkStart w:id="307" w:name="_Toc140085996"/>
      <w:bookmarkStart w:id="308" w:name="_Toc142929523"/>
      <w:bookmarkStart w:id="309" w:name="_Toc143112649"/>
      <w:r w:rsidRPr="00087507">
        <w:rPr>
          <w:rFonts w:cs="Arial"/>
          <w:b/>
          <w:bCs/>
          <w:iCs/>
          <w:lang w:val="en-US" w:eastAsia="en-GB"/>
        </w:rPr>
        <w:t>9.5</w:t>
      </w:r>
      <w:r w:rsidRPr="00087507">
        <w:rPr>
          <w:rFonts w:cs="Arial"/>
          <w:b/>
          <w:bCs/>
          <w:iCs/>
          <w:lang w:val="en-US" w:eastAsia="en-GB"/>
        </w:rPr>
        <w:tab/>
        <w:t>Households without water in the dwelling or on site, by the distance household members have to travel to reach the nearest water source, and population group of the household head</w:t>
      </w:r>
      <w:bookmarkEnd w:id="304"/>
      <w:r w:rsidRPr="00087507">
        <w:rPr>
          <w:rFonts w:cs="Arial"/>
          <w:b/>
          <w:bCs/>
          <w:iCs/>
          <w:lang w:val="en-US" w:eastAsia="en-GB"/>
        </w:rPr>
        <w:t>, 2022</w:t>
      </w:r>
      <w:bookmarkEnd w:id="305"/>
      <w:bookmarkEnd w:id="306"/>
      <w:bookmarkEnd w:id="307"/>
      <w:bookmarkEnd w:id="308"/>
      <w:bookmarkEnd w:id="309"/>
    </w:p>
    <w:tbl>
      <w:tblPr>
        <w:tblW w:w="4234" w:type="pct"/>
        <w:tblCellMar>
          <w:left w:w="67" w:type="dxa"/>
          <w:right w:w="67" w:type="dxa"/>
        </w:tblCellMar>
        <w:tblLook w:val="0000" w:firstRow="0" w:lastRow="0" w:firstColumn="0" w:lastColumn="0" w:noHBand="0" w:noVBand="0"/>
      </w:tblPr>
      <w:tblGrid>
        <w:gridCol w:w="4529"/>
        <w:gridCol w:w="1561"/>
        <w:gridCol w:w="1561"/>
        <w:gridCol w:w="1561"/>
        <w:gridCol w:w="1561"/>
        <w:gridCol w:w="1556"/>
      </w:tblGrid>
      <w:tr w:rsidR="006C0D41" w:rsidRPr="00087507" w14:paraId="7007A835" w14:textId="77777777" w:rsidTr="0001142F">
        <w:trPr>
          <w:cantSplit/>
          <w:tblHeader/>
        </w:trPr>
        <w:tc>
          <w:tcPr>
            <w:tcW w:w="1837" w:type="pct"/>
            <w:vMerge w:val="restart"/>
            <w:tcBorders>
              <w:top w:val="single" w:sz="4" w:space="0" w:color="000000"/>
              <w:left w:val="single" w:sz="4" w:space="0" w:color="000000"/>
              <w:bottom w:val="single" w:sz="4" w:space="0" w:color="000000"/>
              <w:right w:val="nil"/>
            </w:tcBorders>
            <w:shd w:val="clear" w:color="auto" w:fill="FFFFFF"/>
            <w:vAlign w:val="center"/>
          </w:tcPr>
          <w:p w14:paraId="0D17781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Distance travelled to the nearest water source</w:t>
            </w:r>
          </w:p>
        </w:tc>
        <w:tc>
          <w:tcPr>
            <w:tcW w:w="3163"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586684F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032FBF4" w14:textId="77777777" w:rsidTr="0001142F">
        <w:trPr>
          <w:cantSplit/>
          <w:tblHeader/>
        </w:trPr>
        <w:tc>
          <w:tcPr>
            <w:tcW w:w="1837" w:type="pct"/>
            <w:vMerge/>
            <w:tcBorders>
              <w:top w:val="single" w:sz="4" w:space="0" w:color="000000"/>
              <w:left w:val="single" w:sz="4" w:space="0" w:color="000000"/>
              <w:bottom w:val="single" w:sz="4" w:space="0" w:color="000000"/>
              <w:right w:val="nil"/>
            </w:tcBorders>
            <w:shd w:val="clear" w:color="auto" w:fill="FFFFFF"/>
            <w:vAlign w:val="center"/>
          </w:tcPr>
          <w:p w14:paraId="70CCE719" w14:textId="77777777" w:rsidR="006C0D41" w:rsidRPr="00087507" w:rsidRDefault="006C0D41" w:rsidP="0001142F">
            <w:pPr>
              <w:keepNext/>
              <w:adjustRightInd w:val="0"/>
              <w:jc w:val="left"/>
              <w:rPr>
                <w:rFonts w:cs="Arial"/>
                <w:sz w:val="16"/>
                <w:szCs w:val="16"/>
                <w:lang w:eastAsia="en-GB"/>
              </w:rPr>
            </w:pPr>
          </w:p>
        </w:tc>
        <w:tc>
          <w:tcPr>
            <w:tcW w:w="633" w:type="pct"/>
            <w:tcBorders>
              <w:top w:val="nil"/>
              <w:left w:val="single" w:sz="4" w:space="0" w:color="000000"/>
              <w:bottom w:val="single" w:sz="4" w:space="0" w:color="000000"/>
              <w:right w:val="nil"/>
            </w:tcBorders>
            <w:shd w:val="clear" w:color="auto" w:fill="FFFFFF"/>
            <w:vAlign w:val="bottom"/>
          </w:tcPr>
          <w:p w14:paraId="7FCA8F0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633" w:type="pct"/>
            <w:tcBorders>
              <w:top w:val="nil"/>
              <w:left w:val="single" w:sz="4" w:space="0" w:color="000000"/>
              <w:bottom w:val="single" w:sz="4" w:space="0" w:color="000000"/>
              <w:right w:val="nil"/>
            </w:tcBorders>
            <w:shd w:val="clear" w:color="auto" w:fill="FFFFFF"/>
            <w:vAlign w:val="bottom"/>
          </w:tcPr>
          <w:p w14:paraId="18DD335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633" w:type="pct"/>
            <w:tcBorders>
              <w:top w:val="nil"/>
              <w:left w:val="single" w:sz="4" w:space="0" w:color="000000"/>
              <w:bottom w:val="single" w:sz="4" w:space="0" w:color="000000"/>
              <w:right w:val="nil"/>
            </w:tcBorders>
            <w:shd w:val="clear" w:color="auto" w:fill="FFFFFF"/>
            <w:vAlign w:val="bottom"/>
          </w:tcPr>
          <w:p w14:paraId="790774E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633" w:type="pct"/>
            <w:tcBorders>
              <w:top w:val="nil"/>
              <w:left w:val="single" w:sz="4" w:space="0" w:color="000000"/>
              <w:bottom w:val="single" w:sz="4" w:space="0" w:color="000000"/>
              <w:right w:val="nil"/>
            </w:tcBorders>
            <w:shd w:val="clear" w:color="auto" w:fill="FFFFFF"/>
            <w:vAlign w:val="bottom"/>
          </w:tcPr>
          <w:p w14:paraId="2E1DD6F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49CD333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D36A20C" w14:textId="77777777" w:rsidTr="0001142F">
        <w:trPr>
          <w:cantSplit/>
        </w:trPr>
        <w:tc>
          <w:tcPr>
            <w:tcW w:w="1837" w:type="pct"/>
            <w:tcBorders>
              <w:top w:val="nil"/>
              <w:left w:val="single" w:sz="4" w:space="0" w:color="000000"/>
              <w:bottom w:val="single" w:sz="4" w:space="0" w:color="000000"/>
              <w:right w:val="nil"/>
            </w:tcBorders>
            <w:shd w:val="clear" w:color="auto" w:fill="FFFFFF"/>
            <w:vAlign w:val="bottom"/>
          </w:tcPr>
          <w:p w14:paraId="1EF8AF3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Less than 200m</w:t>
            </w:r>
          </w:p>
        </w:tc>
        <w:tc>
          <w:tcPr>
            <w:tcW w:w="633" w:type="pct"/>
            <w:tcBorders>
              <w:top w:val="nil"/>
              <w:left w:val="single" w:sz="4" w:space="0" w:color="000000"/>
              <w:bottom w:val="single" w:sz="4" w:space="0" w:color="000000"/>
              <w:right w:val="nil"/>
            </w:tcBorders>
            <w:shd w:val="clear" w:color="auto" w:fill="FFFFFF"/>
            <w:vAlign w:val="bottom"/>
          </w:tcPr>
          <w:p w14:paraId="45666FDA"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2 121</w:t>
            </w:r>
          </w:p>
        </w:tc>
        <w:tc>
          <w:tcPr>
            <w:tcW w:w="633" w:type="pct"/>
            <w:tcBorders>
              <w:top w:val="nil"/>
              <w:left w:val="single" w:sz="4" w:space="0" w:color="000000"/>
              <w:bottom w:val="single" w:sz="4" w:space="0" w:color="000000"/>
              <w:right w:val="nil"/>
            </w:tcBorders>
            <w:shd w:val="clear" w:color="auto" w:fill="FFFFFF"/>
            <w:vAlign w:val="bottom"/>
          </w:tcPr>
          <w:p w14:paraId="05DDD1BF"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35</w:t>
            </w:r>
          </w:p>
        </w:tc>
        <w:tc>
          <w:tcPr>
            <w:tcW w:w="633" w:type="pct"/>
            <w:tcBorders>
              <w:top w:val="nil"/>
              <w:left w:val="single" w:sz="4" w:space="0" w:color="000000"/>
              <w:bottom w:val="single" w:sz="4" w:space="0" w:color="000000"/>
              <w:right w:val="nil"/>
            </w:tcBorders>
            <w:shd w:val="clear" w:color="auto" w:fill="FFFFFF"/>
            <w:vAlign w:val="bottom"/>
          </w:tcPr>
          <w:p w14:paraId="29C42DCE"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661E121F"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30</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2AAA2ABF"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2 188</w:t>
            </w:r>
          </w:p>
        </w:tc>
      </w:tr>
      <w:tr w:rsidR="006C0D41" w:rsidRPr="00087507" w14:paraId="45A18477" w14:textId="77777777" w:rsidTr="0001142F">
        <w:trPr>
          <w:cantSplit/>
        </w:trPr>
        <w:tc>
          <w:tcPr>
            <w:tcW w:w="1837" w:type="pct"/>
            <w:tcBorders>
              <w:top w:val="nil"/>
              <w:left w:val="single" w:sz="4" w:space="0" w:color="000000"/>
              <w:bottom w:val="single" w:sz="4" w:space="0" w:color="000000"/>
              <w:right w:val="nil"/>
            </w:tcBorders>
            <w:shd w:val="clear" w:color="auto" w:fill="FFFFFF"/>
            <w:vAlign w:val="bottom"/>
          </w:tcPr>
          <w:p w14:paraId="13F39D3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Between 201m–500m</w:t>
            </w:r>
          </w:p>
        </w:tc>
        <w:tc>
          <w:tcPr>
            <w:tcW w:w="633" w:type="pct"/>
            <w:tcBorders>
              <w:top w:val="nil"/>
              <w:left w:val="single" w:sz="4" w:space="0" w:color="000000"/>
              <w:bottom w:val="single" w:sz="4" w:space="0" w:color="000000"/>
              <w:right w:val="nil"/>
            </w:tcBorders>
            <w:shd w:val="clear" w:color="auto" w:fill="FFFFFF"/>
            <w:vAlign w:val="bottom"/>
          </w:tcPr>
          <w:p w14:paraId="03E26427"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1 061</w:t>
            </w:r>
          </w:p>
        </w:tc>
        <w:tc>
          <w:tcPr>
            <w:tcW w:w="633" w:type="pct"/>
            <w:tcBorders>
              <w:top w:val="nil"/>
              <w:left w:val="single" w:sz="4" w:space="0" w:color="000000"/>
              <w:bottom w:val="single" w:sz="4" w:space="0" w:color="000000"/>
              <w:right w:val="nil"/>
            </w:tcBorders>
            <w:shd w:val="clear" w:color="auto" w:fill="FFFFFF"/>
            <w:vAlign w:val="bottom"/>
          </w:tcPr>
          <w:p w14:paraId="1F28EF9B"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8</w:t>
            </w:r>
          </w:p>
        </w:tc>
        <w:tc>
          <w:tcPr>
            <w:tcW w:w="633" w:type="pct"/>
            <w:tcBorders>
              <w:top w:val="nil"/>
              <w:left w:val="single" w:sz="4" w:space="0" w:color="000000"/>
              <w:bottom w:val="single" w:sz="4" w:space="0" w:color="000000"/>
              <w:right w:val="nil"/>
            </w:tcBorders>
            <w:shd w:val="clear" w:color="auto" w:fill="FFFFFF"/>
            <w:vAlign w:val="bottom"/>
          </w:tcPr>
          <w:p w14:paraId="007CD312"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4FBA1123"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8</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30303D04"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1 079</w:t>
            </w:r>
          </w:p>
        </w:tc>
      </w:tr>
      <w:tr w:rsidR="006C0D41" w:rsidRPr="00087507" w14:paraId="5A745703" w14:textId="77777777" w:rsidTr="0001142F">
        <w:trPr>
          <w:cantSplit/>
        </w:trPr>
        <w:tc>
          <w:tcPr>
            <w:tcW w:w="1837" w:type="pct"/>
            <w:tcBorders>
              <w:top w:val="nil"/>
              <w:left w:val="single" w:sz="4" w:space="0" w:color="000000"/>
              <w:bottom w:val="single" w:sz="4" w:space="0" w:color="000000"/>
              <w:right w:val="nil"/>
            </w:tcBorders>
            <w:shd w:val="clear" w:color="auto" w:fill="FFFFFF"/>
            <w:vAlign w:val="bottom"/>
          </w:tcPr>
          <w:p w14:paraId="6063A40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Between 501m–1km</w:t>
            </w:r>
          </w:p>
        </w:tc>
        <w:tc>
          <w:tcPr>
            <w:tcW w:w="633" w:type="pct"/>
            <w:tcBorders>
              <w:top w:val="nil"/>
              <w:left w:val="single" w:sz="4" w:space="0" w:color="000000"/>
              <w:bottom w:val="single" w:sz="4" w:space="0" w:color="000000"/>
              <w:right w:val="nil"/>
            </w:tcBorders>
            <w:shd w:val="clear" w:color="auto" w:fill="FFFFFF"/>
            <w:vAlign w:val="bottom"/>
          </w:tcPr>
          <w:p w14:paraId="69991987"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278</w:t>
            </w:r>
          </w:p>
        </w:tc>
        <w:tc>
          <w:tcPr>
            <w:tcW w:w="633" w:type="pct"/>
            <w:tcBorders>
              <w:top w:val="nil"/>
              <w:left w:val="single" w:sz="4" w:space="0" w:color="000000"/>
              <w:bottom w:val="single" w:sz="4" w:space="0" w:color="000000"/>
              <w:right w:val="nil"/>
            </w:tcBorders>
            <w:shd w:val="clear" w:color="auto" w:fill="FFFFFF"/>
            <w:vAlign w:val="bottom"/>
          </w:tcPr>
          <w:p w14:paraId="31754096"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7A3B8D96"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59B39E30" w14:textId="77777777" w:rsidR="006C0D41" w:rsidRPr="00E46553" w:rsidRDefault="006C0D41" w:rsidP="0001142F">
            <w:pPr>
              <w:adjustRightInd w:val="0"/>
              <w:spacing w:before="67" w:after="67"/>
              <w:jc w:val="right"/>
              <w:rPr>
                <w:rFonts w:cs="Arial"/>
                <w:sz w:val="16"/>
                <w:szCs w:val="16"/>
                <w:lang w:eastAsia="en-GB"/>
              </w:rPr>
            </w:pPr>
            <w:r>
              <w:rPr>
                <w:sz w:val="16"/>
                <w:szCs w:val="16"/>
              </w:rPr>
              <w:t>*</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5AC88A73"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283</w:t>
            </w:r>
          </w:p>
        </w:tc>
      </w:tr>
      <w:tr w:rsidR="006C0D41" w:rsidRPr="00087507" w14:paraId="1A4A8626" w14:textId="77777777" w:rsidTr="0001142F">
        <w:trPr>
          <w:cantSplit/>
        </w:trPr>
        <w:tc>
          <w:tcPr>
            <w:tcW w:w="1837" w:type="pct"/>
            <w:tcBorders>
              <w:top w:val="nil"/>
              <w:left w:val="single" w:sz="4" w:space="0" w:color="000000"/>
              <w:bottom w:val="single" w:sz="4" w:space="0" w:color="000000"/>
              <w:right w:val="nil"/>
            </w:tcBorders>
            <w:shd w:val="clear" w:color="auto" w:fill="FFFFFF"/>
            <w:vAlign w:val="bottom"/>
          </w:tcPr>
          <w:p w14:paraId="3C3AE3E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More than 1km</w:t>
            </w:r>
          </w:p>
        </w:tc>
        <w:tc>
          <w:tcPr>
            <w:tcW w:w="633" w:type="pct"/>
            <w:tcBorders>
              <w:top w:val="nil"/>
              <w:left w:val="single" w:sz="4" w:space="0" w:color="000000"/>
              <w:bottom w:val="single" w:sz="4" w:space="0" w:color="000000"/>
              <w:right w:val="nil"/>
            </w:tcBorders>
            <w:shd w:val="clear" w:color="auto" w:fill="FFFFFF"/>
            <w:vAlign w:val="bottom"/>
          </w:tcPr>
          <w:p w14:paraId="3A452E1E"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127</w:t>
            </w:r>
          </w:p>
        </w:tc>
        <w:tc>
          <w:tcPr>
            <w:tcW w:w="633" w:type="pct"/>
            <w:tcBorders>
              <w:top w:val="nil"/>
              <w:left w:val="single" w:sz="4" w:space="0" w:color="000000"/>
              <w:bottom w:val="single" w:sz="4" w:space="0" w:color="000000"/>
              <w:right w:val="nil"/>
            </w:tcBorders>
            <w:shd w:val="clear" w:color="auto" w:fill="FFFFFF"/>
            <w:vAlign w:val="bottom"/>
          </w:tcPr>
          <w:p w14:paraId="0B0706A6"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2796C84D"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5E8EFC13"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4</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2E695765"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133</w:t>
            </w:r>
          </w:p>
        </w:tc>
      </w:tr>
      <w:tr w:rsidR="006C0D41" w:rsidRPr="00087507" w14:paraId="0C9CDD68" w14:textId="77777777" w:rsidTr="0001142F">
        <w:trPr>
          <w:cantSplit/>
        </w:trPr>
        <w:tc>
          <w:tcPr>
            <w:tcW w:w="1837" w:type="pct"/>
            <w:tcBorders>
              <w:top w:val="nil"/>
              <w:left w:val="single" w:sz="4" w:space="0" w:color="000000"/>
              <w:bottom w:val="single" w:sz="4" w:space="0" w:color="000000"/>
              <w:right w:val="nil"/>
            </w:tcBorders>
            <w:shd w:val="clear" w:color="auto" w:fill="FFFFFF"/>
            <w:vAlign w:val="bottom"/>
          </w:tcPr>
          <w:p w14:paraId="38092C1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Do not know</w:t>
            </w:r>
          </w:p>
        </w:tc>
        <w:tc>
          <w:tcPr>
            <w:tcW w:w="633" w:type="pct"/>
            <w:tcBorders>
              <w:top w:val="nil"/>
              <w:left w:val="single" w:sz="4" w:space="0" w:color="000000"/>
              <w:bottom w:val="single" w:sz="4" w:space="0" w:color="000000"/>
              <w:right w:val="nil"/>
            </w:tcBorders>
            <w:shd w:val="clear" w:color="auto" w:fill="FFFFFF"/>
            <w:vAlign w:val="bottom"/>
          </w:tcPr>
          <w:p w14:paraId="52ECF805"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30</w:t>
            </w:r>
          </w:p>
        </w:tc>
        <w:tc>
          <w:tcPr>
            <w:tcW w:w="633" w:type="pct"/>
            <w:tcBorders>
              <w:top w:val="nil"/>
              <w:left w:val="single" w:sz="4" w:space="0" w:color="000000"/>
              <w:bottom w:val="single" w:sz="4" w:space="0" w:color="000000"/>
              <w:right w:val="nil"/>
            </w:tcBorders>
            <w:shd w:val="clear" w:color="auto" w:fill="FFFFFF"/>
            <w:vAlign w:val="bottom"/>
          </w:tcPr>
          <w:p w14:paraId="67F3C236" w14:textId="77777777" w:rsidR="006C0D41" w:rsidRPr="00E46553" w:rsidRDefault="006C0D41" w:rsidP="0001142F">
            <w:pPr>
              <w:adjustRightInd w:val="0"/>
              <w:spacing w:before="67" w:after="67"/>
              <w:jc w:val="right"/>
              <w:rPr>
                <w:rFonts w:cs="Arial"/>
                <w:sz w:val="16"/>
                <w:szCs w:val="16"/>
                <w:lang w:eastAsia="en-GB"/>
              </w:rPr>
            </w:pPr>
            <w:r w:rsidRPr="00E46553">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0D6E8F20" w14:textId="77777777" w:rsidR="006C0D41" w:rsidRPr="00E46553" w:rsidRDefault="006C0D41" w:rsidP="0001142F">
            <w:pPr>
              <w:adjustRightInd w:val="0"/>
              <w:spacing w:before="67" w:after="67"/>
              <w:jc w:val="right"/>
              <w:rPr>
                <w:rFonts w:cs="Arial"/>
                <w:sz w:val="16"/>
                <w:szCs w:val="16"/>
                <w:lang w:eastAsia="en-GB"/>
              </w:rPr>
            </w:pPr>
            <w:r w:rsidRPr="000C1EA1">
              <w:rPr>
                <w:sz w:val="16"/>
                <w:szCs w:val="16"/>
              </w:rPr>
              <w:t>*</w:t>
            </w:r>
          </w:p>
        </w:tc>
        <w:tc>
          <w:tcPr>
            <w:tcW w:w="633" w:type="pct"/>
            <w:tcBorders>
              <w:top w:val="nil"/>
              <w:left w:val="single" w:sz="4" w:space="0" w:color="000000"/>
              <w:bottom w:val="single" w:sz="4" w:space="0" w:color="000000"/>
              <w:right w:val="nil"/>
            </w:tcBorders>
            <w:shd w:val="clear" w:color="auto" w:fill="FFFFFF"/>
            <w:vAlign w:val="bottom"/>
          </w:tcPr>
          <w:p w14:paraId="65757B9D" w14:textId="77777777" w:rsidR="006C0D41" w:rsidRPr="00E46553" w:rsidRDefault="006C0D41" w:rsidP="0001142F">
            <w:pPr>
              <w:adjustRightInd w:val="0"/>
              <w:spacing w:before="67" w:after="67"/>
              <w:jc w:val="right"/>
              <w:rPr>
                <w:rFonts w:cs="Arial"/>
                <w:sz w:val="16"/>
                <w:szCs w:val="16"/>
                <w:lang w:eastAsia="en-GB"/>
              </w:rPr>
            </w:pPr>
            <w:r>
              <w:rPr>
                <w:sz w:val="16"/>
                <w:szCs w:val="16"/>
              </w:rPr>
              <w:t>*</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671430B1"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30</w:t>
            </w:r>
          </w:p>
        </w:tc>
      </w:tr>
      <w:tr w:rsidR="006C0D41" w:rsidRPr="00087507" w14:paraId="10209A7D" w14:textId="77777777" w:rsidTr="0001142F">
        <w:trPr>
          <w:cantSplit/>
        </w:trPr>
        <w:tc>
          <w:tcPr>
            <w:tcW w:w="1837" w:type="pct"/>
            <w:tcBorders>
              <w:top w:val="nil"/>
              <w:left w:val="single" w:sz="4" w:space="0" w:color="000000"/>
              <w:bottom w:val="single" w:sz="4" w:space="0" w:color="000000"/>
              <w:right w:val="nil"/>
            </w:tcBorders>
            <w:shd w:val="clear" w:color="auto" w:fill="FFFFFF"/>
          </w:tcPr>
          <w:p w14:paraId="78E68FD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633" w:type="pct"/>
            <w:tcBorders>
              <w:top w:val="nil"/>
              <w:left w:val="single" w:sz="4" w:space="0" w:color="000000"/>
              <w:bottom w:val="single" w:sz="4" w:space="0" w:color="000000"/>
              <w:right w:val="nil"/>
            </w:tcBorders>
            <w:shd w:val="clear" w:color="auto" w:fill="FFFFFF"/>
            <w:vAlign w:val="bottom"/>
          </w:tcPr>
          <w:p w14:paraId="4029C3CA"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3 617</w:t>
            </w:r>
          </w:p>
        </w:tc>
        <w:tc>
          <w:tcPr>
            <w:tcW w:w="633" w:type="pct"/>
            <w:tcBorders>
              <w:top w:val="nil"/>
              <w:left w:val="single" w:sz="4" w:space="0" w:color="000000"/>
              <w:bottom w:val="single" w:sz="4" w:space="0" w:color="000000"/>
              <w:right w:val="nil"/>
            </w:tcBorders>
            <w:shd w:val="clear" w:color="auto" w:fill="FFFFFF"/>
            <w:vAlign w:val="bottom"/>
          </w:tcPr>
          <w:p w14:paraId="1D48E058"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44</w:t>
            </w:r>
          </w:p>
        </w:tc>
        <w:tc>
          <w:tcPr>
            <w:tcW w:w="633" w:type="pct"/>
            <w:tcBorders>
              <w:top w:val="nil"/>
              <w:left w:val="single" w:sz="4" w:space="0" w:color="000000"/>
              <w:bottom w:val="single" w:sz="4" w:space="0" w:color="000000"/>
              <w:right w:val="nil"/>
            </w:tcBorders>
            <w:shd w:val="clear" w:color="auto" w:fill="FFFFFF"/>
            <w:vAlign w:val="bottom"/>
          </w:tcPr>
          <w:p w14:paraId="0FD36025"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7</w:t>
            </w:r>
          </w:p>
        </w:tc>
        <w:tc>
          <w:tcPr>
            <w:tcW w:w="633" w:type="pct"/>
            <w:tcBorders>
              <w:top w:val="nil"/>
              <w:left w:val="single" w:sz="4" w:space="0" w:color="000000"/>
              <w:bottom w:val="single" w:sz="4" w:space="0" w:color="000000"/>
              <w:right w:val="nil"/>
            </w:tcBorders>
            <w:shd w:val="clear" w:color="auto" w:fill="FFFFFF"/>
            <w:vAlign w:val="bottom"/>
          </w:tcPr>
          <w:p w14:paraId="3B1C2C8E"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45</w:t>
            </w:r>
          </w:p>
        </w:tc>
        <w:tc>
          <w:tcPr>
            <w:tcW w:w="631" w:type="pct"/>
            <w:tcBorders>
              <w:top w:val="nil"/>
              <w:left w:val="single" w:sz="4" w:space="0" w:color="000000"/>
              <w:bottom w:val="single" w:sz="4" w:space="0" w:color="000000"/>
              <w:right w:val="single" w:sz="4" w:space="0" w:color="000000"/>
            </w:tcBorders>
            <w:shd w:val="clear" w:color="auto" w:fill="FFFFFF"/>
            <w:vAlign w:val="bottom"/>
          </w:tcPr>
          <w:p w14:paraId="42E61781" w14:textId="77777777" w:rsidR="006C0D41" w:rsidRPr="007D063B" w:rsidRDefault="006C0D41" w:rsidP="0001142F">
            <w:pPr>
              <w:adjustRightInd w:val="0"/>
              <w:spacing w:before="67" w:after="67"/>
              <w:jc w:val="right"/>
              <w:rPr>
                <w:rFonts w:cs="Arial"/>
                <w:b/>
                <w:bCs/>
                <w:sz w:val="16"/>
                <w:szCs w:val="16"/>
                <w:lang w:eastAsia="en-GB"/>
              </w:rPr>
            </w:pPr>
            <w:r w:rsidRPr="007D063B">
              <w:rPr>
                <w:b/>
                <w:bCs/>
                <w:sz w:val="16"/>
                <w:szCs w:val="16"/>
              </w:rPr>
              <w:t>3 713</w:t>
            </w:r>
          </w:p>
        </w:tc>
      </w:tr>
    </w:tbl>
    <w:p w14:paraId="4DD37318"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3F336B6"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486B989" w14:textId="77777777" w:rsidR="006C0D41" w:rsidRPr="00087507" w:rsidRDefault="006C0D41" w:rsidP="006C0D41">
      <w:pPr>
        <w:tabs>
          <w:tab w:val="left" w:pos="180"/>
        </w:tabs>
        <w:spacing w:before="120"/>
        <w:jc w:val="left"/>
        <w:rPr>
          <w:rFonts w:cs="Arial"/>
          <w:lang w:eastAsia="en-GB"/>
        </w:rPr>
      </w:pPr>
    </w:p>
    <w:p w14:paraId="1F88994F" w14:textId="77777777" w:rsidR="006C0D41" w:rsidRPr="00087507" w:rsidRDefault="006C0D41" w:rsidP="006C0D41">
      <w:pPr>
        <w:tabs>
          <w:tab w:val="left" w:pos="180"/>
        </w:tabs>
        <w:jc w:val="left"/>
        <w:rPr>
          <w:rFonts w:cs="Arial"/>
          <w:lang w:eastAsia="en-GB"/>
        </w:rPr>
      </w:pPr>
    </w:p>
    <w:p w14:paraId="566E2BB0" w14:textId="77777777" w:rsidR="006C0D41" w:rsidRPr="00087507" w:rsidRDefault="006C0D41" w:rsidP="006C0D41">
      <w:pPr>
        <w:tabs>
          <w:tab w:val="left" w:pos="180"/>
        </w:tabs>
        <w:jc w:val="left"/>
        <w:rPr>
          <w:rFonts w:cs="Arial"/>
          <w:lang w:eastAsia="en-GB"/>
        </w:rPr>
      </w:pPr>
    </w:p>
    <w:p w14:paraId="5B8EDD6C" w14:textId="77777777" w:rsidR="006C0D41" w:rsidRPr="00087507" w:rsidRDefault="006C0D41" w:rsidP="006C0D41">
      <w:pPr>
        <w:tabs>
          <w:tab w:val="left" w:pos="180"/>
        </w:tabs>
        <w:jc w:val="left"/>
        <w:rPr>
          <w:rFonts w:cs="Arial"/>
          <w:lang w:eastAsia="en-GB"/>
        </w:rPr>
      </w:pPr>
    </w:p>
    <w:p w14:paraId="12D153F3" w14:textId="77777777" w:rsidR="006C0D41" w:rsidRPr="00087507" w:rsidRDefault="006C0D41" w:rsidP="006C0D41">
      <w:pPr>
        <w:tabs>
          <w:tab w:val="left" w:pos="180"/>
        </w:tabs>
        <w:jc w:val="left"/>
        <w:rPr>
          <w:rFonts w:cs="Arial"/>
          <w:lang w:eastAsia="en-GB"/>
        </w:rPr>
      </w:pPr>
    </w:p>
    <w:p w14:paraId="038E5158" w14:textId="77777777" w:rsidR="006C0D41" w:rsidRPr="00087507" w:rsidRDefault="006C0D41" w:rsidP="006C0D41">
      <w:pPr>
        <w:jc w:val="left"/>
        <w:rPr>
          <w:rFonts w:cs="Arial"/>
          <w:lang w:eastAsia="en-GB"/>
        </w:rPr>
      </w:pPr>
    </w:p>
    <w:p w14:paraId="05D35C10" w14:textId="77777777" w:rsidR="006C0D41" w:rsidRPr="00087507" w:rsidRDefault="006C0D41" w:rsidP="006C0D41">
      <w:pPr>
        <w:spacing w:before="240" w:after="60"/>
        <w:jc w:val="left"/>
        <w:rPr>
          <w:rFonts w:cs="Arial"/>
          <w:b/>
          <w:lang w:eastAsia="en-GB"/>
        </w:rPr>
      </w:pPr>
    </w:p>
    <w:p w14:paraId="187F830B" w14:textId="77777777" w:rsidR="006C0D41" w:rsidRPr="00087507" w:rsidRDefault="006C0D41" w:rsidP="006C0D41">
      <w:pPr>
        <w:spacing w:after="120"/>
        <w:jc w:val="left"/>
        <w:rPr>
          <w:rFonts w:cs="Arial"/>
          <w:b/>
          <w:bCs/>
          <w:kern w:val="32"/>
          <w:lang w:val="en-US" w:eastAsia="en-GB"/>
        </w:rPr>
      </w:pPr>
      <w:r w:rsidRPr="00087507">
        <w:rPr>
          <w:rFonts w:cs="Arial"/>
          <w:b/>
          <w:lang w:eastAsia="en-GB"/>
        </w:rPr>
        <w:br w:type="page"/>
      </w:r>
      <w:bookmarkStart w:id="310" w:name="_Toc517123622"/>
      <w:bookmarkStart w:id="311" w:name="_Toc57983054"/>
    </w:p>
    <w:p w14:paraId="6ED2FD6F" w14:textId="77777777" w:rsidR="006C0D41" w:rsidRPr="00087507" w:rsidRDefault="006C0D41" w:rsidP="006C0D41">
      <w:pPr>
        <w:keepNext/>
        <w:spacing w:after="120"/>
        <w:jc w:val="left"/>
        <w:outlineLvl w:val="0"/>
        <w:rPr>
          <w:rFonts w:cs="Arial"/>
          <w:b/>
          <w:bCs/>
          <w:kern w:val="32"/>
          <w:lang w:val="en-US" w:eastAsia="en-GB"/>
        </w:rPr>
      </w:pPr>
      <w:bookmarkStart w:id="312" w:name="_Toc130307616"/>
      <w:bookmarkStart w:id="313" w:name="_Toc140085997"/>
      <w:bookmarkStart w:id="314" w:name="_Toc142929524"/>
      <w:bookmarkStart w:id="315" w:name="_Toc143112650"/>
      <w:r w:rsidRPr="00087507">
        <w:rPr>
          <w:rFonts w:cs="Arial"/>
          <w:b/>
          <w:bCs/>
          <w:kern w:val="32"/>
          <w:lang w:val="en-US" w:eastAsia="en-GB"/>
        </w:rPr>
        <w:lastRenderedPageBreak/>
        <w:t>10.</w:t>
      </w:r>
      <w:r w:rsidRPr="00087507">
        <w:rPr>
          <w:rFonts w:cs="Arial"/>
          <w:b/>
          <w:bCs/>
          <w:kern w:val="32"/>
          <w:lang w:val="en-US" w:eastAsia="en-GB"/>
        </w:rPr>
        <w:tab/>
        <w:t>Communication</w:t>
      </w:r>
      <w:bookmarkEnd w:id="310"/>
      <w:bookmarkEnd w:id="311"/>
      <w:bookmarkEnd w:id="312"/>
      <w:bookmarkEnd w:id="313"/>
      <w:bookmarkEnd w:id="314"/>
      <w:bookmarkEnd w:id="315"/>
    </w:p>
    <w:p w14:paraId="2F516D42" w14:textId="77777777" w:rsidR="006C0D41" w:rsidRPr="00087507" w:rsidRDefault="006C0D41" w:rsidP="006C0D41">
      <w:pPr>
        <w:keepNext/>
        <w:spacing w:after="120"/>
        <w:jc w:val="left"/>
        <w:outlineLvl w:val="1"/>
        <w:rPr>
          <w:rFonts w:cs="Arial"/>
          <w:b/>
          <w:bCs/>
          <w:iCs/>
          <w:lang w:val="en-US" w:eastAsia="en-GB"/>
        </w:rPr>
      </w:pPr>
      <w:bookmarkStart w:id="316" w:name="_Toc517123623"/>
      <w:bookmarkStart w:id="317" w:name="_Toc57983055"/>
      <w:bookmarkStart w:id="318" w:name="_Toc130307617"/>
      <w:bookmarkStart w:id="319" w:name="_Toc140085998"/>
      <w:bookmarkStart w:id="320" w:name="_Toc142929525"/>
      <w:bookmarkStart w:id="321" w:name="_Toc143112651"/>
      <w:r w:rsidRPr="00087507">
        <w:rPr>
          <w:rFonts w:cs="Arial"/>
          <w:b/>
          <w:bCs/>
          <w:iCs/>
          <w:lang w:val="en-US" w:eastAsia="en-GB"/>
        </w:rPr>
        <w:t>10.1</w:t>
      </w:r>
      <w:r w:rsidRPr="00087507">
        <w:rPr>
          <w:rFonts w:cs="Arial"/>
          <w:b/>
          <w:bCs/>
          <w:iCs/>
          <w:lang w:val="en-US" w:eastAsia="en-GB"/>
        </w:rPr>
        <w:tab/>
        <w:t>Households’ ownership of a cellular phone, by population group and sex of the household head</w:t>
      </w:r>
      <w:bookmarkEnd w:id="316"/>
      <w:r w:rsidRPr="00087507">
        <w:rPr>
          <w:rFonts w:cs="Arial"/>
          <w:b/>
          <w:bCs/>
          <w:iCs/>
          <w:lang w:val="en-US" w:eastAsia="en-GB"/>
        </w:rPr>
        <w:t>, 2022</w:t>
      </w:r>
      <w:bookmarkEnd w:id="317"/>
      <w:bookmarkEnd w:id="318"/>
      <w:bookmarkEnd w:id="319"/>
      <w:bookmarkEnd w:id="320"/>
      <w:bookmarkEnd w:id="321"/>
    </w:p>
    <w:tbl>
      <w:tblPr>
        <w:tblW w:w="4225" w:type="pct"/>
        <w:tblCellMar>
          <w:left w:w="67" w:type="dxa"/>
          <w:right w:w="67" w:type="dxa"/>
        </w:tblCellMar>
        <w:tblLook w:val="0000" w:firstRow="0" w:lastRow="0" w:firstColumn="0" w:lastColumn="0" w:noHBand="0" w:noVBand="0"/>
      </w:tblPr>
      <w:tblGrid>
        <w:gridCol w:w="3399"/>
        <w:gridCol w:w="2133"/>
        <w:gridCol w:w="2256"/>
        <w:gridCol w:w="2256"/>
        <w:gridCol w:w="2259"/>
      </w:tblGrid>
      <w:tr w:rsidR="006C0D41" w:rsidRPr="00087507" w14:paraId="05E34537" w14:textId="77777777" w:rsidTr="0001142F">
        <w:trPr>
          <w:cantSplit/>
          <w:tblHeader/>
        </w:trPr>
        <w:tc>
          <w:tcPr>
            <w:tcW w:w="2247"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61D94009"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sex of household head</w:t>
            </w:r>
          </w:p>
        </w:tc>
        <w:tc>
          <w:tcPr>
            <w:tcW w:w="2753"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667A88E9"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FBABCB1" w14:textId="77777777" w:rsidTr="0001142F">
        <w:trPr>
          <w:cantSplit/>
          <w:tblHeader/>
        </w:trPr>
        <w:tc>
          <w:tcPr>
            <w:tcW w:w="2247" w:type="pct"/>
            <w:gridSpan w:val="2"/>
            <w:vMerge/>
            <w:tcBorders>
              <w:top w:val="single" w:sz="4" w:space="0" w:color="000000"/>
              <w:left w:val="single" w:sz="4" w:space="0" w:color="000000"/>
              <w:bottom w:val="single" w:sz="4" w:space="0" w:color="000000"/>
              <w:right w:val="nil"/>
            </w:tcBorders>
            <w:shd w:val="clear" w:color="auto" w:fill="FFFFFF"/>
            <w:vAlign w:val="center"/>
          </w:tcPr>
          <w:p w14:paraId="7AE2F80A" w14:textId="77777777" w:rsidR="006C0D41" w:rsidRPr="00087507" w:rsidRDefault="006C0D41" w:rsidP="0001142F">
            <w:pPr>
              <w:keepNext/>
              <w:adjustRightInd w:val="0"/>
              <w:jc w:val="left"/>
              <w:rPr>
                <w:rFonts w:cs="Arial"/>
                <w:sz w:val="16"/>
                <w:szCs w:val="16"/>
                <w:lang w:eastAsia="en-GB"/>
              </w:rPr>
            </w:pPr>
          </w:p>
        </w:tc>
        <w:tc>
          <w:tcPr>
            <w:tcW w:w="917" w:type="pct"/>
            <w:tcBorders>
              <w:top w:val="nil"/>
              <w:left w:val="single" w:sz="4" w:space="0" w:color="000000"/>
              <w:bottom w:val="single" w:sz="4" w:space="0" w:color="000000"/>
              <w:right w:val="nil"/>
            </w:tcBorders>
            <w:shd w:val="clear" w:color="auto" w:fill="FFFFFF"/>
            <w:vAlign w:val="bottom"/>
          </w:tcPr>
          <w:p w14:paraId="7052862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Yes</w:t>
            </w:r>
          </w:p>
        </w:tc>
        <w:tc>
          <w:tcPr>
            <w:tcW w:w="917" w:type="pct"/>
            <w:tcBorders>
              <w:top w:val="nil"/>
              <w:left w:val="single" w:sz="4" w:space="0" w:color="000000"/>
              <w:bottom w:val="single" w:sz="4" w:space="0" w:color="000000"/>
              <w:right w:val="nil"/>
            </w:tcBorders>
            <w:shd w:val="clear" w:color="auto" w:fill="FFFFFF"/>
            <w:vAlign w:val="bottom"/>
          </w:tcPr>
          <w:p w14:paraId="28F15D0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4E8A03A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217A627" w14:textId="77777777" w:rsidTr="0001142F">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E58D6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867" w:type="pct"/>
            <w:tcBorders>
              <w:top w:val="nil"/>
              <w:left w:val="single" w:sz="4" w:space="0" w:color="auto"/>
              <w:bottom w:val="single" w:sz="4" w:space="0" w:color="000000"/>
              <w:right w:val="nil"/>
            </w:tcBorders>
            <w:shd w:val="clear" w:color="auto" w:fill="FFFFFF"/>
            <w:vAlign w:val="bottom"/>
          </w:tcPr>
          <w:p w14:paraId="566F27C6"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0155B1F9"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8 221</w:t>
            </w:r>
          </w:p>
        </w:tc>
        <w:tc>
          <w:tcPr>
            <w:tcW w:w="917" w:type="pct"/>
            <w:tcBorders>
              <w:top w:val="nil"/>
              <w:left w:val="single" w:sz="4" w:space="0" w:color="000000"/>
              <w:bottom w:val="single" w:sz="4" w:space="0" w:color="000000"/>
              <w:right w:val="nil"/>
            </w:tcBorders>
            <w:shd w:val="clear" w:color="auto" w:fill="FFFFFF"/>
            <w:vAlign w:val="bottom"/>
          </w:tcPr>
          <w:p w14:paraId="4F99452B"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399</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45FF66CD"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8 621</w:t>
            </w:r>
          </w:p>
        </w:tc>
      </w:tr>
      <w:tr w:rsidR="006C0D41" w:rsidRPr="00087507" w14:paraId="0C453C1C"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04E24A6" w14:textId="77777777" w:rsidR="006C0D41" w:rsidRPr="00087507" w:rsidRDefault="006C0D41" w:rsidP="0001142F">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20E0BF2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69124CFA"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6 375</w:t>
            </w:r>
          </w:p>
        </w:tc>
        <w:tc>
          <w:tcPr>
            <w:tcW w:w="917" w:type="pct"/>
            <w:tcBorders>
              <w:top w:val="nil"/>
              <w:left w:val="single" w:sz="4" w:space="0" w:color="000000"/>
              <w:bottom w:val="single" w:sz="4" w:space="0" w:color="000000"/>
              <w:right w:val="nil"/>
            </w:tcBorders>
            <w:shd w:val="clear" w:color="auto" w:fill="FFFFFF"/>
            <w:vAlign w:val="bottom"/>
          </w:tcPr>
          <w:p w14:paraId="7E1FFECA"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232</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2C7E81C5"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6 606</w:t>
            </w:r>
          </w:p>
        </w:tc>
      </w:tr>
      <w:tr w:rsidR="006C0D41" w:rsidRPr="00087507" w14:paraId="755F6DC8"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71FB3F8" w14:textId="77777777" w:rsidR="006C0D41" w:rsidRPr="00087507" w:rsidRDefault="006C0D41" w:rsidP="0001142F">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76481AF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473F68D2"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14 596</w:t>
            </w:r>
          </w:p>
        </w:tc>
        <w:tc>
          <w:tcPr>
            <w:tcW w:w="917" w:type="pct"/>
            <w:tcBorders>
              <w:top w:val="nil"/>
              <w:left w:val="single" w:sz="4" w:space="0" w:color="000000"/>
              <w:bottom w:val="single" w:sz="4" w:space="0" w:color="000000"/>
              <w:right w:val="nil"/>
            </w:tcBorders>
            <w:shd w:val="clear" w:color="auto" w:fill="FFFFFF"/>
            <w:vAlign w:val="bottom"/>
          </w:tcPr>
          <w:p w14:paraId="66A51A20"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631</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66E835A8"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15 227</w:t>
            </w:r>
          </w:p>
        </w:tc>
      </w:tr>
      <w:tr w:rsidR="006C0D41" w:rsidRPr="00087507" w14:paraId="5E650B2D" w14:textId="77777777" w:rsidTr="0001142F">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903863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867" w:type="pct"/>
            <w:tcBorders>
              <w:top w:val="nil"/>
              <w:left w:val="single" w:sz="4" w:space="0" w:color="auto"/>
              <w:bottom w:val="single" w:sz="4" w:space="0" w:color="000000"/>
              <w:right w:val="nil"/>
            </w:tcBorders>
            <w:shd w:val="clear" w:color="auto" w:fill="FFFFFF"/>
            <w:vAlign w:val="bottom"/>
          </w:tcPr>
          <w:p w14:paraId="4741EAA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46D3618E"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645</w:t>
            </w:r>
          </w:p>
        </w:tc>
        <w:tc>
          <w:tcPr>
            <w:tcW w:w="917" w:type="pct"/>
            <w:tcBorders>
              <w:top w:val="nil"/>
              <w:left w:val="single" w:sz="4" w:space="0" w:color="000000"/>
              <w:bottom w:val="single" w:sz="4" w:space="0" w:color="000000"/>
              <w:right w:val="nil"/>
            </w:tcBorders>
            <w:shd w:val="clear" w:color="auto" w:fill="FFFFFF"/>
            <w:vAlign w:val="bottom"/>
          </w:tcPr>
          <w:p w14:paraId="36526578"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51</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120B811E"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696</w:t>
            </w:r>
          </w:p>
        </w:tc>
      </w:tr>
      <w:tr w:rsidR="006C0D41" w:rsidRPr="00087507" w14:paraId="10857FFA"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56AAECA" w14:textId="77777777" w:rsidR="006C0D41" w:rsidRPr="00087507" w:rsidRDefault="006C0D41" w:rsidP="0001142F">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48C0555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1597FD20"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509</w:t>
            </w:r>
          </w:p>
        </w:tc>
        <w:tc>
          <w:tcPr>
            <w:tcW w:w="917" w:type="pct"/>
            <w:tcBorders>
              <w:top w:val="nil"/>
              <w:left w:val="single" w:sz="4" w:space="0" w:color="000000"/>
              <w:bottom w:val="single" w:sz="4" w:space="0" w:color="000000"/>
              <w:right w:val="nil"/>
            </w:tcBorders>
            <w:shd w:val="clear" w:color="auto" w:fill="FFFFFF"/>
            <w:vAlign w:val="bottom"/>
          </w:tcPr>
          <w:p w14:paraId="02D65F6A"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53</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5170E1E"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562</w:t>
            </w:r>
          </w:p>
        </w:tc>
      </w:tr>
      <w:tr w:rsidR="006C0D41" w:rsidRPr="00087507" w14:paraId="44E4E8E9"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C8B5396" w14:textId="77777777" w:rsidR="006C0D41" w:rsidRPr="00087507" w:rsidRDefault="006C0D41" w:rsidP="0001142F">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3812A36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3E141883"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1 155</w:t>
            </w:r>
          </w:p>
        </w:tc>
        <w:tc>
          <w:tcPr>
            <w:tcW w:w="917" w:type="pct"/>
            <w:tcBorders>
              <w:top w:val="nil"/>
              <w:left w:val="single" w:sz="4" w:space="0" w:color="000000"/>
              <w:bottom w:val="single" w:sz="4" w:space="0" w:color="000000"/>
              <w:right w:val="nil"/>
            </w:tcBorders>
            <w:shd w:val="clear" w:color="auto" w:fill="FFFFFF"/>
            <w:vAlign w:val="bottom"/>
          </w:tcPr>
          <w:p w14:paraId="23FD2EDC"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104</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42FB7C86"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1 258</w:t>
            </w:r>
          </w:p>
        </w:tc>
      </w:tr>
      <w:tr w:rsidR="006C0D41" w:rsidRPr="00087507" w14:paraId="18C82B04" w14:textId="77777777" w:rsidTr="0001142F">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CC8106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867" w:type="pct"/>
            <w:tcBorders>
              <w:top w:val="nil"/>
              <w:left w:val="single" w:sz="4" w:space="0" w:color="auto"/>
              <w:bottom w:val="single" w:sz="4" w:space="0" w:color="000000"/>
              <w:right w:val="nil"/>
            </w:tcBorders>
            <w:shd w:val="clear" w:color="auto" w:fill="FFFFFF"/>
            <w:vAlign w:val="bottom"/>
          </w:tcPr>
          <w:p w14:paraId="42293BF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42EF688C"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301</w:t>
            </w:r>
          </w:p>
        </w:tc>
        <w:tc>
          <w:tcPr>
            <w:tcW w:w="917" w:type="pct"/>
            <w:tcBorders>
              <w:top w:val="nil"/>
              <w:left w:val="single" w:sz="4" w:space="0" w:color="000000"/>
              <w:bottom w:val="single" w:sz="4" w:space="0" w:color="000000"/>
              <w:right w:val="nil"/>
            </w:tcBorders>
            <w:shd w:val="clear" w:color="auto" w:fill="FFFFFF"/>
            <w:vAlign w:val="bottom"/>
          </w:tcPr>
          <w:p w14:paraId="758AA490"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6</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62D8231E"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306</w:t>
            </w:r>
          </w:p>
        </w:tc>
      </w:tr>
      <w:tr w:rsidR="006C0D41" w:rsidRPr="00087507" w14:paraId="6ED859EC"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226E842" w14:textId="77777777" w:rsidR="006C0D41" w:rsidRPr="00087507" w:rsidRDefault="006C0D41" w:rsidP="0001142F">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39A9017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23AA3C1A"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124</w:t>
            </w:r>
          </w:p>
        </w:tc>
        <w:tc>
          <w:tcPr>
            <w:tcW w:w="917" w:type="pct"/>
            <w:tcBorders>
              <w:top w:val="nil"/>
              <w:left w:val="single" w:sz="4" w:space="0" w:color="000000"/>
              <w:bottom w:val="single" w:sz="4" w:space="0" w:color="000000"/>
              <w:right w:val="nil"/>
            </w:tcBorders>
            <w:shd w:val="clear" w:color="auto" w:fill="FFFFFF"/>
            <w:vAlign w:val="bottom"/>
          </w:tcPr>
          <w:p w14:paraId="54D06D50"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5</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5AFE74EC"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130</w:t>
            </w:r>
          </w:p>
        </w:tc>
      </w:tr>
      <w:tr w:rsidR="006C0D41" w:rsidRPr="00087507" w14:paraId="703E3667"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CFEAAEA" w14:textId="77777777" w:rsidR="006C0D41" w:rsidRPr="00087507" w:rsidRDefault="006C0D41" w:rsidP="0001142F">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50EFE0B2"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1D8BF916"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425</w:t>
            </w:r>
          </w:p>
        </w:tc>
        <w:tc>
          <w:tcPr>
            <w:tcW w:w="917" w:type="pct"/>
            <w:tcBorders>
              <w:top w:val="nil"/>
              <w:left w:val="single" w:sz="4" w:space="0" w:color="000000"/>
              <w:bottom w:val="single" w:sz="4" w:space="0" w:color="000000"/>
              <w:right w:val="nil"/>
            </w:tcBorders>
            <w:shd w:val="clear" w:color="auto" w:fill="FFFFFF"/>
            <w:vAlign w:val="bottom"/>
          </w:tcPr>
          <w:p w14:paraId="1DDF9477"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11</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254F5A0C"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436</w:t>
            </w:r>
          </w:p>
        </w:tc>
      </w:tr>
      <w:tr w:rsidR="006C0D41" w:rsidRPr="00087507" w14:paraId="71247DEE" w14:textId="77777777" w:rsidTr="0001142F">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DBA088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867" w:type="pct"/>
            <w:tcBorders>
              <w:top w:val="nil"/>
              <w:left w:val="single" w:sz="4" w:space="0" w:color="auto"/>
              <w:bottom w:val="single" w:sz="4" w:space="0" w:color="000000"/>
              <w:right w:val="nil"/>
            </w:tcBorders>
            <w:shd w:val="clear" w:color="auto" w:fill="FFFFFF"/>
            <w:vAlign w:val="bottom"/>
          </w:tcPr>
          <w:p w14:paraId="04E5E74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02E76106"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1 043</w:t>
            </w:r>
          </w:p>
        </w:tc>
        <w:tc>
          <w:tcPr>
            <w:tcW w:w="917" w:type="pct"/>
            <w:tcBorders>
              <w:top w:val="nil"/>
              <w:left w:val="single" w:sz="4" w:space="0" w:color="000000"/>
              <w:bottom w:val="single" w:sz="4" w:space="0" w:color="000000"/>
              <w:right w:val="nil"/>
            </w:tcBorders>
            <w:shd w:val="clear" w:color="auto" w:fill="FFFFFF"/>
            <w:vAlign w:val="bottom"/>
          </w:tcPr>
          <w:p w14:paraId="0181D3D0"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17</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6CA7819E"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1 060</w:t>
            </w:r>
          </w:p>
        </w:tc>
      </w:tr>
      <w:tr w:rsidR="006C0D41" w:rsidRPr="00087507" w14:paraId="46F57C37"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0000415" w14:textId="77777777" w:rsidR="006C0D41" w:rsidRPr="00087507" w:rsidRDefault="006C0D41" w:rsidP="0001142F">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3BA94D6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690B55F6"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479</w:t>
            </w:r>
          </w:p>
        </w:tc>
        <w:tc>
          <w:tcPr>
            <w:tcW w:w="917" w:type="pct"/>
            <w:tcBorders>
              <w:top w:val="nil"/>
              <w:left w:val="single" w:sz="4" w:space="0" w:color="000000"/>
              <w:bottom w:val="single" w:sz="4" w:space="0" w:color="000000"/>
              <w:right w:val="nil"/>
            </w:tcBorders>
            <w:shd w:val="clear" w:color="auto" w:fill="FFFFFF"/>
            <w:vAlign w:val="bottom"/>
          </w:tcPr>
          <w:p w14:paraId="72EDADA2"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17</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232B15F1"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496</w:t>
            </w:r>
          </w:p>
        </w:tc>
      </w:tr>
      <w:tr w:rsidR="006C0D41" w:rsidRPr="00087507" w14:paraId="3B19EFF0"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2AB36A0" w14:textId="77777777" w:rsidR="006C0D41" w:rsidRPr="00087507" w:rsidRDefault="006C0D41" w:rsidP="0001142F">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0D5B8081"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0A5D8951"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1 522</w:t>
            </w:r>
          </w:p>
        </w:tc>
        <w:tc>
          <w:tcPr>
            <w:tcW w:w="917" w:type="pct"/>
            <w:tcBorders>
              <w:top w:val="nil"/>
              <w:left w:val="single" w:sz="4" w:space="0" w:color="000000"/>
              <w:bottom w:val="single" w:sz="4" w:space="0" w:color="000000"/>
              <w:right w:val="nil"/>
            </w:tcBorders>
            <w:shd w:val="clear" w:color="auto" w:fill="FFFFFF"/>
            <w:vAlign w:val="bottom"/>
          </w:tcPr>
          <w:p w14:paraId="4169A199"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34</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0C6934C4"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1 556</w:t>
            </w:r>
          </w:p>
        </w:tc>
      </w:tr>
      <w:tr w:rsidR="006C0D41" w:rsidRPr="00087507" w14:paraId="1830419E" w14:textId="77777777" w:rsidTr="0001142F">
        <w:trPr>
          <w:cantSplit/>
        </w:trPr>
        <w:tc>
          <w:tcPr>
            <w:tcW w:w="13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D168E8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867" w:type="pct"/>
            <w:tcBorders>
              <w:top w:val="nil"/>
              <w:left w:val="single" w:sz="4" w:space="0" w:color="auto"/>
              <w:bottom w:val="single" w:sz="4" w:space="0" w:color="000000"/>
              <w:right w:val="nil"/>
            </w:tcBorders>
            <w:shd w:val="clear" w:color="auto" w:fill="FFFFFF"/>
            <w:vAlign w:val="bottom"/>
          </w:tcPr>
          <w:p w14:paraId="15667756"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Male</w:t>
            </w:r>
          </w:p>
        </w:tc>
        <w:tc>
          <w:tcPr>
            <w:tcW w:w="917" w:type="pct"/>
            <w:tcBorders>
              <w:top w:val="nil"/>
              <w:left w:val="single" w:sz="4" w:space="0" w:color="000000"/>
              <w:bottom w:val="single" w:sz="4" w:space="0" w:color="000000"/>
              <w:right w:val="nil"/>
            </w:tcBorders>
            <w:shd w:val="clear" w:color="auto" w:fill="FFFFFF"/>
            <w:vAlign w:val="bottom"/>
          </w:tcPr>
          <w:p w14:paraId="16FCCAD4"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10 210</w:t>
            </w:r>
          </w:p>
        </w:tc>
        <w:tc>
          <w:tcPr>
            <w:tcW w:w="917" w:type="pct"/>
            <w:tcBorders>
              <w:top w:val="nil"/>
              <w:left w:val="single" w:sz="4" w:space="0" w:color="000000"/>
              <w:bottom w:val="single" w:sz="4" w:space="0" w:color="000000"/>
              <w:right w:val="nil"/>
            </w:tcBorders>
            <w:shd w:val="clear" w:color="auto" w:fill="FFFFFF"/>
            <w:vAlign w:val="bottom"/>
          </w:tcPr>
          <w:p w14:paraId="7AFDDD69"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473</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8240066"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10 683</w:t>
            </w:r>
          </w:p>
        </w:tc>
      </w:tr>
      <w:tr w:rsidR="006C0D41" w:rsidRPr="00087507" w14:paraId="17C1ECBC"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tcPr>
          <w:p w14:paraId="0E5207EB" w14:textId="77777777" w:rsidR="006C0D41" w:rsidRPr="00087507" w:rsidRDefault="006C0D41" w:rsidP="0001142F">
            <w:pPr>
              <w:keepNext/>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vAlign w:val="bottom"/>
          </w:tcPr>
          <w:p w14:paraId="7C067AB7" w14:textId="77777777" w:rsidR="006C0D41" w:rsidRPr="00087507" w:rsidRDefault="006C0D41" w:rsidP="0001142F">
            <w:pPr>
              <w:keepNext/>
              <w:adjustRightInd w:val="0"/>
              <w:spacing w:before="67" w:after="67"/>
              <w:jc w:val="left"/>
              <w:rPr>
                <w:rFonts w:cs="Arial"/>
                <w:b/>
                <w:sz w:val="16"/>
                <w:szCs w:val="16"/>
                <w:lang w:eastAsia="en-GB"/>
              </w:rPr>
            </w:pPr>
            <w:r w:rsidRPr="00087507">
              <w:rPr>
                <w:rFonts w:cs="Arial"/>
                <w:b/>
                <w:sz w:val="16"/>
                <w:szCs w:val="16"/>
                <w:lang w:eastAsia="en-GB"/>
              </w:rPr>
              <w:t>Female</w:t>
            </w:r>
          </w:p>
        </w:tc>
        <w:tc>
          <w:tcPr>
            <w:tcW w:w="917" w:type="pct"/>
            <w:tcBorders>
              <w:top w:val="nil"/>
              <w:left w:val="single" w:sz="4" w:space="0" w:color="000000"/>
              <w:bottom w:val="single" w:sz="4" w:space="0" w:color="000000"/>
              <w:right w:val="nil"/>
            </w:tcBorders>
            <w:shd w:val="clear" w:color="auto" w:fill="FFFFFF"/>
            <w:vAlign w:val="bottom"/>
          </w:tcPr>
          <w:p w14:paraId="1F9EAF1A"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7 488</w:t>
            </w:r>
          </w:p>
        </w:tc>
        <w:tc>
          <w:tcPr>
            <w:tcW w:w="917" w:type="pct"/>
            <w:tcBorders>
              <w:top w:val="nil"/>
              <w:left w:val="single" w:sz="4" w:space="0" w:color="000000"/>
              <w:bottom w:val="single" w:sz="4" w:space="0" w:color="000000"/>
              <w:right w:val="nil"/>
            </w:tcBorders>
            <w:shd w:val="clear" w:color="auto" w:fill="FFFFFF"/>
            <w:vAlign w:val="bottom"/>
          </w:tcPr>
          <w:p w14:paraId="25B02C39"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306</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729D4DE3" w14:textId="77777777" w:rsidR="006C0D41" w:rsidRPr="005B35BF" w:rsidRDefault="006C0D41" w:rsidP="0001142F">
            <w:pPr>
              <w:keepNext/>
              <w:adjustRightInd w:val="0"/>
              <w:spacing w:before="67" w:after="67"/>
              <w:jc w:val="right"/>
              <w:rPr>
                <w:rFonts w:cs="Arial"/>
                <w:b/>
                <w:bCs/>
                <w:sz w:val="16"/>
                <w:szCs w:val="16"/>
                <w:lang w:eastAsia="en-GB"/>
              </w:rPr>
            </w:pPr>
            <w:r w:rsidRPr="005B35BF">
              <w:rPr>
                <w:b/>
                <w:bCs/>
                <w:sz w:val="16"/>
                <w:szCs w:val="16"/>
              </w:rPr>
              <w:t>7 794</w:t>
            </w:r>
          </w:p>
        </w:tc>
      </w:tr>
      <w:tr w:rsidR="006C0D41" w:rsidRPr="00087507" w14:paraId="3814A7B5" w14:textId="77777777" w:rsidTr="0001142F">
        <w:trPr>
          <w:cantSplit/>
        </w:trPr>
        <w:tc>
          <w:tcPr>
            <w:tcW w:w="1381" w:type="pct"/>
            <w:vMerge/>
            <w:tcBorders>
              <w:top w:val="single" w:sz="4" w:space="0" w:color="auto"/>
              <w:left w:val="single" w:sz="4" w:space="0" w:color="auto"/>
              <w:bottom w:val="single" w:sz="4" w:space="0" w:color="auto"/>
              <w:right w:val="single" w:sz="4" w:space="0" w:color="auto"/>
            </w:tcBorders>
            <w:shd w:val="clear" w:color="auto" w:fill="FFFFFF"/>
          </w:tcPr>
          <w:p w14:paraId="05A3B819" w14:textId="77777777" w:rsidR="006C0D41" w:rsidRPr="00087507" w:rsidRDefault="006C0D41" w:rsidP="0001142F">
            <w:pPr>
              <w:adjustRightInd w:val="0"/>
              <w:jc w:val="left"/>
              <w:rPr>
                <w:rFonts w:cs="Arial"/>
                <w:sz w:val="16"/>
                <w:szCs w:val="16"/>
                <w:lang w:eastAsia="en-GB"/>
              </w:rPr>
            </w:pPr>
          </w:p>
        </w:tc>
        <w:tc>
          <w:tcPr>
            <w:tcW w:w="867" w:type="pct"/>
            <w:tcBorders>
              <w:top w:val="nil"/>
              <w:left w:val="single" w:sz="4" w:space="0" w:color="auto"/>
              <w:bottom w:val="single" w:sz="4" w:space="0" w:color="000000"/>
              <w:right w:val="nil"/>
            </w:tcBorders>
            <w:shd w:val="clear" w:color="auto" w:fill="FFFFFF"/>
          </w:tcPr>
          <w:p w14:paraId="74DA5BB7"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917" w:type="pct"/>
            <w:tcBorders>
              <w:top w:val="nil"/>
              <w:left w:val="single" w:sz="4" w:space="0" w:color="000000"/>
              <w:bottom w:val="single" w:sz="4" w:space="0" w:color="000000"/>
              <w:right w:val="nil"/>
            </w:tcBorders>
            <w:shd w:val="clear" w:color="auto" w:fill="FFFFFF"/>
            <w:vAlign w:val="bottom"/>
          </w:tcPr>
          <w:p w14:paraId="77FD6401"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17 698</w:t>
            </w:r>
          </w:p>
        </w:tc>
        <w:tc>
          <w:tcPr>
            <w:tcW w:w="917" w:type="pct"/>
            <w:tcBorders>
              <w:top w:val="nil"/>
              <w:left w:val="single" w:sz="4" w:space="0" w:color="000000"/>
              <w:bottom w:val="single" w:sz="4" w:space="0" w:color="000000"/>
              <w:right w:val="nil"/>
            </w:tcBorders>
            <w:shd w:val="clear" w:color="auto" w:fill="FFFFFF"/>
            <w:vAlign w:val="bottom"/>
          </w:tcPr>
          <w:p w14:paraId="4EF26330"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779</w:t>
            </w:r>
          </w:p>
        </w:tc>
        <w:tc>
          <w:tcPr>
            <w:tcW w:w="919" w:type="pct"/>
            <w:tcBorders>
              <w:top w:val="nil"/>
              <w:left w:val="single" w:sz="4" w:space="0" w:color="000000"/>
              <w:bottom w:val="single" w:sz="4" w:space="0" w:color="000000"/>
              <w:right w:val="single" w:sz="4" w:space="0" w:color="000000"/>
            </w:tcBorders>
            <w:shd w:val="clear" w:color="auto" w:fill="FFFFFF"/>
            <w:vAlign w:val="bottom"/>
          </w:tcPr>
          <w:p w14:paraId="43D406C6" w14:textId="77777777" w:rsidR="006C0D41" w:rsidRPr="005B35BF" w:rsidRDefault="006C0D41" w:rsidP="0001142F">
            <w:pPr>
              <w:adjustRightInd w:val="0"/>
              <w:spacing w:before="67" w:after="67"/>
              <w:jc w:val="right"/>
              <w:rPr>
                <w:rFonts w:cs="Arial"/>
                <w:b/>
                <w:bCs/>
                <w:sz w:val="16"/>
                <w:szCs w:val="16"/>
                <w:lang w:eastAsia="en-GB"/>
              </w:rPr>
            </w:pPr>
            <w:r w:rsidRPr="005B35BF">
              <w:rPr>
                <w:b/>
                <w:bCs/>
                <w:sz w:val="16"/>
                <w:szCs w:val="16"/>
              </w:rPr>
              <w:t>18 477</w:t>
            </w:r>
          </w:p>
        </w:tc>
      </w:tr>
    </w:tbl>
    <w:p w14:paraId="0B729310"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5808B27"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F6735CD" w14:textId="77777777" w:rsidR="006C0D41" w:rsidRPr="00087507" w:rsidRDefault="006C0D41" w:rsidP="006C0D41">
      <w:pPr>
        <w:tabs>
          <w:tab w:val="left" w:pos="180"/>
        </w:tabs>
        <w:spacing w:before="120"/>
        <w:jc w:val="left"/>
        <w:rPr>
          <w:rFonts w:cs="Arial"/>
          <w:lang w:eastAsia="en-GB"/>
        </w:rPr>
      </w:pPr>
    </w:p>
    <w:p w14:paraId="6587E31F" w14:textId="77777777" w:rsidR="006C0D41" w:rsidRPr="00087507" w:rsidRDefault="006C0D41" w:rsidP="006C0D41">
      <w:pPr>
        <w:tabs>
          <w:tab w:val="left" w:pos="180"/>
        </w:tabs>
        <w:spacing w:before="120"/>
        <w:jc w:val="left"/>
        <w:rPr>
          <w:rFonts w:cs="Arial"/>
          <w:lang w:eastAsia="en-GB"/>
        </w:rPr>
      </w:pPr>
    </w:p>
    <w:p w14:paraId="2920FA99" w14:textId="77777777" w:rsidR="006C0D41" w:rsidRPr="00087507" w:rsidRDefault="006C0D41" w:rsidP="006C0D41">
      <w:pPr>
        <w:spacing w:before="240" w:after="60"/>
        <w:jc w:val="left"/>
        <w:rPr>
          <w:rFonts w:cs="Arial"/>
          <w:b/>
          <w:lang w:eastAsia="en-GB"/>
        </w:rPr>
      </w:pPr>
    </w:p>
    <w:p w14:paraId="713A8D5B"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10.</w:t>
      </w:r>
      <w:r w:rsidRPr="00087507">
        <w:rPr>
          <w:rFonts w:cs="Arial"/>
          <w:b/>
          <w:lang w:eastAsia="en-GB"/>
        </w:rPr>
        <w:tab/>
        <w:t>Communication</w:t>
      </w:r>
    </w:p>
    <w:p w14:paraId="6E4DCABA" w14:textId="77777777" w:rsidR="006C0D41" w:rsidRPr="00087507" w:rsidRDefault="006C0D41" w:rsidP="006C0D41">
      <w:pPr>
        <w:keepNext/>
        <w:spacing w:after="120"/>
        <w:jc w:val="left"/>
        <w:outlineLvl w:val="1"/>
        <w:rPr>
          <w:rFonts w:cs="Arial"/>
          <w:b/>
          <w:bCs/>
          <w:iCs/>
          <w:lang w:val="en-US" w:eastAsia="en-GB"/>
        </w:rPr>
      </w:pPr>
      <w:bookmarkStart w:id="322" w:name="_Toc517123624"/>
      <w:bookmarkStart w:id="323" w:name="_Toc57983056"/>
      <w:bookmarkStart w:id="324" w:name="_Toc130307618"/>
      <w:bookmarkStart w:id="325" w:name="_Toc140085999"/>
      <w:bookmarkStart w:id="326" w:name="_Toc142929526"/>
      <w:bookmarkStart w:id="327" w:name="_Toc143112652"/>
      <w:r w:rsidRPr="00087507">
        <w:rPr>
          <w:rFonts w:cs="Arial"/>
          <w:b/>
          <w:bCs/>
          <w:iCs/>
          <w:lang w:val="en-US" w:eastAsia="en-GB"/>
        </w:rPr>
        <w:t>10.2</w:t>
      </w:r>
      <w:r w:rsidRPr="00087507">
        <w:rPr>
          <w:rFonts w:cs="Arial"/>
          <w:b/>
          <w:bCs/>
          <w:iCs/>
          <w:lang w:val="en-US" w:eastAsia="en-GB"/>
        </w:rPr>
        <w:tab/>
        <w:t>Households’ ownership of a cellular phone, by province</w:t>
      </w:r>
      <w:bookmarkEnd w:id="322"/>
      <w:r w:rsidRPr="00087507">
        <w:rPr>
          <w:rFonts w:cs="Arial"/>
          <w:b/>
          <w:bCs/>
          <w:iCs/>
          <w:lang w:val="en-US" w:eastAsia="en-GB"/>
        </w:rPr>
        <w:t>, 2022</w:t>
      </w:r>
      <w:bookmarkEnd w:id="323"/>
      <w:bookmarkEnd w:id="324"/>
      <w:bookmarkEnd w:id="325"/>
      <w:bookmarkEnd w:id="326"/>
      <w:bookmarkEnd w:id="327"/>
    </w:p>
    <w:tbl>
      <w:tblPr>
        <w:tblW w:w="14459" w:type="dxa"/>
        <w:tblInd w:w="67" w:type="dxa"/>
        <w:tblLayout w:type="fixed"/>
        <w:tblCellMar>
          <w:left w:w="67" w:type="dxa"/>
          <w:right w:w="67" w:type="dxa"/>
        </w:tblCellMar>
        <w:tblLook w:val="0000" w:firstRow="0" w:lastRow="0" w:firstColumn="0" w:lastColumn="0" w:noHBand="0" w:noVBand="0"/>
      </w:tblPr>
      <w:tblGrid>
        <w:gridCol w:w="1134"/>
        <w:gridCol w:w="1403"/>
        <w:gridCol w:w="1403"/>
        <w:gridCol w:w="1404"/>
        <w:gridCol w:w="1319"/>
        <w:gridCol w:w="1417"/>
        <w:gridCol w:w="1276"/>
        <w:gridCol w:w="1276"/>
        <w:gridCol w:w="1275"/>
        <w:gridCol w:w="1276"/>
        <w:gridCol w:w="1276"/>
      </w:tblGrid>
      <w:tr w:rsidR="006C0D41" w:rsidRPr="00087507" w14:paraId="6B87DB38" w14:textId="77777777" w:rsidTr="0001142F">
        <w:trPr>
          <w:cantSplit/>
          <w:tblHeader/>
        </w:trPr>
        <w:tc>
          <w:tcPr>
            <w:tcW w:w="1134" w:type="dxa"/>
            <w:vMerge w:val="restart"/>
            <w:tcBorders>
              <w:top w:val="single" w:sz="4" w:space="0" w:color="000000"/>
              <w:left w:val="single" w:sz="4" w:space="0" w:color="000000"/>
              <w:bottom w:val="single" w:sz="4" w:space="0" w:color="000000"/>
              <w:right w:val="nil"/>
            </w:tcBorders>
            <w:shd w:val="clear" w:color="auto" w:fill="FFFFFF"/>
            <w:vAlign w:val="center"/>
          </w:tcPr>
          <w:p w14:paraId="39672659"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Cell phone</w:t>
            </w:r>
          </w:p>
        </w:tc>
        <w:tc>
          <w:tcPr>
            <w:tcW w:w="13325" w:type="dxa"/>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45370A0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7C073CDD" w14:textId="77777777" w:rsidTr="0001142F">
        <w:trPr>
          <w:cantSplit/>
          <w:tblHeader/>
        </w:trPr>
        <w:tc>
          <w:tcPr>
            <w:tcW w:w="1134" w:type="dxa"/>
            <w:vMerge/>
            <w:tcBorders>
              <w:top w:val="single" w:sz="4" w:space="0" w:color="000000"/>
              <w:left w:val="single" w:sz="4" w:space="0" w:color="000000"/>
              <w:bottom w:val="single" w:sz="4" w:space="0" w:color="000000"/>
              <w:right w:val="nil"/>
            </w:tcBorders>
            <w:shd w:val="clear" w:color="auto" w:fill="FFFFFF"/>
            <w:vAlign w:val="center"/>
          </w:tcPr>
          <w:p w14:paraId="55F1F425" w14:textId="77777777" w:rsidR="006C0D41" w:rsidRPr="00087507" w:rsidRDefault="006C0D41" w:rsidP="0001142F">
            <w:pPr>
              <w:keepNext/>
              <w:adjustRightInd w:val="0"/>
              <w:jc w:val="left"/>
              <w:rPr>
                <w:rFonts w:cs="Arial"/>
                <w:sz w:val="16"/>
                <w:szCs w:val="16"/>
                <w:lang w:eastAsia="en-GB"/>
              </w:rPr>
            </w:pPr>
          </w:p>
        </w:tc>
        <w:tc>
          <w:tcPr>
            <w:tcW w:w="1403" w:type="dxa"/>
            <w:tcBorders>
              <w:top w:val="nil"/>
              <w:left w:val="single" w:sz="4" w:space="0" w:color="000000"/>
              <w:bottom w:val="single" w:sz="4" w:space="0" w:color="000000"/>
              <w:right w:val="nil"/>
            </w:tcBorders>
            <w:shd w:val="clear" w:color="auto" w:fill="FFFFFF"/>
            <w:vAlign w:val="bottom"/>
          </w:tcPr>
          <w:p w14:paraId="3E30129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1403" w:type="dxa"/>
            <w:tcBorders>
              <w:top w:val="nil"/>
              <w:left w:val="single" w:sz="4" w:space="0" w:color="000000"/>
              <w:bottom w:val="single" w:sz="4" w:space="0" w:color="000000"/>
              <w:right w:val="nil"/>
            </w:tcBorders>
            <w:shd w:val="clear" w:color="auto" w:fill="FFFFFF"/>
            <w:vAlign w:val="bottom"/>
          </w:tcPr>
          <w:p w14:paraId="554550C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1404" w:type="dxa"/>
            <w:tcBorders>
              <w:top w:val="nil"/>
              <w:left w:val="single" w:sz="4" w:space="0" w:color="000000"/>
              <w:bottom w:val="single" w:sz="4" w:space="0" w:color="000000"/>
              <w:right w:val="nil"/>
            </w:tcBorders>
            <w:shd w:val="clear" w:color="auto" w:fill="FFFFFF"/>
            <w:vAlign w:val="bottom"/>
          </w:tcPr>
          <w:p w14:paraId="5F3948D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1319" w:type="dxa"/>
            <w:tcBorders>
              <w:top w:val="nil"/>
              <w:left w:val="single" w:sz="4" w:space="0" w:color="000000"/>
              <w:bottom w:val="single" w:sz="4" w:space="0" w:color="000000"/>
              <w:right w:val="nil"/>
            </w:tcBorders>
            <w:shd w:val="clear" w:color="auto" w:fill="FFFFFF"/>
            <w:vAlign w:val="bottom"/>
          </w:tcPr>
          <w:p w14:paraId="33AC832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1417" w:type="dxa"/>
            <w:tcBorders>
              <w:top w:val="nil"/>
              <w:left w:val="single" w:sz="4" w:space="0" w:color="000000"/>
              <w:bottom w:val="single" w:sz="4" w:space="0" w:color="000000"/>
              <w:right w:val="nil"/>
            </w:tcBorders>
            <w:shd w:val="clear" w:color="auto" w:fill="FFFFFF"/>
            <w:vAlign w:val="bottom"/>
          </w:tcPr>
          <w:p w14:paraId="7C302C3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1276" w:type="dxa"/>
            <w:tcBorders>
              <w:top w:val="nil"/>
              <w:left w:val="single" w:sz="4" w:space="0" w:color="000000"/>
              <w:bottom w:val="single" w:sz="4" w:space="0" w:color="000000"/>
              <w:right w:val="nil"/>
            </w:tcBorders>
            <w:shd w:val="clear" w:color="auto" w:fill="FFFFFF"/>
            <w:vAlign w:val="bottom"/>
          </w:tcPr>
          <w:p w14:paraId="5F1DD50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1276" w:type="dxa"/>
            <w:tcBorders>
              <w:top w:val="nil"/>
              <w:left w:val="single" w:sz="4" w:space="0" w:color="000000"/>
              <w:bottom w:val="single" w:sz="4" w:space="0" w:color="000000"/>
              <w:right w:val="nil"/>
            </w:tcBorders>
            <w:shd w:val="clear" w:color="auto" w:fill="FFFFFF"/>
            <w:vAlign w:val="bottom"/>
          </w:tcPr>
          <w:p w14:paraId="1683839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1275" w:type="dxa"/>
            <w:tcBorders>
              <w:top w:val="nil"/>
              <w:left w:val="single" w:sz="4" w:space="0" w:color="000000"/>
              <w:bottom w:val="single" w:sz="4" w:space="0" w:color="000000"/>
              <w:right w:val="nil"/>
            </w:tcBorders>
            <w:shd w:val="clear" w:color="auto" w:fill="FFFFFF"/>
            <w:vAlign w:val="bottom"/>
          </w:tcPr>
          <w:p w14:paraId="4E5BAA8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1276" w:type="dxa"/>
            <w:tcBorders>
              <w:top w:val="nil"/>
              <w:left w:val="single" w:sz="4" w:space="0" w:color="000000"/>
              <w:bottom w:val="single" w:sz="4" w:space="0" w:color="000000"/>
              <w:right w:val="nil"/>
            </w:tcBorders>
            <w:shd w:val="clear" w:color="auto" w:fill="FFFFFF"/>
            <w:vAlign w:val="bottom"/>
          </w:tcPr>
          <w:p w14:paraId="2DA97D6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5A3D4830" w14:textId="77777777" w:rsidR="006C0D41" w:rsidRPr="00087507" w:rsidRDefault="006C0D41" w:rsidP="0001142F">
            <w:pPr>
              <w:keepNext/>
              <w:adjustRightInd w:val="0"/>
              <w:spacing w:before="67" w:after="67"/>
              <w:jc w:val="right"/>
              <w:rPr>
                <w:rFonts w:cs="Arial"/>
                <w:b/>
                <w:sz w:val="16"/>
                <w:szCs w:val="16"/>
                <w:lang w:eastAsia="en-GB"/>
              </w:rPr>
            </w:pPr>
            <w:r w:rsidRPr="00087507">
              <w:rPr>
                <w:rFonts w:cs="Arial"/>
                <w:b/>
                <w:sz w:val="16"/>
                <w:szCs w:val="16"/>
                <w:lang w:eastAsia="en-GB"/>
              </w:rPr>
              <w:t>South Africa</w:t>
            </w:r>
          </w:p>
        </w:tc>
      </w:tr>
      <w:tr w:rsidR="006C0D41" w:rsidRPr="00087507" w14:paraId="03AE63BD" w14:textId="77777777" w:rsidTr="0001142F">
        <w:trPr>
          <w:cantSplit/>
        </w:trPr>
        <w:tc>
          <w:tcPr>
            <w:tcW w:w="1134" w:type="dxa"/>
            <w:tcBorders>
              <w:top w:val="nil"/>
              <w:left w:val="single" w:sz="4" w:space="0" w:color="000000"/>
              <w:bottom w:val="single" w:sz="4" w:space="0" w:color="000000"/>
              <w:right w:val="nil"/>
            </w:tcBorders>
            <w:shd w:val="clear" w:color="auto" w:fill="FFFFFF"/>
            <w:vAlign w:val="bottom"/>
          </w:tcPr>
          <w:p w14:paraId="3CB6EBE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Yes</w:t>
            </w:r>
          </w:p>
        </w:tc>
        <w:tc>
          <w:tcPr>
            <w:tcW w:w="1403" w:type="dxa"/>
            <w:tcBorders>
              <w:top w:val="nil"/>
              <w:left w:val="single" w:sz="4" w:space="0" w:color="000000"/>
              <w:bottom w:val="single" w:sz="4" w:space="0" w:color="000000"/>
              <w:right w:val="nil"/>
            </w:tcBorders>
            <w:shd w:val="clear" w:color="auto" w:fill="FFFFFF"/>
            <w:vAlign w:val="bottom"/>
          </w:tcPr>
          <w:p w14:paraId="50852CC6"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1 977</w:t>
            </w:r>
          </w:p>
        </w:tc>
        <w:tc>
          <w:tcPr>
            <w:tcW w:w="1403" w:type="dxa"/>
            <w:tcBorders>
              <w:top w:val="nil"/>
              <w:left w:val="single" w:sz="4" w:space="0" w:color="000000"/>
              <w:bottom w:val="single" w:sz="4" w:space="0" w:color="000000"/>
              <w:right w:val="nil"/>
            </w:tcBorders>
            <w:shd w:val="clear" w:color="auto" w:fill="FFFFFF"/>
            <w:vAlign w:val="bottom"/>
          </w:tcPr>
          <w:p w14:paraId="20138DAF"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1 600</w:t>
            </w:r>
          </w:p>
        </w:tc>
        <w:tc>
          <w:tcPr>
            <w:tcW w:w="1404" w:type="dxa"/>
            <w:tcBorders>
              <w:top w:val="nil"/>
              <w:left w:val="single" w:sz="4" w:space="0" w:color="000000"/>
              <w:bottom w:val="single" w:sz="4" w:space="0" w:color="000000"/>
              <w:right w:val="nil"/>
            </w:tcBorders>
            <w:shd w:val="clear" w:color="auto" w:fill="FFFFFF"/>
            <w:vAlign w:val="bottom"/>
          </w:tcPr>
          <w:p w14:paraId="292F3FAD"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331</w:t>
            </w:r>
          </w:p>
        </w:tc>
        <w:tc>
          <w:tcPr>
            <w:tcW w:w="1319" w:type="dxa"/>
            <w:tcBorders>
              <w:top w:val="nil"/>
              <w:left w:val="single" w:sz="4" w:space="0" w:color="000000"/>
              <w:bottom w:val="single" w:sz="4" w:space="0" w:color="000000"/>
              <w:right w:val="nil"/>
            </w:tcBorders>
            <w:shd w:val="clear" w:color="auto" w:fill="FFFFFF"/>
            <w:vAlign w:val="bottom"/>
          </w:tcPr>
          <w:p w14:paraId="14AAA62B"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906</w:t>
            </w:r>
          </w:p>
        </w:tc>
        <w:tc>
          <w:tcPr>
            <w:tcW w:w="1417" w:type="dxa"/>
            <w:tcBorders>
              <w:top w:val="nil"/>
              <w:left w:val="single" w:sz="4" w:space="0" w:color="000000"/>
              <w:bottom w:val="single" w:sz="4" w:space="0" w:color="000000"/>
              <w:right w:val="nil"/>
            </w:tcBorders>
            <w:shd w:val="clear" w:color="auto" w:fill="FFFFFF"/>
            <w:vAlign w:val="bottom"/>
          </w:tcPr>
          <w:p w14:paraId="71B57CAF"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3 059</w:t>
            </w:r>
          </w:p>
        </w:tc>
        <w:tc>
          <w:tcPr>
            <w:tcW w:w="1276" w:type="dxa"/>
            <w:tcBorders>
              <w:top w:val="nil"/>
              <w:left w:val="single" w:sz="4" w:space="0" w:color="000000"/>
              <w:bottom w:val="single" w:sz="4" w:space="0" w:color="000000"/>
              <w:right w:val="nil"/>
            </w:tcBorders>
            <w:shd w:val="clear" w:color="auto" w:fill="FFFFFF"/>
            <w:vAlign w:val="bottom"/>
          </w:tcPr>
          <w:p w14:paraId="5A7D4733"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1 293</w:t>
            </w:r>
          </w:p>
        </w:tc>
        <w:tc>
          <w:tcPr>
            <w:tcW w:w="1276" w:type="dxa"/>
            <w:tcBorders>
              <w:top w:val="nil"/>
              <w:left w:val="single" w:sz="4" w:space="0" w:color="000000"/>
              <w:bottom w:val="single" w:sz="4" w:space="0" w:color="000000"/>
              <w:right w:val="nil"/>
            </w:tcBorders>
            <w:shd w:val="clear" w:color="auto" w:fill="FFFFFF"/>
            <w:vAlign w:val="bottom"/>
          </w:tcPr>
          <w:p w14:paraId="132152A9"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5 447</w:t>
            </w:r>
          </w:p>
        </w:tc>
        <w:tc>
          <w:tcPr>
            <w:tcW w:w="1275" w:type="dxa"/>
            <w:tcBorders>
              <w:top w:val="nil"/>
              <w:left w:val="single" w:sz="4" w:space="0" w:color="000000"/>
              <w:bottom w:val="single" w:sz="4" w:space="0" w:color="000000"/>
              <w:right w:val="nil"/>
            </w:tcBorders>
            <w:shd w:val="clear" w:color="auto" w:fill="FFFFFF"/>
            <w:vAlign w:val="bottom"/>
          </w:tcPr>
          <w:p w14:paraId="006CDCCA"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1 406</w:t>
            </w:r>
          </w:p>
        </w:tc>
        <w:tc>
          <w:tcPr>
            <w:tcW w:w="1276" w:type="dxa"/>
            <w:tcBorders>
              <w:top w:val="nil"/>
              <w:left w:val="single" w:sz="4" w:space="0" w:color="000000"/>
              <w:bottom w:val="single" w:sz="4" w:space="0" w:color="000000"/>
              <w:right w:val="nil"/>
            </w:tcBorders>
            <w:shd w:val="clear" w:color="auto" w:fill="FFFFFF"/>
            <w:vAlign w:val="bottom"/>
          </w:tcPr>
          <w:p w14:paraId="6B5ED81E"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1 680</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3095F395"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17 698</w:t>
            </w:r>
          </w:p>
        </w:tc>
      </w:tr>
      <w:tr w:rsidR="006C0D41" w:rsidRPr="00087507" w14:paraId="0EC4A926" w14:textId="77777777" w:rsidTr="0001142F">
        <w:trPr>
          <w:cantSplit/>
        </w:trPr>
        <w:tc>
          <w:tcPr>
            <w:tcW w:w="1134" w:type="dxa"/>
            <w:tcBorders>
              <w:top w:val="nil"/>
              <w:left w:val="single" w:sz="4" w:space="0" w:color="000000"/>
              <w:bottom w:val="single" w:sz="4" w:space="0" w:color="000000"/>
              <w:right w:val="nil"/>
            </w:tcBorders>
            <w:shd w:val="clear" w:color="auto" w:fill="FFFFFF"/>
            <w:vAlign w:val="bottom"/>
          </w:tcPr>
          <w:p w14:paraId="5434FD8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w:t>
            </w:r>
          </w:p>
        </w:tc>
        <w:tc>
          <w:tcPr>
            <w:tcW w:w="1403" w:type="dxa"/>
            <w:tcBorders>
              <w:top w:val="nil"/>
              <w:left w:val="single" w:sz="4" w:space="0" w:color="000000"/>
              <w:bottom w:val="single" w:sz="4" w:space="0" w:color="000000"/>
              <w:right w:val="nil"/>
            </w:tcBorders>
            <w:shd w:val="clear" w:color="auto" w:fill="FFFFFF"/>
            <w:vAlign w:val="bottom"/>
          </w:tcPr>
          <w:p w14:paraId="0FEE58BE"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102</w:t>
            </w:r>
          </w:p>
        </w:tc>
        <w:tc>
          <w:tcPr>
            <w:tcW w:w="1403" w:type="dxa"/>
            <w:tcBorders>
              <w:top w:val="nil"/>
              <w:left w:val="single" w:sz="4" w:space="0" w:color="000000"/>
              <w:bottom w:val="single" w:sz="4" w:space="0" w:color="000000"/>
              <w:right w:val="nil"/>
            </w:tcBorders>
            <w:shd w:val="clear" w:color="auto" w:fill="FFFFFF"/>
            <w:vAlign w:val="bottom"/>
          </w:tcPr>
          <w:p w14:paraId="45CF35CF"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142</w:t>
            </w:r>
          </w:p>
        </w:tc>
        <w:tc>
          <w:tcPr>
            <w:tcW w:w="1404" w:type="dxa"/>
            <w:tcBorders>
              <w:top w:val="nil"/>
              <w:left w:val="single" w:sz="4" w:space="0" w:color="000000"/>
              <w:bottom w:val="single" w:sz="4" w:space="0" w:color="000000"/>
              <w:right w:val="nil"/>
            </w:tcBorders>
            <w:shd w:val="clear" w:color="auto" w:fill="FFFFFF"/>
            <w:vAlign w:val="bottom"/>
          </w:tcPr>
          <w:p w14:paraId="3950164C"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40</w:t>
            </w:r>
          </w:p>
        </w:tc>
        <w:tc>
          <w:tcPr>
            <w:tcW w:w="1319" w:type="dxa"/>
            <w:tcBorders>
              <w:top w:val="nil"/>
              <w:left w:val="single" w:sz="4" w:space="0" w:color="000000"/>
              <w:bottom w:val="single" w:sz="4" w:space="0" w:color="000000"/>
              <w:right w:val="nil"/>
            </w:tcBorders>
            <w:shd w:val="clear" w:color="auto" w:fill="FFFFFF"/>
            <w:vAlign w:val="bottom"/>
          </w:tcPr>
          <w:p w14:paraId="5074421E"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69</w:t>
            </w:r>
          </w:p>
        </w:tc>
        <w:tc>
          <w:tcPr>
            <w:tcW w:w="1417" w:type="dxa"/>
            <w:tcBorders>
              <w:top w:val="nil"/>
              <w:left w:val="single" w:sz="4" w:space="0" w:color="000000"/>
              <w:bottom w:val="single" w:sz="4" w:space="0" w:color="000000"/>
              <w:right w:val="nil"/>
            </w:tcBorders>
            <w:shd w:val="clear" w:color="auto" w:fill="FFFFFF"/>
            <w:vAlign w:val="bottom"/>
          </w:tcPr>
          <w:p w14:paraId="171950F1"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142</w:t>
            </w:r>
          </w:p>
        </w:tc>
        <w:tc>
          <w:tcPr>
            <w:tcW w:w="1276" w:type="dxa"/>
            <w:tcBorders>
              <w:top w:val="nil"/>
              <w:left w:val="single" w:sz="4" w:space="0" w:color="000000"/>
              <w:bottom w:val="single" w:sz="4" w:space="0" w:color="000000"/>
              <w:right w:val="nil"/>
            </w:tcBorders>
            <w:shd w:val="clear" w:color="auto" w:fill="FFFFFF"/>
            <w:vAlign w:val="bottom"/>
          </w:tcPr>
          <w:p w14:paraId="4142F170"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56</w:t>
            </w:r>
          </w:p>
        </w:tc>
        <w:tc>
          <w:tcPr>
            <w:tcW w:w="1276" w:type="dxa"/>
            <w:tcBorders>
              <w:top w:val="nil"/>
              <w:left w:val="single" w:sz="4" w:space="0" w:color="000000"/>
              <w:bottom w:val="single" w:sz="4" w:space="0" w:color="000000"/>
              <w:right w:val="nil"/>
            </w:tcBorders>
            <w:shd w:val="clear" w:color="auto" w:fill="FFFFFF"/>
            <w:vAlign w:val="bottom"/>
          </w:tcPr>
          <w:p w14:paraId="40351EE5"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140</w:t>
            </w:r>
          </w:p>
        </w:tc>
        <w:tc>
          <w:tcPr>
            <w:tcW w:w="1275" w:type="dxa"/>
            <w:tcBorders>
              <w:top w:val="nil"/>
              <w:left w:val="single" w:sz="4" w:space="0" w:color="000000"/>
              <w:bottom w:val="single" w:sz="4" w:space="0" w:color="000000"/>
              <w:right w:val="nil"/>
            </w:tcBorders>
            <w:shd w:val="clear" w:color="auto" w:fill="FFFFFF"/>
            <w:vAlign w:val="bottom"/>
          </w:tcPr>
          <w:p w14:paraId="50EEFC6D"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39</w:t>
            </w:r>
          </w:p>
        </w:tc>
        <w:tc>
          <w:tcPr>
            <w:tcW w:w="1276" w:type="dxa"/>
            <w:tcBorders>
              <w:top w:val="nil"/>
              <w:left w:val="single" w:sz="4" w:space="0" w:color="000000"/>
              <w:bottom w:val="single" w:sz="4" w:space="0" w:color="000000"/>
              <w:right w:val="nil"/>
            </w:tcBorders>
            <w:shd w:val="clear" w:color="auto" w:fill="FFFFFF"/>
            <w:vAlign w:val="bottom"/>
          </w:tcPr>
          <w:p w14:paraId="7B56B524" w14:textId="77777777" w:rsidR="006C0D41" w:rsidRPr="007337E6" w:rsidRDefault="006C0D41" w:rsidP="0001142F">
            <w:pPr>
              <w:adjustRightInd w:val="0"/>
              <w:spacing w:before="67" w:after="67"/>
              <w:jc w:val="right"/>
              <w:rPr>
                <w:rFonts w:cs="Arial"/>
                <w:sz w:val="16"/>
                <w:szCs w:val="16"/>
                <w:lang w:eastAsia="en-GB"/>
              </w:rPr>
            </w:pPr>
            <w:r w:rsidRPr="007337E6">
              <w:rPr>
                <w:sz w:val="16"/>
                <w:szCs w:val="16"/>
              </w:rPr>
              <w:t>49</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48701439"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779</w:t>
            </w:r>
          </w:p>
        </w:tc>
      </w:tr>
      <w:tr w:rsidR="006C0D41" w:rsidRPr="00087507" w14:paraId="3AC23A17" w14:textId="77777777" w:rsidTr="0001142F">
        <w:trPr>
          <w:cantSplit/>
        </w:trPr>
        <w:tc>
          <w:tcPr>
            <w:tcW w:w="1134" w:type="dxa"/>
            <w:tcBorders>
              <w:top w:val="nil"/>
              <w:left w:val="single" w:sz="4" w:space="0" w:color="000000"/>
              <w:bottom w:val="single" w:sz="4" w:space="0" w:color="000000"/>
              <w:right w:val="nil"/>
            </w:tcBorders>
            <w:shd w:val="clear" w:color="auto" w:fill="FFFFFF"/>
          </w:tcPr>
          <w:p w14:paraId="2999D380" w14:textId="77777777" w:rsidR="006C0D41" w:rsidRPr="00087507" w:rsidRDefault="006C0D41" w:rsidP="0001142F">
            <w:pPr>
              <w:adjustRightInd w:val="0"/>
              <w:spacing w:before="67" w:after="67"/>
              <w:jc w:val="left"/>
              <w:rPr>
                <w:rFonts w:cs="Arial"/>
                <w:b/>
                <w:sz w:val="16"/>
                <w:szCs w:val="16"/>
                <w:lang w:eastAsia="en-GB"/>
              </w:rPr>
            </w:pPr>
            <w:r w:rsidRPr="00087507">
              <w:rPr>
                <w:rFonts w:cs="Arial"/>
                <w:b/>
                <w:sz w:val="16"/>
                <w:szCs w:val="16"/>
                <w:lang w:eastAsia="en-GB"/>
              </w:rPr>
              <w:t>Total</w:t>
            </w:r>
          </w:p>
        </w:tc>
        <w:tc>
          <w:tcPr>
            <w:tcW w:w="1403" w:type="dxa"/>
            <w:tcBorders>
              <w:top w:val="nil"/>
              <w:left w:val="single" w:sz="4" w:space="0" w:color="000000"/>
              <w:bottom w:val="single" w:sz="4" w:space="0" w:color="000000"/>
              <w:right w:val="nil"/>
            </w:tcBorders>
            <w:shd w:val="clear" w:color="auto" w:fill="FFFFFF"/>
            <w:vAlign w:val="bottom"/>
          </w:tcPr>
          <w:p w14:paraId="0D538DED"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2 079</w:t>
            </w:r>
          </w:p>
        </w:tc>
        <w:tc>
          <w:tcPr>
            <w:tcW w:w="1403" w:type="dxa"/>
            <w:tcBorders>
              <w:top w:val="nil"/>
              <w:left w:val="single" w:sz="4" w:space="0" w:color="000000"/>
              <w:bottom w:val="single" w:sz="4" w:space="0" w:color="000000"/>
              <w:right w:val="nil"/>
            </w:tcBorders>
            <w:shd w:val="clear" w:color="auto" w:fill="FFFFFF"/>
            <w:vAlign w:val="bottom"/>
          </w:tcPr>
          <w:p w14:paraId="597867F5"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1 742</w:t>
            </w:r>
          </w:p>
        </w:tc>
        <w:tc>
          <w:tcPr>
            <w:tcW w:w="1404" w:type="dxa"/>
            <w:tcBorders>
              <w:top w:val="nil"/>
              <w:left w:val="single" w:sz="4" w:space="0" w:color="000000"/>
              <w:bottom w:val="single" w:sz="4" w:space="0" w:color="000000"/>
              <w:right w:val="nil"/>
            </w:tcBorders>
            <w:shd w:val="clear" w:color="auto" w:fill="FFFFFF"/>
            <w:vAlign w:val="bottom"/>
          </w:tcPr>
          <w:p w14:paraId="7B38F7F2"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371</w:t>
            </w:r>
          </w:p>
        </w:tc>
        <w:tc>
          <w:tcPr>
            <w:tcW w:w="1319" w:type="dxa"/>
            <w:tcBorders>
              <w:top w:val="nil"/>
              <w:left w:val="single" w:sz="4" w:space="0" w:color="000000"/>
              <w:bottom w:val="single" w:sz="4" w:space="0" w:color="000000"/>
              <w:right w:val="nil"/>
            </w:tcBorders>
            <w:shd w:val="clear" w:color="auto" w:fill="FFFFFF"/>
            <w:vAlign w:val="bottom"/>
          </w:tcPr>
          <w:p w14:paraId="538CE5DD"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975</w:t>
            </w:r>
          </w:p>
        </w:tc>
        <w:tc>
          <w:tcPr>
            <w:tcW w:w="1417" w:type="dxa"/>
            <w:tcBorders>
              <w:top w:val="nil"/>
              <w:left w:val="single" w:sz="4" w:space="0" w:color="000000"/>
              <w:bottom w:val="single" w:sz="4" w:space="0" w:color="000000"/>
              <w:right w:val="nil"/>
            </w:tcBorders>
            <w:shd w:val="clear" w:color="auto" w:fill="FFFFFF"/>
            <w:vAlign w:val="bottom"/>
          </w:tcPr>
          <w:p w14:paraId="5F5B3F4D"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3 200</w:t>
            </w:r>
          </w:p>
        </w:tc>
        <w:tc>
          <w:tcPr>
            <w:tcW w:w="1276" w:type="dxa"/>
            <w:tcBorders>
              <w:top w:val="nil"/>
              <w:left w:val="single" w:sz="4" w:space="0" w:color="000000"/>
              <w:bottom w:val="single" w:sz="4" w:space="0" w:color="000000"/>
              <w:right w:val="nil"/>
            </w:tcBorders>
            <w:shd w:val="clear" w:color="auto" w:fill="FFFFFF"/>
            <w:vAlign w:val="bottom"/>
          </w:tcPr>
          <w:p w14:paraId="4A985C04"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1 349</w:t>
            </w:r>
          </w:p>
        </w:tc>
        <w:tc>
          <w:tcPr>
            <w:tcW w:w="1276" w:type="dxa"/>
            <w:tcBorders>
              <w:top w:val="nil"/>
              <w:left w:val="single" w:sz="4" w:space="0" w:color="000000"/>
              <w:bottom w:val="single" w:sz="4" w:space="0" w:color="000000"/>
              <w:right w:val="nil"/>
            </w:tcBorders>
            <w:shd w:val="clear" w:color="auto" w:fill="FFFFFF"/>
            <w:vAlign w:val="bottom"/>
          </w:tcPr>
          <w:p w14:paraId="520EE6A2"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5 587</w:t>
            </w:r>
          </w:p>
        </w:tc>
        <w:tc>
          <w:tcPr>
            <w:tcW w:w="1275" w:type="dxa"/>
            <w:tcBorders>
              <w:top w:val="nil"/>
              <w:left w:val="single" w:sz="4" w:space="0" w:color="000000"/>
              <w:bottom w:val="single" w:sz="4" w:space="0" w:color="000000"/>
              <w:right w:val="nil"/>
            </w:tcBorders>
            <w:shd w:val="clear" w:color="auto" w:fill="FFFFFF"/>
            <w:vAlign w:val="bottom"/>
          </w:tcPr>
          <w:p w14:paraId="20B2C53F"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1 445</w:t>
            </w:r>
          </w:p>
        </w:tc>
        <w:tc>
          <w:tcPr>
            <w:tcW w:w="1276" w:type="dxa"/>
            <w:tcBorders>
              <w:top w:val="nil"/>
              <w:left w:val="single" w:sz="4" w:space="0" w:color="000000"/>
              <w:bottom w:val="single" w:sz="4" w:space="0" w:color="000000"/>
              <w:right w:val="nil"/>
            </w:tcBorders>
            <w:shd w:val="clear" w:color="auto" w:fill="FFFFFF"/>
            <w:vAlign w:val="bottom"/>
          </w:tcPr>
          <w:p w14:paraId="0545C70D"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1 729</w:t>
            </w:r>
          </w:p>
        </w:tc>
        <w:tc>
          <w:tcPr>
            <w:tcW w:w="1276" w:type="dxa"/>
            <w:tcBorders>
              <w:top w:val="nil"/>
              <w:left w:val="single" w:sz="4" w:space="0" w:color="000000"/>
              <w:bottom w:val="single" w:sz="4" w:space="0" w:color="000000"/>
              <w:right w:val="single" w:sz="4" w:space="0" w:color="000000"/>
            </w:tcBorders>
            <w:shd w:val="clear" w:color="auto" w:fill="FFFFFF"/>
            <w:vAlign w:val="bottom"/>
          </w:tcPr>
          <w:p w14:paraId="60F1E3EF" w14:textId="77777777" w:rsidR="006C0D41" w:rsidRPr="00CB6604" w:rsidRDefault="006C0D41" w:rsidP="0001142F">
            <w:pPr>
              <w:adjustRightInd w:val="0"/>
              <w:spacing w:before="67" w:after="67"/>
              <w:jc w:val="right"/>
              <w:rPr>
                <w:rFonts w:cs="Arial"/>
                <w:b/>
                <w:bCs/>
                <w:sz w:val="16"/>
                <w:szCs w:val="16"/>
                <w:lang w:eastAsia="en-GB"/>
              </w:rPr>
            </w:pPr>
            <w:r w:rsidRPr="00CB6604">
              <w:rPr>
                <w:b/>
                <w:bCs/>
                <w:sz w:val="16"/>
                <w:szCs w:val="16"/>
              </w:rPr>
              <w:t>18 477</w:t>
            </w:r>
          </w:p>
        </w:tc>
      </w:tr>
    </w:tbl>
    <w:p w14:paraId="483B5E4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289C55B5"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090D607"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10.</w:t>
      </w:r>
      <w:r w:rsidRPr="00087507">
        <w:rPr>
          <w:rFonts w:cs="Arial"/>
          <w:b/>
          <w:lang w:eastAsia="en-GB"/>
        </w:rPr>
        <w:tab/>
        <w:t>Communication</w:t>
      </w:r>
    </w:p>
    <w:p w14:paraId="1F6F72C8" w14:textId="77777777" w:rsidR="006C0D41" w:rsidRPr="00087507" w:rsidRDefault="006C0D41" w:rsidP="006C0D41">
      <w:pPr>
        <w:keepNext/>
        <w:spacing w:after="120"/>
        <w:jc w:val="left"/>
        <w:outlineLvl w:val="1"/>
        <w:rPr>
          <w:rFonts w:cs="Arial"/>
          <w:b/>
          <w:bCs/>
          <w:iCs/>
          <w:lang w:val="en-US" w:eastAsia="en-GB"/>
        </w:rPr>
      </w:pPr>
      <w:bookmarkStart w:id="328" w:name="_Toc517123625"/>
      <w:bookmarkStart w:id="329" w:name="_Toc57983057"/>
      <w:bookmarkStart w:id="330" w:name="_Toc130307619"/>
      <w:bookmarkStart w:id="331" w:name="_Toc140086000"/>
      <w:bookmarkStart w:id="332" w:name="_Toc142929527"/>
      <w:bookmarkStart w:id="333" w:name="_Toc143112653"/>
      <w:r w:rsidRPr="00087507">
        <w:rPr>
          <w:rFonts w:cs="Arial"/>
          <w:b/>
          <w:bCs/>
          <w:iCs/>
          <w:lang w:val="en-US" w:eastAsia="en-GB"/>
        </w:rPr>
        <w:t>10.3</w:t>
      </w:r>
      <w:r w:rsidRPr="00087507">
        <w:rPr>
          <w:rFonts w:cs="Arial"/>
          <w:b/>
          <w:bCs/>
          <w:iCs/>
          <w:lang w:val="en-US" w:eastAsia="en-GB"/>
        </w:rPr>
        <w:tab/>
        <w:t xml:space="preserve">Households with connection </w:t>
      </w:r>
      <w:r>
        <w:rPr>
          <w:rFonts w:cs="Arial"/>
          <w:b/>
          <w:bCs/>
          <w:iCs/>
          <w:lang w:val="en-US" w:eastAsia="en-GB"/>
        </w:rPr>
        <w:t>to</w:t>
      </w:r>
      <w:r w:rsidRPr="00087507">
        <w:rPr>
          <w:rFonts w:cs="Arial"/>
          <w:b/>
          <w:bCs/>
          <w:iCs/>
          <w:lang w:val="en-US" w:eastAsia="en-GB"/>
        </w:rPr>
        <w:t xml:space="preserve"> a landline phone, by population group and sex of the household head</w:t>
      </w:r>
      <w:bookmarkEnd w:id="328"/>
      <w:r w:rsidRPr="00087507">
        <w:rPr>
          <w:rFonts w:cs="Arial"/>
          <w:b/>
          <w:bCs/>
          <w:iCs/>
          <w:lang w:val="en-US" w:eastAsia="en-GB"/>
        </w:rPr>
        <w:t>, 2022</w:t>
      </w:r>
      <w:bookmarkEnd w:id="329"/>
      <w:bookmarkEnd w:id="330"/>
      <w:bookmarkEnd w:id="331"/>
      <w:bookmarkEnd w:id="332"/>
      <w:bookmarkEnd w:id="333"/>
    </w:p>
    <w:tbl>
      <w:tblPr>
        <w:tblW w:w="5000" w:type="pct"/>
        <w:tblCellMar>
          <w:left w:w="67" w:type="dxa"/>
          <w:right w:w="67" w:type="dxa"/>
        </w:tblCellMar>
        <w:tblLook w:val="0000" w:firstRow="0" w:lastRow="0" w:firstColumn="0" w:lastColumn="0" w:noHBand="0" w:noVBand="0"/>
      </w:tblPr>
      <w:tblGrid>
        <w:gridCol w:w="3395"/>
        <w:gridCol w:w="2134"/>
        <w:gridCol w:w="2257"/>
        <w:gridCol w:w="2257"/>
        <w:gridCol w:w="2257"/>
        <w:gridCol w:w="2260"/>
      </w:tblGrid>
      <w:tr w:rsidR="006C0D41" w:rsidRPr="00087507" w14:paraId="39369B49" w14:textId="77777777" w:rsidTr="0001142F">
        <w:trPr>
          <w:cantSplit/>
          <w:tblHeader/>
        </w:trPr>
        <w:tc>
          <w:tcPr>
            <w:tcW w:w="1899"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11932AE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Population group and sex of household head</w:t>
            </w:r>
          </w:p>
        </w:tc>
        <w:tc>
          <w:tcPr>
            <w:tcW w:w="3101" w:type="pct"/>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55E1243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28F05CE" w14:textId="77777777" w:rsidTr="0001142F">
        <w:trPr>
          <w:cantSplit/>
          <w:tblHeader/>
        </w:trPr>
        <w:tc>
          <w:tcPr>
            <w:tcW w:w="1899" w:type="pct"/>
            <w:gridSpan w:val="2"/>
            <w:vMerge/>
            <w:tcBorders>
              <w:top w:val="single" w:sz="4" w:space="0" w:color="000000"/>
              <w:left w:val="single" w:sz="4" w:space="0" w:color="000000"/>
              <w:bottom w:val="single" w:sz="4" w:space="0" w:color="000000"/>
              <w:right w:val="nil"/>
            </w:tcBorders>
            <w:shd w:val="clear" w:color="auto" w:fill="FFFFFF"/>
            <w:vAlign w:val="center"/>
          </w:tcPr>
          <w:p w14:paraId="7EF0026D" w14:textId="77777777" w:rsidR="006C0D41" w:rsidRPr="00087507" w:rsidRDefault="006C0D41" w:rsidP="0001142F">
            <w:pPr>
              <w:keepNext/>
              <w:adjustRightInd w:val="0"/>
              <w:jc w:val="left"/>
              <w:rPr>
                <w:rFonts w:cs="Arial"/>
                <w:sz w:val="16"/>
                <w:szCs w:val="16"/>
                <w:lang w:eastAsia="en-GB"/>
              </w:rPr>
            </w:pPr>
          </w:p>
        </w:tc>
        <w:tc>
          <w:tcPr>
            <w:tcW w:w="775" w:type="pct"/>
            <w:tcBorders>
              <w:top w:val="nil"/>
              <w:left w:val="single" w:sz="4" w:space="0" w:color="000000"/>
              <w:bottom w:val="single" w:sz="4" w:space="0" w:color="000000"/>
              <w:right w:val="nil"/>
            </w:tcBorders>
            <w:shd w:val="clear" w:color="auto" w:fill="FFFFFF"/>
            <w:vAlign w:val="bottom"/>
          </w:tcPr>
          <w:p w14:paraId="589A17A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Yes</w:t>
            </w:r>
          </w:p>
        </w:tc>
        <w:tc>
          <w:tcPr>
            <w:tcW w:w="775" w:type="pct"/>
            <w:tcBorders>
              <w:top w:val="nil"/>
              <w:left w:val="single" w:sz="4" w:space="0" w:color="000000"/>
              <w:bottom w:val="single" w:sz="4" w:space="0" w:color="000000"/>
              <w:right w:val="nil"/>
            </w:tcBorders>
            <w:shd w:val="clear" w:color="auto" w:fill="FFFFFF"/>
            <w:vAlign w:val="bottom"/>
          </w:tcPr>
          <w:p w14:paraId="2A8ACF9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w:t>
            </w:r>
          </w:p>
        </w:tc>
        <w:tc>
          <w:tcPr>
            <w:tcW w:w="775" w:type="pct"/>
            <w:tcBorders>
              <w:top w:val="nil"/>
              <w:left w:val="single" w:sz="4" w:space="0" w:color="000000"/>
              <w:bottom w:val="single" w:sz="4" w:space="0" w:color="000000"/>
              <w:right w:val="nil"/>
            </w:tcBorders>
            <w:shd w:val="clear" w:color="auto" w:fill="FFFFFF"/>
            <w:vAlign w:val="bottom"/>
          </w:tcPr>
          <w:p w14:paraId="2A49BC5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Unspecified</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69CB97E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D5BFD29" w14:textId="77777777" w:rsidTr="0001142F">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3DE92F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733" w:type="pct"/>
            <w:tcBorders>
              <w:top w:val="nil"/>
              <w:left w:val="single" w:sz="4" w:space="0" w:color="auto"/>
              <w:bottom w:val="single" w:sz="4" w:space="0" w:color="000000"/>
              <w:right w:val="nil"/>
            </w:tcBorders>
            <w:shd w:val="clear" w:color="auto" w:fill="FFFFFF"/>
            <w:vAlign w:val="bottom"/>
          </w:tcPr>
          <w:p w14:paraId="0CB8F37D" w14:textId="77777777" w:rsidR="006C0D41" w:rsidRPr="00087507" w:rsidRDefault="006C0D41" w:rsidP="0001142F">
            <w:pPr>
              <w:keepNext/>
              <w:adjustRightInd w:val="0"/>
              <w:spacing w:before="67" w:after="67"/>
              <w:jc w:val="left"/>
              <w:rPr>
                <w:rFonts w:cs="Arial"/>
                <w:sz w:val="16"/>
                <w:szCs w:val="16"/>
                <w:lang w:eastAsia="en-GB"/>
              </w:rPr>
            </w:pPr>
            <w:r>
              <w:rPr>
                <w:rFonts w:cs="Arial"/>
                <w:sz w:val="16"/>
                <w:szCs w:val="16"/>
                <w:lang w:eastAsia="en-GB"/>
              </w:rPr>
              <w:t>Male</w:t>
            </w:r>
          </w:p>
        </w:tc>
        <w:tc>
          <w:tcPr>
            <w:tcW w:w="775" w:type="pct"/>
            <w:tcBorders>
              <w:top w:val="nil"/>
              <w:left w:val="single" w:sz="4" w:space="0" w:color="000000"/>
              <w:bottom w:val="single" w:sz="4" w:space="0" w:color="000000"/>
              <w:right w:val="nil"/>
            </w:tcBorders>
            <w:shd w:val="clear" w:color="auto" w:fill="FFFFFF"/>
            <w:vAlign w:val="bottom"/>
          </w:tcPr>
          <w:p w14:paraId="2E61A926"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473</w:t>
            </w:r>
          </w:p>
        </w:tc>
        <w:tc>
          <w:tcPr>
            <w:tcW w:w="775" w:type="pct"/>
            <w:tcBorders>
              <w:top w:val="nil"/>
              <w:left w:val="single" w:sz="4" w:space="0" w:color="000000"/>
              <w:bottom w:val="single" w:sz="4" w:space="0" w:color="000000"/>
              <w:right w:val="nil"/>
            </w:tcBorders>
            <w:shd w:val="clear" w:color="auto" w:fill="FFFFFF"/>
            <w:vAlign w:val="bottom"/>
          </w:tcPr>
          <w:p w14:paraId="73A2ED1F"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8 147</w:t>
            </w:r>
          </w:p>
        </w:tc>
        <w:tc>
          <w:tcPr>
            <w:tcW w:w="775" w:type="pct"/>
            <w:tcBorders>
              <w:top w:val="nil"/>
              <w:left w:val="single" w:sz="4" w:space="0" w:color="000000"/>
              <w:bottom w:val="single" w:sz="4" w:space="0" w:color="000000"/>
              <w:right w:val="nil"/>
            </w:tcBorders>
            <w:shd w:val="clear" w:color="auto" w:fill="FFFFFF"/>
            <w:vAlign w:val="bottom"/>
          </w:tcPr>
          <w:p w14:paraId="4C6FA1B1"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719ADEA3"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8 621</w:t>
            </w:r>
          </w:p>
        </w:tc>
      </w:tr>
      <w:tr w:rsidR="006C0D41" w:rsidRPr="00087507" w14:paraId="25F5AC55"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2D0C081B"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vAlign w:val="bottom"/>
          </w:tcPr>
          <w:p w14:paraId="419FB11A" w14:textId="77777777" w:rsidR="006C0D41" w:rsidRPr="00087507" w:rsidRDefault="006C0D41" w:rsidP="0001142F">
            <w:pPr>
              <w:keepNext/>
              <w:adjustRightInd w:val="0"/>
              <w:spacing w:before="67" w:after="67"/>
              <w:jc w:val="left"/>
              <w:rPr>
                <w:rFonts w:cs="Arial"/>
                <w:sz w:val="16"/>
                <w:szCs w:val="16"/>
                <w:lang w:eastAsia="en-GB"/>
              </w:rPr>
            </w:pPr>
            <w:r>
              <w:rPr>
                <w:rFonts w:cs="Arial"/>
                <w:sz w:val="16"/>
                <w:szCs w:val="16"/>
                <w:lang w:eastAsia="en-GB"/>
              </w:rPr>
              <w:t>Female</w:t>
            </w:r>
          </w:p>
        </w:tc>
        <w:tc>
          <w:tcPr>
            <w:tcW w:w="775" w:type="pct"/>
            <w:tcBorders>
              <w:top w:val="nil"/>
              <w:left w:val="single" w:sz="4" w:space="0" w:color="000000"/>
              <w:bottom w:val="single" w:sz="4" w:space="0" w:color="000000"/>
              <w:right w:val="nil"/>
            </w:tcBorders>
            <w:shd w:val="clear" w:color="auto" w:fill="FFFFFF"/>
            <w:vAlign w:val="bottom"/>
          </w:tcPr>
          <w:p w14:paraId="2659FC40"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356</w:t>
            </w:r>
          </w:p>
        </w:tc>
        <w:tc>
          <w:tcPr>
            <w:tcW w:w="775" w:type="pct"/>
            <w:tcBorders>
              <w:top w:val="nil"/>
              <w:left w:val="single" w:sz="4" w:space="0" w:color="000000"/>
              <w:bottom w:val="single" w:sz="4" w:space="0" w:color="000000"/>
              <w:right w:val="nil"/>
            </w:tcBorders>
            <w:shd w:val="clear" w:color="auto" w:fill="FFFFFF"/>
            <w:vAlign w:val="bottom"/>
          </w:tcPr>
          <w:p w14:paraId="652EF9DD"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6 251</w:t>
            </w:r>
          </w:p>
        </w:tc>
        <w:tc>
          <w:tcPr>
            <w:tcW w:w="775" w:type="pct"/>
            <w:tcBorders>
              <w:top w:val="nil"/>
              <w:left w:val="single" w:sz="4" w:space="0" w:color="000000"/>
              <w:bottom w:val="single" w:sz="4" w:space="0" w:color="000000"/>
              <w:right w:val="nil"/>
            </w:tcBorders>
            <w:shd w:val="clear" w:color="auto" w:fill="FFFFFF"/>
            <w:vAlign w:val="bottom"/>
          </w:tcPr>
          <w:p w14:paraId="56349296"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39E875A2"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6 606</w:t>
            </w:r>
          </w:p>
        </w:tc>
      </w:tr>
      <w:tr w:rsidR="006C0D41" w:rsidRPr="00087507" w14:paraId="182DFB02"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5CE1029B" w14:textId="77777777" w:rsidR="006C0D41" w:rsidRPr="00087507" w:rsidRDefault="006C0D41" w:rsidP="0001142F">
            <w:pPr>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3F2DEA52" w14:textId="77777777" w:rsidR="006C0D41" w:rsidRPr="00087507" w:rsidRDefault="006C0D41" w:rsidP="0001142F">
            <w:pPr>
              <w:adjustRightInd w:val="0"/>
              <w:spacing w:before="67" w:after="67"/>
              <w:jc w:val="left"/>
              <w:rPr>
                <w:rFonts w:cs="Arial"/>
                <w:b/>
                <w:bCs/>
                <w:sz w:val="16"/>
                <w:szCs w:val="16"/>
                <w:lang w:eastAsia="en-GB"/>
              </w:rPr>
            </w:pPr>
            <w:r>
              <w:rPr>
                <w:rFonts w:cs="Arial"/>
                <w:b/>
                <w:bCs/>
                <w:sz w:val="16"/>
                <w:szCs w:val="16"/>
                <w:lang w:eastAsia="en-GB"/>
              </w:rPr>
              <w:t>Total</w:t>
            </w:r>
          </w:p>
        </w:tc>
        <w:tc>
          <w:tcPr>
            <w:tcW w:w="775" w:type="pct"/>
            <w:tcBorders>
              <w:top w:val="nil"/>
              <w:left w:val="single" w:sz="4" w:space="0" w:color="000000"/>
              <w:bottom w:val="single" w:sz="4" w:space="0" w:color="000000"/>
              <w:right w:val="nil"/>
            </w:tcBorders>
            <w:shd w:val="clear" w:color="auto" w:fill="FFFFFF"/>
            <w:vAlign w:val="bottom"/>
          </w:tcPr>
          <w:p w14:paraId="5F8328D9"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829</w:t>
            </w:r>
          </w:p>
        </w:tc>
        <w:tc>
          <w:tcPr>
            <w:tcW w:w="775" w:type="pct"/>
            <w:tcBorders>
              <w:top w:val="nil"/>
              <w:left w:val="single" w:sz="4" w:space="0" w:color="000000"/>
              <w:bottom w:val="single" w:sz="4" w:space="0" w:color="000000"/>
              <w:right w:val="nil"/>
            </w:tcBorders>
            <w:shd w:val="clear" w:color="auto" w:fill="FFFFFF"/>
            <w:vAlign w:val="bottom"/>
          </w:tcPr>
          <w:p w14:paraId="45C2FD99"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14 398</w:t>
            </w:r>
          </w:p>
        </w:tc>
        <w:tc>
          <w:tcPr>
            <w:tcW w:w="775" w:type="pct"/>
            <w:tcBorders>
              <w:top w:val="nil"/>
              <w:left w:val="single" w:sz="4" w:space="0" w:color="000000"/>
              <w:bottom w:val="single" w:sz="4" w:space="0" w:color="000000"/>
              <w:right w:val="nil"/>
            </w:tcBorders>
            <w:shd w:val="clear" w:color="auto" w:fill="FFFFFF"/>
            <w:vAlign w:val="bottom"/>
          </w:tcPr>
          <w:p w14:paraId="6487BE95"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46A73877"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15 227</w:t>
            </w:r>
          </w:p>
        </w:tc>
      </w:tr>
      <w:tr w:rsidR="006C0D41" w:rsidRPr="00087507" w14:paraId="40098F43" w14:textId="77777777" w:rsidTr="0001142F">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703440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733" w:type="pct"/>
            <w:tcBorders>
              <w:top w:val="nil"/>
              <w:left w:val="single" w:sz="4" w:space="0" w:color="auto"/>
              <w:bottom w:val="single" w:sz="4" w:space="0" w:color="000000"/>
              <w:right w:val="nil"/>
            </w:tcBorders>
            <w:shd w:val="clear" w:color="auto" w:fill="FFFFFF"/>
          </w:tcPr>
          <w:p w14:paraId="1355CB9D" w14:textId="77777777" w:rsidR="006C0D41" w:rsidRPr="00087507"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Male</w:t>
            </w:r>
          </w:p>
        </w:tc>
        <w:tc>
          <w:tcPr>
            <w:tcW w:w="775" w:type="pct"/>
            <w:tcBorders>
              <w:top w:val="nil"/>
              <w:left w:val="single" w:sz="4" w:space="0" w:color="000000"/>
              <w:bottom w:val="single" w:sz="4" w:space="0" w:color="000000"/>
              <w:right w:val="nil"/>
            </w:tcBorders>
            <w:shd w:val="clear" w:color="auto" w:fill="FFFFFF"/>
            <w:vAlign w:val="bottom"/>
          </w:tcPr>
          <w:p w14:paraId="5D70FE4E"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77</w:t>
            </w:r>
          </w:p>
        </w:tc>
        <w:tc>
          <w:tcPr>
            <w:tcW w:w="775" w:type="pct"/>
            <w:tcBorders>
              <w:top w:val="nil"/>
              <w:left w:val="single" w:sz="4" w:space="0" w:color="000000"/>
              <w:bottom w:val="single" w:sz="4" w:space="0" w:color="000000"/>
              <w:right w:val="nil"/>
            </w:tcBorders>
            <w:shd w:val="clear" w:color="auto" w:fill="FFFFFF"/>
            <w:vAlign w:val="bottom"/>
          </w:tcPr>
          <w:p w14:paraId="52D8DFFC"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619</w:t>
            </w:r>
          </w:p>
        </w:tc>
        <w:tc>
          <w:tcPr>
            <w:tcW w:w="775" w:type="pct"/>
            <w:tcBorders>
              <w:top w:val="nil"/>
              <w:left w:val="single" w:sz="4" w:space="0" w:color="000000"/>
              <w:bottom w:val="single" w:sz="4" w:space="0" w:color="000000"/>
              <w:right w:val="nil"/>
            </w:tcBorders>
            <w:shd w:val="clear" w:color="auto" w:fill="FFFFFF"/>
            <w:vAlign w:val="bottom"/>
          </w:tcPr>
          <w:p w14:paraId="6515A4BB"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0A5D8024"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696</w:t>
            </w:r>
          </w:p>
        </w:tc>
      </w:tr>
      <w:tr w:rsidR="006C0D41" w:rsidRPr="00087507" w14:paraId="3A35C097"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9C9E14B"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60D4DFEC" w14:textId="77777777" w:rsidR="006C0D41" w:rsidRPr="00087507"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Female</w:t>
            </w:r>
          </w:p>
        </w:tc>
        <w:tc>
          <w:tcPr>
            <w:tcW w:w="775" w:type="pct"/>
            <w:tcBorders>
              <w:top w:val="nil"/>
              <w:left w:val="single" w:sz="4" w:space="0" w:color="000000"/>
              <w:bottom w:val="single" w:sz="4" w:space="0" w:color="000000"/>
              <w:right w:val="nil"/>
            </w:tcBorders>
            <w:shd w:val="clear" w:color="auto" w:fill="FFFFFF"/>
            <w:vAlign w:val="bottom"/>
          </w:tcPr>
          <w:p w14:paraId="619F4D3B"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50</w:t>
            </w:r>
          </w:p>
        </w:tc>
        <w:tc>
          <w:tcPr>
            <w:tcW w:w="775" w:type="pct"/>
            <w:tcBorders>
              <w:top w:val="nil"/>
              <w:left w:val="single" w:sz="4" w:space="0" w:color="000000"/>
              <w:bottom w:val="single" w:sz="4" w:space="0" w:color="000000"/>
              <w:right w:val="nil"/>
            </w:tcBorders>
            <w:shd w:val="clear" w:color="auto" w:fill="FFFFFF"/>
            <w:vAlign w:val="bottom"/>
          </w:tcPr>
          <w:p w14:paraId="3762AADF"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512</w:t>
            </w:r>
          </w:p>
        </w:tc>
        <w:tc>
          <w:tcPr>
            <w:tcW w:w="775" w:type="pct"/>
            <w:tcBorders>
              <w:top w:val="nil"/>
              <w:left w:val="single" w:sz="4" w:space="0" w:color="000000"/>
              <w:bottom w:val="single" w:sz="4" w:space="0" w:color="000000"/>
              <w:right w:val="nil"/>
            </w:tcBorders>
            <w:shd w:val="clear" w:color="auto" w:fill="FFFFFF"/>
            <w:vAlign w:val="bottom"/>
          </w:tcPr>
          <w:p w14:paraId="5F421011"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046F3AF7"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562</w:t>
            </w:r>
          </w:p>
        </w:tc>
      </w:tr>
      <w:tr w:rsidR="006C0D41" w:rsidRPr="00087507" w14:paraId="18E65BC0"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B2A36CD" w14:textId="77777777" w:rsidR="006C0D41" w:rsidRPr="00087507" w:rsidRDefault="006C0D41" w:rsidP="0001142F">
            <w:pPr>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5D85170F" w14:textId="77777777" w:rsidR="006C0D41" w:rsidRPr="007337E6"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Total</w:t>
            </w:r>
          </w:p>
        </w:tc>
        <w:tc>
          <w:tcPr>
            <w:tcW w:w="775" w:type="pct"/>
            <w:tcBorders>
              <w:top w:val="nil"/>
              <w:left w:val="single" w:sz="4" w:space="0" w:color="000000"/>
              <w:bottom w:val="single" w:sz="4" w:space="0" w:color="000000"/>
              <w:right w:val="nil"/>
            </w:tcBorders>
            <w:shd w:val="clear" w:color="auto" w:fill="FFFFFF"/>
            <w:vAlign w:val="bottom"/>
          </w:tcPr>
          <w:p w14:paraId="55D28A51"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127</w:t>
            </w:r>
          </w:p>
        </w:tc>
        <w:tc>
          <w:tcPr>
            <w:tcW w:w="775" w:type="pct"/>
            <w:tcBorders>
              <w:top w:val="nil"/>
              <w:left w:val="single" w:sz="4" w:space="0" w:color="000000"/>
              <w:bottom w:val="single" w:sz="4" w:space="0" w:color="000000"/>
              <w:right w:val="nil"/>
            </w:tcBorders>
            <w:shd w:val="clear" w:color="auto" w:fill="FFFFFF"/>
            <w:vAlign w:val="bottom"/>
          </w:tcPr>
          <w:p w14:paraId="09112689"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1 131</w:t>
            </w:r>
          </w:p>
        </w:tc>
        <w:tc>
          <w:tcPr>
            <w:tcW w:w="775" w:type="pct"/>
            <w:tcBorders>
              <w:top w:val="nil"/>
              <w:left w:val="single" w:sz="4" w:space="0" w:color="000000"/>
              <w:bottom w:val="single" w:sz="4" w:space="0" w:color="000000"/>
              <w:right w:val="nil"/>
            </w:tcBorders>
            <w:shd w:val="clear" w:color="auto" w:fill="FFFFFF"/>
            <w:vAlign w:val="bottom"/>
          </w:tcPr>
          <w:p w14:paraId="720018D4"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08C56CAA"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1 258</w:t>
            </w:r>
          </w:p>
        </w:tc>
      </w:tr>
      <w:tr w:rsidR="006C0D41" w:rsidRPr="00087507" w14:paraId="724ABD3E" w14:textId="77777777" w:rsidTr="0001142F">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5A8BB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733" w:type="pct"/>
            <w:tcBorders>
              <w:top w:val="nil"/>
              <w:left w:val="single" w:sz="4" w:space="0" w:color="auto"/>
              <w:bottom w:val="single" w:sz="4" w:space="0" w:color="000000"/>
              <w:right w:val="nil"/>
            </w:tcBorders>
            <w:shd w:val="clear" w:color="auto" w:fill="FFFFFF"/>
          </w:tcPr>
          <w:p w14:paraId="24B004AA" w14:textId="77777777" w:rsidR="006C0D41" w:rsidRPr="00087507"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Male</w:t>
            </w:r>
          </w:p>
        </w:tc>
        <w:tc>
          <w:tcPr>
            <w:tcW w:w="775" w:type="pct"/>
            <w:tcBorders>
              <w:top w:val="nil"/>
              <w:left w:val="single" w:sz="4" w:space="0" w:color="000000"/>
              <w:bottom w:val="single" w:sz="4" w:space="0" w:color="000000"/>
              <w:right w:val="nil"/>
            </w:tcBorders>
            <w:shd w:val="clear" w:color="auto" w:fill="FFFFFF"/>
            <w:vAlign w:val="bottom"/>
          </w:tcPr>
          <w:p w14:paraId="0FAFC547"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61</w:t>
            </w:r>
          </w:p>
        </w:tc>
        <w:tc>
          <w:tcPr>
            <w:tcW w:w="775" w:type="pct"/>
            <w:tcBorders>
              <w:top w:val="nil"/>
              <w:left w:val="single" w:sz="4" w:space="0" w:color="000000"/>
              <w:bottom w:val="single" w:sz="4" w:space="0" w:color="000000"/>
              <w:right w:val="nil"/>
            </w:tcBorders>
            <w:shd w:val="clear" w:color="auto" w:fill="FFFFFF"/>
            <w:vAlign w:val="bottom"/>
          </w:tcPr>
          <w:p w14:paraId="652FEE43"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245</w:t>
            </w:r>
          </w:p>
        </w:tc>
        <w:tc>
          <w:tcPr>
            <w:tcW w:w="775" w:type="pct"/>
            <w:tcBorders>
              <w:top w:val="nil"/>
              <w:left w:val="single" w:sz="4" w:space="0" w:color="000000"/>
              <w:bottom w:val="single" w:sz="4" w:space="0" w:color="000000"/>
              <w:right w:val="nil"/>
            </w:tcBorders>
            <w:shd w:val="clear" w:color="auto" w:fill="FFFFFF"/>
            <w:vAlign w:val="bottom"/>
          </w:tcPr>
          <w:p w14:paraId="7AD46664"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4168F34E"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306</w:t>
            </w:r>
          </w:p>
        </w:tc>
      </w:tr>
      <w:tr w:rsidR="006C0D41" w:rsidRPr="00087507" w14:paraId="1DD68BA1"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84ADF6C"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2B69FB4B" w14:textId="77777777" w:rsidR="006C0D41" w:rsidRPr="00087507"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Female</w:t>
            </w:r>
          </w:p>
        </w:tc>
        <w:tc>
          <w:tcPr>
            <w:tcW w:w="775" w:type="pct"/>
            <w:tcBorders>
              <w:top w:val="nil"/>
              <w:left w:val="single" w:sz="4" w:space="0" w:color="000000"/>
              <w:bottom w:val="single" w:sz="4" w:space="0" w:color="000000"/>
              <w:right w:val="nil"/>
            </w:tcBorders>
            <w:shd w:val="clear" w:color="auto" w:fill="FFFFFF"/>
            <w:vAlign w:val="bottom"/>
          </w:tcPr>
          <w:p w14:paraId="1BDA238C"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20</w:t>
            </w:r>
          </w:p>
        </w:tc>
        <w:tc>
          <w:tcPr>
            <w:tcW w:w="775" w:type="pct"/>
            <w:tcBorders>
              <w:top w:val="nil"/>
              <w:left w:val="single" w:sz="4" w:space="0" w:color="000000"/>
              <w:bottom w:val="single" w:sz="4" w:space="0" w:color="000000"/>
              <w:right w:val="nil"/>
            </w:tcBorders>
            <w:shd w:val="clear" w:color="auto" w:fill="FFFFFF"/>
            <w:vAlign w:val="bottom"/>
          </w:tcPr>
          <w:p w14:paraId="1A926749"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109</w:t>
            </w:r>
          </w:p>
        </w:tc>
        <w:tc>
          <w:tcPr>
            <w:tcW w:w="775" w:type="pct"/>
            <w:tcBorders>
              <w:top w:val="nil"/>
              <w:left w:val="single" w:sz="4" w:space="0" w:color="000000"/>
              <w:bottom w:val="single" w:sz="4" w:space="0" w:color="000000"/>
              <w:right w:val="nil"/>
            </w:tcBorders>
            <w:shd w:val="clear" w:color="auto" w:fill="FFFFFF"/>
            <w:vAlign w:val="bottom"/>
          </w:tcPr>
          <w:p w14:paraId="7D91228C"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43E75C8E"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130</w:t>
            </w:r>
          </w:p>
        </w:tc>
      </w:tr>
      <w:tr w:rsidR="006C0D41" w:rsidRPr="00087507" w14:paraId="24363432"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4AB7635F" w14:textId="77777777" w:rsidR="006C0D41" w:rsidRPr="00087507" w:rsidRDefault="006C0D41" w:rsidP="0001142F">
            <w:pPr>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786C2314" w14:textId="77777777" w:rsidR="006C0D41" w:rsidRPr="007337E6"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Total</w:t>
            </w:r>
          </w:p>
        </w:tc>
        <w:tc>
          <w:tcPr>
            <w:tcW w:w="775" w:type="pct"/>
            <w:tcBorders>
              <w:top w:val="nil"/>
              <w:left w:val="single" w:sz="4" w:space="0" w:color="000000"/>
              <w:bottom w:val="single" w:sz="4" w:space="0" w:color="000000"/>
              <w:right w:val="nil"/>
            </w:tcBorders>
            <w:shd w:val="clear" w:color="auto" w:fill="FFFFFF"/>
            <w:vAlign w:val="bottom"/>
          </w:tcPr>
          <w:p w14:paraId="678AA1DC"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82</w:t>
            </w:r>
          </w:p>
        </w:tc>
        <w:tc>
          <w:tcPr>
            <w:tcW w:w="775" w:type="pct"/>
            <w:tcBorders>
              <w:top w:val="nil"/>
              <w:left w:val="single" w:sz="4" w:space="0" w:color="000000"/>
              <w:bottom w:val="single" w:sz="4" w:space="0" w:color="000000"/>
              <w:right w:val="nil"/>
            </w:tcBorders>
            <w:shd w:val="clear" w:color="auto" w:fill="FFFFFF"/>
            <w:vAlign w:val="bottom"/>
          </w:tcPr>
          <w:p w14:paraId="4C706ED4"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354</w:t>
            </w:r>
          </w:p>
        </w:tc>
        <w:tc>
          <w:tcPr>
            <w:tcW w:w="775" w:type="pct"/>
            <w:tcBorders>
              <w:top w:val="nil"/>
              <w:left w:val="single" w:sz="4" w:space="0" w:color="000000"/>
              <w:bottom w:val="single" w:sz="4" w:space="0" w:color="000000"/>
              <w:right w:val="nil"/>
            </w:tcBorders>
            <w:shd w:val="clear" w:color="auto" w:fill="FFFFFF"/>
            <w:vAlign w:val="bottom"/>
          </w:tcPr>
          <w:p w14:paraId="1058A92A"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345E642F"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436</w:t>
            </w:r>
          </w:p>
        </w:tc>
      </w:tr>
      <w:tr w:rsidR="006C0D41" w:rsidRPr="00087507" w14:paraId="04178099" w14:textId="77777777" w:rsidTr="0001142F">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E7D22D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733" w:type="pct"/>
            <w:tcBorders>
              <w:top w:val="nil"/>
              <w:left w:val="single" w:sz="4" w:space="0" w:color="auto"/>
              <w:bottom w:val="single" w:sz="4" w:space="0" w:color="000000"/>
              <w:right w:val="nil"/>
            </w:tcBorders>
            <w:shd w:val="clear" w:color="auto" w:fill="FFFFFF"/>
          </w:tcPr>
          <w:p w14:paraId="31ADEF7D" w14:textId="77777777" w:rsidR="006C0D41" w:rsidRPr="00087507"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Male</w:t>
            </w:r>
          </w:p>
        </w:tc>
        <w:tc>
          <w:tcPr>
            <w:tcW w:w="775" w:type="pct"/>
            <w:tcBorders>
              <w:top w:val="nil"/>
              <w:left w:val="single" w:sz="4" w:space="0" w:color="000000"/>
              <w:bottom w:val="single" w:sz="4" w:space="0" w:color="000000"/>
              <w:right w:val="nil"/>
            </w:tcBorders>
            <w:shd w:val="clear" w:color="auto" w:fill="FFFFFF"/>
            <w:vAlign w:val="bottom"/>
          </w:tcPr>
          <w:p w14:paraId="78C96B65"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203</w:t>
            </w:r>
          </w:p>
        </w:tc>
        <w:tc>
          <w:tcPr>
            <w:tcW w:w="775" w:type="pct"/>
            <w:tcBorders>
              <w:top w:val="nil"/>
              <w:left w:val="single" w:sz="4" w:space="0" w:color="000000"/>
              <w:bottom w:val="single" w:sz="4" w:space="0" w:color="000000"/>
              <w:right w:val="nil"/>
            </w:tcBorders>
            <w:shd w:val="clear" w:color="auto" w:fill="FFFFFF"/>
            <w:vAlign w:val="bottom"/>
          </w:tcPr>
          <w:p w14:paraId="6229EB7D"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856</w:t>
            </w:r>
          </w:p>
        </w:tc>
        <w:tc>
          <w:tcPr>
            <w:tcW w:w="775" w:type="pct"/>
            <w:tcBorders>
              <w:top w:val="nil"/>
              <w:left w:val="single" w:sz="4" w:space="0" w:color="000000"/>
              <w:bottom w:val="single" w:sz="4" w:space="0" w:color="000000"/>
              <w:right w:val="nil"/>
            </w:tcBorders>
            <w:shd w:val="clear" w:color="auto" w:fill="FFFFFF"/>
            <w:vAlign w:val="bottom"/>
          </w:tcPr>
          <w:p w14:paraId="7D3C0687" w14:textId="77777777" w:rsidR="006C0D41" w:rsidRPr="007337E6" w:rsidRDefault="006C0D41" w:rsidP="0001142F">
            <w:pPr>
              <w:keepNext/>
              <w:adjustRightInd w:val="0"/>
              <w:spacing w:before="67" w:after="67"/>
              <w:jc w:val="right"/>
              <w:rPr>
                <w:rFonts w:cs="Arial"/>
                <w:sz w:val="16"/>
                <w:szCs w:val="16"/>
                <w:lang w:eastAsia="en-GB"/>
              </w:rPr>
            </w:pPr>
            <w:r w:rsidRPr="000C1EA1">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02D36D5F"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1 060</w:t>
            </w:r>
          </w:p>
        </w:tc>
      </w:tr>
      <w:tr w:rsidR="006C0D41" w:rsidRPr="00087507" w14:paraId="688C3C81"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14AD3212"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5366A7C2" w14:textId="77777777" w:rsidR="006C0D41" w:rsidRPr="00087507"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Female</w:t>
            </w:r>
          </w:p>
        </w:tc>
        <w:tc>
          <w:tcPr>
            <w:tcW w:w="775" w:type="pct"/>
            <w:tcBorders>
              <w:top w:val="nil"/>
              <w:left w:val="single" w:sz="4" w:space="0" w:color="000000"/>
              <w:bottom w:val="single" w:sz="4" w:space="0" w:color="000000"/>
              <w:right w:val="nil"/>
            </w:tcBorders>
            <w:shd w:val="clear" w:color="auto" w:fill="FFFFFF"/>
            <w:vAlign w:val="bottom"/>
          </w:tcPr>
          <w:p w14:paraId="243E9628"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92</w:t>
            </w:r>
          </w:p>
        </w:tc>
        <w:tc>
          <w:tcPr>
            <w:tcW w:w="775" w:type="pct"/>
            <w:tcBorders>
              <w:top w:val="nil"/>
              <w:left w:val="single" w:sz="4" w:space="0" w:color="000000"/>
              <w:bottom w:val="single" w:sz="4" w:space="0" w:color="000000"/>
              <w:right w:val="nil"/>
            </w:tcBorders>
            <w:shd w:val="clear" w:color="auto" w:fill="FFFFFF"/>
            <w:vAlign w:val="bottom"/>
          </w:tcPr>
          <w:p w14:paraId="10134211" w14:textId="77777777" w:rsidR="006C0D41" w:rsidRPr="007337E6" w:rsidRDefault="006C0D41" w:rsidP="0001142F">
            <w:pPr>
              <w:keepNext/>
              <w:adjustRightInd w:val="0"/>
              <w:spacing w:before="67" w:after="67"/>
              <w:jc w:val="right"/>
              <w:rPr>
                <w:rFonts w:cs="Arial"/>
                <w:sz w:val="16"/>
                <w:szCs w:val="16"/>
                <w:lang w:eastAsia="en-GB"/>
              </w:rPr>
            </w:pPr>
            <w:r w:rsidRPr="007337E6">
              <w:rPr>
                <w:sz w:val="16"/>
                <w:szCs w:val="16"/>
              </w:rPr>
              <w:t>405</w:t>
            </w:r>
          </w:p>
        </w:tc>
        <w:tc>
          <w:tcPr>
            <w:tcW w:w="775" w:type="pct"/>
            <w:tcBorders>
              <w:top w:val="nil"/>
              <w:left w:val="single" w:sz="4" w:space="0" w:color="000000"/>
              <w:bottom w:val="single" w:sz="4" w:space="0" w:color="000000"/>
              <w:right w:val="nil"/>
            </w:tcBorders>
            <w:shd w:val="clear" w:color="auto" w:fill="FFFFFF"/>
            <w:vAlign w:val="bottom"/>
          </w:tcPr>
          <w:p w14:paraId="4DDA4F3B" w14:textId="77777777" w:rsidR="006C0D41" w:rsidRPr="007337E6" w:rsidRDefault="006C0D41" w:rsidP="0001142F">
            <w:pPr>
              <w:keepNext/>
              <w:adjustRightInd w:val="0"/>
              <w:spacing w:before="67" w:after="67"/>
              <w:jc w:val="right"/>
              <w:rPr>
                <w:rFonts w:cs="Arial"/>
                <w:sz w:val="16"/>
                <w:szCs w:val="16"/>
                <w:lang w:eastAsia="en-GB"/>
              </w:rPr>
            </w:pPr>
            <w:r w:rsidRPr="000C1EA1">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4B1E6818"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496</w:t>
            </w:r>
          </w:p>
        </w:tc>
      </w:tr>
      <w:tr w:rsidR="006C0D41" w:rsidRPr="00087507" w14:paraId="019AAC24"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6FA0E42" w14:textId="77777777" w:rsidR="006C0D41" w:rsidRPr="00087507" w:rsidRDefault="006C0D41" w:rsidP="0001142F">
            <w:pPr>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2201DB50" w14:textId="77777777" w:rsidR="006C0D41" w:rsidRPr="007337E6" w:rsidRDefault="006C0D41" w:rsidP="0001142F">
            <w:pPr>
              <w:keepNext/>
              <w:adjustRightInd w:val="0"/>
              <w:spacing w:before="67" w:after="67"/>
              <w:jc w:val="left"/>
              <w:rPr>
                <w:rFonts w:cs="Arial"/>
                <w:sz w:val="16"/>
                <w:szCs w:val="16"/>
                <w:lang w:eastAsia="en-GB"/>
              </w:rPr>
            </w:pPr>
            <w:r w:rsidRPr="007337E6">
              <w:rPr>
                <w:rFonts w:cs="Arial"/>
                <w:sz w:val="16"/>
                <w:szCs w:val="16"/>
                <w:lang w:eastAsia="en-GB"/>
              </w:rPr>
              <w:t>Total</w:t>
            </w:r>
          </w:p>
        </w:tc>
        <w:tc>
          <w:tcPr>
            <w:tcW w:w="775" w:type="pct"/>
            <w:tcBorders>
              <w:top w:val="nil"/>
              <w:left w:val="single" w:sz="4" w:space="0" w:color="000000"/>
              <w:bottom w:val="single" w:sz="4" w:space="0" w:color="000000"/>
              <w:right w:val="nil"/>
            </w:tcBorders>
            <w:shd w:val="clear" w:color="auto" w:fill="FFFFFF"/>
            <w:vAlign w:val="bottom"/>
          </w:tcPr>
          <w:p w14:paraId="3C473DAA"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294</w:t>
            </w:r>
          </w:p>
        </w:tc>
        <w:tc>
          <w:tcPr>
            <w:tcW w:w="775" w:type="pct"/>
            <w:tcBorders>
              <w:top w:val="nil"/>
              <w:left w:val="single" w:sz="4" w:space="0" w:color="000000"/>
              <w:bottom w:val="single" w:sz="4" w:space="0" w:color="000000"/>
              <w:right w:val="nil"/>
            </w:tcBorders>
            <w:shd w:val="clear" w:color="auto" w:fill="FFFFFF"/>
            <w:vAlign w:val="bottom"/>
          </w:tcPr>
          <w:p w14:paraId="1415860A" w14:textId="77777777" w:rsidR="006C0D41" w:rsidRPr="007337E6" w:rsidRDefault="006C0D41" w:rsidP="0001142F">
            <w:pPr>
              <w:adjustRightInd w:val="0"/>
              <w:spacing w:before="67" w:after="67"/>
              <w:jc w:val="right"/>
              <w:rPr>
                <w:rFonts w:cs="Arial"/>
                <w:b/>
                <w:bCs/>
                <w:sz w:val="16"/>
                <w:szCs w:val="16"/>
                <w:lang w:eastAsia="en-GB"/>
              </w:rPr>
            </w:pPr>
            <w:r w:rsidRPr="007337E6">
              <w:rPr>
                <w:sz w:val="16"/>
                <w:szCs w:val="16"/>
              </w:rPr>
              <w:t>1 260</w:t>
            </w:r>
          </w:p>
        </w:tc>
        <w:tc>
          <w:tcPr>
            <w:tcW w:w="775" w:type="pct"/>
            <w:tcBorders>
              <w:top w:val="nil"/>
              <w:left w:val="single" w:sz="4" w:space="0" w:color="000000"/>
              <w:bottom w:val="single" w:sz="4" w:space="0" w:color="000000"/>
              <w:right w:val="nil"/>
            </w:tcBorders>
            <w:shd w:val="clear" w:color="auto" w:fill="FFFFFF"/>
            <w:vAlign w:val="bottom"/>
          </w:tcPr>
          <w:p w14:paraId="18C3FAF6" w14:textId="77777777" w:rsidR="006C0D41" w:rsidRPr="007337E6" w:rsidRDefault="006C0D41" w:rsidP="0001142F">
            <w:pPr>
              <w:adjustRightInd w:val="0"/>
              <w:spacing w:before="67" w:after="67"/>
              <w:jc w:val="right"/>
              <w:rPr>
                <w:rFonts w:cs="Arial"/>
                <w:b/>
                <w:bCs/>
                <w:sz w:val="16"/>
                <w:szCs w:val="16"/>
                <w:lang w:eastAsia="en-GB"/>
              </w:rPr>
            </w:pPr>
            <w:r w:rsidRPr="000C1EA1">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317F743A"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1 556</w:t>
            </w:r>
          </w:p>
        </w:tc>
      </w:tr>
      <w:tr w:rsidR="006C0D41" w:rsidRPr="00087507" w14:paraId="5EEDBA9B" w14:textId="77777777" w:rsidTr="0001142F">
        <w:trPr>
          <w:cantSplit/>
        </w:trPr>
        <w:tc>
          <w:tcPr>
            <w:tcW w:w="116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5CA971A"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733" w:type="pct"/>
            <w:tcBorders>
              <w:top w:val="nil"/>
              <w:left w:val="single" w:sz="4" w:space="0" w:color="auto"/>
              <w:bottom w:val="single" w:sz="4" w:space="0" w:color="000000"/>
              <w:right w:val="nil"/>
            </w:tcBorders>
            <w:shd w:val="clear" w:color="auto" w:fill="FFFFFF"/>
          </w:tcPr>
          <w:p w14:paraId="681398DC" w14:textId="77777777" w:rsidR="006C0D41" w:rsidRPr="00175890" w:rsidRDefault="006C0D41" w:rsidP="0001142F">
            <w:pPr>
              <w:keepNext/>
              <w:adjustRightInd w:val="0"/>
              <w:spacing w:before="67" w:after="67"/>
              <w:jc w:val="left"/>
              <w:rPr>
                <w:rFonts w:cs="Arial"/>
                <w:b/>
                <w:bCs/>
                <w:sz w:val="16"/>
                <w:szCs w:val="16"/>
                <w:lang w:eastAsia="en-GB"/>
              </w:rPr>
            </w:pPr>
            <w:r w:rsidRPr="00175890">
              <w:rPr>
                <w:rFonts w:cs="Arial"/>
                <w:b/>
                <w:bCs/>
                <w:sz w:val="16"/>
                <w:szCs w:val="16"/>
                <w:lang w:eastAsia="en-GB"/>
              </w:rPr>
              <w:t>Male</w:t>
            </w:r>
          </w:p>
        </w:tc>
        <w:tc>
          <w:tcPr>
            <w:tcW w:w="775" w:type="pct"/>
            <w:tcBorders>
              <w:top w:val="nil"/>
              <w:left w:val="single" w:sz="4" w:space="0" w:color="000000"/>
              <w:bottom w:val="single" w:sz="4" w:space="0" w:color="000000"/>
              <w:right w:val="nil"/>
            </w:tcBorders>
            <w:shd w:val="clear" w:color="auto" w:fill="FFFFFF"/>
            <w:vAlign w:val="bottom"/>
          </w:tcPr>
          <w:p w14:paraId="52DC2226"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814</w:t>
            </w:r>
          </w:p>
        </w:tc>
        <w:tc>
          <w:tcPr>
            <w:tcW w:w="775" w:type="pct"/>
            <w:tcBorders>
              <w:top w:val="nil"/>
              <w:left w:val="single" w:sz="4" w:space="0" w:color="000000"/>
              <w:bottom w:val="single" w:sz="4" w:space="0" w:color="000000"/>
              <w:right w:val="nil"/>
            </w:tcBorders>
            <w:shd w:val="clear" w:color="auto" w:fill="FFFFFF"/>
            <w:vAlign w:val="bottom"/>
          </w:tcPr>
          <w:p w14:paraId="6216F574"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9 868</w:t>
            </w:r>
          </w:p>
        </w:tc>
        <w:tc>
          <w:tcPr>
            <w:tcW w:w="775" w:type="pct"/>
            <w:tcBorders>
              <w:top w:val="nil"/>
              <w:left w:val="single" w:sz="4" w:space="0" w:color="000000"/>
              <w:bottom w:val="single" w:sz="4" w:space="0" w:color="000000"/>
              <w:right w:val="nil"/>
            </w:tcBorders>
            <w:shd w:val="clear" w:color="auto" w:fill="FFFFFF"/>
            <w:vAlign w:val="bottom"/>
          </w:tcPr>
          <w:p w14:paraId="25D34154" w14:textId="77777777" w:rsidR="006C0D41" w:rsidRPr="00175890" w:rsidRDefault="006C0D41" w:rsidP="0001142F">
            <w:pPr>
              <w:keepNext/>
              <w:adjustRightInd w:val="0"/>
              <w:spacing w:before="67" w:after="67"/>
              <w:jc w:val="right"/>
              <w:rPr>
                <w:rFonts w:cs="Arial"/>
                <w:sz w:val="16"/>
                <w:szCs w:val="16"/>
                <w:lang w:eastAsia="en-GB"/>
              </w:rPr>
            </w:pPr>
            <w:r w:rsidRPr="00175890">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347DF35B"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10 683</w:t>
            </w:r>
          </w:p>
        </w:tc>
      </w:tr>
      <w:tr w:rsidR="006C0D41" w:rsidRPr="00087507" w14:paraId="704D76CE"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tcPr>
          <w:p w14:paraId="611CB043"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24A2E005" w14:textId="77777777" w:rsidR="006C0D41" w:rsidRPr="00175890" w:rsidRDefault="006C0D41" w:rsidP="0001142F">
            <w:pPr>
              <w:keepNext/>
              <w:adjustRightInd w:val="0"/>
              <w:spacing w:before="67" w:after="67"/>
              <w:jc w:val="left"/>
              <w:rPr>
                <w:rFonts w:cs="Arial"/>
                <w:b/>
                <w:bCs/>
                <w:sz w:val="16"/>
                <w:szCs w:val="16"/>
                <w:lang w:eastAsia="en-GB"/>
              </w:rPr>
            </w:pPr>
            <w:r w:rsidRPr="00175890">
              <w:rPr>
                <w:rFonts w:cs="Arial"/>
                <w:b/>
                <w:bCs/>
                <w:sz w:val="16"/>
                <w:szCs w:val="16"/>
                <w:lang w:eastAsia="en-GB"/>
              </w:rPr>
              <w:t>Female</w:t>
            </w:r>
          </w:p>
        </w:tc>
        <w:tc>
          <w:tcPr>
            <w:tcW w:w="775" w:type="pct"/>
            <w:tcBorders>
              <w:top w:val="nil"/>
              <w:left w:val="single" w:sz="4" w:space="0" w:color="000000"/>
              <w:bottom w:val="single" w:sz="4" w:space="0" w:color="000000"/>
              <w:right w:val="nil"/>
            </w:tcBorders>
            <w:shd w:val="clear" w:color="auto" w:fill="FFFFFF"/>
            <w:vAlign w:val="bottom"/>
          </w:tcPr>
          <w:p w14:paraId="1778E5F4"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518</w:t>
            </w:r>
          </w:p>
        </w:tc>
        <w:tc>
          <w:tcPr>
            <w:tcW w:w="775" w:type="pct"/>
            <w:tcBorders>
              <w:top w:val="nil"/>
              <w:left w:val="single" w:sz="4" w:space="0" w:color="000000"/>
              <w:bottom w:val="single" w:sz="4" w:space="0" w:color="000000"/>
              <w:right w:val="nil"/>
            </w:tcBorders>
            <w:shd w:val="clear" w:color="auto" w:fill="FFFFFF"/>
            <w:vAlign w:val="bottom"/>
          </w:tcPr>
          <w:p w14:paraId="141A75B8"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7 277</w:t>
            </w:r>
          </w:p>
        </w:tc>
        <w:tc>
          <w:tcPr>
            <w:tcW w:w="775" w:type="pct"/>
            <w:tcBorders>
              <w:top w:val="nil"/>
              <w:left w:val="single" w:sz="4" w:space="0" w:color="000000"/>
              <w:bottom w:val="single" w:sz="4" w:space="0" w:color="000000"/>
              <w:right w:val="nil"/>
            </w:tcBorders>
            <w:shd w:val="clear" w:color="auto" w:fill="FFFFFF"/>
            <w:vAlign w:val="bottom"/>
          </w:tcPr>
          <w:p w14:paraId="5622D089" w14:textId="77777777" w:rsidR="006C0D41" w:rsidRPr="00175890" w:rsidRDefault="006C0D41" w:rsidP="0001142F">
            <w:pPr>
              <w:keepNext/>
              <w:adjustRightInd w:val="0"/>
              <w:spacing w:before="67" w:after="67"/>
              <w:jc w:val="right"/>
              <w:rPr>
                <w:rFonts w:cs="Arial"/>
                <w:sz w:val="16"/>
                <w:szCs w:val="16"/>
                <w:lang w:eastAsia="en-GB"/>
              </w:rPr>
            </w:pPr>
            <w:r w:rsidRPr="00175890">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10A6F68F" w14:textId="77777777" w:rsidR="006C0D41" w:rsidRPr="00175890" w:rsidRDefault="006C0D41" w:rsidP="0001142F">
            <w:pPr>
              <w:keepNext/>
              <w:adjustRightInd w:val="0"/>
              <w:spacing w:before="67" w:after="67"/>
              <w:jc w:val="right"/>
              <w:rPr>
                <w:rFonts w:cs="Arial"/>
                <w:b/>
                <w:bCs/>
                <w:sz w:val="16"/>
                <w:szCs w:val="16"/>
                <w:lang w:eastAsia="en-GB"/>
              </w:rPr>
            </w:pPr>
            <w:r w:rsidRPr="00175890">
              <w:rPr>
                <w:b/>
                <w:bCs/>
                <w:sz w:val="16"/>
                <w:szCs w:val="16"/>
              </w:rPr>
              <w:t>7 794</w:t>
            </w:r>
          </w:p>
        </w:tc>
      </w:tr>
      <w:tr w:rsidR="006C0D41" w:rsidRPr="00087507" w14:paraId="3679D919" w14:textId="77777777" w:rsidTr="0001142F">
        <w:trPr>
          <w:cantSplit/>
        </w:trPr>
        <w:tc>
          <w:tcPr>
            <w:tcW w:w="1166" w:type="pct"/>
            <w:vMerge/>
            <w:tcBorders>
              <w:top w:val="single" w:sz="4" w:space="0" w:color="auto"/>
              <w:left w:val="single" w:sz="4" w:space="0" w:color="auto"/>
              <w:bottom w:val="single" w:sz="4" w:space="0" w:color="auto"/>
              <w:right w:val="single" w:sz="4" w:space="0" w:color="auto"/>
            </w:tcBorders>
            <w:shd w:val="clear" w:color="auto" w:fill="FFFFFF"/>
          </w:tcPr>
          <w:p w14:paraId="66D3B924" w14:textId="77777777" w:rsidR="006C0D41" w:rsidRPr="00087507" w:rsidRDefault="006C0D41" w:rsidP="0001142F">
            <w:pPr>
              <w:adjustRightInd w:val="0"/>
              <w:jc w:val="left"/>
              <w:rPr>
                <w:rFonts w:cs="Arial"/>
                <w:sz w:val="16"/>
                <w:szCs w:val="16"/>
                <w:lang w:eastAsia="en-GB"/>
              </w:rPr>
            </w:pPr>
          </w:p>
        </w:tc>
        <w:tc>
          <w:tcPr>
            <w:tcW w:w="733" w:type="pct"/>
            <w:tcBorders>
              <w:top w:val="nil"/>
              <w:left w:val="single" w:sz="4" w:space="0" w:color="auto"/>
              <w:bottom w:val="single" w:sz="4" w:space="0" w:color="000000"/>
              <w:right w:val="nil"/>
            </w:tcBorders>
            <w:shd w:val="clear" w:color="auto" w:fill="FFFFFF"/>
          </w:tcPr>
          <w:p w14:paraId="6372811A" w14:textId="77777777" w:rsidR="006C0D41" w:rsidRPr="00175890" w:rsidRDefault="006C0D41" w:rsidP="0001142F">
            <w:pPr>
              <w:keepNext/>
              <w:adjustRightInd w:val="0"/>
              <w:spacing w:before="67" w:after="67"/>
              <w:jc w:val="left"/>
              <w:rPr>
                <w:rFonts w:cs="Arial"/>
                <w:b/>
                <w:bCs/>
                <w:sz w:val="16"/>
                <w:szCs w:val="16"/>
                <w:lang w:eastAsia="en-GB"/>
              </w:rPr>
            </w:pPr>
            <w:r w:rsidRPr="00175890">
              <w:rPr>
                <w:rFonts w:cs="Arial"/>
                <w:b/>
                <w:bCs/>
                <w:sz w:val="16"/>
                <w:szCs w:val="16"/>
                <w:lang w:eastAsia="en-GB"/>
              </w:rPr>
              <w:t>Total</w:t>
            </w:r>
          </w:p>
        </w:tc>
        <w:tc>
          <w:tcPr>
            <w:tcW w:w="775" w:type="pct"/>
            <w:tcBorders>
              <w:top w:val="nil"/>
              <w:left w:val="single" w:sz="4" w:space="0" w:color="000000"/>
              <w:bottom w:val="single" w:sz="4" w:space="0" w:color="000000"/>
              <w:right w:val="nil"/>
            </w:tcBorders>
            <w:shd w:val="clear" w:color="auto" w:fill="FFFFFF"/>
            <w:vAlign w:val="bottom"/>
          </w:tcPr>
          <w:p w14:paraId="3ACFB948"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1 332</w:t>
            </w:r>
          </w:p>
        </w:tc>
        <w:tc>
          <w:tcPr>
            <w:tcW w:w="775" w:type="pct"/>
            <w:tcBorders>
              <w:top w:val="nil"/>
              <w:left w:val="single" w:sz="4" w:space="0" w:color="000000"/>
              <w:bottom w:val="single" w:sz="4" w:space="0" w:color="000000"/>
              <w:right w:val="nil"/>
            </w:tcBorders>
            <w:shd w:val="clear" w:color="auto" w:fill="FFFFFF"/>
            <w:vAlign w:val="bottom"/>
          </w:tcPr>
          <w:p w14:paraId="4E03DC24"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17 144</w:t>
            </w:r>
          </w:p>
        </w:tc>
        <w:tc>
          <w:tcPr>
            <w:tcW w:w="775" w:type="pct"/>
            <w:tcBorders>
              <w:top w:val="nil"/>
              <w:left w:val="single" w:sz="4" w:space="0" w:color="000000"/>
              <w:bottom w:val="single" w:sz="4" w:space="0" w:color="000000"/>
              <w:right w:val="nil"/>
            </w:tcBorders>
            <w:shd w:val="clear" w:color="auto" w:fill="FFFFFF"/>
            <w:vAlign w:val="bottom"/>
          </w:tcPr>
          <w:p w14:paraId="05213AE1" w14:textId="77777777" w:rsidR="006C0D41" w:rsidRPr="00175890" w:rsidRDefault="006C0D41" w:rsidP="0001142F">
            <w:pPr>
              <w:adjustRightInd w:val="0"/>
              <w:spacing w:before="67" w:after="67"/>
              <w:jc w:val="right"/>
              <w:rPr>
                <w:rFonts w:cs="Arial"/>
                <w:sz w:val="16"/>
                <w:szCs w:val="16"/>
                <w:lang w:eastAsia="en-GB"/>
              </w:rPr>
            </w:pPr>
            <w:r w:rsidRPr="00175890">
              <w:rPr>
                <w:sz w:val="16"/>
                <w:szCs w:val="16"/>
              </w:rPr>
              <w:t>*</w:t>
            </w:r>
          </w:p>
        </w:tc>
        <w:tc>
          <w:tcPr>
            <w:tcW w:w="776" w:type="pct"/>
            <w:tcBorders>
              <w:top w:val="nil"/>
              <w:left w:val="single" w:sz="4" w:space="0" w:color="000000"/>
              <w:bottom w:val="single" w:sz="4" w:space="0" w:color="000000"/>
              <w:right w:val="single" w:sz="4" w:space="0" w:color="000000"/>
            </w:tcBorders>
            <w:shd w:val="clear" w:color="auto" w:fill="FFFFFF"/>
            <w:vAlign w:val="bottom"/>
          </w:tcPr>
          <w:p w14:paraId="66DC8F7F" w14:textId="77777777" w:rsidR="006C0D41" w:rsidRPr="00175890" w:rsidRDefault="006C0D41" w:rsidP="0001142F">
            <w:pPr>
              <w:adjustRightInd w:val="0"/>
              <w:spacing w:before="67" w:after="67"/>
              <w:jc w:val="right"/>
              <w:rPr>
                <w:rFonts w:cs="Arial"/>
                <w:b/>
                <w:bCs/>
                <w:sz w:val="16"/>
                <w:szCs w:val="16"/>
                <w:lang w:eastAsia="en-GB"/>
              </w:rPr>
            </w:pPr>
            <w:r w:rsidRPr="00175890">
              <w:rPr>
                <w:b/>
                <w:bCs/>
                <w:sz w:val="16"/>
                <w:szCs w:val="16"/>
              </w:rPr>
              <w:t>18 477</w:t>
            </w:r>
          </w:p>
        </w:tc>
      </w:tr>
    </w:tbl>
    <w:p w14:paraId="7B8A6560"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7601727"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C64EFA3" w14:textId="77777777" w:rsidR="006C0D41" w:rsidRPr="00087507" w:rsidRDefault="006C0D41" w:rsidP="006C0D41">
      <w:pPr>
        <w:jc w:val="left"/>
        <w:rPr>
          <w:rFonts w:cs="Arial"/>
          <w:lang w:val="en-US" w:eastAsia="en-GB"/>
        </w:rPr>
      </w:pPr>
    </w:p>
    <w:p w14:paraId="174A0A19" w14:textId="77777777" w:rsidR="006C0D41" w:rsidRPr="00087507" w:rsidRDefault="006C0D41" w:rsidP="006C0D41">
      <w:pPr>
        <w:jc w:val="left"/>
        <w:rPr>
          <w:rFonts w:cs="Arial"/>
          <w:lang w:val="en-US" w:eastAsia="en-GB"/>
        </w:rPr>
      </w:pPr>
    </w:p>
    <w:p w14:paraId="0E72184F" w14:textId="77777777" w:rsidR="006C0D41" w:rsidRPr="00087507" w:rsidRDefault="006C0D41" w:rsidP="006C0D41">
      <w:pPr>
        <w:tabs>
          <w:tab w:val="left" w:pos="180"/>
        </w:tabs>
        <w:spacing w:before="120"/>
        <w:jc w:val="left"/>
        <w:rPr>
          <w:rFonts w:cs="Arial"/>
          <w:lang w:eastAsia="en-GB"/>
        </w:rPr>
      </w:pPr>
    </w:p>
    <w:p w14:paraId="4A1B3D28" w14:textId="77777777" w:rsidR="006C0D41" w:rsidRPr="00087507" w:rsidRDefault="006C0D41" w:rsidP="006C0D41">
      <w:pPr>
        <w:jc w:val="left"/>
        <w:rPr>
          <w:rFonts w:cs="Arial"/>
          <w:b/>
          <w:lang w:eastAsia="en-GB"/>
        </w:rPr>
      </w:pPr>
    </w:p>
    <w:p w14:paraId="1205F2B0"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10.</w:t>
      </w:r>
      <w:r w:rsidRPr="00087507">
        <w:rPr>
          <w:rFonts w:cs="Arial"/>
          <w:b/>
          <w:lang w:eastAsia="en-GB"/>
        </w:rPr>
        <w:tab/>
        <w:t>Communication</w:t>
      </w:r>
    </w:p>
    <w:p w14:paraId="093C0489" w14:textId="77777777" w:rsidR="006C0D41" w:rsidRPr="00087507" w:rsidRDefault="006C0D41" w:rsidP="006C0D41">
      <w:pPr>
        <w:keepNext/>
        <w:spacing w:after="120"/>
        <w:jc w:val="left"/>
        <w:outlineLvl w:val="1"/>
        <w:rPr>
          <w:rFonts w:cs="Arial"/>
          <w:b/>
          <w:bCs/>
          <w:iCs/>
          <w:lang w:val="en-US" w:eastAsia="en-GB"/>
        </w:rPr>
      </w:pPr>
      <w:bookmarkStart w:id="334" w:name="_Toc517123626"/>
      <w:bookmarkStart w:id="335" w:name="_Toc57983058"/>
      <w:bookmarkStart w:id="336" w:name="_Toc130307620"/>
      <w:bookmarkStart w:id="337" w:name="_Toc140086001"/>
      <w:bookmarkStart w:id="338" w:name="_Toc142929528"/>
      <w:bookmarkStart w:id="339" w:name="_Toc143112654"/>
      <w:r w:rsidRPr="00087507">
        <w:rPr>
          <w:rFonts w:cs="Arial"/>
          <w:b/>
          <w:bCs/>
          <w:iCs/>
          <w:lang w:val="en-US" w:eastAsia="en-GB"/>
        </w:rPr>
        <w:t>10.4</w:t>
      </w:r>
      <w:r w:rsidRPr="00087507">
        <w:rPr>
          <w:rFonts w:cs="Arial"/>
          <w:b/>
          <w:bCs/>
          <w:iCs/>
          <w:lang w:val="en-US" w:eastAsia="en-GB"/>
        </w:rPr>
        <w:tab/>
        <w:t>Households’ ownership of a landline phone, by province</w:t>
      </w:r>
      <w:bookmarkEnd w:id="334"/>
      <w:r w:rsidRPr="00087507">
        <w:rPr>
          <w:rFonts w:cs="Arial"/>
          <w:b/>
          <w:bCs/>
          <w:iCs/>
          <w:lang w:val="en-US" w:eastAsia="en-GB"/>
        </w:rPr>
        <w:t>, 2022</w:t>
      </w:r>
      <w:bookmarkEnd w:id="335"/>
      <w:bookmarkEnd w:id="336"/>
      <w:bookmarkEnd w:id="337"/>
      <w:bookmarkEnd w:id="338"/>
      <w:bookmarkEnd w:id="339"/>
    </w:p>
    <w:tbl>
      <w:tblPr>
        <w:tblW w:w="5000" w:type="pct"/>
        <w:tblCellMar>
          <w:left w:w="67" w:type="dxa"/>
          <w:right w:w="67" w:type="dxa"/>
        </w:tblCellMar>
        <w:tblLook w:val="0000" w:firstRow="0" w:lastRow="0" w:firstColumn="0" w:lastColumn="0" w:noHBand="0" w:noVBand="0"/>
      </w:tblPr>
      <w:tblGrid>
        <w:gridCol w:w="1445"/>
        <w:gridCol w:w="1308"/>
        <w:gridCol w:w="1308"/>
        <w:gridCol w:w="1308"/>
        <w:gridCol w:w="1308"/>
        <w:gridCol w:w="1307"/>
        <w:gridCol w:w="1307"/>
        <w:gridCol w:w="1307"/>
        <w:gridCol w:w="1342"/>
        <w:gridCol w:w="1307"/>
        <w:gridCol w:w="1313"/>
      </w:tblGrid>
      <w:tr w:rsidR="006C0D41" w:rsidRPr="00087507" w14:paraId="7203C1EE" w14:textId="77777777" w:rsidTr="0001142F">
        <w:trPr>
          <w:cantSplit/>
          <w:tblHeader/>
        </w:trPr>
        <w:tc>
          <w:tcPr>
            <w:tcW w:w="496" w:type="pct"/>
            <w:vMerge w:val="restart"/>
            <w:tcBorders>
              <w:top w:val="single" w:sz="4" w:space="0" w:color="000000"/>
              <w:left w:val="single" w:sz="4" w:space="0" w:color="000000"/>
              <w:bottom w:val="single" w:sz="4" w:space="0" w:color="000000"/>
              <w:right w:val="nil"/>
            </w:tcBorders>
            <w:shd w:val="clear" w:color="auto" w:fill="FFFFFF"/>
            <w:vAlign w:val="center"/>
          </w:tcPr>
          <w:p w14:paraId="5E86B0E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Ownership of a landline phone</w:t>
            </w:r>
          </w:p>
        </w:tc>
        <w:tc>
          <w:tcPr>
            <w:tcW w:w="450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703D12B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D59D791" w14:textId="77777777" w:rsidTr="0001142F">
        <w:trPr>
          <w:cantSplit/>
          <w:tblHeader/>
        </w:trPr>
        <w:tc>
          <w:tcPr>
            <w:tcW w:w="496" w:type="pct"/>
            <w:vMerge/>
            <w:tcBorders>
              <w:top w:val="single" w:sz="4" w:space="0" w:color="000000"/>
              <w:left w:val="single" w:sz="4" w:space="0" w:color="000000"/>
              <w:bottom w:val="single" w:sz="4" w:space="0" w:color="000000"/>
              <w:right w:val="nil"/>
            </w:tcBorders>
            <w:shd w:val="clear" w:color="auto" w:fill="FFFFFF"/>
            <w:vAlign w:val="center"/>
          </w:tcPr>
          <w:p w14:paraId="1533C45F" w14:textId="77777777" w:rsidR="006C0D41" w:rsidRPr="00087507" w:rsidRDefault="006C0D41" w:rsidP="0001142F">
            <w:pPr>
              <w:keepNext/>
              <w:adjustRightInd w:val="0"/>
              <w:jc w:val="left"/>
              <w:rPr>
                <w:rFonts w:cs="Arial"/>
                <w:sz w:val="16"/>
                <w:szCs w:val="16"/>
                <w:lang w:eastAsia="en-GB"/>
              </w:rPr>
            </w:pPr>
          </w:p>
        </w:tc>
        <w:tc>
          <w:tcPr>
            <w:tcW w:w="449" w:type="pct"/>
            <w:tcBorders>
              <w:top w:val="nil"/>
              <w:left w:val="single" w:sz="4" w:space="0" w:color="000000"/>
              <w:bottom w:val="single" w:sz="4" w:space="0" w:color="000000"/>
              <w:right w:val="nil"/>
            </w:tcBorders>
            <w:shd w:val="clear" w:color="auto" w:fill="FFFFFF"/>
            <w:vAlign w:val="bottom"/>
          </w:tcPr>
          <w:p w14:paraId="7E011C3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49" w:type="pct"/>
            <w:tcBorders>
              <w:top w:val="nil"/>
              <w:left w:val="single" w:sz="4" w:space="0" w:color="000000"/>
              <w:bottom w:val="single" w:sz="4" w:space="0" w:color="000000"/>
              <w:right w:val="nil"/>
            </w:tcBorders>
            <w:shd w:val="clear" w:color="auto" w:fill="FFFFFF"/>
            <w:vAlign w:val="bottom"/>
          </w:tcPr>
          <w:p w14:paraId="0BA3800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49" w:type="pct"/>
            <w:tcBorders>
              <w:top w:val="nil"/>
              <w:left w:val="single" w:sz="4" w:space="0" w:color="000000"/>
              <w:bottom w:val="single" w:sz="4" w:space="0" w:color="000000"/>
              <w:right w:val="nil"/>
            </w:tcBorders>
            <w:shd w:val="clear" w:color="auto" w:fill="FFFFFF"/>
            <w:vAlign w:val="bottom"/>
          </w:tcPr>
          <w:p w14:paraId="1A73930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49" w:type="pct"/>
            <w:tcBorders>
              <w:top w:val="nil"/>
              <w:left w:val="single" w:sz="4" w:space="0" w:color="000000"/>
              <w:bottom w:val="single" w:sz="4" w:space="0" w:color="000000"/>
              <w:right w:val="nil"/>
            </w:tcBorders>
            <w:shd w:val="clear" w:color="auto" w:fill="FFFFFF"/>
            <w:vAlign w:val="bottom"/>
          </w:tcPr>
          <w:p w14:paraId="5EDCC2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49" w:type="pct"/>
            <w:tcBorders>
              <w:top w:val="nil"/>
              <w:left w:val="single" w:sz="4" w:space="0" w:color="000000"/>
              <w:bottom w:val="single" w:sz="4" w:space="0" w:color="000000"/>
              <w:right w:val="nil"/>
            </w:tcBorders>
            <w:shd w:val="clear" w:color="auto" w:fill="FFFFFF"/>
            <w:vAlign w:val="bottom"/>
          </w:tcPr>
          <w:p w14:paraId="5612D0A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49" w:type="pct"/>
            <w:tcBorders>
              <w:top w:val="nil"/>
              <w:left w:val="single" w:sz="4" w:space="0" w:color="000000"/>
              <w:bottom w:val="single" w:sz="4" w:space="0" w:color="000000"/>
              <w:right w:val="nil"/>
            </w:tcBorders>
            <w:shd w:val="clear" w:color="auto" w:fill="FFFFFF"/>
            <w:vAlign w:val="bottom"/>
          </w:tcPr>
          <w:p w14:paraId="2ADB845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49" w:type="pct"/>
            <w:tcBorders>
              <w:top w:val="nil"/>
              <w:left w:val="single" w:sz="4" w:space="0" w:color="000000"/>
              <w:bottom w:val="single" w:sz="4" w:space="0" w:color="000000"/>
              <w:right w:val="nil"/>
            </w:tcBorders>
            <w:shd w:val="clear" w:color="auto" w:fill="FFFFFF"/>
            <w:vAlign w:val="bottom"/>
          </w:tcPr>
          <w:p w14:paraId="4271BAA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201179F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49" w:type="pct"/>
            <w:tcBorders>
              <w:top w:val="nil"/>
              <w:left w:val="single" w:sz="4" w:space="0" w:color="000000"/>
              <w:bottom w:val="single" w:sz="4" w:space="0" w:color="000000"/>
              <w:right w:val="nil"/>
            </w:tcBorders>
            <w:shd w:val="clear" w:color="auto" w:fill="FFFFFF"/>
            <w:vAlign w:val="bottom"/>
          </w:tcPr>
          <w:p w14:paraId="598103D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457E679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2CD1AA31" w14:textId="77777777" w:rsidTr="0001142F">
        <w:trPr>
          <w:cantSplit/>
        </w:trPr>
        <w:tc>
          <w:tcPr>
            <w:tcW w:w="496" w:type="pct"/>
            <w:tcBorders>
              <w:top w:val="nil"/>
              <w:left w:val="single" w:sz="4" w:space="0" w:color="000000"/>
              <w:bottom w:val="single" w:sz="4" w:space="0" w:color="000000"/>
              <w:right w:val="nil"/>
            </w:tcBorders>
            <w:shd w:val="clear" w:color="auto" w:fill="FFFFFF"/>
            <w:vAlign w:val="bottom"/>
          </w:tcPr>
          <w:p w14:paraId="1AAF8DE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Yes</w:t>
            </w:r>
          </w:p>
        </w:tc>
        <w:tc>
          <w:tcPr>
            <w:tcW w:w="449" w:type="pct"/>
            <w:tcBorders>
              <w:top w:val="nil"/>
              <w:left w:val="single" w:sz="4" w:space="0" w:color="000000"/>
              <w:bottom w:val="single" w:sz="4" w:space="0" w:color="000000"/>
              <w:right w:val="nil"/>
            </w:tcBorders>
            <w:shd w:val="clear" w:color="auto" w:fill="FFFFFF"/>
            <w:vAlign w:val="bottom"/>
          </w:tcPr>
          <w:p w14:paraId="5BE286B1"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313</w:t>
            </w:r>
          </w:p>
        </w:tc>
        <w:tc>
          <w:tcPr>
            <w:tcW w:w="449" w:type="pct"/>
            <w:tcBorders>
              <w:top w:val="nil"/>
              <w:left w:val="single" w:sz="4" w:space="0" w:color="000000"/>
              <w:bottom w:val="single" w:sz="4" w:space="0" w:color="000000"/>
              <w:right w:val="nil"/>
            </w:tcBorders>
            <w:shd w:val="clear" w:color="auto" w:fill="FFFFFF"/>
            <w:vAlign w:val="bottom"/>
          </w:tcPr>
          <w:p w14:paraId="1C56169C"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60</w:t>
            </w:r>
          </w:p>
        </w:tc>
        <w:tc>
          <w:tcPr>
            <w:tcW w:w="449" w:type="pct"/>
            <w:tcBorders>
              <w:top w:val="nil"/>
              <w:left w:val="single" w:sz="4" w:space="0" w:color="000000"/>
              <w:bottom w:val="single" w:sz="4" w:space="0" w:color="000000"/>
              <w:right w:val="nil"/>
            </w:tcBorders>
            <w:shd w:val="clear" w:color="auto" w:fill="FFFFFF"/>
            <w:vAlign w:val="bottom"/>
          </w:tcPr>
          <w:p w14:paraId="2DAE1E23"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15</w:t>
            </w:r>
          </w:p>
        </w:tc>
        <w:tc>
          <w:tcPr>
            <w:tcW w:w="449" w:type="pct"/>
            <w:tcBorders>
              <w:top w:val="nil"/>
              <w:left w:val="single" w:sz="4" w:space="0" w:color="000000"/>
              <w:bottom w:val="single" w:sz="4" w:space="0" w:color="000000"/>
              <w:right w:val="nil"/>
            </w:tcBorders>
            <w:shd w:val="clear" w:color="auto" w:fill="FFFFFF"/>
            <w:vAlign w:val="bottom"/>
          </w:tcPr>
          <w:p w14:paraId="0BC6F8CA"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102</w:t>
            </w:r>
          </w:p>
        </w:tc>
        <w:tc>
          <w:tcPr>
            <w:tcW w:w="449" w:type="pct"/>
            <w:tcBorders>
              <w:top w:val="nil"/>
              <w:left w:val="single" w:sz="4" w:space="0" w:color="000000"/>
              <w:bottom w:val="single" w:sz="4" w:space="0" w:color="000000"/>
              <w:right w:val="nil"/>
            </w:tcBorders>
            <w:shd w:val="clear" w:color="auto" w:fill="FFFFFF"/>
            <w:vAlign w:val="bottom"/>
          </w:tcPr>
          <w:p w14:paraId="6B430937"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296</w:t>
            </w:r>
          </w:p>
        </w:tc>
        <w:tc>
          <w:tcPr>
            <w:tcW w:w="449" w:type="pct"/>
            <w:tcBorders>
              <w:top w:val="nil"/>
              <w:left w:val="single" w:sz="4" w:space="0" w:color="000000"/>
              <w:bottom w:val="single" w:sz="4" w:space="0" w:color="000000"/>
              <w:right w:val="nil"/>
            </w:tcBorders>
            <w:shd w:val="clear" w:color="auto" w:fill="FFFFFF"/>
            <w:vAlign w:val="bottom"/>
          </w:tcPr>
          <w:p w14:paraId="05C566CA"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59</w:t>
            </w:r>
          </w:p>
        </w:tc>
        <w:tc>
          <w:tcPr>
            <w:tcW w:w="449" w:type="pct"/>
            <w:tcBorders>
              <w:top w:val="nil"/>
              <w:left w:val="single" w:sz="4" w:space="0" w:color="000000"/>
              <w:bottom w:val="single" w:sz="4" w:space="0" w:color="000000"/>
              <w:right w:val="nil"/>
            </w:tcBorders>
            <w:shd w:val="clear" w:color="auto" w:fill="FFFFFF"/>
            <w:vAlign w:val="bottom"/>
          </w:tcPr>
          <w:p w14:paraId="010504C4"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344</w:t>
            </w:r>
          </w:p>
        </w:tc>
        <w:tc>
          <w:tcPr>
            <w:tcW w:w="461" w:type="pct"/>
            <w:tcBorders>
              <w:top w:val="nil"/>
              <w:left w:val="single" w:sz="4" w:space="0" w:color="000000"/>
              <w:bottom w:val="single" w:sz="4" w:space="0" w:color="000000"/>
              <w:right w:val="nil"/>
            </w:tcBorders>
            <w:shd w:val="clear" w:color="auto" w:fill="FFFFFF"/>
            <w:vAlign w:val="bottom"/>
          </w:tcPr>
          <w:p w14:paraId="38947B37"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54</w:t>
            </w:r>
          </w:p>
        </w:tc>
        <w:tc>
          <w:tcPr>
            <w:tcW w:w="449" w:type="pct"/>
            <w:tcBorders>
              <w:top w:val="nil"/>
              <w:left w:val="single" w:sz="4" w:space="0" w:color="000000"/>
              <w:bottom w:val="single" w:sz="4" w:space="0" w:color="000000"/>
              <w:right w:val="nil"/>
            </w:tcBorders>
            <w:shd w:val="clear" w:color="auto" w:fill="FFFFFF"/>
            <w:vAlign w:val="bottom"/>
          </w:tcPr>
          <w:p w14:paraId="3347C6AC"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88</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639D83AF"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1 332</w:t>
            </w:r>
          </w:p>
        </w:tc>
      </w:tr>
      <w:tr w:rsidR="006C0D41" w:rsidRPr="00087507" w14:paraId="7D301B65" w14:textId="77777777" w:rsidTr="0001142F">
        <w:trPr>
          <w:cantSplit/>
        </w:trPr>
        <w:tc>
          <w:tcPr>
            <w:tcW w:w="496" w:type="pct"/>
            <w:tcBorders>
              <w:top w:val="nil"/>
              <w:left w:val="single" w:sz="4" w:space="0" w:color="000000"/>
              <w:bottom w:val="single" w:sz="4" w:space="0" w:color="000000"/>
              <w:right w:val="nil"/>
            </w:tcBorders>
            <w:shd w:val="clear" w:color="auto" w:fill="FFFFFF"/>
            <w:vAlign w:val="bottom"/>
          </w:tcPr>
          <w:p w14:paraId="027AD69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w:t>
            </w:r>
          </w:p>
        </w:tc>
        <w:tc>
          <w:tcPr>
            <w:tcW w:w="449" w:type="pct"/>
            <w:tcBorders>
              <w:top w:val="nil"/>
              <w:left w:val="single" w:sz="4" w:space="0" w:color="000000"/>
              <w:bottom w:val="single" w:sz="4" w:space="0" w:color="000000"/>
              <w:right w:val="nil"/>
            </w:tcBorders>
            <w:shd w:val="clear" w:color="auto" w:fill="FFFFFF"/>
            <w:vAlign w:val="bottom"/>
          </w:tcPr>
          <w:p w14:paraId="3D865E6E"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1 766</w:t>
            </w:r>
          </w:p>
        </w:tc>
        <w:tc>
          <w:tcPr>
            <w:tcW w:w="449" w:type="pct"/>
            <w:tcBorders>
              <w:top w:val="nil"/>
              <w:left w:val="single" w:sz="4" w:space="0" w:color="000000"/>
              <w:bottom w:val="single" w:sz="4" w:space="0" w:color="000000"/>
              <w:right w:val="nil"/>
            </w:tcBorders>
            <w:shd w:val="clear" w:color="auto" w:fill="FFFFFF"/>
            <w:vAlign w:val="bottom"/>
          </w:tcPr>
          <w:p w14:paraId="66E16F10"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1 682</w:t>
            </w:r>
          </w:p>
        </w:tc>
        <w:tc>
          <w:tcPr>
            <w:tcW w:w="449" w:type="pct"/>
            <w:tcBorders>
              <w:top w:val="nil"/>
              <w:left w:val="single" w:sz="4" w:space="0" w:color="000000"/>
              <w:bottom w:val="single" w:sz="4" w:space="0" w:color="000000"/>
              <w:right w:val="nil"/>
            </w:tcBorders>
            <w:shd w:val="clear" w:color="auto" w:fill="FFFFFF"/>
            <w:vAlign w:val="bottom"/>
          </w:tcPr>
          <w:p w14:paraId="716EA621"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356</w:t>
            </w:r>
          </w:p>
        </w:tc>
        <w:tc>
          <w:tcPr>
            <w:tcW w:w="449" w:type="pct"/>
            <w:tcBorders>
              <w:top w:val="nil"/>
              <w:left w:val="single" w:sz="4" w:space="0" w:color="000000"/>
              <w:bottom w:val="single" w:sz="4" w:space="0" w:color="000000"/>
              <w:right w:val="nil"/>
            </w:tcBorders>
            <w:shd w:val="clear" w:color="auto" w:fill="FFFFFF"/>
            <w:vAlign w:val="bottom"/>
          </w:tcPr>
          <w:p w14:paraId="3CE840B7"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873</w:t>
            </w:r>
          </w:p>
        </w:tc>
        <w:tc>
          <w:tcPr>
            <w:tcW w:w="449" w:type="pct"/>
            <w:tcBorders>
              <w:top w:val="nil"/>
              <w:left w:val="single" w:sz="4" w:space="0" w:color="000000"/>
              <w:bottom w:val="single" w:sz="4" w:space="0" w:color="000000"/>
              <w:right w:val="nil"/>
            </w:tcBorders>
            <w:shd w:val="clear" w:color="auto" w:fill="FFFFFF"/>
            <w:vAlign w:val="bottom"/>
          </w:tcPr>
          <w:p w14:paraId="350788B8"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2 904</w:t>
            </w:r>
          </w:p>
        </w:tc>
        <w:tc>
          <w:tcPr>
            <w:tcW w:w="449" w:type="pct"/>
            <w:tcBorders>
              <w:top w:val="nil"/>
              <w:left w:val="single" w:sz="4" w:space="0" w:color="000000"/>
              <w:bottom w:val="single" w:sz="4" w:space="0" w:color="000000"/>
              <w:right w:val="nil"/>
            </w:tcBorders>
            <w:shd w:val="clear" w:color="auto" w:fill="FFFFFF"/>
            <w:vAlign w:val="bottom"/>
          </w:tcPr>
          <w:p w14:paraId="7D14C552"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1 290</w:t>
            </w:r>
          </w:p>
        </w:tc>
        <w:tc>
          <w:tcPr>
            <w:tcW w:w="449" w:type="pct"/>
            <w:tcBorders>
              <w:top w:val="nil"/>
              <w:left w:val="single" w:sz="4" w:space="0" w:color="000000"/>
              <w:bottom w:val="single" w:sz="4" w:space="0" w:color="000000"/>
              <w:right w:val="nil"/>
            </w:tcBorders>
            <w:shd w:val="clear" w:color="auto" w:fill="FFFFFF"/>
            <w:vAlign w:val="bottom"/>
          </w:tcPr>
          <w:p w14:paraId="20E2C9C3"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5 242</w:t>
            </w:r>
          </w:p>
        </w:tc>
        <w:tc>
          <w:tcPr>
            <w:tcW w:w="461" w:type="pct"/>
            <w:tcBorders>
              <w:top w:val="nil"/>
              <w:left w:val="single" w:sz="4" w:space="0" w:color="000000"/>
              <w:bottom w:val="single" w:sz="4" w:space="0" w:color="000000"/>
              <w:right w:val="nil"/>
            </w:tcBorders>
            <w:shd w:val="clear" w:color="auto" w:fill="FFFFFF"/>
            <w:vAlign w:val="bottom"/>
          </w:tcPr>
          <w:p w14:paraId="3762F1C4"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1 391</w:t>
            </w:r>
          </w:p>
        </w:tc>
        <w:tc>
          <w:tcPr>
            <w:tcW w:w="449" w:type="pct"/>
            <w:tcBorders>
              <w:top w:val="nil"/>
              <w:left w:val="single" w:sz="4" w:space="0" w:color="000000"/>
              <w:bottom w:val="single" w:sz="4" w:space="0" w:color="000000"/>
              <w:right w:val="nil"/>
            </w:tcBorders>
            <w:shd w:val="clear" w:color="auto" w:fill="FFFFFF"/>
            <w:vAlign w:val="bottom"/>
          </w:tcPr>
          <w:p w14:paraId="69E1C152" w14:textId="77777777" w:rsidR="006C0D41" w:rsidRPr="00771227" w:rsidRDefault="006C0D41" w:rsidP="0001142F">
            <w:pPr>
              <w:adjustRightInd w:val="0"/>
              <w:spacing w:before="67" w:after="67"/>
              <w:jc w:val="right"/>
              <w:rPr>
                <w:rFonts w:cs="Arial"/>
                <w:sz w:val="16"/>
                <w:szCs w:val="16"/>
                <w:lang w:eastAsia="en-GB"/>
              </w:rPr>
            </w:pPr>
            <w:r w:rsidRPr="00771227">
              <w:rPr>
                <w:sz w:val="16"/>
                <w:szCs w:val="16"/>
              </w:rPr>
              <w:t>1 641</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14C24DD2"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17 144</w:t>
            </w:r>
          </w:p>
        </w:tc>
      </w:tr>
      <w:tr w:rsidR="006C0D41" w:rsidRPr="00087507" w14:paraId="6D1088A6" w14:textId="77777777" w:rsidTr="0001142F">
        <w:trPr>
          <w:cantSplit/>
        </w:trPr>
        <w:tc>
          <w:tcPr>
            <w:tcW w:w="496" w:type="pct"/>
            <w:tcBorders>
              <w:top w:val="nil"/>
              <w:left w:val="single" w:sz="4" w:space="0" w:color="000000"/>
              <w:bottom w:val="single" w:sz="4" w:space="0" w:color="000000"/>
              <w:right w:val="nil"/>
            </w:tcBorders>
            <w:shd w:val="clear" w:color="auto" w:fill="FFFFFF"/>
            <w:vAlign w:val="bottom"/>
          </w:tcPr>
          <w:p w14:paraId="3997F50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449" w:type="pct"/>
            <w:tcBorders>
              <w:top w:val="nil"/>
              <w:left w:val="single" w:sz="4" w:space="0" w:color="000000"/>
              <w:bottom w:val="single" w:sz="4" w:space="0" w:color="000000"/>
              <w:right w:val="nil"/>
            </w:tcBorders>
            <w:shd w:val="clear" w:color="auto" w:fill="FFFFFF"/>
            <w:vAlign w:val="bottom"/>
          </w:tcPr>
          <w:p w14:paraId="15A06A82" w14:textId="77777777" w:rsidR="006C0D41" w:rsidRPr="00771227" w:rsidRDefault="006C0D41" w:rsidP="0001142F">
            <w:pPr>
              <w:keepNext/>
              <w:adjustRightInd w:val="0"/>
              <w:spacing w:before="67" w:after="67"/>
              <w:jc w:val="right"/>
              <w:rPr>
                <w:rFonts w:cs="Arial"/>
                <w:sz w:val="16"/>
                <w:szCs w:val="16"/>
                <w:lang w:eastAsia="en-GB"/>
              </w:rPr>
            </w:pPr>
            <w:r w:rsidRPr="00771227">
              <w:rPr>
                <w:sz w:val="16"/>
                <w:szCs w:val="16"/>
              </w:rPr>
              <w:t>*</w:t>
            </w:r>
          </w:p>
        </w:tc>
        <w:tc>
          <w:tcPr>
            <w:tcW w:w="449" w:type="pct"/>
            <w:tcBorders>
              <w:top w:val="nil"/>
              <w:left w:val="single" w:sz="4" w:space="0" w:color="000000"/>
              <w:bottom w:val="single" w:sz="4" w:space="0" w:color="000000"/>
              <w:right w:val="nil"/>
            </w:tcBorders>
            <w:shd w:val="clear" w:color="auto" w:fill="FFFFFF"/>
            <w:vAlign w:val="bottom"/>
          </w:tcPr>
          <w:p w14:paraId="4622C9F4" w14:textId="77777777" w:rsidR="006C0D41" w:rsidRPr="00771227" w:rsidRDefault="006C0D41" w:rsidP="0001142F">
            <w:pPr>
              <w:keepNext/>
              <w:adjustRightInd w:val="0"/>
              <w:spacing w:before="67" w:after="67"/>
              <w:jc w:val="right"/>
              <w:rPr>
                <w:rFonts w:cs="Arial"/>
                <w:sz w:val="16"/>
                <w:szCs w:val="16"/>
                <w:lang w:eastAsia="en-GB"/>
              </w:rPr>
            </w:pPr>
            <w:r w:rsidRPr="00771227">
              <w:rPr>
                <w:sz w:val="16"/>
                <w:szCs w:val="16"/>
              </w:rPr>
              <w:t>*</w:t>
            </w:r>
          </w:p>
        </w:tc>
        <w:tc>
          <w:tcPr>
            <w:tcW w:w="449" w:type="pct"/>
            <w:tcBorders>
              <w:top w:val="nil"/>
              <w:left w:val="single" w:sz="4" w:space="0" w:color="000000"/>
              <w:bottom w:val="single" w:sz="4" w:space="0" w:color="000000"/>
              <w:right w:val="nil"/>
            </w:tcBorders>
            <w:shd w:val="clear" w:color="auto" w:fill="FFFFFF"/>
            <w:vAlign w:val="bottom"/>
          </w:tcPr>
          <w:p w14:paraId="3FAA6F7B" w14:textId="77777777" w:rsidR="006C0D41" w:rsidRPr="00771227" w:rsidRDefault="006C0D41" w:rsidP="0001142F">
            <w:pPr>
              <w:keepNext/>
              <w:adjustRightInd w:val="0"/>
              <w:spacing w:before="67" w:after="67"/>
              <w:jc w:val="right"/>
              <w:rPr>
                <w:rFonts w:cs="Arial"/>
                <w:sz w:val="16"/>
                <w:szCs w:val="16"/>
                <w:lang w:eastAsia="en-GB"/>
              </w:rPr>
            </w:pPr>
            <w:r w:rsidRPr="00771227">
              <w:rPr>
                <w:sz w:val="16"/>
                <w:szCs w:val="16"/>
              </w:rPr>
              <w:t>*</w:t>
            </w:r>
          </w:p>
        </w:tc>
        <w:tc>
          <w:tcPr>
            <w:tcW w:w="449" w:type="pct"/>
            <w:tcBorders>
              <w:top w:val="nil"/>
              <w:left w:val="single" w:sz="4" w:space="0" w:color="000000"/>
              <w:bottom w:val="single" w:sz="4" w:space="0" w:color="000000"/>
              <w:right w:val="nil"/>
            </w:tcBorders>
            <w:shd w:val="clear" w:color="auto" w:fill="FFFFFF"/>
            <w:vAlign w:val="bottom"/>
          </w:tcPr>
          <w:p w14:paraId="0883935C" w14:textId="77777777" w:rsidR="006C0D41" w:rsidRPr="00771227" w:rsidRDefault="006C0D41" w:rsidP="0001142F">
            <w:pPr>
              <w:keepNext/>
              <w:adjustRightInd w:val="0"/>
              <w:spacing w:before="67" w:after="67"/>
              <w:jc w:val="right"/>
              <w:rPr>
                <w:rFonts w:cs="Arial"/>
                <w:sz w:val="16"/>
                <w:szCs w:val="16"/>
                <w:lang w:eastAsia="en-GB"/>
              </w:rPr>
            </w:pPr>
            <w:r w:rsidRPr="00771227">
              <w:rPr>
                <w:sz w:val="16"/>
                <w:szCs w:val="16"/>
              </w:rPr>
              <w:t>*</w:t>
            </w:r>
          </w:p>
        </w:tc>
        <w:tc>
          <w:tcPr>
            <w:tcW w:w="449" w:type="pct"/>
            <w:tcBorders>
              <w:top w:val="nil"/>
              <w:left w:val="single" w:sz="4" w:space="0" w:color="000000"/>
              <w:bottom w:val="single" w:sz="4" w:space="0" w:color="000000"/>
              <w:right w:val="nil"/>
            </w:tcBorders>
            <w:shd w:val="clear" w:color="auto" w:fill="FFFFFF"/>
            <w:vAlign w:val="bottom"/>
          </w:tcPr>
          <w:p w14:paraId="3AB8E373" w14:textId="77777777" w:rsidR="006C0D41" w:rsidRPr="00771227" w:rsidRDefault="006C0D41" w:rsidP="0001142F">
            <w:pPr>
              <w:keepNext/>
              <w:adjustRightInd w:val="0"/>
              <w:spacing w:before="67" w:after="67"/>
              <w:jc w:val="right"/>
              <w:rPr>
                <w:rFonts w:cs="Arial"/>
                <w:sz w:val="16"/>
                <w:szCs w:val="16"/>
                <w:lang w:eastAsia="en-GB"/>
              </w:rPr>
            </w:pPr>
            <w:r w:rsidRPr="00771227">
              <w:rPr>
                <w:sz w:val="16"/>
                <w:szCs w:val="16"/>
              </w:rPr>
              <w:t>*</w:t>
            </w:r>
          </w:p>
        </w:tc>
        <w:tc>
          <w:tcPr>
            <w:tcW w:w="449" w:type="pct"/>
            <w:tcBorders>
              <w:top w:val="nil"/>
              <w:left w:val="single" w:sz="4" w:space="0" w:color="000000"/>
              <w:bottom w:val="single" w:sz="4" w:space="0" w:color="000000"/>
              <w:right w:val="nil"/>
            </w:tcBorders>
            <w:shd w:val="clear" w:color="auto" w:fill="FFFFFF"/>
            <w:vAlign w:val="bottom"/>
          </w:tcPr>
          <w:p w14:paraId="61FA8100" w14:textId="77777777" w:rsidR="006C0D41" w:rsidRPr="00771227" w:rsidRDefault="006C0D41" w:rsidP="0001142F">
            <w:pPr>
              <w:keepNext/>
              <w:adjustRightInd w:val="0"/>
              <w:spacing w:before="67" w:after="67"/>
              <w:jc w:val="right"/>
              <w:rPr>
                <w:rFonts w:cs="Arial"/>
                <w:sz w:val="16"/>
                <w:szCs w:val="16"/>
                <w:lang w:eastAsia="en-GB"/>
              </w:rPr>
            </w:pPr>
            <w:r w:rsidRPr="00771227">
              <w:rPr>
                <w:sz w:val="16"/>
                <w:szCs w:val="16"/>
              </w:rPr>
              <w:t>*</w:t>
            </w:r>
          </w:p>
        </w:tc>
        <w:tc>
          <w:tcPr>
            <w:tcW w:w="449" w:type="pct"/>
            <w:tcBorders>
              <w:top w:val="single" w:sz="4" w:space="0" w:color="000000"/>
              <w:left w:val="single" w:sz="4" w:space="0" w:color="000000"/>
              <w:bottom w:val="single" w:sz="4" w:space="0" w:color="000000"/>
              <w:right w:val="nil"/>
            </w:tcBorders>
            <w:shd w:val="clear" w:color="auto" w:fill="FFFFFF"/>
            <w:vAlign w:val="bottom"/>
          </w:tcPr>
          <w:p w14:paraId="6233CF1D" w14:textId="77777777" w:rsidR="006C0D41" w:rsidRPr="00771227"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61" w:type="pct"/>
            <w:tcBorders>
              <w:top w:val="single" w:sz="4" w:space="0" w:color="000000"/>
              <w:left w:val="single" w:sz="4" w:space="0" w:color="000000"/>
              <w:bottom w:val="single" w:sz="4" w:space="0" w:color="000000"/>
              <w:right w:val="nil"/>
            </w:tcBorders>
            <w:shd w:val="clear" w:color="auto" w:fill="FFFFFF"/>
            <w:vAlign w:val="bottom"/>
          </w:tcPr>
          <w:p w14:paraId="789D7DDF" w14:textId="77777777" w:rsidR="006C0D41" w:rsidRPr="00771227"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49" w:type="pct"/>
            <w:tcBorders>
              <w:top w:val="single" w:sz="4" w:space="0" w:color="000000"/>
              <w:left w:val="single" w:sz="4" w:space="0" w:color="000000"/>
              <w:bottom w:val="single" w:sz="4" w:space="0" w:color="000000"/>
              <w:right w:val="nil"/>
            </w:tcBorders>
            <w:shd w:val="clear" w:color="auto" w:fill="FFFFFF"/>
            <w:vAlign w:val="bottom"/>
          </w:tcPr>
          <w:p w14:paraId="4CF2DB42" w14:textId="77777777" w:rsidR="006C0D41" w:rsidRPr="00771227"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51"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BD24793" w14:textId="77777777" w:rsidR="006C0D41" w:rsidRPr="009D3BBE" w:rsidRDefault="006C0D41" w:rsidP="0001142F">
            <w:pPr>
              <w:keepNext/>
              <w:adjustRightInd w:val="0"/>
              <w:spacing w:before="67" w:after="67"/>
              <w:jc w:val="right"/>
              <w:rPr>
                <w:rFonts w:cs="Arial"/>
                <w:b/>
                <w:bCs/>
                <w:sz w:val="16"/>
                <w:szCs w:val="16"/>
                <w:lang w:eastAsia="en-GB"/>
              </w:rPr>
            </w:pPr>
            <w:r w:rsidRPr="009D3BBE">
              <w:rPr>
                <w:b/>
                <w:bCs/>
                <w:sz w:val="16"/>
                <w:szCs w:val="16"/>
              </w:rPr>
              <w:t>*</w:t>
            </w:r>
          </w:p>
        </w:tc>
      </w:tr>
      <w:tr w:rsidR="006C0D41" w:rsidRPr="00087507" w14:paraId="13836A78" w14:textId="77777777" w:rsidTr="0001142F">
        <w:trPr>
          <w:cantSplit/>
        </w:trPr>
        <w:tc>
          <w:tcPr>
            <w:tcW w:w="496" w:type="pct"/>
            <w:tcBorders>
              <w:top w:val="nil"/>
              <w:left w:val="single" w:sz="4" w:space="0" w:color="000000"/>
              <w:bottom w:val="single" w:sz="4" w:space="0" w:color="000000"/>
              <w:right w:val="nil"/>
            </w:tcBorders>
            <w:shd w:val="clear" w:color="auto" w:fill="FFFFFF"/>
          </w:tcPr>
          <w:p w14:paraId="2E5735A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49" w:type="pct"/>
            <w:tcBorders>
              <w:top w:val="nil"/>
              <w:left w:val="single" w:sz="4" w:space="0" w:color="000000"/>
              <w:bottom w:val="single" w:sz="4" w:space="0" w:color="000000"/>
              <w:right w:val="nil"/>
            </w:tcBorders>
            <w:shd w:val="clear" w:color="auto" w:fill="FFFFFF"/>
            <w:vAlign w:val="bottom"/>
          </w:tcPr>
          <w:p w14:paraId="62B11590"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2 079</w:t>
            </w:r>
          </w:p>
        </w:tc>
        <w:tc>
          <w:tcPr>
            <w:tcW w:w="449" w:type="pct"/>
            <w:tcBorders>
              <w:top w:val="nil"/>
              <w:left w:val="single" w:sz="4" w:space="0" w:color="000000"/>
              <w:bottom w:val="single" w:sz="4" w:space="0" w:color="000000"/>
              <w:right w:val="nil"/>
            </w:tcBorders>
            <w:shd w:val="clear" w:color="auto" w:fill="FFFFFF"/>
            <w:vAlign w:val="bottom"/>
          </w:tcPr>
          <w:p w14:paraId="3E95185E"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1 742</w:t>
            </w:r>
          </w:p>
        </w:tc>
        <w:tc>
          <w:tcPr>
            <w:tcW w:w="449" w:type="pct"/>
            <w:tcBorders>
              <w:top w:val="nil"/>
              <w:left w:val="single" w:sz="4" w:space="0" w:color="000000"/>
              <w:bottom w:val="single" w:sz="4" w:space="0" w:color="000000"/>
              <w:right w:val="nil"/>
            </w:tcBorders>
            <w:shd w:val="clear" w:color="auto" w:fill="FFFFFF"/>
            <w:vAlign w:val="bottom"/>
          </w:tcPr>
          <w:p w14:paraId="78D4ACEE"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371</w:t>
            </w:r>
          </w:p>
        </w:tc>
        <w:tc>
          <w:tcPr>
            <w:tcW w:w="449" w:type="pct"/>
            <w:tcBorders>
              <w:top w:val="nil"/>
              <w:left w:val="single" w:sz="4" w:space="0" w:color="000000"/>
              <w:bottom w:val="single" w:sz="4" w:space="0" w:color="000000"/>
              <w:right w:val="nil"/>
            </w:tcBorders>
            <w:shd w:val="clear" w:color="auto" w:fill="FFFFFF"/>
            <w:vAlign w:val="bottom"/>
          </w:tcPr>
          <w:p w14:paraId="11FB1E0D"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975</w:t>
            </w:r>
          </w:p>
        </w:tc>
        <w:tc>
          <w:tcPr>
            <w:tcW w:w="449" w:type="pct"/>
            <w:tcBorders>
              <w:top w:val="nil"/>
              <w:left w:val="single" w:sz="4" w:space="0" w:color="000000"/>
              <w:bottom w:val="single" w:sz="4" w:space="0" w:color="000000"/>
              <w:right w:val="nil"/>
            </w:tcBorders>
            <w:shd w:val="clear" w:color="auto" w:fill="FFFFFF"/>
            <w:vAlign w:val="bottom"/>
          </w:tcPr>
          <w:p w14:paraId="69BC884D"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3 200</w:t>
            </w:r>
          </w:p>
        </w:tc>
        <w:tc>
          <w:tcPr>
            <w:tcW w:w="449" w:type="pct"/>
            <w:tcBorders>
              <w:top w:val="nil"/>
              <w:left w:val="single" w:sz="4" w:space="0" w:color="000000"/>
              <w:bottom w:val="single" w:sz="4" w:space="0" w:color="000000"/>
              <w:right w:val="nil"/>
            </w:tcBorders>
            <w:shd w:val="clear" w:color="auto" w:fill="FFFFFF"/>
            <w:vAlign w:val="bottom"/>
          </w:tcPr>
          <w:p w14:paraId="00C5D8EE"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1 349</w:t>
            </w:r>
          </w:p>
        </w:tc>
        <w:tc>
          <w:tcPr>
            <w:tcW w:w="449" w:type="pct"/>
            <w:tcBorders>
              <w:top w:val="nil"/>
              <w:left w:val="single" w:sz="4" w:space="0" w:color="000000"/>
              <w:bottom w:val="single" w:sz="4" w:space="0" w:color="000000"/>
              <w:right w:val="nil"/>
            </w:tcBorders>
            <w:shd w:val="clear" w:color="auto" w:fill="FFFFFF"/>
            <w:vAlign w:val="bottom"/>
          </w:tcPr>
          <w:p w14:paraId="411FC59A"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5 587</w:t>
            </w:r>
          </w:p>
        </w:tc>
        <w:tc>
          <w:tcPr>
            <w:tcW w:w="461" w:type="pct"/>
            <w:tcBorders>
              <w:top w:val="nil"/>
              <w:left w:val="single" w:sz="4" w:space="0" w:color="000000"/>
              <w:bottom w:val="single" w:sz="4" w:space="0" w:color="000000"/>
              <w:right w:val="nil"/>
            </w:tcBorders>
            <w:shd w:val="clear" w:color="auto" w:fill="FFFFFF"/>
            <w:vAlign w:val="bottom"/>
          </w:tcPr>
          <w:p w14:paraId="7AEC860D"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1 445</w:t>
            </w:r>
          </w:p>
        </w:tc>
        <w:tc>
          <w:tcPr>
            <w:tcW w:w="449" w:type="pct"/>
            <w:tcBorders>
              <w:top w:val="nil"/>
              <w:left w:val="single" w:sz="4" w:space="0" w:color="000000"/>
              <w:bottom w:val="single" w:sz="4" w:space="0" w:color="000000"/>
              <w:right w:val="nil"/>
            </w:tcBorders>
            <w:shd w:val="clear" w:color="auto" w:fill="FFFFFF"/>
            <w:vAlign w:val="bottom"/>
          </w:tcPr>
          <w:p w14:paraId="5EDF959C"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1 729</w:t>
            </w:r>
          </w:p>
        </w:tc>
        <w:tc>
          <w:tcPr>
            <w:tcW w:w="451" w:type="pct"/>
            <w:tcBorders>
              <w:top w:val="nil"/>
              <w:left w:val="single" w:sz="4" w:space="0" w:color="000000"/>
              <w:bottom w:val="single" w:sz="4" w:space="0" w:color="000000"/>
              <w:right w:val="single" w:sz="4" w:space="0" w:color="000000"/>
            </w:tcBorders>
            <w:shd w:val="clear" w:color="auto" w:fill="FFFFFF"/>
            <w:vAlign w:val="bottom"/>
          </w:tcPr>
          <w:p w14:paraId="427B694C" w14:textId="77777777" w:rsidR="006C0D41" w:rsidRPr="009D3BBE" w:rsidRDefault="006C0D41" w:rsidP="0001142F">
            <w:pPr>
              <w:adjustRightInd w:val="0"/>
              <w:spacing w:before="67" w:after="67"/>
              <w:jc w:val="right"/>
              <w:rPr>
                <w:rFonts w:cs="Arial"/>
                <w:b/>
                <w:bCs/>
                <w:sz w:val="16"/>
                <w:szCs w:val="16"/>
                <w:lang w:eastAsia="en-GB"/>
              </w:rPr>
            </w:pPr>
            <w:r w:rsidRPr="009D3BBE">
              <w:rPr>
                <w:b/>
                <w:bCs/>
                <w:sz w:val="16"/>
                <w:szCs w:val="16"/>
              </w:rPr>
              <w:t>18 477</w:t>
            </w:r>
          </w:p>
        </w:tc>
      </w:tr>
    </w:tbl>
    <w:p w14:paraId="3398399D"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71E70277"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656858B" w14:textId="77777777" w:rsidR="006C0D41" w:rsidRPr="00087507" w:rsidRDefault="006C0D41" w:rsidP="006C0D41">
      <w:pPr>
        <w:tabs>
          <w:tab w:val="left" w:pos="180"/>
        </w:tabs>
        <w:spacing w:before="120"/>
        <w:jc w:val="left"/>
        <w:rPr>
          <w:rFonts w:cs="Arial"/>
          <w:lang w:eastAsia="en-GB"/>
        </w:rPr>
      </w:pPr>
    </w:p>
    <w:p w14:paraId="004DF825" w14:textId="77777777" w:rsidR="006C0D41" w:rsidRPr="00087507" w:rsidRDefault="006C0D41" w:rsidP="006C0D41">
      <w:pPr>
        <w:tabs>
          <w:tab w:val="left" w:pos="180"/>
        </w:tabs>
        <w:spacing w:before="120"/>
        <w:jc w:val="left"/>
        <w:rPr>
          <w:rFonts w:cs="Arial"/>
          <w:lang w:eastAsia="en-GB"/>
        </w:rPr>
      </w:pPr>
    </w:p>
    <w:p w14:paraId="4A356454" w14:textId="77777777" w:rsidR="006C0D41" w:rsidRPr="00087507" w:rsidRDefault="006C0D41" w:rsidP="006C0D41">
      <w:pPr>
        <w:tabs>
          <w:tab w:val="left" w:pos="180"/>
        </w:tabs>
        <w:spacing w:before="120"/>
        <w:jc w:val="left"/>
        <w:rPr>
          <w:rFonts w:cs="Arial"/>
          <w:lang w:eastAsia="en-GB"/>
        </w:rPr>
      </w:pPr>
    </w:p>
    <w:p w14:paraId="7D56CFE4" w14:textId="77777777" w:rsidR="006C0D41" w:rsidRPr="00087507" w:rsidRDefault="006C0D41" w:rsidP="006C0D41">
      <w:pPr>
        <w:tabs>
          <w:tab w:val="left" w:pos="180"/>
        </w:tabs>
        <w:spacing w:before="120"/>
        <w:jc w:val="left"/>
        <w:rPr>
          <w:rFonts w:cs="Arial"/>
          <w:lang w:eastAsia="en-GB"/>
        </w:rPr>
      </w:pPr>
    </w:p>
    <w:p w14:paraId="06726334" w14:textId="77777777" w:rsidR="006C0D41" w:rsidRPr="00087507" w:rsidRDefault="006C0D41" w:rsidP="006C0D41">
      <w:pPr>
        <w:tabs>
          <w:tab w:val="left" w:pos="180"/>
        </w:tabs>
        <w:spacing w:before="120"/>
        <w:jc w:val="left"/>
        <w:rPr>
          <w:rFonts w:cs="Arial"/>
          <w:lang w:eastAsia="en-GB"/>
        </w:rPr>
      </w:pPr>
    </w:p>
    <w:p w14:paraId="6D5481A7" w14:textId="77777777" w:rsidR="006C0D41" w:rsidRPr="00087507" w:rsidRDefault="006C0D41" w:rsidP="006C0D41">
      <w:pPr>
        <w:tabs>
          <w:tab w:val="left" w:pos="180"/>
        </w:tabs>
        <w:spacing w:before="120"/>
        <w:jc w:val="left"/>
        <w:rPr>
          <w:rFonts w:cs="Arial"/>
          <w:lang w:eastAsia="en-GB"/>
        </w:rPr>
      </w:pPr>
    </w:p>
    <w:p w14:paraId="5DFED39C" w14:textId="77777777" w:rsidR="006C0D41" w:rsidRPr="00087507" w:rsidRDefault="006C0D41" w:rsidP="006C0D41">
      <w:pPr>
        <w:tabs>
          <w:tab w:val="left" w:pos="180"/>
        </w:tabs>
        <w:spacing w:before="120"/>
        <w:jc w:val="left"/>
        <w:rPr>
          <w:rFonts w:cs="Arial"/>
          <w:lang w:eastAsia="en-GB"/>
        </w:rPr>
      </w:pPr>
    </w:p>
    <w:p w14:paraId="1408EFE6" w14:textId="77777777" w:rsidR="006C0D41" w:rsidRPr="00087507" w:rsidRDefault="006C0D41" w:rsidP="006C0D41">
      <w:pPr>
        <w:tabs>
          <w:tab w:val="left" w:pos="180"/>
        </w:tabs>
        <w:spacing w:before="120"/>
        <w:jc w:val="left"/>
        <w:rPr>
          <w:rFonts w:cs="Arial"/>
          <w:lang w:eastAsia="en-GB"/>
        </w:rPr>
      </w:pPr>
    </w:p>
    <w:p w14:paraId="35E8176F" w14:textId="77777777" w:rsidR="006C0D41" w:rsidRPr="00087507" w:rsidRDefault="006C0D41" w:rsidP="006C0D41">
      <w:pPr>
        <w:tabs>
          <w:tab w:val="left" w:pos="180"/>
        </w:tabs>
        <w:spacing w:before="120"/>
        <w:jc w:val="left"/>
        <w:rPr>
          <w:rFonts w:cs="Arial"/>
          <w:lang w:eastAsia="en-GB"/>
        </w:rPr>
      </w:pPr>
    </w:p>
    <w:p w14:paraId="23D7BEBD" w14:textId="77777777" w:rsidR="006C0D41" w:rsidRPr="00087507" w:rsidRDefault="006C0D41" w:rsidP="006C0D41">
      <w:pPr>
        <w:tabs>
          <w:tab w:val="left" w:pos="180"/>
        </w:tabs>
        <w:spacing w:before="120"/>
        <w:jc w:val="left"/>
        <w:rPr>
          <w:rFonts w:cs="Arial"/>
          <w:lang w:eastAsia="en-GB"/>
        </w:rPr>
      </w:pPr>
    </w:p>
    <w:p w14:paraId="26BD2217" w14:textId="77777777" w:rsidR="006C0D41" w:rsidRPr="00087507" w:rsidRDefault="006C0D41" w:rsidP="006C0D41">
      <w:pPr>
        <w:tabs>
          <w:tab w:val="left" w:pos="180"/>
        </w:tabs>
        <w:spacing w:before="120"/>
        <w:jc w:val="left"/>
        <w:rPr>
          <w:rFonts w:cs="Arial"/>
          <w:lang w:eastAsia="en-GB"/>
        </w:rPr>
      </w:pPr>
    </w:p>
    <w:p w14:paraId="40D1A67F" w14:textId="77777777" w:rsidR="006C0D41" w:rsidRPr="00087507" w:rsidRDefault="006C0D41" w:rsidP="006C0D41">
      <w:pPr>
        <w:tabs>
          <w:tab w:val="left" w:pos="180"/>
        </w:tabs>
        <w:spacing w:before="120"/>
        <w:jc w:val="left"/>
        <w:rPr>
          <w:rFonts w:cs="Arial"/>
          <w:lang w:eastAsia="en-GB"/>
        </w:rPr>
      </w:pPr>
    </w:p>
    <w:p w14:paraId="45ED1D52" w14:textId="77777777" w:rsidR="006C0D41" w:rsidRPr="00087507" w:rsidRDefault="006C0D41" w:rsidP="006C0D41">
      <w:pPr>
        <w:tabs>
          <w:tab w:val="left" w:pos="180"/>
        </w:tabs>
        <w:spacing w:before="120"/>
        <w:jc w:val="left"/>
        <w:rPr>
          <w:rFonts w:cs="Arial"/>
          <w:lang w:eastAsia="en-GB"/>
        </w:rPr>
      </w:pPr>
    </w:p>
    <w:p w14:paraId="348A9BB2" w14:textId="77777777" w:rsidR="006C0D41" w:rsidRPr="00087507" w:rsidRDefault="006C0D41" w:rsidP="006C0D41">
      <w:pPr>
        <w:tabs>
          <w:tab w:val="left" w:pos="180"/>
        </w:tabs>
        <w:spacing w:before="120"/>
        <w:jc w:val="left"/>
        <w:rPr>
          <w:rFonts w:cs="Arial"/>
          <w:lang w:eastAsia="en-GB"/>
        </w:rPr>
      </w:pPr>
    </w:p>
    <w:p w14:paraId="4483CB63" w14:textId="77777777" w:rsidR="006C0D41" w:rsidRPr="00087507" w:rsidRDefault="006C0D41" w:rsidP="006C0D41">
      <w:pPr>
        <w:tabs>
          <w:tab w:val="left" w:pos="180"/>
        </w:tabs>
        <w:spacing w:before="120"/>
        <w:jc w:val="left"/>
        <w:rPr>
          <w:rFonts w:cs="Arial"/>
          <w:lang w:eastAsia="en-GB"/>
        </w:rPr>
      </w:pPr>
    </w:p>
    <w:p w14:paraId="0F1E78FF" w14:textId="77777777" w:rsidR="006C0D41" w:rsidRPr="00087507" w:rsidRDefault="006C0D41" w:rsidP="006C0D41">
      <w:pPr>
        <w:keepNext/>
        <w:spacing w:after="120"/>
        <w:jc w:val="left"/>
        <w:outlineLvl w:val="0"/>
        <w:rPr>
          <w:rFonts w:cs="Arial"/>
          <w:b/>
          <w:bCs/>
          <w:kern w:val="32"/>
          <w:lang w:val="en-US" w:eastAsia="en-GB"/>
        </w:rPr>
      </w:pPr>
      <w:bookmarkStart w:id="340" w:name="_Toc517123627"/>
      <w:bookmarkStart w:id="341" w:name="_Toc57983059"/>
      <w:bookmarkStart w:id="342" w:name="_Toc130307621"/>
      <w:bookmarkStart w:id="343" w:name="_Toc140086002"/>
      <w:bookmarkStart w:id="344" w:name="_Toc142929529"/>
      <w:bookmarkStart w:id="345" w:name="_Toc143112655"/>
      <w:r w:rsidRPr="00087507">
        <w:rPr>
          <w:rFonts w:cs="Arial"/>
          <w:b/>
          <w:bCs/>
          <w:kern w:val="32"/>
          <w:lang w:val="en-US" w:eastAsia="en-GB"/>
        </w:rPr>
        <w:lastRenderedPageBreak/>
        <w:t>11.</w:t>
      </w:r>
      <w:r w:rsidRPr="00087507">
        <w:rPr>
          <w:rFonts w:cs="Arial"/>
          <w:b/>
          <w:bCs/>
          <w:kern w:val="32"/>
          <w:lang w:val="en-US" w:eastAsia="en-GB"/>
        </w:rPr>
        <w:tab/>
        <w:t>Source of energy</w:t>
      </w:r>
      <w:bookmarkEnd w:id="340"/>
      <w:bookmarkEnd w:id="341"/>
      <w:bookmarkEnd w:id="342"/>
      <w:bookmarkEnd w:id="343"/>
      <w:bookmarkEnd w:id="344"/>
      <w:bookmarkEnd w:id="345"/>
    </w:p>
    <w:p w14:paraId="1F1494EC" w14:textId="77777777" w:rsidR="006C0D41" w:rsidRPr="00087507" w:rsidRDefault="006C0D41" w:rsidP="006C0D41">
      <w:pPr>
        <w:keepNext/>
        <w:spacing w:after="120"/>
        <w:jc w:val="left"/>
        <w:outlineLvl w:val="1"/>
        <w:rPr>
          <w:rFonts w:cs="Arial"/>
          <w:b/>
          <w:bCs/>
          <w:iCs/>
          <w:lang w:val="en-US" w:eastAsia="en-GB"/>
        </w:rPr>
      </w:pPr>
      <w:bookmarkStart w:id="346" w:name="_Toc517123628"/>
      <w:bookmarkStart w:id="347" w:name="_Toc57983060"/>
      <w:bookmarkStart w:id="348" w:name="_Toc130307622"/>
      <w:bookmarkStart w:id="349" w:name="_Toc140086003"/>
      <w:bookmarkStart w:id="350" w:name="_Toc142929530"/>
      <w:bookmarkStart w:id="351" w:name="_Toc143112656"/>
      <w:r w:rsidRPr="00087507">
        <w:rPr>
          <w:rFonts w:cs="Arial"/>
          <w:b/>
          <w:bCs/>
          <w:iCs/>
          <w:lang w:val="en-US" w:eastAsia="en-GB"/>
        </w:rPr>
        <w:t>11.1</w:t>
      </w:r>
      <w:r w:rsidRPr="00087507">
        <w:rPr>
          <w:rFonts w:cs="Arial"/>
          <w:b/>
          <w:bCs/>
          <w:iCs/>
          <w:lang w:val="en-US" w:eastAsia="en-GB"/>
        </w:rPr>
        <w:tab/>
        <w:t>Electricity connection to the mains, by population group, sex of the household head and province</w:t>
      </w:r>
      <w:bookmarkEnd w:id="346"/>
      <w:r w:rsidRPr="00087507">
        <w:rPr>
          <w:rFonts w:cs="Arial"/>
          <w:b/>
          <w:bCs/>
          <w:iCs/>
          <w:lang w:val="en-US" w:eastAsia="en-GB"/>
        </w:rPr>
        <w:t>, 2022</w:t>
      </w:r>
      <w:bookmarkEnd w:id="347"/>
      <w:bookmarkEnd w:id="348"/>
      <w:bookmarkEnd w:id="349"/>
      <w:bookmarkEnd w:id="350"/>
      <w:bookmarkEnd w:id="351"/>
    </w:p>
    <w:tbl>
      <w:tblPr>
        <w:tblW w:w="5000" w:type="pct"/>
        <w:tblCellMar>
          <w:left w:w="67" w:type="dxa"/>
          <w:right w:w="67" w:type="dxa"/>
        </w:tblCellMar>
        <w:tblLook w:val="04A0" w:firstRow="1" w:lastRow="0" w:firstColumn="1" w:lastColumn="0" w:noHBand="0" w:noVBand="1"/>
      </w:tblPr>
      <w:tblGrid>
        <w:gridCol w:w="1430"/>
        <w:gridCol w:w="903"/>
        <w:gridCol w:w="1223"/>
        <w:gridCol w:w="1223"/>
        <w:gridCol w:w="1223"/>
        <w:gridCol w:w="1223"/>
        <w:gridCol w:w="1223"/>
        <w:gridCol w:w="1223"/>
        <w:gridCol w:w="1223"/>
        <w:gridCol w:w="1235"/>
        <w:gridCol w:w="1223"/>
        <w:gridCol w:w="1208"/>
      </w:tblGrid>
      <w:tr w:rsidR="006C0D41" w:rsidRPr="00087507" w14:paraId="4CF4110F" w14:textId="77777777" w:rsidTr="0001142F">
        <w:trPr>
          <w:cantSplit/>
          <w:tblHeader/>
        </w:trPr>
        <w:tc>
          <w:tcPr>
            <w:tcW w:w="801" w:type="pct"/>
            <w:gridSpan w:val="2"/>
            <w:vMerge w:val="restart"/>
            <w:tcBorders>
              <w:top w:val="single" w:sz="4" w:space="0" w:color="000000"/>
              <w:left w:val="single" w:sz="4" w:space="0" w:color="000000"/>
              <w:bottom w:val="single" w:sz="4" w:space="0" w:color="000000"/>
              <w:right w:val="nil"/>
            </w:tcBorders>
            <w:shd w:val="clear" w:color="auto" w:fill="FFFFFF"/>
            <w:vAlign w:val="center"/>
            <w:hideMark/>
          </w:tcPr>
          <w:p w14:paraId="73A1E3BE" w14:textId="77777777" w:rsidR="006C0D41" w:rsidRPr="00087507" w:rsidRDefault="006C0D41" w:rsidP="0001142F">
            <w:pPr>
              <w:keepNext/>
              <w:adjustRightInd w:val="0"/>
              <w:spacing w:before="67" w:after="67"/>
              <w:jc w:val="left"/>
              <w:rPr>
                <w:rFonts w:cs="Arial"/>
                <w:b/>
                <w:bCs/>
                <w:sz w:val="16"/>
                <w:szCs w:val="16"/>
                <w:lang w:val="en-ZA"/>
              </w:rPr>
            </w:pPr>
            <w:r w:rsidRPr="00087507">
              <w:rPr>
                <w:rFonts w:cs="Arial"/>
                <w:b/>
                <w:bCs/>
                <w:sz w:val="16"/>
                <w:szCs w:val="16"/>
                <w:lang w:eastAsia="en-GB"/>
              </w:rPr>
              <w:t>Population group and sex</w:t>
            </w:r>
          </w:p>
        </w:tc>
        <w:tc>
          <w:tcPr>
            <w:tcW w:w="4199"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24AAF13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1722962" w14:textId="77777777" w:rsidTr="0001142F">
        <w:trPr>
          <w:cantSplit/>
          <w:trHeight w:val="662"/>
          <w:tblHeader/>
        </w:trPr>
        <w:tc>
          <w:tcPr>
            <w:tcW w:w="0" w:type="auto"/>
            <w:gridSpan w:val="2"/>
            <w:vMerge/>
            <w:tcBorders>
              <w:top w:val="single" w:sz="4" w:space="0" w:color="000000"/>
              <w:left w:val="single" w:sz="4" w:space="0" w:color="000000"/>
              <w:bottom w:val="single" w:sz="4" w:space="0" w:color="000000"/>
              <w:right w:val="nil"/>
            </w:tcBorders>
            <w:vAlign w:val="center"/>
            <w:hideMark/>
          </w:tcPr>
          <w:p w14:paraId="4A3F5CFE" w14:textId="77777777" w:rsidR="006C0D41" w:rsidRPr="00087507" w:rsidRDefault="006C0D41" w:rsidP="0001142F">
            <w:pPr>
              <w:jc w:val="left"/>
              <w:rPr>
                <w:rFonts w:cs="Arial"/>
                <w:b/>
                <w:bCs/>
                <w:sz w:val="16"/>
                <w:szCs w:val="16"/>
              </w:rPr>
            </w:pPr>
          </w:p>
        </w:tc>
        <w:tc>
          <w:tcPr>
            <w:tcW w:w="420" w:type="pct"/>
            <w:tcBorders>
              <w:top w:val="nil"/>
              <w:left w:val="single" w:sz="4" w:space="0" w:color="000000"/>
              <w:bottom w:val="single" w:sz="4" w:space="0" w:color="000000"/>
              <w:right w:val="nil"/>
            </w:tcBorders>
            <w:shd w:val="clear" w:color="auto" w:fill="FFFFFF"/>
            <w:vAlign w:val="bottom"/>
            <w:hideMark/>
          </w:tcPr>
          <w:p w14:paraId="7BDF4F5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20" w:type="pct"/>
            <w:tcBorders>
              <w:top w:val="nil"/>
              <w:left w:val="single" w:sz="4" w:space="0" w:color="000000"/>
              <w:bottom w:val="single" w:sz="4" w:space="0" w:color="000000"/>
              <w:right w:val="nil"/>
            </w:tcBorders>
            <w:shd w:val="clear" w:color="auto" w:fill="FFFFFF"/>
            <w:vAlign w:val="bottom"/>
            <w:hideMark/>
          </w:tcPr>
          <w:p w14:paraId="40F4B3D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20" w:type="pct"/>
            <w:tcBorders>
              <w:top w:val="nil"/>
              <w:left w:val="single" w:sz="4" w:space="0" w:color="000000"/>
              <w:bottom w:val="single" w:sz="4" w:space="0" w:color="000000"/>
              <w:right w:val="nil"/>
            </w:tcBorders>
            <w:shd w:val="clear" w:color="auto" w:fill="FFFFFF"/>
            <w:vAlign w:val="bottom"/>
            <w:hideMark/>
          </w:tcPr>
          <w:p w14:paraId="06A4587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20" w:type="pct"/>
            <w:tcBorders>
              <w:top w:val="nil"/>
              <w:left w:val="single" w:sz="4" w:space="0" w:color="000000"/>
              <w:bottom w:val="single" w:sz="4" w:space="0" w:color="000000"/>
              <w:right w:val="nil"/>
            </w:tcBorders>
            <w:shd w:val="clear" w:color="auto" w:fill="FFFFFF"/>
            <w:vAlign w:val="bottom"/>
            <w:hideMark/>
          </w:tcPr>
          <w:p w14:paraId="69E35FE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20" w:type="pct"/>
            <w:tcBorders>
              <w:top w:val="nil"/>
              <w:left w:val="single" w:sz="4" w:space="0" w:color="000000"/>
              <w:bottom w:val="single" w:sz="4" w:space="0" w:color="000000"/>
              <w:right w:val="nil"/>
            </w:tcBorders>
            <w:shd w:val="clear" w:color="auto" w:fill="FFFFFF"/>
            <w:vAlign w:val="bottom"/>
            <w:hideMark/>
          </w:tcPr>
          <w:p w14:paraId="52E3902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20" w:type="pct"/>
            <w:tcBorders>
              <w:top w:val="nil"/>
              <w:left w:val="single" w:sz="4" w:space="0" w:color="000000"/>
              <w:bottom w:val="single" w:sz="4" w:space="0" w:color="000000"/>
              <w:right w:val="nil"/>
            </w:tcBorders>
            <w:shd w:val="clear" w:color="auto" w:fill="FFFFFF"/>
            <w:vAlign w:val="bottom"/>
            <w:hideMark/>
          </w:tcPr>
          <w:p w14:paraId="7F1E744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20" w:type="pct"/>
            <w:tcBorders>
              <w:top w:val="nil"/>
              <w:left w:val="single" w:sz="4" w:space="0" w:color="000000"/>
              <w:bottom w:val="single" w:sz="4" w:space="0" w:color="000000"/>
              <w:right w:val="nil"/>
            </w:tcBorders>
            <w:shd w:val="clear" w:color="auto" w:fill="FFFFFF"/>
            <w:vAlign w:val="bottom"/>
            <w:hideMark/>
          </w:tcPr>
          <w:p w14:paraId="4E5F732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24" w:type="pct"/>
            <w:tcBorders>
              <w:top w:val="nil"/>
              <w:left w:val="single" w:sz="4" w:space="0" w:color="000000"/>
              <w:bottom w:val="single" w:sz="4" w:space="0" w:color="000000"/>
              <w:right w:val="nil"/>
            </w:tcBorders>
            <w:shd w:val="clear" w:color="auto" w:fill="FFFFFF"/>
            <w:vAlign w:val="bottom"/>
            <w:hideMark/>
          </w:tcPr>
          <w:p w14:paraId="3ED265C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20" w:type="pct"/>
            <w:tcBorders>
              <w:top w:val="nil"/>
              <w:left w:val="single" w:sz="4" w:space="0" w:color="000000"/>
              <w:bottom w:val="single" w:sz="4" w:space="0" w:color="000000"/>
              <w:right w:val="nil"/>
            </w:tcBorders>
            <w:shd w:val="clear" w:color="auto" w:fill="FFFFFF"/>
            <w:vAlign w:val="bottom"/>
            <w:hideMark/>
          </w:tcPr>
          <w:p w14:paraId="28977AB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15" w:type="pct"/>
            <w:tcBorders>
              <w:top w:val="nil"/>
              <w:left w:val="single" w:sz="4" w:space="0" w:color="000000"/>
              <w:bottom w:val="single" w:sz="4" w:space="0" w:color="000000"/>
              <w:right w:val="single" w:sz="4" w:space="0" w:color="000000"/>
            </w:tcBorders>
            <w:shd w:val="clear" w:color="auto" w:fill="FFFFFF"/>
            <w:vAlign w:val="bottom"/>
            <w:hideMark/>
          </w:tcPr>
          <w:p w14:paraId="564C1FF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1E39C460" w14:textId="77777777" w:rsidTr="0001142F">
        <w:trPr>
          <w:cantSplit/>
        </w:trPr>
        <w:tc>
          <w:tcPr>
            <w:tcW w:w="491" w:type="pct"/>
            <w:vMerge w:val="restart"/>
            <w:tcBorders>
              <w:top w:val="nil"/>
              <w:left w:val="single" w:sz="4" w:space="0" w:color="000000"/>
              <w:bottom w:val="single" w:sz="4" w:space="0" w:color="auto"/>
              <w:right w:val="nil"/>
            </w:tcBorders>
            <w:shd w:val="clear" w:color="auto" w:fill="FFFFFF"/>
            <w:vAlign w:val="center"/>
            <w:hideMark/>
          </w:tcPr>
          <w:p w14:paraId="53AA5D5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Black African</w:t>
            </w:r>
          </w:p>
        </w:tc>
        <w:tc>
          <w:tcPr>
            <w:tcW w:w="310" w:type="pct"/>
            <w:tcBorders>
              <w:top w:val="nil"/>
              <w:left w:val="single" w:sz="4" w:space="0" w:color="000000"/>
              <w:bottom w:val="single" w:sz="4" w:space="0" w:color="000000"/>
              <w:right w:val="nil"/>
            </w:tcBorders>
            <w:shd w:val="clear" w:color="auto" w:fill="FFFFFF"/>
            <w:vAlign w:val="bottom"/>
            <w:hideMark/>
          </w:tcPr>
          <w:p w14:paraId="49CC543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3EC76187"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413</w:t>
            </w:r>
          </w:p>
        </w:tc>
        <w:tc>
          <w:tcPr>
            <w:tcW w:w="420" w:type="pct"/>
            <w:tcBorders>
              <w:top w:val="nil"/>
              <w:left w:val="single" w:sz="4" w:space="0" w:color="000000"/>
              <w:bottom w:val="single" w:sz="4" w:space="0" w:color="000000"/>
              <w:right w:val="nil"/>
            </w:tcBorders>
            <w:shd w:val="clear" w:color="auto" w:fill="FFFFFF"/>
            <w:vAlign w:val="bottom"/>
          </w:tcPr>
          <w:p w14:paraId="01F53D95"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642</w:t>
            </w:r>
          </w:p>
        </w:tc>
        <w:tc>
          <w:tcPr>
            <w:tcW w:w="420" w:type="pct"/>
            <w:tcBorders>
              <w:top w:val="nil"/>
              <w:left w:val="single" w:sz="4" w:space="0" w:color="000000"/>
              <w:bottom w:val="single" w:sz="4" w:space="0" w:color="000000"/>
              <w:right w:val="nil"/>
            </w:tcBorders>
            <w:shd w:val="clear" w:color="auto" w:fill="FFFFFF"/>
            <w:vAlign w:val="bottom"/>
          </w:tcPr>
          <w:p w14:paraId="38481FD2"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106</w:t>
            </w:r>
          </w:p>
        </w:tc>
        <w:tc>
          <w:tcPr>
            <w:tcW w:w="420" w:type="pct"/>
            <w:tcBorders>
              <w:top w:val="nil"/>
              <w:left w:val="single" w:sz="4" w:space="0" w:color="000000"/>
              <w:bottom w:val="single" w:sz="4" w:space="0" w:color="000000"/>
              <w:right w:val="nil"/>
            </w:tcBorders>
            <w:shd w:val="clear" w:color="auto" w:fill="FFFFFF"/>
            <w:vAlign w:val="bottom"/>
          </w:tcPr>
          <w:p w14:paraId="41F998F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415</w:t>
            </w:r>
          </w:p>
        </w:tc>
        <w:tc>
          <w:tcPr>
            <w:tcW w:w="420" w:type="pct"/>
            <w:tcBorders>
              <w:top w:val="nil"/>
              <w:left w:val="single" w:sz="4" w:space="0" w:color="000000"/>
              <w:bottom w:val="single" w:sz="4" w:space="0" w:color="000000"/>
              <w:right w:val="nil"/>
            </w:tcBorders>
            <w:shd w:val="clear" w:color="auto" w:fill="FFFFFF"/>
            <w:vAlign w:val="bottom"/>
          </w:tcPr>
          <w:p w14:paraId="1F6D9512"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1 307</w:t>
            </w:r>
          </w:p>
        </w:tc>
        <w:tc>
          <w:tcPr>
            <w:tcW w:w="420" w:type="pct"/>
            <w:tcBorders>
              <w:top w:val="nil"/>
              <w:left w:val="single" w:sz="4" w:space="0" w:color="000000"/>
              <w:bottom w:val="single" w:sz="4" w:space="0" w:color="000000"/>
              <w:right w:val="nil"/>
            </w:tcBorders>
            <w:shd w:val="clear" w:color="auto" w:fill="FFFFFF"/>
            <w:vAlign w:val="bottom"/>
          </w:tcPr>
          <w:p w14:paraId="49FC9181"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570</w:t>
            </w:r>
          </w:p>
        </w:tc>
        <w:tc>
          <w:tcPr>
            <w:tcW w:w="420" w:type="pct"/>
            <w:tcBorders>
              <w:top w:val="nil"/>
              <w:left w:val="single" w:sz="4" w:space="0" w:color="000000"/>
              <w:bottom w:val="single" w:sz="4" w:space="0" w:color="000000"/>
              <w:right w:val="nil"/>
            </w:tcBorders>
            <w:shd w:val="clear" w:color="auto" w:fill="FFFFFF"/>
            <w:vAlign w:val="bottom"/>
          </w:tcPr>
          <w:p w14:paraId="7966E40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2 410</w:t>
            </w:r>
          </w:p>
        </w:tc>
        <w:tc>
          <w:tcPr>
            <w:tcW w:w="424" w:type="pct"/>
            <w:tcBorders>
              <w:top w:val="nil"/>
              <w:left w:val="single" w:sz="4" w:space="0" w:color="000000"/>
              <w:bottom w:val="single" w:sz="4" w:space="0" w:color="000000"/>
              <w:right w:val="nil"/>
            </w:tcBorders>
            <w:shd w:val="clear" w:color="auto" w:fill="FFFFFF"/>
            <w:vAlign w:val="bottom"/>
          </w:tcPr>
          <w:p w14:paraId="7B466BB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649</w:t>
            </w:r>
          </w:p>
        </w:tc>
        <w:tc>
          <w:tcPr>
            <w:tcW w:w="420" w:type="pct"/>
            <w:tcBorders>
              <w:top w:val="nil"/>
              <w:left w:val="single" w:sz="4" w:space="0" w:color="000000"/>
              <w:bottom w:val="single" w:sz="4" w:space="0" w:color="000000"/>
              <w:right w:val="nil"/>
            </w:tcBorders>
            <w:shd w:val="clear" w:color="auto" w:fill="FFFFFF"/>
            <w:vAlign w:val="bottom"/>
          </w:tcPr>
          <w:p w14:paraId="579EDB2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841</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0449CC93"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7 353</w:t>
            </w:r>
          </w:p>
        </w:tc>
      </w:tr>
      <w:tr w:rsidR="006C0D41" w:rsidRPr="00087507" w14:paraId="5C71D6DD" w14:textId="77777777" w:rsidTr="0001142F">
        <w:trPr>
          <w:cantSplit/>
        </w:trPr>
        <w:tc>
          <w:tcPr>
            <w:tcW w:w="0" w:type="auto"/>
            <w:vMerge/>
            <w:tcBorders>
              <w:top w:val="nil"/>
              <w:left w:val="single" w:sz="4" w:space="0" w:color="000000"/>
              <w:bottom w:val="single" w:sz="4" w:space="0" w:color="auto"/>
              <w:right w:val="nil"/>
            </w:tcBorders>
            <w:vAlign w:val="center"/>
            <w:hideMark/>
          </w:tcPr>
          <w:p w14:paraId="292F475B" w14:textId="77777777" w:rsidR="006C0D41" w:rsidRPr="00087507" w:rsidRDefault="006C0D41" w:rsidP="0001142F">
            <w:pPr>
              <w:jc w:val="left"/>
              <w:rPr>
                <w:rFonts w:cs="Arial"/>
                <w:sz w:val="16"/>
                <w:szCs w:val="16"/>
              </w:rPr>
            </w:pPr>
          </w:p>
        </w:tc>
        <w:tc>
          <w:tcPr>
            <w:tcW w:w="310" w:type="pct"/>
            <w:tcBorders>
              <w:top w:val="nil"/>
              <w:left w:val="single" w:sz="4" w:space="0" w:color="000000"/>
              <w:bottom w:val="single" w:sz="4" w:space="0" w:color="000000"/>
              <w:right w:val="nil"/>
            </w:tcBorders>
            <w:shd w:val="clear" w:color="auto" w:fill="FFFFFF"/>
            <w:vAlign w:val="bottom"/>
            <w:hideMark/>
          </w:tcPr>
          <w:p w14:paraId="15D1358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15FFD3E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291</w:t>
            </w:r>
          </w:p>
        </w:tc>
        <w:tc>
          <w:tcPr>
            <w:tcW w:w="420" w:type="pct"/>
            <w:tcBorders>
              <w:top w:val="nil"/>
              <w:left w:val="single" w:sz="4" w:space="0" w:color="000000"/>
              <w:bottom w:val="single" w:sz="4" w:space="0" w:color="000000"/>
              <w:right w:val="nil"/>
            </w:tcBorders>
            <w:shd w:val="clear" w:color="auto" w:fill="FFFFFF"/>
            <w:vAlign w:val="bottom"/>
          </w:tcPr>
          <w:p w14:paraId="12717740"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722</w:t>
            </w:r>
          </w:p>
        </w:tc>
        <w:tc>
          <w:tcPr>
            <w:tcW w:w="420" w:type="pct"/>
            <w:tcBorders>
              <w:top w:val="nil"/>
              <w:left w:val="single" w:sz="4" w:space="0" w:color="000000"/>
              <w:bottom w:val="single" w:sz="4" w:space="0" w:color="000000"/>
              <w:right w:val="nil"/>
            </w:tcBorders>
            <w:shd w:val="clear" w:color="auto" w:fill="FFFFFF"/>
            <w:vAlign w:val="bottom"/>
          </w:tcPr>
          <w:p w14:paraId="25F8916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87</w:t>
            </w:r>
          </w:p>
        </w:tc>
        <w:tc>
          <w:tcPr>
            <w:tcW w:w="420" w:type="pct"/>
            <w:tcBorders>
              <w:top w:val="nil"/>
              <w:left w:val="single" w:sz="4" w:space="0" w:color="000000"/>
              <w:bottom w:val="single" w:sz="4" w:space="0" w:color="000000"/>
              <w:right w:val="nil"/>
            </w:tcBorders>
            <w:shd w:val="clear" w:color="auto" w:fill="FFFFFF"/>
            <w:vAlign w:val="bottom"/>
          </w:tcPr>
          <w:p w14:paraId="4BEF6E11"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371</w:t>
            </w:r>
          </w:p>
        </w:tc>
        <w:tc>
          <w:tcPr>
            <w:tcW w:w="420" w:type="pct"/>
            <w:tcBorders>
              <w:top w:val="nil"/>
              <w:left w:val="single" w:sz="4" w:space="0" w:color="000000"/>
              <w:bottom w:val="single" w:sz="4" w:space="0" w:color="000000"/>
              <w:right w:val="nil"/>
            </w:tcBorders>
            <w:shd w:val="clear" w:color="auto" w:fill="FFFFFF"/>
            <w:vAlign w:val="bottom"/>
          </w:tcPr>
          <w:p w14:paraId="3B5E64D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1 244</w:t>
            </w:r>
          </w:p>
        </w:tc>
        <w:tc>
          <w:tcPr>
            <w:tcW w:w="420" w:type="pct"/>
            <w:tcBorders>
              <w:top w:val="nil"/>
              <w:left w:val="single" w:sz="4" w:space="0" w:color="000000"/>
              <w:bottom w:val="single" w:sz="4" w:space="0" w:color="000000"/>
              <w:right w:val="nil"/>
            </w:tcBorders>
            <w:shd w:val="clear" w:color="auto" w:fill="FFFFFF"/>
            <w:vAlign w:val="bottom"/>
          </w:tcPr>
          <w:p w14:paraId="2F5007DE"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477</w:t>
            </w:r>
          </w:p>
        </w:tc>
        <w:tc>
          <w:tcPr>
            <w:tcW w:w="420" w:type="pct"/>
            <w:tcBorders>
              <w:top w:val="nil"/>
              <w:left w:val="single" w:sz="4" w:space="0" w:color="000000"/>
              <w:bottom w:val="single" w:sz="4" w:space="0" w:color="000000"/>
              <w:right w:val="nil"/>
            </w:tcBorders>
            <w:shd w:val="clear" w:color="auto" w:fill="FFFFFF"/>
            <w:vAlign w:val="bottom"/>
          </w:tcPr>
          <w:p w14:paraId="2C4A8F1D"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1 454</w:t>
            </w:r>
          </w:p>
        </w:tc>
        <w:tc>
          <w:tcPr>
            <w:tcW w:w="424" w:type="pct"/>
            <w:tcBorders>
              <w:top w:val="nil"/>
              <w:left w:val="single" w:sz="4" w:space="0" w:color="000000"/>
              <w:bottom w:val="single" w:sz="4" w:space="0" w:color="000000"/>
              <w:right w:val="nil"/>
            </w:tcBorders>
            <w:shd w:val="clear" w:color="auto" w:fill="FFFFFF"/>
            <w:vAlign w:val="bottom"/>
          </w:tcPr>
          <w:p w14:paraId="43611F9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596</w:t>
            </w:r>
          </w:p>
        </w:tc>
        <w:tc>
          <w:tcPr>
            <w:tcW w:w="420" w:type="pct"/>
            <w:tcBorders>
              <w:top w:val="nil"/>
              <w:left w:val="single" w:sz="4" w:space="0" w:color="000000"/>
              <w:bottom w:val="single" w:sz="4" w:space="0" w:color="000000"/>
              <w:right w:val="nil"/>
            </w:tcBorders>
            <w:shd w:val="clear" w:color="auto" w:fill="FFFFFF"/>
            <w:vAlign w:val="bottom"/>
          </w:tcPr>
          <w:p w14:paraId="00064F82"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786</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0D24EBAC"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6 028</w:t>
            </w:r>
          </w:p>
        </w:tc>
      </w:tr>
      <w:tr w:rsidR="006C0D41" w:rsidRPr="00087507" w14:paraId="288C9088" w14:textId="77777777" w:rsidTr="0001142F">
        <w:trPr>
          <w:cantSplit/>
        </w:trPr>
        <w:tc>
          <w:tcPr>
            <w:tcW w:w="0" w:type="auto"/>
            <w:vMerge/>
            <w:tcBorders>
              <w:top w:val="nil"/>
              <w:left w:val="single" w:sz="4" w:space="0" w:color="000000"/>
              <w:bottom w:val="single" w:sz="4" w:space="0" w:color="auto"/>
              <w:right w:val="nil"/>
            </w:tcBorders>
            <w:vAlign w:val="center"/>
            <w:hideMark/>
          </w:tcPr>
          <w:p w14:paraId="164CB852" w14:textId="77777777" w:rsidR="006C0D41" w:rsidRPr="00087507" w:rsidRDefault="006C0D41" w:rsidP="0001142F">
            <w:pPr>
              <w:jc w:val="left"/>
              <w:rPr>
                <w:rFonts w:cs="Arial"/>
                <w:sz w:val="16"/>
                <w:szCs w:val="16"/>
              </w:rPr>
            </w:pPr>
          </w:p>
        </w:tc>
        <w:tc>
          <w:tcPr>
            <w:tcW w:w="310" w:type="pct"/>
            <w:tcBorders>
              <w:top w:val="nil"/>
              <w:left w:val="single" w:sz="4" w:space="0" w:color="000000"/>
              <w:bottom w:val="single" w:sz="4" w:space="0" w:color="000000"/>
              <w:right w:val="nil"/>
            </w:tcBorders>
            <w:shd w:val="clear" w:color="auto" w:fill="FFFFFF"/>
            <w:hideMark/>
          </w:tcPr>
          <w:p w14:paraId="1847CF8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15F00D56"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704</w:t>
            </w:r>
          </w:p>
        </w:tc>
        <w:tc>
          <w:tcPr>
            <w:tcW w:w="420" w:type="pct"/>
            <w:tcBorders>
              <w:top w:val="nil"/>
              <w:left w:val="single" w:sz="4" w:space="0" w:color="000000"/>
              <w:bottom w:val="single" w:sz="4" w:space="0" w:color="000000"/>
              <w:right w:val="nil"/>
            </w:tcBorders>
            <w:shd w:val="clear" w:color="auto" w:fill="FFFFFF"/>
            <w:vAlign w:val="bottom"/>
          </w:tcPr>
          <w:p w14:paraId="353C59AF"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1 364</w:t>
            </w:r>
          </w:p>
        </w:tc>
        <w:tc>
          <w:tcPr>
            <w:tcW w:w="420" w:type="pct"/>
            <w:tcBorders>
              <w:top w:val="nil"/>
              <w:left w:val="single" w:sz="4" w:space="0" w:color="000000"/>
              <w:bottom w:val="single" w:sz="4" w:space="0" w:color="000000"/>
              <w:right w:val="nil"/>
            </w:tcBorders>
            <w:shd w:val="clear" w:color="auto" w:fill="FFFFFF"/>
            <w:vAlign w:val="bottom"/>
          </w:tcPr>
          <w:p w14:paraId="67496650"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193</w:t>
            </w:r>
          </w:p>
        </w:tc>
        <w:tc>
          <w:tcPr>
            <w:tcW w:w="420" w:type="pct"/>
            <w:tcBorders>
              <w:top w:val="nil"/>
              <w:left w:val="single" w:sz="4" w:space="0" w:color="000000"/>
              <w:bottom w:val="single" w:sz="4" w:space="0" w:color="000000"/>
              <w:right w:val="nil"/>
            </w:tcBorders>
            <w:shd w:val="clear" w:color="auto" w:fill="FFFFFF"/>
            <w:vAlign w:val="bottom"/>
          </w:tcPr>
          <w:p w14:paraId="05E6FFCE"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786</w:t>
            </w:r>
          </w:p>
        </w:tc>
        <w:tc>
          <w:tcPr>
            <w:tcW w:w="420" w:type="pct"/>
            <w:tcBorders>
              <w:top w:val="nil"/>
              <w:left w:val="single" w:sz="4" w:space="0" w:color="000000"/>
              <w:bottom w:val="single" w:sz="4" w:space="0" w:color="000000"/>
              <w:right w:val="nil"/>
            </w:tcBorders>
            <w:shd w:val="clear" w:color="auto" w:fill="FFFFFF"/>
            <w:vAlign w:val="bottom"/>
          </w:tcPr>
          <w:p w14:paraId="09F0352A"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2 551</w:t>
            </w:r>
          </w:p>
        </w:tc>
        <w:tc>
          <w:tcPr>
            <w:tcW w:w="420" w:type="pct"/>
            <w:tcBorders>
              <w:top w:val="nil"/>
              <w:left w:val="single" w:sz="4" w:space="0" w:color="000000"/>
              <w:bottom w:val="single" w:sz="4" w:space="0" w:color="000000"/>
              <w:right w:val="nil"/>
            </w:tcBorders>
            <w:shd w:val="clear" w:color="auto" w:fill="FFFFFF"/>
            <w:vAlign w:val="bottom"/>
          </w:tcPr>
          <w:p w14:paraId="5F344FFE"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1 047</w:t>
            </w:r>
          </w:p>
        </w:tc>
        <w:tc>
          <w:tcPr>
            <w:tcW w:w="420" w:type="pct"/>
            <w:tcBorders>
              <w:top w:val="nil"/>
              <w:left w:val="single" w:sz="4" w:space="0" w:color="000000"/>
              <w:bottom w:val="single" w:sz="4" w:space="0" w:color="000000"/>
              <w:right w:val="nil"/>
            </w:tcBorders>
            <w:shd w:val="clear" w:color="auto" w:fill="FFFFFF"/>
            <w:vAlign w:val="bottom"/>
          </w:tcPr>
          <w:p w14:paraId="74EDA4E7"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3 864</w:t>
            </w:r>
          </w:p>
        </w:tc>
        <w:tc>
          <w:tcPr>
            <w:tcW w:w="424" w:type="pct"/>
            <w:tcBorders>
              <w:top w:val="nil"/>
              <w:left w:val="single" w:sz="4" w:space="0" w:color="000000"/>
              <w:bottom w:val="single" w:sz="4" w:space="0" w:color="000000"/>
              <w:right w:val="nil"/>
            </w:tcBorders>
            <w:shd w:val="clear" w:color="auto" w:fill="FFFFFF"/>
            <w:vAlign w:val="bottom"/>
          </w:tcPr>
          <w:p w14:paraId="5BDC25C1"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1 245</w:t>
            </w:r>
          </w:p>
        </w:tc>
        <w:tc>
          <w:tcPr>
            <w:tcW w:w="420" w:type="pct"/>
            <w:tcBorders>
              <w:top w:val="nil"/>
              <w:left w:val="single" w:sz="4" w:space="0" w:color="000000"/>
              <w:bottom w:val="single" w:sz="4" w:space="0" w:color="000000"/>
              <w:right w:val="nil"/>
            </w:tcBorders>
            <w:shd w:val="clear" w:color="auto" w:fill="FFFFFF"/>
            <w:vAlign w:val="bottom"/>
          </w:tcPr>
          <w:p w14:paraId="27A1566D"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1 627</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737D49FE"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13 381</w:t>
            </w:r>
          </w:p>
        </w:tc>
      </w:tr>
      <w:tr w:rsidR="006C0D41" w:rsidRPr="00087507" w14:paraId="47BD3DCB" w14:textId="77777777" w:rsidTr="0001142F">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91839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Coloured</w:t>
            </w:r>
          </w:p>
        </w:tc>
        <w:tc>
          <w:tcPr>
            <w:tcW w:w="310" w:type="pct"/>
            <w:tcBorders>
              <w:top w:val="nil"/>
              <w:left w:val="single" w:sz="4" w:space="0" w:color="auto"/>
              <w:bottom w:val="single" w:sz="4" w:space="0" w:color="000000"/>
              <w:right w:val="nil"/>
            </w:tcBorders>
            <w:shd w:val="clear" w:color="auto" w:fill="FFFFFF"/>
            <w:vAlign w:val="bottom"/>
            <w:hideMark/>
          </w:tcPr>
          <w:p w14:paraId="70728EB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75DB337D"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428</w:t>
            </w:r>
          </w:p>
        </w:tc>
        <w:tc>
          <w:tcPr>
            <w:tcW w:w="420" w:type="pct"/>
            <w:tcBorders>
              <w:top w:val="nil"/>
              <w:left w:val="single" w:sz="4" w:space="0" w:color="000000"/>
              <w:bottom w:val="single" w:sz="4" w:space="0" w:color="000000"/>
              <w:right w:val="nil"/>
            </w:tcBorders>
            <w:shd w:val="clear" w:color="auto" w:fill="FFFFFF"/>
            <w:vAlign w:val="bottom"/>
          </w:tcPr>
          <w:p w14:paraId="7553373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72</w:t>
            </w:r>
          </w:p>
        </w:tc>
        <w:tc>
          <w:tcPr>
            <w:tcW w:w="420" w:type="pct"/>
            <w:tcBorders>
              <w:top w:val="nil"/>
              <w:left w:val="single" w:sz="4" w:space="0" w:color="000000"/>
              <w:bottom w:val="single" w:sz="4" w:space="0" w:color="000000"/>
              <w:right w:val="nil"/>
            </w:tcBorders>
            <w:shd w:val="clear" w:color="auto" w:fill="FFFFFF"/>
            <w:vAlign w:val="bottom"/>
          </w:tcPr>
          <w:p w14:paraId="147A6671"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53</w:t>
            </w:r>
          </w:p>
        </w:tc>
        <w:tc>
          <w:tcPr>
            <w:tcW w:w="420" w:type="pct"/>
            <w:tcBorders>
              <w:top w:val="nil"/>
              <w:left w:val="single" w:sz="4" w:space="0" w:color="000000"/>
              <w:bottom w:val="single" w:sz="4" w:space="0" w:color="000000"/>
              <w:right w:val="nil"/>
            </w:tcBorders>
            <w:shd w:val="clear" w:color="auto" w:fill="FFFFFF"/>
            <w:vAlign w:val="bottom"/>
          </w:tcPr>
          <w:p w14:paraId="36B8C3B6"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11</w:t>
            </w:r>
          </w:p>
        </w:tc>
        <w:tc>
          <w:tcPr>
            <w:tcW w:w="420" w:type="pct"/>
            <w:tcBorders>
              <w:top w:val="nil"/>
              <w:left w:val="single" w:sz="4" w:space="0" w:color="000000"/>
              <w:bottom w:val="single" w:sz="4" w:space="0" w:color="000000"/>
              <w:right w:val="nil"/>
            </w:tcBorders>
            <w:shd w:val="clear" w:color="auto" w:fill="FFFFFF"/>
            <w:vAlign w:val="bottom"/>
          </w:tcPr>
          <w:p w14:paraId="6938DB9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16</w:t>
            </w:r>
          </w:p>
        </w:tc>
        <w:tc>
          <w:tcPr>
            <w:tcW w:w="420" w:type="pct"/>
            <w:tcBorders>
              <w:top w:val="nil"/>
              <w:left w:val="single" w:sz="4" w:space="0" w:color="000000"/>
              <w:bottom w:val="single" w:sz="4" w:space="0" w:color="000000"/>
              <w:right w:val="nil"/>
            </w:tcBorders>
            <w:shd w:val="clear" w:color="auto" w:fill="FFFFFF"/>
            <w:vAlign w:val="bottom"/>
          </w:tcPr>
          <w:p w14:paraId="454DB5E1"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w:t>
            </w:r>
          </w:p>
        </w:tc>
        <w:tc>
          <w:tcPr>
            <w:tcW w:w="420" w:type="pct"/>
            <w:tcBorders>
              <w:top w:val="nil"/>
              <w:left w:val="single" w:sz="4" w:space="0" w:color="000000"/>
              <w:bottom w:val="single" w:sz="4" w:space="0" w:color="000000"/>
              <w:right w:val="nil"/>
            </w:tcBorders>
            <w:shd w:val="clear" w:color="auto" w:fill="FFFFFF"/>
            <w:vAlign w:val="bottom"/>
          </w:tcPr>
          <w:p w14:paraId="51475A25"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76</w:t>
            </w:r>
          </w:p>
        </w:tc>
        <w:tc>
          <w:tcPr>
            <w:tcW w:w="424" w:type="pct"/>
            <w:tcBorders>
              <w:top w:val="nil"/>
              <w:left w:val="single" w:sz="4" w:space="0" w:color="000000"/>
              <w:bottom w:val="single" w:sz="4" w:space="0" w:color="000000"/>
              <w:right w:val="nil"/>
            </w:tcBorders>
            <w:shd w:val="clear" w:color="auto" w:fill="FFFFFF"/>
            <w:vAlign w:val="bottom"/>
          </w:tcPr>
          <w:p w14:paraId="395A1C60"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w:t>
            </w:r>
          </w:p>
        </w:tc>
        <w:tc>
          <w:tcPr>
            <w:tcW w:w="420" w:type="pct"/>
            <w:tcBorders>
              <w:top w:val="nil"/>
              <w:left w:val="single" w:sz="4" w:space="0" w:color="000000"/>
              <w:bottom w:val="single" w:sz="4" w:space="0" w:color="000000"/>
              <w:right w:val="nil"/>
            </w:tcBorders>
            <w:shd w:val="clear" w:color="auto" w:fill="FFFFFF"/>
            <w:vAlign w:val="bottom"/>
          </w:tcPr>
          <w:p w14:paraId="50FF6E09"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722D1CF8"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668</w:t>
            </w:r>
          </w:p>
        </w:tc>
      </w:tr>
      <w:tr w:rsidR="006C0D41" w:rsidRPr="00087507" w14:paraId="5B2139D3"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87D92" w14:textId="77777777" w:rsidR="006C0D41" w:rsidRPr="00087507" w:rsidRDefault="006C0D41" w:rsidP="0001142F">
            <w:pPr>
              <w:jc w:val="left"/>
              <w:rPr>
                <w:rFonts w:cs="Arial"/>
                <w:sz w:val="16"/>
                <w:szCs w:val="16"/>
              </w:rPr>
            </w:pPr>
          </w:p>
        </w:tc>
        <w:tc>
          <w:tcPr>
            <w:tcW w:w="310" w:type="pct"/>
            <w:tcBorders>
              <w:top w:val="nil"/>
              <w:left w:val="single" w:sz="4" w:space="0" w:color="auto"/>
              <w:bottom w:val="single" w:sz="4" w:space="0" w:color="000000"/>
              <w:right w:val="nil"/>
            </w:tcBorders>
            <w:shd w:val="clear" w:color="auto" w:fill="FFFFFF"/>
            <w:vAlign w:val="bottom"/>
            <w:hideMark/>
          </w:tcPr>
          <w:p w14:paraId="74F6284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2274D8C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339</w:t>
            </w:r>
          </w:p>
        </w:tc>
        <w:tc>
          <w:tcPr>
            <w:tcW w:w="420" w:type="pct"/>
            <w:tcBorders>
              <w:top w:val="nil"/>
              <w:left w:val="single" w:sz="4" w:space="0" w:color="000000"/>
              <w:bottom w:val="single" w:sz="4" w:space="0" w:color="000000"/>
              <w:right w:val="nil"/>
            </w:tcBorders>
            <w:shd w:val="clear" w:color="auto" w:fill="FFFFFF"/>
            <w:vAlign w:val="bottom"/>
          </w:tcPr>
          <w:p w14:paraId="77AD3D2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41</w:t>
            </w:r>
          </w:p>
        </w:tc>
        <w:tc>
          <w:tcPr>
            <w:tcW w:w="420" w:type="pct"/>
            <w:tcBorders>
              <w:top w:val="nil"/>
              <w:left w:val="single" w:sz="4" w:space="0" w:color="000000"/>
              <w:bottom w:val="single" w:sz="4" w:space="0" w:color="000000"/>
              <w:right w:val="nil"/>
            </w:tcBorders>
            <w:shd w:val="clear" w:color="auto" w:fill="FFFFFF"/>
            <w:vAlign w:val="bottom"/>
          </w:tcPr>
          <w:p w14:paraId="4C1012D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63</w:t>
            </w:r>
          </w:p>
        </w:tc>
        <w:tc>
          <w:tcPr>
            <w:tcW w:w="420" w:type="pct"/>
            <w:tcBorders>
              <w:top w:val="nil"/>
              <w:left w:val="single" w:sz="4" w:space="0" w:color="000000"/>
              <w:bottom w:val="single" w:sz="4" w:space="0" w:color="000000"/>
              <w:right w:val="nil"/>
            </w:tcBorders>
            <w:shd w:val="clear" w:color="auto" w:fill="FFFFFF"/>
            <w:vAlign w:val="bottom"/>
          </w:tcPr>
          <w:p w14:paraId="1FAF2D0E"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21</w:t>
            </w:r>
          </w:p>
        </w:tc>
        <w:tc>
          <w:tcPr>
            <w:tcW w:w="420" w:type="pct"/>
            <w:tcBorders>
              <w:top w:val="nil"/>
              <w:left w:val="single" w:sz="4" w:space="0" w:color="000000"/>
              <w:bottom w:val="single" w:sz="4" w:space="0" w:color="000000"/>
              <w:right w:val="nil"/>
            </w:tcBorders>
            <w:shd w:val="clear" w:color="auto" w:fill="FFFFFF"/>
            <w:vAlign w:val="bottom"/>
          </w:tcPr>
          <w:p w14:paraId="1E6023FE"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13</w:t>
            </w:r>
          </w:p>
        </w:tc>
        <w:tc>
          <w:tcPr>
            <w:tcW w:w="420" w:type="pct"/>
            <w:tcBorders>
              <w:top w:val="nil"/>
              <w:left w:val="single" w:sz="4" w:space="0" w:color="000000"/>
              <w:bottom w:val="single" w:sz="4" w:space="0" w:color="000000"/>
              <w:right w:val="nil"/>
            </w:tcBorders>
            <w:shd w:val="clear" w:color="auto" w:fill="FFFFFF"/>
            <w:vAlign w:val="bottom"/>
          </w:tcPr>
          <w:p w14:paraId="695179B3" w14:textId="77777777" w:rsidR="006C0D41" w:rsidRPr="002D1A24" w:rsidRDefault="006C0D41" w:rsidP="0001142F">
            <w:pPr>
              <w:keepNext/>
              <w:adjustRightInd w:val="0"/>
              <w:spacing w:before="67" w:after="67"/>
              <w:jc w:val="right"/>
              <w:rPr>
                <w:rFonts w:cs="Arial"/>
                <w:sz w:val="16"/>
                <w:szCs w:val="16"/>
                <w:lang w:eastAsia="en-GB"/>
              </w:rPr>
            </w:pPr>
            <w:r>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5B6AB3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59</w:t>
            </w:r>
          </w:p>
        </w:tc>
        <w:tc>
          <w:tcPr>
            <w:tcW w:w="424" w:type="pct"/>
            <w:tcBorders>
              <w:top w:val="nil"/>
              <w:left w:val="single" w:sz="4" w:space="0" w:color="000000"/>
              <w:bottom w:val="single" w:sz="4" w:space="0" w:color="000000"/>
              <w:right w:val="nil"/>
            </w:tcBorders>
            <w:shd w:val="clear" w:color="auto" w:fill="FFFFFF"/>
            <w:vAlign w:val="bottom"/>
          </w:tcPr>
          <w:p w14:paraId="7BD3E327" w14:textId="77777777" w:rsidR="006C0D41" w:rsidRPr="002D1A24" w:rsidRDefault="006C0D41" w:rsidP="0001142F">
            <w:pPr>
              <w:keepNext/>
              <w:adjustRightInd w:val="0"/>
              <w:spacing w:before="67" w:after="67"/>
              <w:jc w:val="right"/>
              <w:rPr>
                <w:rFonts w:cs="Arial"/>
                <w:sz w:val="16"/>
                <w:szCs w:val="16"/>
                <w:lang w:eastAsia="en-GB"/>
              </w:rPr>
            </w:pPr>
            <w:r>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0ABE3E97"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3F73DE3A"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542</w:t>
            </w:r>
          </w:p>
        </w:tc>
      </w:tr>
      <w:tr w:rsidR="006C0D41" w:rsidRPr="00087507" w14:paraId="3FD94D5A"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43CEE" w14:textId="77777777" w:rsidR="006C0D41" w:rsidRPr="00087507" w:rsidRDefault="006C0D41" w:rsidP="0001142F">
            <w:pPr>
              <w:jc w:val="left"/>
              <w:rPr>
                <w:rFonts w:cs="Arial"/>
                <w:sz w:val="16"/>
                <w:szCs w:val="16"/>
              </w:rPr>
            </w:pPr>
          </w:p>
        </w:tc>
        <w:tc>
          <w:tcPr>
            <w:tcW w:w="310" w:type="pct"/>
            <w:tcBorders>
              <w:top w:val="nil"/>
              <w:left w:val="single" w:sz="4" w:space="0" w:color="auto"/>
              <w:bottom w:val="single" w:sz="4" w:space="0" w:color="000000"/>
              <w:right w:val="nil"/>
            </w:tcBorders>
            <w:shd w:val="clear" w:color="auto" w:fill="FFFFFF"/>
            <w:hideMark/>
          </w:tcPr>
          <w:p w14:paraId="319231C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508D8048"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767</w:t>
            </w:r>
          </w:p>
        </w:tc>
        <w:tc>
          <w:tcPr>
            <w:tcW w:w="420" w:type="pct"/>
            <w:tcBorders>
              <w:top w:val="nil"/>
              <w:left w:val="single" w:sz="4" w:space="0" w:color="000000"/>
              <w:bottom w:val="single" w:sz="4" w:space="0" w:color="000000"/>
              <w:right w:val="nil"/>
            </w:tcBorders>
            <w:shd w:val="clear" w:color="auto" w:fill="FFFFFF"/>
            <w:vAlign w:val="bottom"/>
          </w:tcPr>
          <w:p w14:paraId="5F7F18D4"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113</w:t>
            </w:r>
          </w:p>
        </w:tc>
        <w:tc>
          <w:tcPr>
            <w:tcW w:w="420" w:type="pct"/>
            <w:tcBorders>
              <w:top w:val="nil"/>
              <w:left w:val="single" w:sz="4" w:space="0" w:color="000000"/>
              <w:bottom w:val="single" w:sz="4" w:space="0" w:color="000000"/>
              <w:right w:val="nil"/>
            </w:tcBorders>
            <w:shd w:val="clear" w:color="auto" w:fill="FFFFFF"/>
            <w:vAlign w:val="bottom"/>
          </w:tcPr>
          <w:p w14:paraId="29E87294"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116</w:t>
            </w:r>
          </w:p>
        </w:tc>
        <w:tc>
          <w:tcPr>
            <w:tcW w:w="420" w:type="pct"/>
            <w:tcBorders>
              <w:top w:val="nil"/>
              <w:left w:val="single" w:sz="4" w:space="0" w:color="000000"/>
              <w:bottom w:val="single" w:sz="4" w:space="0" w:color="000000"/>
              <w:right w:val="nil"/>
            </w:tcBorders>
            <w:shd w:val="clear" w:color="auto" w:fill="FFFFFF"/>
            <w:vAlign w:val="bottom"/>
          </w:tcPr>
          <w:p w14:paraId="55807161"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32</w:t>
            </w:r>
          </w:p>
        </w:tc>
        <w:tc>
          <w:tcPr>
            <w:tcW w:w="420" w:type="pct"/>
            <w:tcBorders>
              <w:top w:val="nil"/>
              <w:left w:val="single" w:sz="4" w:space="0" w:color="000000"/>
              <w:bottom w:val="single" w:sz="4" w:space="0" w:color="000000"/>
              <w:right w:val="nil"/>
            </w:tcBorders>
            <w:shd w:val="clear" w:color="auto" w:fill="FFFFFF"/>
            <w:vAlign w:val="bottom"/>
          </w:tcPr>
          <w:p w14:paraId="3B8A795E"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29</w:t>
            </w:r>
          </w:p>
        </w:tc>
        <w:tc>
          <w:tcPr>
            <w:tcW w:w="420" w:type="pct"/>
            <w:tcBorders>
              <w:top w:val="nil"/>
              <w:left w:val="single" w:sz="4" w:space="0" w:color="000000"/>
              <w:bottom w:val="single" w:sz="4" w:space="0" w:color="000000"/>
              <w:right w:val="nil"/>
            </w:tcBorders>
            <w:shd w:val="clear" w:color="auto" w:fill="FFFFFF"/>
            <w:vAlign w:val="bottom"/>
          </w:tcPr>
          <w:p w14:paraId="4A5EF0E7"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6</w:t>
            </w:r>
          </w:p>
        </w:tc>
        <w:tc>
          <w:tcPr>
            <w:tcW w:w="420" w:type="pct"/>
            <w:tcBorders>
              <w:top w:val="nil"/>
              <w:left w:val="single" w:sz="4" w:space="0" w:color="000000"/>
              <w:bottom w:val="single" w:sz="4" w:space="0" w:color="000000"/>
              <w:right w:val="nil"/>
            </w:tcBorders>
            <w:shd w:val="clear" w:color="auto" w:fill="FFFFFF"/>
            <w:vAlign w:val="bottom"/>
          </w:tcPr>
          <w:p w14:paraId="374C9B05"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135</w:t>
            </w:r>
          </w:p>
        </w:tc>
        <w:tc>
          <w:tcPr>
            <w:tcW w:w="424" w:type="pct"/>
            <w:tcBorders>
              <w:top w:val="nil"/>
              <w:left w:val="single" w:sz="4" w:space="0" w:color="000000"/>
              <w:bottom w:val="single" w:sz="4" w:space="0" w:color="000000"/>
              <w:right w:val="nil"/>
            </w:tcBorders>
            <w:shd w:val="clear" w:color="auto" w:fill="FFFFFF"/>
            <w:vAlign w:val="bottom"/>
          </w:tcPr>
          <w:p w14:paraId="10E3E523"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9</w:t>
            </w:r>
          </w:p>
        </w:tc>
        <w:tc>
          <w:tcPr>
            <w:tcW w:w="420" w:type="pct"/>
            <w:tcBorders>
              <w:top w:val="nil"/>
              <w:left w:val="single" w:sz="4" w:space="0" w:color="000000"/>
              <w:bottom w:val="single" w:sz="4" w:space="0" w:color="000000"/>
              <w:right w:val="nil"/>
            </w:tcBorders>
            <w:shd w:val="clear" w:color="auto" w:fill="FFFFFF"/>
            <w:vAlign w:val="bottom"/>
          </w:tcPr>
          <w:p w14:paraId="11DA2CC9"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3</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79F4CFEA"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1 211</w:t>
            </w:r>
          </w:p>
        </w:tc>
      </w:tr>
      <w:tr w:rsidR="006C0D41" w:rsidRPr="00087507" w14:paraId="2F81BB1B" w14:textId="77777777" w:rsidTr="0001142F">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E794D9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Indian/Asian</w:t>
            </w:r>
          </w:p>
        </w:tc>
        <w:tc>
          <w:tcPr>
            <w:tcW w:w="310" w:type="pct"/>
            <w:tcBorders>
              <w:top w:val="nil"/>
              <w:left w:val="single" w:sz="4" w:space="0" w:color="auto"/>
              <w:bottom w:val="single" w:sz="4" w:space="0" w:color="000000"/>
              <w:right w:val="nil"/>
            </w:tcBorders>
            <w:shd w:val="clear" w:color="auto" w:fill="FFFFFF"/>
            <w:vAlign w:val="bottom"/>
            <w:hideMark/>
          </w:tcPr>
          <w:p w14:paraId="5EA24FC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13DC6349"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27</w:t>
            </w:r>
          </w:p>
        </w:tc>
        <w:tc>
          <w:tcPr>
            <w:tcW w:w="420" w:type="pct"/>
            <w:tcBorders>
              <w:top w:val="nil"/>
              <w:left w:val="single" w:sz="4" w:space="0" w:color="000000"/>
              <w:bottom w:val="single" w:sz="4" w:space="0" w:color="000000"/>
              <w:right w:val="nil"/>
            </w:tcBorders>
            <w:shd w:val="clear" w:color="auto" w:fill="FFFFFF"/>
            <w:vAlign w:val="bottom"/>
          </w:tcPr>
          <w:p w14:paraId="08D9AC02"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w:t>
            </w:r>
          </w:p>
        </w:tc>
        <w:tc>
          <w:tcPr>
            <w:tcW w:w="420" w:type="pct"/>
            <w:tcBorders>
              <w:top w:val="nil"/>
              <w:left w:val="single" w:sz="4" w:space="0" w:color="000000"/>
              <w:bottom w:val="single" w:sz="4" w:space="0" w:color="000000"/>
              <w:right w:val="nil"/>
            </w:tcBorders>
            <w:shd w:val="clear" w:color="auto" w:fill="FFFFFF"/>
            <w:vAlign w:val="bottom"/>
          </w:tcPr>
          <w:p w14:paraId="21A87CF4"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57CE6745"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w:t>
            </w:r>
          </w:p>
        </w:tc>
        <w:tc>
          <w:tcPr>
            <w:tcW w:w="420" w:type="pct"/>
            <w:tcBorders>
              <w:top w:val="nil"/>
              <w:left w:val="single" w:sz="4" w:space="0" w:color="000000"/>
              <w:bottom w:val="single" w:sz="4" w:space="0" w:color="000000"/>
              <w:right w:val="nil"/>
            </w:tcBorders>
            <w:shd w:val="clear" w:color="auto" w:fill="FFFFFF"/>
            <w:vAlign w:val="bottom"/>
          </w:tcPr>
          <w:p w14:paraId="245C989C"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178</w:t>
            </w:r>
          </w:p>
        </w:tc>
        <w:tc>
          <w:tcPr>
            <w:tcW w:w="420" w:type="pct"/>
            <w:tcBorders>
              <w:top w:val="nil"/>
              <w:left w:val="single" w:sz="4" w:space="0" w:color="000000"/>
              <w:bottom w:val="single" w:sz="4" w:space="0" w:color="000000"/>
              <w:right w:val="nil"/>
            </w:tcBorders>
            <w:shd w:val="clear" w:color="auto" w:fill="FFFFFF"/>
            <w:vAlign w:val="bottom"/>
          </w:tcPr>
          <w:p w14:paraId="0F576AA6"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7A30AD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71</w:t>
            </w:r>
          </w:p>
        </w:tc>
        <w:tc>
          <w:tcPr>
            <w:tcW w:w="424" w:type="pct"/>
            <w:tcBorders>
              <w:top w:val="nil"/>
              <w:left w:val="single" w:sz="4" w:space="0" w:color="000000"/>
              <w:bottom w:val="single" w:sz="4" w:space="0" w:color="000000"/>
              <w:right w:val="nil"/>
            </w:tcBorders>
            <w:shd w:val="clear" w:color="auto" w:fill="FFFFFF"/>
            <w:vAlign w:val="bottom"/>
          </w:tcPr>
          <w:p w14:paraId="34E3BE36"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004EADF"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77B32AE6"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301</w:t>
            </w:r>
          </w:p>
        </w:tc>
      </w:tr>
      <w:tr w:rsidR="006C0D41" w:rsidRPr="00087507" w14:paraId="0EE0F471"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F3D6E6" w14:textId="77777777" w:rsidR="006C0D41" w:rsidRPr="00087507" w:rsidRDefault="006C0D41" w:rsidP="0001142F">
            <w:pPr>
              <w:jc w:val="left"/>
              <w:rPr>
                <w:rFonts w:cs="Arial"/>
                <w:sz w:val="16"/>
                <w:szCs w:val="16"/>
              </w:rPr>
            </w:pPr>
          </w:p>
        </w:tc>
        <w:tc>
          <w:tcPr>
            <w:tcW w:w="310" w:type="pct"/>
            <w:tcBorders>
              <w:top w:val="nil"/>
              <w:left w:val="single" w:sz="4" w:space="0" w:color="auto"/>
              <w:bottom w:val="single" w:sz="4" w:space="0" w:color="000000"/>
              <w:right w:val="nil"/>
            </w:tcBorders>
            <w:shd w:val="clear" w:color="auto" w:fill="FFFFFF"/>
            <w:vAlign w:val="bottom"/>
            <w:hideMark/>
          </w:tcPr>
          <w:p w14:paraId="0B87F21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795F79ED"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w:t>
            </w:r>
          </w:p>
        </w:tc>
        <w:tc>
          <w:tcPr>
            <w:tcW w:w="420" w:type="pct"/>
            <w:tcBorders>
              <w:top w:val="nil"/>
              <w:left w:val="single" w:sz="4" w:space="0" w:color="000000"/>
              <w:bottom w:val="single" w:sz="4" w:space="0" w:color="000000"/>
              <w:right w:val="nil"/>
            </w:tcBorders>
            <w:shd w:val="clear" w:color="auto" w:fill="FFFFFF"/>
            <w:vAlign w:val="bottom"/>
          </w:tcPr>
          <w:p w14:paraId="5ED578EC" w14:textId="77777777" w:rsidR="006C0D41" w:rsidRPr="002D1A24"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0" w:type="pct"/>
            <w:tcBorders>
              <w:top w:val="nil"/>
              <w:left w:val="single" w:sz="4" w:space="0" w:color="000000"/>
              <w:bottom w:val="single" w:sz="4" w:space="0" w:color="000000"/>
              <w:right w:val="nil"/>
            </w:tcBorders>
            <w:shd w:val="clear" w:color="auto" w:fill="FFFFFF"/>
            <w:vAlign w:val="bottom"/>
          </w:tcPr>
          <w:p w14:paraId="3E8CF171"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4017519F" w14:textId="77777777" w:rsidR="006C0D41" w:rsidRPr="002D1A24" w:rsidRDefault="006C0D41" w:rsidP="0001142F">
            <w:pPr>
              <w:keepNext/>
              <w:adjustRightInd w:val="0"/>
              <w:spacing w:before="67" w:after="67"/>
              <w:jc w:val="right"/>
              <w:rPr>
                <w:rFonts w:cs="Arial"/>
                <w:sz w:val="16"/>
                <w:szCs w:val="16"/>
                <w:lang w:eastAsia="en-GB"/>
              </w:rPr>
            </w:pPr>
            <w:r>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59A304DF"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87</w:t>
            </w:r>
          </w:p>
        </w:tc>
        <w:tc>
          <w:tcPr>
            <w:tcW w:w="420" w:type="pct"/>
            <w:tcBorders>
              <w:top w:val="nil"/>
              <w:left w:val="single" w:sz="4" w:space="0" w:color="000000"/>
              <w:bottom w:val="single" w:sz="4" w:space="0" w:color="000000"/>
              <w:right w:val="nil"/>
            </w:tcBorders>
            <w:shd w:val="clear" w:color="auto" w:fill="FFFFFF"/>
            <w:vAlign w:val="bottom"/>
          </w:tcPr>
          <w:p w14:paraId="5DFEBD1F"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10AA2D80"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29</w:t>
            </w:r>
          </w:p>
        </w:tc>
        <w:tc>
          <w:tcPr>
            <w:tcW w:w="424" w:type="pct"/>
            <w:tcBorders>
              <w:top w:val="nil"/>
              <w:left w:val="single" w:sz="4" w:space="0" w:color="000000"/>
              <w:bottom w:val="single" w:sz="4" w:space="0" w:color="000000"/>
              <w:right w:val="nil"/>
            </w:tcBorders>
            <w:shd w:val="clear" w:color="auto" w:fill="FFFFFF"/>
            <w:vAlign w:val="bottom"/>
          </w:tcPr>
          <w:p w14:paraId="6BA035CE"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7C3D036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4BB8E2C8"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126</w:t>
            </w:r>
          </w:p>
        </w:tc>
      </w:tr>
      <w:tr w:rsidR="006C0D41" w:rsidRPr="00087507" w14:paraId="48344F2E"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E4819" w14:textId="77777777" w:rsidR="006C0D41" w:rsidRPr="00087507" w:rsidRDefault="006C0D41" w:rsidP="0001142F">
            <w:pPr>
              <w:jc w:val="left"/>
              <w:rPr>
                <w:rFonts w:cs="Arial"/>
                <w:sz w:val="16"/>
                <w:szCs w:val="16"/>
              </w:rPr>
            </w:pPr>
          </w:p>
        </w:tc>
        <w:tc>
          <w:tcPr>
            <w:tcW w:w="310" w:type="pct"/>
            <w:tcBorders>
              <w:top w:val="nil"/>
              <w:left w:val="single" w:sz="4" w:space="0" w:color="auto"/>
              <w:bottom w:val="single" w:sz="4" w:space="0" w:color="auto"/>
              <w:right w:val="nil"/>
            </w:tcBorders>
            <w:shd w:val="clear" w:color="auto" w:fill="FFFFFF"/>
            <w:hideMark/>
          </w:tcPr>
          <w:p w14:paraId="29F0D80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179B4794"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34</w:t>
            </w:r>
          </w:p>
        </w:tc>
        <w:tc>
          <w:tcPr>
            <w:tcW w:w="420" w:type="pct"/>
            <w:tcBorders>
              <w:top w:val="nil"/>
              <w:left w:val="single" w:sz="4" w:space="0" w:color="000000"/>
              <w:bottom w:val="single" w:sz="4" w:space="0" w:color="000000"/>
              <w:right w:val="nil"/>
            </w:tcBorders>
            <w:shd w:val="clear" w:color="auto" w:fill="FFFFFF"/>
            <w:vAlign w:val="bottom"/>
          </w:tcPr>
          <w:p w14:paraId="3B15A87F"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9</w:t>
            </w:r>
          </w:p>
        </w:tc>
        <w:tc>
          <w:tcPr>
            <w:tcW w:w="420" w:type="pct"/>
            <w:tcBorders>
              <w:top w:val="nil"/>
              <w:left w:val="single" w:sz="4" w:space="0" w:color="000000"/>
              <w:bottom w:val="single" w:sz="4" w:space="0" w:color="000000"/>
              <w:right w:val="nil"/>
            </w:tcBorders>
            <w:shd w:val="clear" w:color="auto" w:fill="FFFFFF"/>
            <w:vAlign w:val="bottom"/>
          </w:tcPr>
          <w:p w14:paraId="48EDDEA9" w14:textId="77777777" w:rsidR="006C0D41" w:rsidRPr="002D1A24" w:rsidRDefault="006C0D41" w:rsidP="0001142F">
            <w:pPr>
              <w:adjustRightInd w:val="0"/>
              <w:spacing w:before="67" w:after="67"/>
              <w:jc w:val="right"/>
              <w:rPr>
                <w:rFonts w:cs="Arial"/>
                <w:b/>
                <w:bCs/>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6883E105"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8</w:t>
            </w:r>
          </w:p>
        </w:tc>
        <w:tc>
          <w:tcPr>
            <w:tcW w:w="420" w:type="pct"/>
            <w:tcBorders>
              <w:top w:val="nil"/>
              <w:left w:val="single" w:sz="4" w:space="0" w:color="000000"/>
              <w:bottom w:val="single" w:sz="4" w:space="0" w:color="000000"/>
              <w:right w:val="nil"/>
            </w:tcBorders>
            <w:shd w:val="clear" w:color="auto" w:fill="FFFFFF"/>
            <w:vAlign w:val="bottom"/>
          </w:tcPr>
          <w:p w14:paraId="265C5EAD"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265</w:t>
            </w:r>
          </w:p>
        </w:tc>
        <w:tc>
          <w:tcPr>
            <w:tcW w:w="420" w:type="pct"/>
            <w:tcBorders>
              <w:top w:val="nil"/>
              <w:left w:val="single" w:sz="4" w:space="0" w:color="000000"/>
              <w:bottom w:val="single" w:sz="4" w:space="0" w:color="000000"/>
              <w:right w:val="nil"/>
            </w:tcBorders>
            <w:shd w:val="clear" w:color="auto" w:fill="FFFFFF"/>
            <w:vAlign w:val="bottom"/>
          </w:tcPr>
          <w:p w14:paraId="40A8CEDE" w14:textId="77777777" w:rsidR="006C0D41" w:rsidRPr="002D1A24" w:rsidRDefault="006C0D41" w:rsidP="0001142F">
            <w:pPr>
              <w:adjustRightInd w:val="0"/>
              <w:spacing w:before="67" w:after="67"/>
              <w:jc w:val="right"/>
              <w:rPr>
                <w:rFonts w:cs="Arial"/>
                <w:b/>
                <w:bCs/>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2714E115"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100</w:t>
            </w:r>
          </w:p>
        </w:tc>
        <w:tc>
          <w:tcPr>
            <w:tcW w:w="424" w:type="pct"/>
            <w:tcBorders>
              <w:top w:val="nil"/>
              <w:left w:val="single" w:sz="4" w:space="0" w:color="000000"/>
              <w:bottom w:val="single" w:sz="4" w:space="0" w:color="000000"/>
              <w:right w:val="nil"/>
            </w:tcBorders>
            <w:shd w:val="clear" w:color="auto" w:fill="FFFFFF"/>
            <w:vAlign w:val="bottom"/>
          </w:tcPr>
          <w:p w14:paraId="670BB293" w14:textId="77777777" w:rsidR="006C0D41" w:rsidRPr="002D1A24" w:rsidRDefault="006C0D41" w:rsidP="0001142F">
            <w:pPr>
              <w:adjustRightInd w:val="0"/>
              <w:spacing w:before="67" w:after="67"/>
              <w:jc w:val="right"/>
              <w:rPr>
                <w:rFonts w:cs="Arial"/>
                <w:b/>
                <w:bCs/>
                <w:sz w:val="16"/>
                <w:szCs w:val="16"/>
                <w:lang w:eastAsia="en-GB"/>
              </w:rPr>
            </w:pPr>
            <w:r w:rsidRPr="000C1EA1">
              <w:rPr>
                <w:sz w:val="16"/>
                <w:szCs w:val="16"/>
              </w:rPr>
              <w:t>*</w:t>
            </w:r>
          </w:p>
        </w:tc>
        <w:tc>
          <w:tcPr>
            <w:tcW w:w="420" w:type="pct"/>
            <w:tcBorders>
              <w:top w:val="nil"/>
              <w:left w:val="single" w:sz="4" w:space="0" w:color="000000"/>
              <w:bottom w:val="single" w:sz="4" w:space="0" w:color="000000"/>
              <w:right w:val="nil"/>
            </w:tcBorders>
            <w:shd w:val="clear" w:color="auto" w:fill="FFFFFF"/>
            <w:vAlign w:val="bottom"/>
          </w:tcPr>
          <w:p w14:paraId="46CEAA56"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5</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01698587"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428</w:t>
            </w:r>
          </w:p>
        </w:tc>
      </w:tr>
      <w:tr w:rsidR="006C0D41" w:rsidRPr="00087507" w14:paraId="2EC6C38E" w14:textId="77777777" w:rsidTr="0001142F">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CE67F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White</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E771BE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5A76A7C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302</w:t>
            </w:r>
          </w:p>
        </w:tc>
        <w:tc>
          <w:tcPr>
            <w:tcW w:w="420" w:type="pct"/>
            <w:tcBorders>
              <w:top w:val="nil"/>
              <w:left w:val="single" w:sz="4" w:space="0" w:color="000000"/>
              <w:bottom w:val="single" w:sz="4" w:space="0" w:color="000000"/>
              <w:right w:val="nil"/>
            </w:tcBorders>
            <w:shd w:val="clear" w:color="auto" w:fill="FFFFFF"/>
            <w:vAlign w:val="bottom"/>
          </w:tcPr>
          <w:p w14:paraId="150FCAAD"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73</w:t>
            </w:r>
          </w:p>
        </w:tc>
        <w:tc>
          <w:tcPr>
            <w:tcW w:w="420" w:type="pct"/>
            <w:tcBorders>
              <w:top w:val="nil"/>
              <w:left w:val="single" w:sz="4" w:space="0" w:color="000000"/>
              <w:bottom w:val="single" w:sz="4" w:space="0" w:color="000000"/>
              <w:right w:val="nil"/>
            </w:tcBorders>
            <w:shd w:val="clear" w:color="auto" w:fill="FFFFFF"/>
            <w:vAlign w:val="bottom"/>
          </w:tcPr>
          <w:p w14:paraId="19DEFD9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26</w:t>
            </w:r>
          </w:p>
        </w:tc>
        <w:tc>
          <w:tcPr>
            <w:tcW w:w="420" w:type="pct"/>
            <w:tcBorders>
              <w:top w:val="nil"/>
              <w:left w:val="single" w:sz="4" w:space="0" w:color="000000"/>
              <w:bottom w:val="single" w:sz="4" w:space="0" w:color="000000"/>
              <w:right w:val="nil"/>
            </w:tcBorders>
            <w:shd w:val="clear" w:color="auto" w:fill="FFFFFF"/>
            <w:vAlign w:val="bottom"/>
          </w:tcPr>
          <w:p w14:paraId="1AB3E3F9"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56</w:t>
            </w:r>
          </w:p>
        </w:tc>
        <w:tc>
          <w:tcPr>
            <w:tcW w:w="420" w:type="pct"/>
            <w:tcBorders>
              <w:top w:val="nil"/>
              <w:left w:val="single" w:sz="4" w:space="0" w:color="000000"/>
              <w:bottom w:val="single" w:sz="4" w:space="0" w:color="000000"/>
              <w:right w:val="nil"/>
            </w:tcBorders>
            <w:shd w:val="clear" w:color="auto" w:fill="FFFFFF"/>
            <w:vAlign w:val="bottom"/>
          </w:tcPr>
          <w:p w14:paraId="023D97EF"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98</w:t>
            </w:r>
          </w:p>
        </w:tc>
        <w:tc>
          <w:tcPr>
            <w:tcW w:w="420" w:type="pct"/>
            <w:tcBorders>
              <w:top w:val="nil"/>
              <w:left w:val="single" w:sz="4" w:space="0" w:color="000000"/>
              <w:bottom w:val="single" w:sz="4" w:space="0" w:color="000000"/>
              <w:right w:val="nil"/>
            </w:tcBorders>
            <w:shd w:val="clear" w:color="auto" w:fill="FFFFFF"/>
            <w:vAlign w:val="bottom"/>
          </w:tcPr>
          <w:p w14:paraId="0FFA6273"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48</w:t>
            </w:r>
          </w:p>
        </w:tc>
        <w:tc>
          <w:tcPr>
            <w:tcW w:w="420" w:type="pct"/>
            <w:tcBorders>
              <w:top w:val="nil"/>
              <w:left w:val="single" w:sz="4" w:space="0" w:color="000000"/>
              <w:bottom w:val="single" w:sz="4" w:space="0" w:color="000000"/>
              <w:right w:val="nil"/>
            </w:tcBorders>
            <w:shd w:val="clear" w:color="auto" w:fill="FFFFFF"/>
            <w:vAlign w:val="bottom"/>
          </w:tcPr>
          <w:p w14:paraId="139F993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373</w:t>
            </w:r>
          </w:p>
        </w:tc>
        <w:tc>
          <w:tcPr>
            <w:tcW w:w="424" w:type="pct"/>
            <w:tcBorders>
              <w:top w:val="nil"/>
              <w:left w:val="single" w:sz="4" w:space="0" w:color="000000"/>
              <w:bottom w:val="single" w:sz="4" w:space="0" w:color="000000"/>
              <w:right w:val="nil"/>
            </w:tcBorders>
            <w:shd w:val="clear" w:color="auto" w:fill="FFFFFF"/>
            <w:vAlign w:val="bottom"/>
          </w:tcPr>
          <w:p w14:paraId="6CC5AFBD"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38</w:t>
            </w:r>
          </w:p>
        </w:tc>
        <w:tc>
          <w:tcPr>
            <w:tcW w:w="420" w:type="pct"/>
            <w:tcBorders>
              <w:top w:val="nil"/>
              <w:left w:val="single" w:sz="4" w:space="0" w:color="000000"/>
              <w:bottom w:val="single" w:sz="4" w:space="0" w:color="000000"/>
              <w:right w:val="nil"/>
            </w:tcBorders>
            <w:shd w:val="clear" w:color="auto" w:fill="FFFFFF"/>
            <w:vAlign w:val="bottom"/>
          </w:tcPr>
          <w:p w14:paraId="76F3E0E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26</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05086992"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1 041</w:t>
            </w:r>
          </w:p>
        </w:tc>
      </w:tr>
      <w:tr w:rsidR="006C0D41" w:rsidRPr="00087507" w14:paraId="76AD41EE"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48FD4C" w14:textId="77777777" w:rsidR="006C0D41" w:rsidRPr="00087507" w:rsidRDefault="006C0D41" w:rsidP="0001142F">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D2A16D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52BBF659"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179</w:t>
            </w:r>
          </w:p>
        </w:tc>
        <w:tc>
          <w:tcPr>
            <w:tcW w:w="420" w:type="pct"/>
            <w:tcBorders>
              <w:top w:val="nil"/>
              <w:left w:val="single" w:sz="4" w:space="0" w:color="000000"/>
              <w:bottom w:val="single" w:sz="4" w:space="0" w:color="000000"/>
              <w:right w:val="nil"/>
            </w:tcBorders>
            <w:shd w:val="clear" w:color="auto" w:fill="FFFFFF"/>
            <w:vAlign w:val="bottom"/>
          </w:tcPr>
          <w:p w14:paraId="0FE69B10"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43</w:t>
            </w:r>
          </w:p>
        </w:tc>
        <w:tc>
          <w:tcPr>
            <w:tcW w:w="420" w:type="pct"/>
            <w:tcBorders>
              <w:top w:val="nil"/>
              <w:left w:val="single" w:sz="4" w:space="0" w:color="000000"/>
              <w:bottom w:val="single" w:sz="4" w:space="0" w:color="000000"/>
              <w:right w:val="nil"/>
            </w:tcBorders>
            <w:shd w:val="clear" w:color="auto" w:fill="FFFFFF"/>
            <w:vAlign w:val="bottom"/>
          </w:tcPr>
          <w:p w14:paraId="1CD7696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8</w:t>
            </w:r>
          </w:p>
        </w:tc>
        <w:tc>
          <w:tcPr>
            <w:tcW w:w="420" w:type="pct"/>
            <w:tcBorders>
              <w:top w:val="nil"/>
              <w:left w:val="single" w:sz="4" w:space="0" w:color="000000"/>
              <w:bottom w:val="single" w:sz="4" w:space="0" w:color="000000"/>
              <w:right w:val="nil"/>
            </w:tcBorders>
            <w:shd w:val="clear" w:color="auto" w:fill="FFFFFF"/>
            <w:vAlign w:val="bottom"/>
          </w:tcPr>
          <w:p w14:paraId="0EF3CE9E"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29</w:t>
            </w:r>
          </w:p>
        </w:tc>
        <w:tc>
          <w:tcPr>
            <w:tcW w:w="420" w:type="pct"/>
            <w:tcBorders>
              <w:top w:val="nil"/>
              <w:left w:val="single" w:sz="4" w:space="0" w:color="000000"/>
              <w:bottom w:val="single" w:sz="4" w:space="0" w:color="000000"/>
              <w:right w:val="nil"/>
            </w:tcBorders>
            <w:shd w:val="clear" w:color="auto" w:fill="FFFFFF"/>
            <w:vAlign w:val="bottom"/>
          </w:tcPr>
          <w:p w14:paraId="3A4A4556"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24</w:t>
            </w:r>
          </w:p>
        </w:tc>
        <w:tc>
          <w:tcPr>
            <w:tcW w:w="420" w:type="pct"/>
            <w:tcBorders>
              <w:top w:val="nil"/>
              <w:left w:val="single" w:sz="4" w:space="0" w:color="000000"/>
              <w:bottom w:val="single" w:sz="4" w:space="0" w:color="000000"/>
              <w:right w:val="nil"/>
            </w:tcBorders>
            <w:shd w:val="clear" w:color="auto" w:fill="FFFFFF"/>
            <w:vAlign w:val="bottom"/>
          </w:tcPr>
          <w:p w14:paraId="4E52C816"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23</w:t>
            </w:r>
          </w:p>
        </w:tc>
        <w:tc>
          <w:tcPr>
            <w:tcW w:w="420" w:type="pct"/>
            <w:tcBorders>
              <w:top w:val="nil"/>
              <w:left w:val="single" w:sz="4" w:space="0" w:color="000000"/>
              <w:bottom w:val="single" w:sz="4" w:space="0" w:color="000000"/>
              <w:right w:val="nil"/>
            </w:tcBorders>
            <w:shd w:val="clear" w:color="auto" w:fill="FFFFFF"/>
            <w:vAlign w:val="bottom"/>
          </w:tcPr>
          <w:p w14:paraId="58D2D7A5"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163</w:t>
            </w:r>
          </w:p>
        </w:tc>
        <w:tc>
          <w:tcPr>
            <w:tcW w:w="424" w:type="pct"/>
            <w:tcBorders>
              <w:top w:val="nil"/>
              <w:left w:val="single" w:sz="4" w:space="0" w:color="000000"/>
              <w:bottom w:val="single" w:sz="4" w:space="0" w:color="000000"/>
              <w:right w:val="nil"/>
            </w:tcBorders>
            <w:shd w:val="clear" w:color="auto" w:fill="FFFFFF"/>
            <w:vAlign w:val="bottom"/>
          </w:tcPr>
          <w:p w14:paraId="2BA7C51C"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19</w:t>
            </w:r>
          </w:p>
        </w:tc>
        <w:tc>
          <w:tcPr>
            <w:tcW w:w="420" w:type="pct"/>
            <w:tcBorders>
              <w:top w:val="nil"/>
              <w:left w:val="single" w:sz="4" w:space="0" w:color="000000"/>
              <w:bottom w:val="single" w:sz="4" w:space="0" w:color="000000"/>
              <w:right w:val="nil"/>
            </w:tcBorders>
            <w:shd w:val="clear" w:color="auto" w:fill="FFFFFF"/>
            <w:vAlign w:val="bottom"/>
          </w:tcPr>
          <w:p w14:paraId="5E4199C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6</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15B5B353"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493</w:t>
            </w:r>
          </w:p>
        </w:tc>
      </w:tr>
      <w:tr w:rsidR="006C0D41" w:rsidRPr="00087507" w14:paraId="2EC547B7"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72BF0" w14:textId="77777777" w:rsidR="006C0D41" w:rsidRPr="00087507" w:rsidRDefault="006C0D41" w:rsidP="0001142F">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hideMark/>
          </w:tcPr>
          <w:p w14:paraId="46ED865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214827C1"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481</w:t>
            </w:r>
          </w:p>
        </w:tc>
        <w:tc>
          <w:tcPr>
            <w:tcW w:w="420" w:type="pct"/>
            <w:tcBorders>
              <w:top w:val="nil"/>
              <w:left w:val="single" w:sz="4" w:space="0" w:color="000000"/>
              <w:bottom w:val="single" w:sz="4" w:space="0" w:color="000000"/>
              <w:right w:val="nil"/>
            </w:tcBorders>
            <w:shd w:val="clear" w:color="auto" w:fill="FFFFFF"/>
            <w:vAlign w:val="bottom"/>
          </w:tcPr>
          <w:p w14:paraId="6829D0A8"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116</w:t>
            </w:r>
          </w:p>
        </w:tc>
        <w:tc>
          <w:tcPr>
            <w:tcW w:w="420" w:type="pct"/>
            <w:tcBorders>
              <w:top w:val="nil"/>
              <w:left w:val="single" w:sz="4" w:space="0" w:color="000000"/>
              <w:bottom w:val="single" w:sz="4" w:space="0" w:color="000000"/>
              <w:right w:val="nil"/>
            </w:tcBorders>
            <w:shd w:val="clear" w:color="auto" w:fill="FFFFFF"/>
            <w:vAlign w:val="bottom"/>
          </w:tcPr>
          <w:p w14:paraId="2736AA0E"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34</w:t>
            </w:r>
          </w:p>
        </w:tc>
        <w:tc>
          <w:tcPr>
            <w:tcW w:w="420" w:type="pct"/>
            <w:tcBorders>
              <w:top w:val="nil"/>
              <w:left w:val="single" w:sz="4" w:space="0" w:color="000000"/>
              <w:bottom w:val="single" w:sz="4" w:space="0" w:color="000000"/>
              <w:right w:val="nil"/>
            </w:tcBorders>
            <w:shd w:val="clear" w:color="auto" w:fill="FFFFFF"/>
            <w:vAlign w:val="bottom"/>
          </w:tcPr>
          <w:p w14:paraId="77269993"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85</w:t>
            </w:r>
          </w:p>
        </w:tc>
        <w:tc>
          <w:tcPr>
            <w:tcW w:w="420" w:type="pct"/>
            <w:tcBorders>
              <w:top w:val="nil"/>
              <w:left w:val="single" w:sz="4" w:space="0" w:color="000000"/>
              <w:bottom w:val="single" w:sz="4" w:space="0" w:color="000000"/>
              <w:right w:val="nil"/>
            </w:tcBorders>
            <w:shd w:val="clear" w:color="auto" w:fill="FFFFFF"/>
            <w:vAlign w:val="bottom"/>
          </w:tcPr>
          <w:p w14:paraId="1EDE88FA"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122</w:t>
            </w:r>
          </w:p>
        </w:tc>
        <w:tc>
          <w:tcPr>
            <w:tcW w:w="420" w:type="pct"/>
            <w:tcBorders>
              <w:top w:val="nil"/>
              <w:left w:val="single" w:sz="4" w:space="0" w:color="000000"/>
              <w:bottom w:val="single" w:sz="4" w:space="0" w:color="000000"/>
              <w:right w:val="nil"/>
            </w:tcBorders>
            <w:shd w:val="clear" w:color="auto" w:fill="FFFFFF"/>
            <w:vAlign w:val="bottom"/>
          </w:tcPr>
          <w:p w14:paraId="5A3999F0"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71</w:t>
            </w:r>
          </w:p>
        </w:tc>
        <w:tc>
          <w:tcPr>
            <w:tcW w:w="420" w:type="pct"/>
            <w:tcBorders>
              <w:top w:val="nil"/>
              <w:left w:val="single" w:sz="4" w:space="0" w:color="000000"/>
              <w:bottom w:val="single" w:sz="4" w:space="0" w:color="000000"/>
              <w:right w:val="nil"/>
            </w:tcBorders>
            <w:shd w:val="clear" w:color="auto" w:fill="FFFFFF"/>
            <w:vAlign w:val="bottom"/>
          </w:tcPr>
          <w:p w14:paraId="6ED37216"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536</w:t>
            </w:r>
          </w:p>
        </w:tc>
        <w:tc>
          <w:tcPr>
            <w:tcW w:w="424" w:type="pct"/>
            <w:tcBorders>
              <w:top w:val="nil"/>
              <w:left w:val="single" w:sz="4" w:space="0" w:color="000000"/>
              <w:bottom w:val="single" w:sz="4" w:space="0" w:color="000000"/>
              <w:right w:val="nil"/>
            </w:tcBorders>
            <w:shd w:val="clear" w:color="auto" w:fill="FFFFFF"/>
            <w:vAlign w:val="bottom"/>
          </w:tcPr>
          <w:p w14:paraId="40CCB765"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57</w:t>
            </w:r>
          </w:p>
        </w:tc>
        <w:tc>
          <w:tcPr>
            <w:tcW w:w="420" w:type="pct"/>
            <w:tcBorders>
              <w:top w:val="nil"/>
              <w:left w:val="single" w:sz="4" w:space="0" w:color="000000"/>
              <w:bottom w:val="single" w:sz="4" w:space="0" w:color="000000"/>
              <w:right w:val="nil"/>
            </w:tcBorders>
            <w:shd w:val="clear" w:color="auto" w:fill="FFFFFF"/>
            <w:vAlign w:val="bottom"/>
          </w:tcPr>
          <w:p w14:paraId="08A46BD8" w14:textId="77777777" w:rsidR="006C0D41" w:rsidRPr="002D1A24" w:rsidRDefault="006C0D41" w:rsidP="0001142F">
            <w:pPr>
              <w:adjustRightInd w:val="0"/>
              <w:spacing w:before="67" w:after="67"/>
              <w:jc w:val="right"/>
              <w:rPr>
                <w:rFonts w:cs="Arial"/>
                <w:b/>
                <w:bCs/>
                <w:sz w:val="16"/>
                <w:szCs w:val="16"/>
                <w:lang w:eastAsia="en-GB"/>
              </w:rPr>
            </w:pPr>
            <w:r w:rsidRPr="002D1A24">
              <w:rPr>
                <w:sz w:val="16"/>
                <w:szCs w:val="16"/>
              </w:rPr>
              <w:t>32</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26CA0241"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1 534</w:t>
            </w:r>
          </w:p>
        </w:tc>
      </w:tr>
      <w:tr w:rsidR="006C0D41" w:rsidRPr="00087507" w14:paraId="3DCA1C70" w14:textId="77777777" w:rsidTr="0001142F">
        <w:trPr>
          <w:cantSplit/>
        </w:trPr>
        <w:tc>
          <w:tcPr>
            <w:tcW w:w="4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5CF1A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b/>
                <w:bCs/>
                <w:sz w:val="16"/>
                <w:szCs w:val="16"/>
                <w:lang w:eastAsia="en-GB"/>
              </w:rPr>
              <w:t>Total</w:t>
            </w: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5AE5F2A"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Male</w:t>
            </w:r>
          </w:p>
        </w:tc>
        <w:tc>
          <w:tcPr>
            <w:tcW w:w="420" w:type="pct"/>
            <w:tcBorders>
              <w:top w:val="nil"/>
              <w:left w:val="single" w:sz="4" w:space="0" w:color="000000"/>
              <w:bottom w:val="single" w:sz="4" w:space="0" w:color="000000"/>
              <w:right w:val="nil"/>
            </w:tcBorders>
            <w:shd w:val="clear" w:color="auto" w:fill="FFFFFF"/>
            <w:vAlign w:val="bottom"/>
          </w:tcPr>
          <w:p w14:paraId="4D85B881"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1 171</w:t>
            </w:r>
          </w:p>
        </w:tc>
        <w:tc>
          <w:tcPr>
            <w:tcW w:w="420" w:type="pct"/>
            <w:tcBorders>
              <w:top w:val="nil"/>
              <w:left w:val="single" w:sz="4" w:space="0" w:color="000000"/>
              <w:bottom w:val="single" w:sz="4" w:space="0" w:color="000000"/>
              <w:right w:val="nil"/>
            </w:tcBorders>
            <w:shd w:val="clear" w:color="auto" w:fill="FFFFFF"/>
            <w:vAlign w:val="bottom"/>
          </w:tcPr>
          <w:p w14:paraId="1E041C6F"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794</w:t>
            </w:r>
          </w:p>
        </w:tc>
        <w:tc>
          <w:tcPr>
            <w:tcW w:w="420" w:type="pct"/>
            <w:tcBorders>
              <w:top w:val="nil"/>
              <w:left w:val="single" w:sz="4" w:space="0" w:color="000000"/>
              <w:bottom w:val="single" w:sz="4" w:space="0" w:color="000000"/>
              <w:right w:val="nil"/>
            </w:tcBorders>
            <w:shd w:val="clear" w:color="auto" w:fill="FFFFFF"/>
            <w:vAlign w:val="bottom"/>
          </w:tcPr>
          <w:p w14:paraId="1EC3938F"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185</w:t>
            </w:r>
          </w:p>
        </w:tc>
        <w:tc>
          <w:tcPr>
            <w:tcW w:w="420" w:type="pct"/>
            <w:tcBorders>
              <w:top w:val="nil"/>
              <w:left w:val="single" w:sz="4" w:space="0" w:color="000000"/>
              <w:bottom w:val="single" w:sz="4" w:space="0" w:color="000000"/>
              <w:right w:val="nil"/>
            </w:tcBorders>
            <w:shd w:val="clear" w:color="auto" w:fill="FFFFFF"/>
            <w:vAlign w:val="bottom"/>
          </w:tcPr>
          <w:p w14:paraId="5000A87E"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489</w:t>
            </w:r>
          </w:p>
        </w:tc>
        <w:tc>
          <w:tcPr>
            <w:tcW w:w="420" w:type="pct"/>
            <w:tcBorders>
              <w:top w:val="nil"/>
              <w:left w:val="single" w:sz="4" w:space="0" w:color="000000"/>
              <w:bottom w:val="single" w:sz="4" w:space="0" w:color="000000"/>
              <w:right w:val="nil"/>
            </w:tcBorders>
            <w:shd w:val="clear" w:color="auto" w:fill="FFFFFF"/>
            <w:vAlign w:val="bottom"/>
          </w:tcPr>
          <w:p w14:paraId="444CD7EB"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1 600</w:t>
            </w:r>
          </w:p>
        </w:tc>
        <w:tc>
          <w:tcPr>
            <w:tcW w:w="420" w:type="pct"/>
            <w:tcBorders>
              <w:top w:val="nil"/>
              <w:left w:val="single" w:sz="4" w:space="0" w:color="000000"/>
              <w:bottom w:val="single" w:sz="4" w:space="0" w:color="000000"/>
              <w:right w:val="nil"/>
            </w:tcBorders>
            <w:shd w:val="clear" w:color="auto" w:fill="FFFFFF"/>
            <w:vAlign w:val="bottom"/>
          </w:tcPr>
          <w:p w14:paraId="53042CA9"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626</w:t>
            </w:r>
          </w:p>
        </w:tc>
        <w:tc>
          <w:tcPr>
            <w:tcW w:w="420" w:type="pct"/>
            <w:tcBorders>
              <w:top w:val="nil"/>
              <w:left w:val="single" w:sz="4" w:space="0" w:color="000000"/>
              <w:bottom w:val="single" w:sz="4" w:space="0" w:color="000000"/>
              <w:right w:val="nil"/>
            </w:tcBorders>
            <w:shd w:val="clear" w:color="auto" w:fill="FFFFFF"/>
            <w:vAlign w:val="bottom"/>
          </w:tcPr>
          <w:p w14:paraId="62322483"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2 930</w:t>
            </w:r>
          </w:p>
        </w:tc>
        <w:tc>
          <w:tcPr>
            <w:tcW w:w="424" w:type="pct"/>
            <w:tcBorders>
              <w:top w:val="nil"/>
              <w:left w:val="single" w:sz="4" w:space="0" w:color="000000"/>
              <w:bottom w:val="single" w:sz="4" w:space="0" w:color="000000"/>
              <w:right w:val="nil"/>
            </w:tcBorders>
            <w:shd w:val="clear" w:color="auto" w:fill="FFFFFF"/>
            <w:vAlign w:val="bottom"/>
          </w:tcPr>
          <w:p w14:paraId="38AF9C9E"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696</w:t>
            </w:r>
          </w:p>
        </w:tc>
        <w:tc>
          <w:tcPr>
            <w:tcW w:w="420" w:type="pct"/>
            <w:tcBorders>
              <w:top w:val="nil"/>
              <w:left w:val="single" w:sz="4" w:space="0" w:color="000000"/>
              <w:bottom w:val="single" w:sz="4" w:space="0" w:color="000000"/>
              <w:right w:val="nil"/>
            </w:tcBorders>
            <w:shd w:val="clear" w:color="auto" w:fill="FFFFFF"/>
            <w:vAlign w:val="bottom"/>
          </w:tcPr>
          <w:p w14:paraId="441829DF"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873</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6E0B2CFF"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9 364</w:t>
            </w:r>
          </w:p>
        </w:tc>
      </w:tr>
      <w:tr w:rsidR="006C0D41" w:rsidRPr="00087507" w14:paraId="42B1B390"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B1BA73" w14:textId="77777777" w:rsidR="006C0D41" w:rsidRPr="00087507" w:rsidRDefault="006C0D41" w:rsidP="0001142F">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64A855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Female</w:t>
            </w:r>
          </w:p>
        </w:tc>
        <w:tc>
          <w:tcPr>
            <w:tcW w:w="420" w:type="pct"/>
            <w:tcBorders>
              <w:top w:val="nil"/>
              <w:left w:val="single" w:sz="4" w:space="0" w:color="000000"/>
              <w:bottom w:val="single" w:sz="4" w:space="0" w:color="000000"/>
              <w:right w:val="nil"/>
            </w:tcBorders>
            <w:shd w:val="clear" w:color="auto" w:fill="FFFFFF"/>
            <w:vAlign w:val="bottom"/>
          </w:tcPr>
          <w:p w14:paraId="23EB852D"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815</w:t>
            </w:r>
          </w:p>
        </w:tc>
        <w:tc>
          <w:tcPr>
            <w:tcW w:w="420" w:type="pct"/>
            <w:tcBorders>
              <w:top w:val="nil"/>
              <w:left w:val="single" w:sz="4" w:space="0" w:color="000000"/>
              <w:bottom w:val="single" w:sz="4" w:space="0" w:color="000000"/>
              <w:right w:val="nil"/>
            </w:tcBorders>
            <w:shd w:val="clear" w:color="auto" w:fill="FFFFFF"/>
            <w:vAlign w:val="bottom"/>
          </w:tcPr>
          <w:p w14:paraId="1D60C5F9"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809</w:t>
            </w:r>
          </w:p>
        </w:tc>
        <w:tc>
          <w:tcPr>
            <w:tcW w:w="420" w:type="pct"/>
            <w:tcBorders>
              <w:top w:val="nil"/>
              <w:left w:val="single" w:sz="4" w:space="0" w:color="000000"/>
              <w:bottom w:val="single" w:sz="4" w:space="0" w:color="000000"/>
              <w:right w:val="nil"/>
            </w:tcBorders>
            <w:shd w:val="clear" w:color="auto" w:fill="FFFFFF"/>
            <w:vAlign w:val="bottom"/>
          </w:tcPr>
          <w:p w14:paraId="2497A4E5"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159</w:t>
            </w:r>
          </w:p>
        </w:tc>
        <w:tc>
          <w:tcPr>
            <w:tcW w:w="420" w:type="pct"/>
            <w:tcBorders>
              <w:top w:val="nil"/>
              <w:left w:val="single" w:sz="4" w:space="0" w:color="000000"/>
              <w:bottom w:val="single" w:sz="4" w:space="0" w:color="000000"/>
              <w:right w:val="nil"/>
            </w:tcBorders>
            <w:shd w:val="clear" w:color="auto" w:fill="FFFFFF"/>
            <w:vAlign w:val="bottom"/>
          </w:tcPr>
          <w:p w14:paraId="689DAAF3"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422</w:t>
            </w:r>
          </w:p>
        </w:tc>
        <w:tc>
          <w:tcPr>
            <w:tcW w:w="420" w:type="pct"/>
            <w:tcBorders>
              <w:top w:val="nil"/>
              <w:left w:val="single" w:sz="4" w:space="0" w:color="000000"/>
              <w:bottom w:val="single" w:sz="4" w:space="0" w:color="000000"/>
              <w:right w:val="nil"/>
            </w:tcBorders>
            <w:shd w:val="clear" w:color="auto" w:fill="FFFFFF"/>
            <w:vAlign w:val="bottom"/>
          </w:tcPr>
          <w:p w14:paraId="03B40A3E"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1 368</w:t>
            </w:r>
          </w:p>
        </w:tc>
        <w:tc>
          <w:tcPr>
            <w:tcW w:w="420" w:type="pct"/>
            <w:tcBorders>
              <w:top w:val="nil"/>
              <w:left w:val="single" w:sz="4" w:space="0" w:color="000000"/>
              <w:bottom w:val="single" w:sz="4" w:space="0" w:color="000000"/>
              <w:right w:val="nil"/>
            </w:tcBorders>
            <w:shd w:val="clear" w:color="auto" w:fill="FFFFFF"/>
            <w:vAlign w:val="bottom"/>
          </w:tcPr>
          <w:p w14:paraId="2CF99775"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501</w:t>
            </w:r>
          </w:p>
        </w:tc>
        <w:tc>
          <w:tcPr>
            <w:tcW w:w="420" w:type="pct"/>
            <w:tcBorders>
              <w:top w:val="nil"/>
              <w:left w:val="single" w:sz="4" w:space="0" w:color="000000"/>
              <w:bottom w:val="single" w:sz="4" w:space="0" w:color="000000"/>
              <w:right w:val="nil"/>
            </w:tcBorders>
            <w:shd w:val="clear" w:color="auto" w:fill="FFFFFF"/>
            <w:vAlign w:val="bottom"/>
          </w:tcPr>
          <w:p w14:paraId="7E344069"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1 705</w:t>
            </w:r>
          </w:p>
        </w:tc>
        <w:tc>
          <w:tcPr>
            <w:tcW w:w="424" w:type="pct"/>
            <w:tcBorders>
              <w:top w:val="nil"/>
              <w:left w:val="single" w:sz="4" w:space="0" w:color="000000"/>
              <w:bottom w:val="single" w:sz="4" w:space="0" w:color="000000"/>
              <w:right w:val="nil"/>
            </w:tcBorders>
            <w:shd w:val="clear" w:color="auto" w:fill="FFFFFF"/>
            <w:vAlign w:val="bottom"/>
          </w:tcPr>
          <w:p w14:paraId="35980557"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617</w:t>
            </w:r>
          </w:p>
        </w:tc>
        <w:tc>
          <w:tcPr>
            <w:tcW w:w="420" w:type="pct"/>
            <w:tcBorders>
              <w:top w:val="nil"/>
              <w:left w:val="single" w:sz="4" w:space="0" w:color="000000"/>
              <w:bottom w:val="single" w:sz="4" w:space="0" w:color="000000"/>
              <w:right w:val="nil"/>
            </w:tcBorders>
            <w:shd w:val="clear" w:color="auto" w:fill="FFFFFF"/>
            <w:vAlign w:val="bottom"/>
          </w:tcPr>
          <w:p w14:paraId="2411A490"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793</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53E2E681" w14:textId="77777777" w:rsidR="006C0D41" w:rsidRPr="00B342C6" w:rsidRDefault="006C0D41" w:rsidP="0001142F">
            <w:pPr>
              <w:keepNext/>
              <w:adjustRightInd w:val="0"/>
              <w:spacing w:before="67" w:after="67"/>
              <w:jc w:val="right"/>
              <w:rPr>
                <w:rFonts w:cs="Arial"/>
                <w:b/>
                <w:bCs/>
                <w:sz w:val="16"/>
                <w:szCs w:val="16"/>
                <w:lang w:eastAsia="en-GB"/>
              </w:rPr>
            </w:pPr>
            <w:r w:rsidRPr="00B342C6">
              <w:rPr>
                <w:b/>
                <w:bCs/>
                <w:sz w:val="16"/>
                <w:szCs w:val="16"/>
              </w:rPr>
              <w:t>7 190</w:t>
            </w:r>
          </w:p>
        </w:tc>
      </w:tr>
      <w:tr w:rsidR="006C0D41" w:rsidRPr="00087507" w14:paraId="47E4464C" w14:textId="77777777" w:rsidTr="0001142F">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266D7" w14:textId="77777777" w:rsidR="006C0D41" w:rsidRPr="00087507" w:rsidRDefault="006C0D41" w:rsidP="0001142F">
            <w:pPr>
              <w:jc w:val="left"/>
              <w:rPr>
                <w:rFonts w:cs="Arial"/>
                <w:sz w:val="16"/>
                <w:szCs w:val="16"/>
              </w:rPr>
            </w:pPr>
          </w:p>
        </w:tc>
        <w:tc>
          <w:tcPr>
            <w:tcW w:w="310" w:type="pct"/>
            <w:tcBorders>
              <w:top w:val="single" w:sz="4" w:space="0" w:color="auto"/>
              <w:left w:val="single" w:sz="4" w:space="0" w:color="auto"/>
              <w:bottom w:val="single" w:sz="4" w:space="0" w:color="auto"/>
              <w:right w:val="single" w:sz="4" w:space="0" w:color="auto"/>
            </w:tcBorders>
            <w:shd w:val="clear" w:color="auto" w:fill="FFFFFF"/>
            <w:hideMark/>
          </w:tcPr>
          <w:p w14:paraId="2C70238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20" w:type="pct"/>
            <w:tcBorders>
              <w:top w:val="nil"/>
              <w:left w:val="single" w:sz="4" w:space="0" w:color="000000"/>
              <w:bottom w:val="single" w:sz="4" w:space="0" w:color="000000"/>
              <w:right w:val="nil"/>
            </w:tcBorders>
            <w:shd w:val="clear" w:color="auto" w:fill="FFFFFF"/>
            <w:vAlign w:val="bottom"/>
          </w:tcPr>
          <w:p w14:paraId="65105260"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1 986</w:t>
            </w:r>
          </w:p>
        </w:tc>
        <w:tc>
          <w:tcPr>
            <w:tcW w:w="420" w:type="pct"/>
            <w:tcBorders>
              <w:top w:val="nil"/>
              <w:left w:val="single" w:sz="4" w:space="0" w:color="000000"/>
              <w:bottom w:val="single" w:sz="4" w:space="0" w:color="000000"/>
              <w:right w:val="nil"/>
            </w:tcBorders>
            <w:shd w:val="clear" w:color="auto" w:fill="FFFFFF"/>
            <w:vAlign w:val="bottom"/>
          </w:tcPr>
          <w:p w14:paraId="3E3526A2"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1 603</w:t>
            </w:r>
          </w:p>
        </w:tc>
        <w:tc>
          <w:tcPr>
            <w:tcW w:w="420" w:type="pct"/>
            <w:tcBorders>
              <w:top w:val="nil"/>
              <w:left w:val="single" w:sz="4" w:space="0" w:color="000000"/>
              <w:bottom w:val="single" w:sz="4" w:space="0" w:color="000000"/>
              <w:right w:val="nil"/>
            </w:tcBorders>
            <w:shd w:val="clear" w:color="auto" w:fill="FFFFFF"/>
            <w:vAlign w:val="bottom"/>
          </w:tcPr>
          <w:p w14:paraId="1817F510"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344</w:t>
            </w:r>
          </w:p>
        </w:tc>
        <w:tc>
          <w:tcPr>
            <w:tcW w:w="420" w:type="pct"/>
            <w:tcBorders>
              <w:top w:val="nil"/>
              <w:left w:val="single" w:sz="4" w:space="0" w:color="000000"/>
              <w:bottom w:val="single" w:sz="4" w:space="0" w:color="000000"/>
              <w:right w:val="nil"/>
            </w:tcBorders>
            <w:shd w:val="clear" w:color="auto" w:fill="FFFFFF"/>
            <w:vAlign w:val="bottom"/>
          </w:tcPr>
          <w:p w14:paraId="6A2122FA"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911</w:t>
            </w:r>
          </w:p>
        </w:tc>
        <w:tc>
          <w:tcPr>
            <w:tcW w:w="420" w:type="pct"/>
            <w:tcBorders>
              <w:top w:val="nil"/>
              <w:left w:val="single" w:sz="4" w:space="0" w:color="000000"/>
              <w:bottom w:val="single" w:sz="4" w:space="0" w:color="000000"/>
              <w:right w:val="nil"/>
            </w:tcBorders>
            <w:shd w:val="clear" w:color="auto" w:fill="FFFFFF"/>
            <w:vAlign w:val="bottom"/>
          </w:tcPr>
          <w:p w14:paraId="1447CB8E"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2 968</w:t>
            </w:r>
          </w:p>
        </w:tc>
        <w:tc>
          <w:tcPr>
            <w:tcW w:w="420" w:type="pct"/>
            <w:tcBorders>
              <w:top w:val="nil"/>
              <w:left w:val="single" w:sz="4" w:space="0" w:color="000000"/>
              <w:bottom w:val="single" w:sz="4" w:space="0" w:color="000000"/>
              <w:right w:val="nil"/>
            </w:tcBorders>
            <w:shd w:val="clear" w:color="auto" w:fill="FFFFFF"/>
            <w:vAlign w:val="bottom"/>
          </w:tcPr>
          <w:p w14:paraId="2158CE4B"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1 127</w:t>
            </w:r>
          </w:p>
        </w:tc>
        <w:tc>
          <w:tcPr>
            <w:tcW w:w="420" w:type="pct"/>
            <w:tcBorders>
              <w:top w:val="nil"/>
              <w:left w:val="single" w:sz="4" w:space="0" w:color="000000"/>
              <w:bottom w:val="single" w:sz="4" w:space="0" w:color="000000"/>
              <w:right w:val="nil"/>
            </w:tcBorders>
            <w:shd w:val="clear" w:color="auto" w:fill="FFFFFF"/>
            <w:vAlign w:val="bottom"/>
          </w:tcPr>
          <w:p w14:paraId="66EEE690"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4 635</w:t>
            </w:r>
          </w:p>
        </w:tc>
        <w:tc>
          <w:tcPr>
            <w:tcW w:w="424" w:type="pct"/>
            <w:tcBorders>
              <w:top w:val="nil"/>
              <w:left w:val="single" w:sz="4" w:space="0" w:color="000000"/>
              <w:bottom w:val="single" w:sz="4" w:space="0" w:color="000000"/>
              <w:right w:val="nil"/>
            </w:tcBorders>
            <w:shd w:val="clear" w:color="auto" w:fill="FFFFFF"/>
            <w:vAlign w:val="bottom"/>
          </w:tcPr>
          <w:p w14:paraId="761021EA"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1 313</w:t>
            </w:r>
          </w:p>
        </w:tc>
        <w:tc>
          <w:tcPr>
            <w:tcW w:w="420" w:type="pct"/>
            <w:tcBorders>
              <w:top w:val="nil"/>
              <w:left w:val="single" w:sz="4" w:space="0" w:color="000000"/>
              <w:bottom w:val="single" w:sz="4" w:space="0" w:color="000000"/>
              <w:right w:val="nil"/>
            </w:tcBorders>
            <w:shd w:val="clear" w:color="auto" w:fill="FFFFFF"/>
            <w:vAlign w:val="bottom"/>
          </w:tcPr>
          <w:p w14:paraId="63F1F4A8"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1 666</w:t>
            </w:r>
          </w:p>
        </w:tc>
        <w:tc>
          <w:tcPr>
            <w:tcW w:w="415" w:type="pct"/>
            <w:tcBorders>
              <w:top w:val="nil"/>
              <w:left w:val="single" w:sz="4" w:space="0" w:color="000000"/>
              <w:bottom w:val="single" w:sz="4" w:space="0" w:color="000000"/>
              <w:right w:val="single" w:sz="4" w:space="0" w:color="000000"/>
            </w:tcBorders>
            <w:shd w:val="clear" w:color="auto" w:fill="FFFFFF"/>
            <w:vAlign w:val="bottom"/>
          </w:tcPr>
          <w:p w14:paraId="5443CB8A" w14:textId="77777777" w:rsidR="006C0D41" w:rsidRPr="00B342C6" w:rsidRDefault="006C0D41" w:rsidP="0001142F">
            <w:pPr>
              <w:adjustRightInd w:val="0"/>
              <w:spacing w:before="67" w:after="67"/>
              <w:jc w:val="right"/>
              <w:rPr>
                <w:rFonts w:cs="Arial"/>
                <w:b/>
                <w:bCs/>
                <w:sz w:val="16"/>
                <w:szCs w:val="16"/>
                <w:lang w:eastAsia="en-GB"/>
              </w:rPr>
            </w:pPr>
            <w:r w:rsidRPr="00B342C6">
              <w:rPr>
                <w:b/>
                <w:bCs/>
                <w:sz w:val="16"/>
                <w:szCs w:val="16"/>
              </w:rPr>
              <w:t>16 553</w:t>
            </w:r>
          </w:p>
        </w:tc>
      </w:tr>
    </w:tbl>
    <w:p w14:paraId="1B69B14C" w14:textId="77777777" w:rsidR="006C0D41" w:rsidRPr="00087507" w:rsidRDefault="006C0D41" w:rsidP="006C0D41">
      <w:pPr>
        <w:jc w:val="left"/>
        <w:rPr>
          <w:rFonts w:cs="Arial"/>
          <w:lang w:val="en-US" w:eastAsia="en-GB"/>
        </w:rPr>
      </w:pPr>
    </w:p>
    <w:p w14:paraId="40C3625D" w14:textId="77777777" w:rsidR="006C0D41" w:rsidRPr="00087507" w:rsidRDefault="006C0D41" w:rsidP="006C0D41">
      <w:pPr>
        <w:jc w:val="left"/>
        <w:rPr>
          <w:rFonts w:cs="Arial"/>
          <w:lang w:val="en-US" w:eastAsia="en-GB"/>
        </w:rPr>
      </w:pPr>
    </w:p>
    <w:p w14:paraId="22A154A4" w14:textId="77777777" w:rsidR="006C0D41" w:rsidRPr="00087507" w:rsidRDefault="006C0D41" w:rsidP="006C0D41">
      <w:pPr>
        <w:jc w:val="left"/>
        <w:rPr>
          <w:rFonts w:cs="Arial"/>
          <w:lang w:val="en-US" w:eastAsia="en-GB"/>
        </w:rPr>
      </w:pPr>
    </w:p>
    <w:p w14:paraId="2238DCAA" w14:textId="77777777" w:rsidR="006C0D41" w:rsidRPr="00087507" w:rsidRDefault="006C0D41" w:rsidP="006C0D41">
      <w:pPr>
        <w:jc w:val="left"/>
        <w:rPr>
          <w:rFonts w:cs="Arial"/>
          <w:lang w:val="en-US" w:eastAsia="en-GB"/>
        </w:rPr>
      </w:pPr>
    </w:p>
    <w:p w14:paraId="7A762B5D" w14:textId="77777777" w:rsidR="006C0D41" w:rsidRPr="00087507" w:rsidRDefault="006C0D41" w:rsidP="006C0D41">
      <w:pPr>
        <w:jc w:val="left"/>
        <w:rPr>
          <w:rFonts w:cs="Arial"/>
          <w:lang w:val="en-US" w:eastAsia="en-GB"/>
        </w:rPr>
      </w:pPr>
    </w:p>
    <w:p w14:paraId="226A852D" w14:textId="77777777" w:rsidR="006C0D41" w:rsidRPr="00087507" w:rsidRDefault="006C0D41" w:rsidP="006C0D41">
      <w:pPr>
        <w:jc w:val="left"/>
        <w:rPr>
          <w:rFonts w:cs="Arial"/>
          <w:lang w:val="en-US" w:eastAsia="en-GB"/>
        </w:rPr>
      </w:pPr>
    </w:p>
    <w:p w14:paraId="6B83C285" w14:textId="7EA1A44D" w:rsidR="006C0D41" w:rsidRDefault="006C0D41" w:rsidP="006C0D41">
      <w:pPr>
        <w:jc w:val="left"/>
        <w:rPr>
          <w:rFonts w:cs="Arial"/>
          <w:lang w:val="en-US" w:eastAsia="en-GB"/>
        </w:rPr>
      </w:pPr>
    </w:p>
    <w:p w14:paraId="1A290AFF" w14:textId="07A52199" w:rsidR="007311F4" w:rsidRDefault="007311F4" w:rsidP="006C0D41">
      <w:pPr>
        <w:jc w:val="left"/>
        <w:rPr>
          <w:rFonts w:cs="Arial"/>
          <w:lang w:val="en-US" w:eastAsia="en-GB"/>
        </w:rPr>
      </w:pPr>
    </w:p>
    <w:p w14:paraId="65069CC8" w14:textId="77777777" w:rsidR="007311F4" w:rsidRPr="00087507" w:rsidRDefault="007311F4" w:rsidP="006C0D41">
      <w:pPr>
        <w:jc w:val="left"/>
        <w:rPr>
          <w:rFonts w:cs="Arial"/>
          <w:lang w:val="en-US" w:eastAsia="en-GB"/>
        </w:rPr>
      </w:pPr>
    </w:p>
    <w:p w14:paraId="38CA6AD8" w14:textId="77777777" w:rsidR="006C0D41" w:rsidRPr="007311F4" w:rsidRDefault="006C0D41" w:rsidP="007311F4">
      <w:pPr>
        <w:rPr>
          <w:b/>
          <w:lang w:val="en-US" w:eastAsia="en-GB"/>
        </w:rPr>
      </w:pPr>
      <w:bookmarkStart w:id="352" w:name="_Toc517123629"/>
      <w:bookmarkStart w:id="353" w:name="_Toc57983061"/>
      <w:bookmarkStart w:id="354" w:name="_Toc130307623"/>
      <w:bookmarkStart w:id="355" w:name="_Toc140086004"/>
      <w:bookmarkStart w:id="356" w:name="_Toc142929531"/>
      <w:r w:rsidRPr="007311F4">
        <w:rPr>
          <w:b/>
          <w:lang w:val="en-US" w:eastAsia="en-GB"/>
        </w:rPr>
        <w:lastRenderedPageBreak/>
        <w:t>11.2</w:t>
      </w:r>
      <w:r w:rsidRPr="007311F4">
        <w:rPr>
          <w:b/>
          <w:lang w:val="en-US" w:eastAsia="en-GB"/>
        </w:rPr>
        <w:tab/>
        <w:t>Source of energy</w:t>
      </w:r>
      <w:bookmarkEnd w:id="352"/>
      <w:bookmarkEnd w:id="353"/>
      <w:bookmarkEnd w:id="354"/>
      <w:bookmarkEnd w:id="355"/>
      <w:bookmarkEnd w:id="356"/>
    </w:p>
    <w:p w14:paraId="4871A421" w14:textId="77777777" w:rsidR="006C0D41" w:rsidRPr="00087507" w:rsidRDefault="006C0D41" w:rsidP="006C0D41">
      <w:pPr>
        <w:keepNext/>
        <w:spacing w:after="120"/>
        <w:jc w:val="left"/>
        <w:outlineLvl w:val="1"/>
        <w:rPr>
          <w:rFonts w:cs="Arial"/>
          <w:b/>
          <w:bCs/>
          <w:iCs/>
          <w:lang w:val="en-US" w:eastAsia="en-GB"/>
        </w:rPr>
      </w:pPr>
      <w:bookmarkStart w:id="357" w:name="_Toc517123630"/>
      <w:bookmarkStart w:id="358" w:name="_Toc57983062"/>
      <w:bookmarkStart w:id="359" w:name="_Toc130307624"/>
      <w:bookmarkStart w:id="360" w:name="_Toc140086005"/>
      <w:bookmarkStart w:id="361" w:name="_Toc142929532"/>
      <w:bookmarkStart w:id="362" w:name="_Toc143112657"/>
      <w:r w:rsidRPr="00087507">
        <w:rPr>
          <w:rFonts w:cs="Arial"/>
          <w:b/>
          <w:bCs/>
          <w:iCs/>
          <w:lang w:val="en-US" w:eastAsia="en-GB"/>
        </w:rPr>
        <w:t>11.2</w:t>
      </w:r>
      <w:r w:rsidRPr="00087507">
        <w:rPr>
          <w:rFonts w:cs="Arial"/>
          <w:b/>
          <w:bCs/>
          <w:iCs/>
          <w:lang w:val="en-US" w:eastAsia="en-GB"/>
        </w:rPr>
        <w:tab/>
        <w:t>Main source of energy used by households, by province</w:t>
      </w:r>
      <w:bookmarkEnd w:id="357"/>
      <w:bookmarkEnd w:id="358"/>
      <w:bookmarkEnd w:id="359"/>
      <w:bookmarkEnd w:id="360"/>
      <w:bookmarkEnd w:id="361"/>
      <w:bookmarkEnd w:id="362"/>
    </w:p>
    <w:p w14:paraId="4AB260A7" w14:textId="77777777" w:rsidR="006C0D41" w:rsidRPr="00087507" w:rsidRDefault="006C0D41" w:rsidP="006C0D41">
      <w:pPr>
        <w:keepNext/>
        <w:spacing w:after="120"/>
        <w:jc w:val="left"/>
        <w:outlineLvl w:val="2"/>
        <w:rPr>
          <w:rFonts w:cs="Arial"/>
          <w:b/>
          <w:bCs/>
          <w:lang w:val="en-US" w:eastAsia="en-GB"/>
        </w:rPr>
      </w:pPr>
      <w:bookmarkStart w:id="363" w:name="_Toc517123631"/>
      <w:bookmarkStart w:id="364" w:name="_Toc57983063"/>
      <w:bookmarkStart w:id="365" w:name="_Toc130307625"/>
      <w:bookmarkStart w:id="366" w:name="_Toc140086006"/>
      <w:bookmarkStart w:id="367" w:name="_Toc142929533"/>
      <w:bookmarkStart w:id="368" w:name="_Toc143112658"/>
      <w:r w:rsidRPr="00087507">
        <w:rPr>
          <w:rFonts w:cs="Arial"/>
          <w:b/>
          <w:bCs/>
          <w:lang w:val="en-US" w:eastAsia="en-GB"/>
        </w:rPr>
        <w:t>11.2.1</w:t>
      </w:r>
      <w:r w:rsidRPr="00087507">
        <w:rPr>
          <w:rFonts w:cs="Arial"/>
          <w:b/>
          <w:bCs/>
          <w:lang w:val="en-US" w:eastAsia="en-GB"/>
        </w:rPr>
        <w:tab/>
        <w:t>For cooking</w:t>
      </w:r>
      <w:bookmarkEnd w:id="363"/>
      <w:r w:rsidRPr="00087507">
        <w:rPr>
          <w:rFonts w:cs="Arial"/>
          <w:b/>
          <w:bCs/>
          <w:lang w:val="en-US" w:eastAsia="en-GB"/>
        </w:rPr>
        <w:t>, 2022</w:t>
      </w:r>
      <w:bookmarkEnd w:id="364"/>
      <w:bookmarkEnd w:id="365"/>
      <w:bookmarkEnd w:id="366"/>
      <w:bookmarkEnd w:id="367"/>
      <w:bookmarkEnd w:id="368"/>
    </w:p>
    <w:tbl>
      <w:tblPr>
        <w:tblW w:w="5000" w:type="pct"/>
        <w:tblCellMar>
          <w:left w:w="67" w:type="dxa"/>
          <w:right w:w="67" w:type="dxa"/>
        </w:tblCellMar>
        <w:tblLook w:val="0000" w:firstRow="0" w:lastRow="0" w:firstColumn="0" w:lastColumn="0" w:noHBand="0" w:noVBand="0"/>
      </w:tblPr>
      <w:tblGrid>
        <w:gridCol w:w="2581"/>
        <w:gridCol w:w="1183"/>
        <w:gridCol w:w="1183"/>
        <w:gridCol w:w="1182"/>
        <w:gridCol w:w="1182"/>
        <w:gridCol w:w="1182"/>
        <w:gridCol w:w="1182"/>
        <w:gridCol w:w="1182"/>
        <w:gridCol w:w="1342"/>
        <w:gridCol w:w="1182"/>
        <w:gridCol w:w="1179"/>
      </w:tblGrid>
      <w:tr w:rsidR="006C0D41" w:rsidRPr="00087507" w14:paraId="368A2CF9" w14:textId="77777777" w:rsidTr="0001142F">
        <w:trPr>
          <w:cantSplit/>
          <w:tblHeader/>
        </w:trPr>
        <w:tc>
          <w:tcPr>
            <w:tcW w:w="886" w:type="pct"/>
            <w:vMerge w:val="restart"/>
            <w:tcBorders>
              <w:top w:val="single" w:sz="4" w:space="0" w:color="000000"/>
              <w:left w:val="single" w:sz="4" w:space="0" w:color="000000"/>
              <w:bottom w:val="single" w:sz="4" w:space="0" w:color="000000"/>
              <w:right w:val="nil"/>
            </w:tcBorders>
            <w:shd w:val="clear" w:color="auto" w:fill="FFFFFF"/>
            <w:vAlign w:val="center"/>
          </w:tcPr>
          <w:p w14:paraId="3832B84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Energy for cooking</w:t>
            </w:r>
          </w:p>
        </w:tc>
        <w:tc>
          <w:tcPr>
            <w:tcW w:w="411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CD3DB2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0BE3E52" w14:textId="77777777" w:rsidTr="0001142F">
        <w:trPr>
          <w:cantSplit/>
          <w:tblHeader/>
        </w:trPr>
        <w:tc>
          <w:tcPr>
            <w:tcW w:w="886" w:type="pct"/>
            <w:vMerge/>
            <w:tcBorders>
              <w:top w:val="single" w:sz="4" w:space="0" w:color="000000"/>
              <w:left w:val="single" w:sz="4" w:space="0" w:color="000000"/>
              <w:bottom w:val="single" w:sz="4" w:space="0" w:color="000000"/>
              <w:right w:val="nil"/>
            </w:tcBorders>
            <w:shd w:val="clear" w:color="auto" w:fill="FFFFFF"/>
            <w:vAlign w:val="center"/>
          </w:tcPr>
          <w:p w14:paraId="6DEC17D5" w14:textId="77777777" w:rsidR="006C0D41" w:rsidRPr="00087507" w:rsidRDefault="006C0D41" w:rsidP="0001142F">
            <w:pPr>
              <w:keepNext/>
              <w:adjustRightInd w:val="0"/>
              <w:jc w:val="left"/>
              <w:rPr>
                <w:rFonts w:cs="Arial"/>
                <w:sz w:val="16"/>
                <w:szCs w:val="16"/>
                <w:lang w:eastAsia="en-GB"/>
              </w:rPr>
            </w:pPr>
          </w:p>
        </w:tc>
        <w:tc>
          <w:tcPr>
            <w:tcW w:w="406" w:type="pct"/>
            <w:tcBorders>
              <w:top w:val="nil"/>
              <w:left w:val="single" w:sz="4" w:space="0" w:color="000000"/>
              <w:bottom w:val="single" w:sz="4" w:space="0" w:color="000000"/>
              <w:right w:val="nil"/>
            </w:tcBorders>
            <w:shd w:val="clear" w:color="auto" w:fill="FFFFFF"/>
            <w:vAlign w:val="bottom"/>
          </w:tcPr>
          <w:p w14:paraId="155B3C3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06" w:type="pct"/>
            <w:tcBorders>
              <w:top w:val="nil"/>
              <w:left w:val="single" w:sz="4" w:space="0" w:color="000000"/>
              <w:bottom w:val="single" w:sz="4" w:space="0" w:color="000000"/>
              <w:right w:val="nil"/>
            </w:tcBorders>
            <w:shd w:val="clear" w:color="auto" w:fill="FFFFFF"/>
            <w:vAlign w:val="bottom"/>
          </w:tcPr>
          <w:p w14:paraId="6822E5B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06" w:type="pct"/>
            <w:tcBorders>
              <w:top w:val="nil"/>
              <w:left w:val="single" w:sz="4" w:space="0" w:color="000000"/>
              <w:bottom w:val="single" w:sz="4" w:space="0" w:color="000000"/>
              <w:right w:val="nil"/>
            </w:tcBorders>
            <w:shd w:val="clear" w:color="auto" w:fill="FFFFFF"/>
            <w:vAlign w:val="bottom"/>
          </w:tcPr>
          <w:p w14:paraId="1DD3C3D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06" w:type="pct"/>
            <w:tcBorders>
              <w:top w:val="nil"/>
              <w:left w:val="single" w:sz="4" w:space="0" w:color="000000"/>
              <w:bottom w:val="single" w:sz="4" w:space="0" w:color="000000"/>
              <w:right w:val="nil"/>
            </w:tcBorders>
            <w:shd w:val="clear" w:color="auto" w:fill="FFFFFF"/>
            <w:vAlign w:val="bottom"/>
          </w:tcPr>
          <w:p w14:paraId="600C326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06" w:type="pct"/>
            <w:tcBorders>
              <w:top w:val="nil"/>
              <w:left w:val="single" w:sz="4" w:space="0" w:color="000000"/>
              <w:bottom w:val="single" w:sz="4" w:space="0" w:color="000000"/>
              <w:right w:val="nil"/>
            </w:tcBorders>
            <w:shd w:val="clear" w:color="auto" w:fill="FFFFFF"/>
            <w:vAlign w:val="bottom"/>
          </w:tcPr>
          <w:p w14:paraId="4EF718A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06" w:type="pct"/>
            <w:tcBorders>
              <w:top w:val="nil"/>
              <w:left w:val="single" w:sz="4" w:space="0" w:color="000000"/>
              <w:bottom w:val="single" w:sz="4" w:space="0" w:color="000000"/>
              <w:right w:val="nil"/>
            </w:tcBorders>
            <w:shd w:val="clear" w:color="auto" w:fill="FFFFFF"/>
            <w:vAlign w:val="bottom"/>
          </w:tcPr>
          <w:p w14:paraId="78787F3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06" w:type="pct"/>
            <w:tcBorders>
              <w:top w:val="nil"/>
              <w:left w:val="single" w:sz="4" w:space="0" w:color="000000"/>
              <w:bottom w:val="single" w:sz="4" w:space="0" w:color="000000"/>
              <w:right w:val="nil"/>
            </w:tcBorders>
            <w:shd w:val="clear" w:color="auto" w:fill="FFFFFF"/>
            <w:vAlign w:val="bottom"/>
          </w:tcPr>
          <w:p w14:paraId="41B5AA6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71567B6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06" w:type="pct"/>
            <w:tcBorders>
              <w:top w:val="nil"/>
              <w:left w:val="single" w:sz="4" w:space="0" w:color="000000"/>
              <w:bottom w:val="single" w:sz="4" w:space="0" w:color="000000"/>
              <w:right w:val="nil"/>
            </w:tcBorders>
            <w:shd w:val="clear" w:color="auto" w:fill="FFFFFF"/>
            <w:vAlign w:val="bottom"/>
          </w:tcPr>
          <w:p w14:paraId="1DC8ACF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69FEFC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202D920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0D699CE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Electricity from mains</w:t>
            </w:r>
          </w:p>
        </w:tc>
        <w:tc>
          <w:tcPr>
            <w:tcW w:w="406" w:type="pct"/>
            <w:tcBorders>
              <w:top w:val="nil"/>
              <w:left w:val="single" w:sz="4" w:space="0" w:color="000000"/>
              <w:bottom w:val="single" w:sz="4" w:space="0" w:color="000000"/>
              <w:right w:val="nil"/>
            </w:tcBorders>
            <w:shd w:val="clear" w:color="auto" w:fill="FFFFFF"/>
            <w:vAlign w:val="bottom"/>
          </w:tcPr>
          <w:p w14:paraId="27B4AD2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1 574</w:t>
            </w:r>
          </w:p>
        </w:tc>
        <w:tc>
          <w:tcPr>
            <w:tcW w:w="406" w:type="pct"/>
            <w:tcBorders>
              <w:top w:val="nil"/>
              <w:left w:val="single" w:sz="4" w:space="0" w:color="000000"/>
              <w:bottom w:val="single" w:sz="4" w:space="0" w:color="000000"/>
              <w:right w:val="nil"/>
            </w:tcBorders>
            <w:shd w:val="clear" w:color="auto" w:fill="FFFFFF"/>
            <w:vAlign w:val="bottom"/>
          </w:tcPr>
          <w:p w14:paraId="596347D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1 342</w:t>
            </w:r>
          </w:p>
        </w:tc>
        <w:tc>
          <w:tcPr>
            <w:tcW w:w="406" w:type="pct"/>
            <w:tcBorders>
              <w:top w:val="nil"/>
              <w:left w:val="single" w:sz="4" w:space="0" w:color="000000"/>
              <w:bottom w:val="single" w:sz="4" w:space="0" w:color="000000"/>
              <w:right w:val="nil"/>
            </w:tcBorders>
            <w:shd w:val="clear" w:color="auto" w:fill="FFFFFF"/>
            <w:vAlign w:val="bottom"/>
          </w:tcPr>
          <w:p w14:paraId="50C9114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293</w:t>
            </w:r>
          </w:p>
        </w:tc>
        <w:tc>
          <w:tcPr>
            <w:tcW w:w="406" w:type="pct"/>
            <w:tcBorders>
              <w:top w:val="nil"/>
              <w:left w:val="single" w:sz="4" w:space="0" w:color="000000"/>
              <w:bottom w:val="single" w:sz="4" w:space="0" w:color="000000"/>
              <w:right w:val="nil"/>
            </w:tcBorders>
            <w:shd w:val="clear" w:color="auto" w:fill="FFFFFF"/>
            <w:vAlign w:val="bottom"/>
          </w:tcPr>
          <w:p w14:paraId="4CA88D6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840</w:t>
            </w:r>
          </w:p>
        </w:tc>
        <w:tc>
          <w:tcPr>
            <w:tcW w:w="406" w:type="pct"/>
            <w:tcBorders>
              <w:top w:val="nil"/>
              <w:left w:val="single" w:sz="4" w:space="0" w:color="000000"/>
              <w:bottom w:val="single" w:sz="4" w:space="0" w:color="000000"/>
              <w:right w:val="nil"/>
            </w:tcBorders>
            <w:shd w:val="clear" w:color="auto" w:fill="FFFFFF"/>
            <w:vAlign w:val="bottom"/>
          </w:tcPr>
          <w:p w14:paraId="7945CCF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2 625</w:t>
            </w:r>
          </w:p>
        </w:tc>
        <w:tc>
          <w:tcPr>
            <w:tcW w:w="406" w:type="pct"/>
            <w:tcBorders>
              <w:top w:val="nil"/>
              <w:left w:val="single" w:sz="4" w:space="0" w:color="000000"/>
              <w:bottom w:val="single" w:sz="4" w:space="0" w:color="000000"/>
              <w:right w:val="nil"/>
            </w:tcBorders>
            <w:shd w:val="clear" w:color="auto" w:fill="FFFFFF"/>
            <w:vAlign w:val="bottom"/>
          </w:tcPr>
          <w:p w14:paraId="05D4CEB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1 033</w:t>
            </w:r>
          </w:p>
        </w:tc>
        <w:tc>
          <w:tcPr>
            <w:tcW w:w="406" w:type="pct"/>
            <w:tcBorders>
              <w:top w:val="nil"/>
              <w:left w:val="single" w:sz="4" w:space="0" w:color="000000"/>
              <w:bottom w:val="single" w:sz="4" w:space="0" w:color="000000"/>
              <w:right w:val="nil"/>
            </w:tcBorders>
            <w:shd w:val="clear" w:color="auto" w:fill="FFFFFF"/>
            <w:vAlign w:val="bottom"/>
          </w:tcPr>
          <w:p w14:paraId="500AF1C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4 259</w:t>
            </w:r>
          </w:p>
        </w:tc>
        <w:tc>
          <w:tcPr>
            <w:tcW w:w="461" w:type="pct"/>
            <w:tcBorders>
              <w:top w:val="nil"/>
              <w:left w:val="single" w:sz="4" w:space="0" w:color="000000"/>
              <w:bottom w:val="single" w:sz="4" w:space="0" w:color="000000"/>
              <w:right w:val="nil"/>
            </w:tcBorders>
            <w:shd w:val="clear" w:color="auto" w:fill="FFFFFF"/>
            <w:vAlign w:val="bottom"/>
          </w:tcPr>
          <w:p w14:paraId="4EE990E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1 074</w:t>
            </w:r>
          </w:p>
        </w:tc>
        <w:tc>
          <w:tcPr>
            <w:tcW w:w="406" w:type="pct"/>
            <w:tcBorders>
              <w:top w:val="nil"/>
              <w:left w:val="single" w:sz="4" w:space="0" w:color="000000"/>
              <w:bottom w:val="single" w:sz="4" w:space="0" w:color="000000"/>
              <w:right w:val="nil"/>
            </w:tcBorders>
            <w:shd w:val="clear" w:color="auto" w:fill="FFFFFF"/>
            <w:vAlign w:val="bottom"/>
          </w:tcPr>
          <w:p w14:paraId="7169615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1 098</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2C8E607"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14 138</w:t>
            </w:r>
          </w:p>
        </w:tc>
      </w:tr>
      <w:tr w:rsidR="006C0D41" w:rsidRPr="00087507" w14:paraId="74F44D25"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0F48F22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source of electricity</w:t>
            </w:r>
          </w:p>
        </w:tc>
        <w:tc>
          <w:tcPr>
            <w:tcW w:w="406" w:type="pct"/>
            <w:tcBorders>
              <w:top w:val="nil"/>
              <w:left w:val="single" w:sz="4" w:space="0" w:color="000000"/>
              <w:bottom w:val="single" w:sz="4" w:space="0" w:color="000000"/>
              <w:right w:val="nil"/>
            </w:tcBorders>
            <w:shd w:val="clear" w:color="auto" w:fill="FFFFFF"/>
            <w:vAlign w:val="bottom"/>
          </w:tcPr>
          <w:p w14:paraId="7C7DF46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71</w:t>
            </w:r>
          </w:p>
        </w:tc>
        <w:tc>
          <w:tcPr>
            <w:tcW w:w="406" w:type="pct"/>
            <w:tcBorders>
              <w:top w:val="nil"/>
              <w:left w:val="single" w:sz="4" w:space="0" w:color="000000"/>
              <w:bottom w:val="single" w:sz="4" w:space="0" w:color="000000"/>
              <w:right w:val="nil"/>
            </w:tcBorders>
            <w:shd w:val="clear" w:color="auto" w:fill="FFFFFF"/>
            <w:vAlign w:val="bottom"/>
          </w:tcPr>
          <w:p w14:paraId="07158BB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w:t>
            </w:r>
          </w:p>
        </w:tc>
        <w:tc>
          <w:tcPr>
            <w:tcW w:w="406" w:type="pct"/>
            <w:tcBorders>
              <w:top w:val="nil"/>
              <w:left w:val="single" w:sz="4" w:space="0" w:color="000000"/>
              <w:bottom w:val="single" w:sz="4" w:space="0" w:color="000000"/>
              <w:right w:val="nil"/>
            </w:tcBorders>
            <w:shd w:val="clear" w:color="auto" w:fill="FFFFFF"/>
            <w:vAlign w:val="bottom"/>
          </w:tcPr>
          <w:p w14:paraId="609D371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0A57E1E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21</w:t>
            </w:r>
          </w:p>
        </w:tc>
        <w:tc>
          <w:tcPr>
            <w:tcW w:w="406" w:type="pct"/>
            <w:tcBorders>
              <w:top w:val="nil"/>
              <w:left w:val="single" w:sz="4" w:space="0" w:color="000000"/>
              <w:bottom w:val="single" w:sz="4" w:space="0" w:color="000000"/>
              <w:right w:val="nil"/>
            </w:tcBorders>
            <w:shd w:val="clear" w:color="auto" w:fill="FFFFFF"/>
            <w:vAlign w:val="bottom"/>
          </w:tcPr>
          <w:p w14:paraId="6882EFC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150</w:t>
            </w:r>
          </w:p>
        </w:tc>
        <w:tc>
          <w:tcPr>
            <w:tcW w:w="406" w:type="pct"/>
            <w:tcBorders>
              <w:top w:val="nil"/>
              <w:left w:val="single" w:sz="4" w:space="0" w:color="000000"/>
              <w:bottom w:val="single" w:sz="4" w:space="0" w:color="000000"/>
              <w:right w:val="nil"/>
            </w:tcBorders>
            <w:shd w:val="clear" w:color="auto" w:fill="FFFFFF"/>
            <w:vAlign w:val="bottom"/>
          </w:tcPr>
          <w:p w14:paraId="0235855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91</w:t>
            </w:r>
          </w:p>
        </w:tc>
        <w:tc>
          <w:tcPr>
            <w:tcW w:w="406" w:type="pct"/>
            <w:tcBorders>
              <w:top w:val="nil"/>
              <w:left w:val="single" w:sz="4" w:space="0" w:color="000000"/>
              <w:bottom w:val="single" w:sz="4" w:space="0" w:color="000000"/>
              <w:right w:val="nil"/>
            </w:tcBorders>
            <w:shd w:val="clear" w:color="auto" w:fill="FFFFFF"/>
            <w:vAlign w:val="bottom"/>
          </w:tcPr>
          <w:p w14:paraId="5A49A24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505</w:t>
            </w:r>
          </w:p>
        </w:tc>
        <w:tc>
          <w:tcPr>
            <w:tcW w:w="461" w:type="pct"/>
            <w:tcBorders>
              <w:top w:val="nil"/>
              <w:left w:val="single" w:sz="4" w:space="0" w:color="000000"/>
              <w:bottom w:val="single" w:sz="4" w:space="0" w:color="000000"/>
              <w:right w:val="nil"/>
            </w:tcBorders>
            <w:shd w:val="clear" w:color="auto" w:fill="FFFFFF"/>
            <w:vAlign w:val="bottom"/>
          </w:tcPr>
          <w:p w14:paraId="55E3CD7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29</w:t>
            </w:r>
          </w:p>
        </w:tc>
        <w:tc>
          <w:tcPr>
            <w:tcW w:w="406" w:type="pct"/>
            <w:tcBorders>
              <w:top w:val="nil"/>
              <w:left w:val="single" w:sz="4" w:space="0" w:color="000000"/>
              <w:bottom w:val="single" w:sz="4" w:space="0" w:color="000000"/>
              <w:right w:val="nil"/>
            </w:tcBorders>
            <w:shd w:val="clear" w:color="auto" w:fill="FFFFFF"/>
            <w:vAlign w:val="bottom"/>
          </w:tcPr>
          <w:p w14:paraId="1F4F5F1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3001361"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891</w:t>
            </w:r>
          </w:p>
        </w:tc>
      </w:tr>
      <w:tr w:rsidR="006C0D41" w:rsidRPr="00087507" w14:paraId="64351233"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5B408DA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Gas</w:t>
            </w:r>
          </w:p>
        </w:tc>
        <w:tc>
          <w:tcPr>
            <w:tcW w:w="406" w:type="pct"/>
            <w:tcBorders>
              <w:top w:val="nil"/>
              <w:left w:val="single" w:sz="4" w:space="0" w:color="000000"/>
              <w:bottom w:val="single" w:sz="4" w:space="0" w:color="000000"/>
              <w:right w:val="nil"/>
            </w:tcBorders>
            <w:shd w:val="clear" w:color="auto" w:fill="FFFFFF"/>
            <w:vAlign w:val="bottom"/>
          </w:tcPr>
          <w:p w14:paraId="5686702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414</w:t>
            </w:r>
          </w:p>
        </w:tc>
        <w:tc>
          <w:tcPr>
            <w:tcW w:w="406" w:type="pct"/>
            <w:tcBorders>
              <w:top w:val="nil"/>
              <w:left w:val="single" w:sz="4" w:space="0" w:color="000000"/>
              <w:bottom w:val="single" w:sz="4" w:space="0" w:color="000000"/>
              <w:right w:val="nil"/>
            </w:tcBorders>
            <w:shd w:val="clear" w:color="auto" w:fill="FFFFFF"/>
            <w:vAlign w:val="bottom"/>
          </w:tcPr>
          <w:p w14:paraId="7E8A062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132</w:t>
            </w:r>
          </w:p>
        </w:tc>
        <w:tc>
          <w:tcPr>
            <w:tcW w:w="406" w:type="pct"/>
            <w:tcBorders>
              <w:top w:val="nil"/>
              <w:left w:val="single" w:sz="4" w:space="0" w:color="000000"/>
              <w:bottom w:val="single" w:sz="4" w:space="0" w:color="000000"/>
              <w:right w:val="nil"/>
            </w:tcBorders>
            <w:shd w:val="clear" w:color="auto" w:fill="FFFFFF"/>
            <w:vAlign w:val="bottom"/>
          </w:tcPr>
          <w:p w14:paraId="101BBD0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45</w:t>
            </w:r>
          </w:p>
        </w:tc>
        <w:tc>
          <w:tcPr>
            <w:tcW w:w="406" w:type="pct"/>
            <w:tcBorders>
              <w:top w:val="nil"/>
              <w:left w:val="single" w:sz="4" w:space="0" w:color="000000"/>
              <w:bottom w:val="single" w:sz="4" w:space="0" w:color="000000"/>
              <w:right w:val="nil"/>
            </w:tcBorders>
            <w:shd w:val="clear" w:color="auto" w:fill="FFFFFF"/>
            <w:vAlign w:val="bottom"/>
          </w:tcPr>
          <w:p w14:paraId="133040F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59</w:t>
            </w:r>
          </w:p>
        </w:tc>
        <w:tc>
          <w:tcPr>
            <w:tcW w:w="406" w:type="pct"/>
            <w:tcBorders>
              <w:top w:val="nil"/>
              <w:left w:val="single" w:sz="4" w:space="0" w:color="000000"/>
              <w:bottom w:val="single" w:sz="4" w:space="0" w:color="000000"/>
              <w:right w:val="nil"/>
            </w:tcBorders>
            <w:shd w:val="clear" w:color="auto" w:fill="FFFFFF"/>
            <w:vAlign w:val="bottom"/>
          </w:tcPr>
          <w:p w14:paraId="3D3901C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106</w:t>
            </w:r>
          </w:p>
        </w:tc>
        <w:tc>
          <w:tcPr>
            <w:tcW w:w="406" w:type="pct"/>
            <w:tcBorders>
              <w:top w:val="nil"/>
              <w:left w:val="single" w:sz="4" w:space="0" w:color="000000"/>
              <w:bottom w:val="single" w:sz="4" w:space="0" w:color="000000"/>
              <w:right w:val="nil"/>
            </w:tcBorders>
            <w:shd w:val="clear" w:color="auto" w:fill="FFFFFF"/>
            <w:vAlign w:val="bottom"/>
          </w:tcPr>
          <w:p w14:paraId="4F05CBB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36</w:t>
            </w:r>
          </w:p>
        </w:tc>
        <w:tc>
          <w:tcPr>
            <w:tcW w:w="406" w:type="pct"/>
            <w:tcBorders>
              <w:top w:val="nil"/>
              <w:left w:val="single" w:sz="4" w:space="0" w:color="000000"/>
              <w:bottom w:val="single" w:sz="4" w:space="0" w:color="000000"/>
              <w:right w:val="nil"/>
            </w:tcBorders>
            <w:shd w:val="clear" w:color="auto" w:fill="FFFFFF"/>
            <w:vAlign w:val="bottom"/>
          </w:tcPr>
          <w:p w14:paraId="2C64191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379</w:t>
            </w:r>
          </w:p>
        </w:tc>
        <w:tc>
          <w:tcPr>
            <w:tcW w:w="461" w:type="pct"/>
            <w:tcBorders>
              <w:top w:val="nil"/>
              <w:left w:val="single" w:sz="4" w:space="0" w:color="000000"/>
              <w:bottom w:val="single" w:sz="4" w:space="0" w:color="000000"/>
              <w:right w:val="nil"/>
            </w:tcBorders>
            <w:shd w:val="clear" w:color="auto" w:fill="FFFFFF"/>
            <w:vAlign w:val="bottom"/>
          </w:tcPr>
          <w:p w14:paraId="1722A43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46</w:t>
            </w:r>
          </w:p>
        </w:tc>
        <w:tc>
          <w:tcPr>
            <w:tcW w:w="406" w:type="pct"/>
            <w:tcBorders>
              <w:top w:val="nil"/>
              <w:left w:val="single" w:sz="4" w:space="0" w:color="000000"/>
              <w:bottom w:val="single" w:sz="4" w:space="0" w:color="000000"/>
              <w:right w:val="nil"/>
            </w:tcBorders>
            <w:shd w:val="clear" w:color="auto" w:fill="FFFFFF"/>
            <w:vAlign w:val="bottom"/>
          </w:tcPr>
          <w:p w14:paraId="270312F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19</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BFC96E1"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1 236</w:t>
            </w:r>
          </w:p>
        </w:tc>
      </w:tr>
      <w:tr w:rsidR="006C0D41" w:rsidRPr="00087507" w14:paraId="21E555A2"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63080DE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Paraffin</w:t>
            </w:r>
          </w:p>
        </w:tc>
        <w:tc>
          <w:tcPr>
            <w:tcW w:w="406" w:type="pct"/>
            <w:tcBorders>
              <w:top w:val="nil"/>
              <w:left w:val="single" w:sz="4" w:space="0" w:color="000000"/>
              <w:bottom w:val="single" w:sz="4" w:space="0" w:color="000000"/>
              <w:right w:val="nil"/>
            </w:tcBorders>
            <w:shd w:val="clear" w:color="auto" w:fill="FFFFFF"/>
            <w:vAlign w:val="bottom"/>
          </w:tcPr>
          <w:p w14:paraId="470A8640"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9CD209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56</w:t>
            </w:r>
          </w:p>
        </w:tc>
        <w:tc>
          <w:tcPr>
            <w:tcW w:w="406" w:type="pct"/>
            <w:tcBorders>
              <w:top w:val="nil"/>
              <w:left w:val="single" w:sz="4" w:space="0" w:color="000000"/>
              <w:bottom w:val="single" w:sz="4" w:space="0" w:color="000000"/>
              <w:right w:val="nil"/>
            </w:tcBorders>
            <w:shd w:val="clear" w:color="auto" w:fill="FFFFFF"/>
            <w:vAlign w:val="bottom"/>
          </w:tcPr>
          <w:p w14:paraId="4D68047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w:t>
            </w:r>
          </w:p>
        </w:tc>
        <w:tc>
          <w:tcPr>
            <w:tcW w:w="406" w:type="pct"/>
            <w:tcBorders>
              <w:top w:val="nil"/>
              <w:left w:val="single" w:sz="4" w:space="0" w:color="000000"/>
              <w:bottom w:val="single" w:sz="4" w:space="0" w:color="000000"/>
              <w:right w:val="nil"/>
            </w:tcBorders>
            <w:shd w:val="clear" w:color="auto" w:fill="FFFFFF"/>
            <w:vAlign w:val="bottom"/>
          </w:tcPr>
          <w:p w14:paraId="2A7F36E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26</w:t>
            </w:r>
          </w:p>
        </w:tc>
        <w:tc>
          <w:tcPr>
            <w:tcW w:w="406" w:type="pct"/>
            <w:tcBorders>
              <w:top w:val="nil"/>
              <w:left w:val="single" w:sz="4" w:space="0" w:color="000000"/>
              <w:bottom w:val="single" w:sz="4" w:space="0" w:color="000000"/>
              <w:right w:val="nil"/>
            </w:tcBorders>
            <w:shd w:val="clear" w:color="auto" w:fill="FFFFFF"/>
            <w:vAlign w:val="bottom"/>
          </w:tcPr>
          <w:p w14:paraId="6D69D2D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19</w:t>
            </w:r>
          </w:p>
        </w:tc>
        <w:tc>
          <w:tcPr>
            <w:tcW w:w="406" w:type="pct"/>
            <w:tcBorders>
              <w:top w:val="nil"/>
              <w:left w:val="single" w:sz="4" w:space="0" w:color="000000"/>
              <w:bottom w:val="single" w:sz="4" w:space="0" w:color="000000"/>
              <w:right w:val="nil"/>
            </w:tcBorders>
            <w:shd w:val="clear" w:color="auto" w:fill="FFFFFF"/>
            <w:vAlign w:val="bottom"/>
          </w:tcPr>
          <w:p w14:paraId="0FCA98A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60</w:t>
            </w:r>
          </w:p>
        </w:tc>
        <w:tc>
          <w:tcPr>
            <w:tcW w:w="406" w:type="pct"/>
            <w:tcBorders>
              <w:top w:val="nil"/>
              <w:left w:val="single" w:sz="4" w:space="0" w:color="000000"/>
              <w:bottom w:val="single" w:sz="4" w:space="0" w:color="000000"/>
              <w:right w:val="nil"/>
            </w:tcBorders>
            <w:shd w:val="clear" w:color="auto" w:fill="FFFFFF"/>
            <w:vAlign w:val="bottom"/>
          </w:tcPr>
          <w:p w14:paraId="6A4E7BE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298</w:t>
            </w:r>
          </w:p>
        </w:tc>
        <w:tc>
          <w:tcPr>
            <w:tcW w:w="461" w:type="pct"/>
            <w:tcBorders>
              <w:top w:val="nil"/>
              <w:left w:val="single" w:sz="4" w:space="0" w:color="000000"/>
              <w:bottom w:val="single" w:sz="4" w:space="0" w:color="000000"/>
              <w:right w:val="nil"/>
            </w:tcBorders>
            <w:shd w:val="clear" w:color="auto" w:fill="FFFFFF"/>
            <w:vAlign w:val="bottom"/>
          </w:tcPr>
          <w:p w14:paraId="5FF4533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36</w:t>
            </w:r>
          </w:p>
        </w:tc>
        <w:tc>
          <w:tcPr>
            <w:tcW w:w="406" w:type="pct"/>
            <w:tcBorders>
              <w:top w:val="nil"/>
              <w:left w:val="single" w:sz="4" w:space="0" w:color="000000"/>
              <w:bottom w:val="single" w:sz="4" w:space="0" w:color="000000"/>
              <w:right w:val="nil"/>
            </w:tcBorders>
            <w:shd w:val="clear" w:color="auto" w:fill="FFFFFF"/>
            <w:vAlign w:val="bottom"/>
          </w:tcPr>
          <w:p w14:paraId="3B28457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15</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2FD7E5C"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520</w:t>
            </w:r>
          </w:p>
        </w:tc>
      </w:tr>
      <w:tr w:rsidR="006C0D41" w:rsidRPr="00087507" w14:paraId="045CE33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7612E2E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Wood</w:t>
            </w:r>
          </w:p>
        </w:tc>
        <w:tc>
          <w:tcPr>
            <w:tcW w:w="406" w:type="pct"/>
            <w:tcBorders>
              <w:top w:val="nil"/>
              <w:left w:val="single" w:sz="4" w:space="0" w:color="000000"/>
              <w:bottom w:val="single" w:sz="4" w:space="0" w:color="000000"/>
              <w:right w:val="nil"/>
            </w:tcBorders>
            <w:shd w:val="clear" w:color="auto" w:fill="FFFFFF"/>
            <w:vAlign w:val="bottom"/>
          </w:tcPr>
          <w:p w14:paraId="4D974A2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w:t>
            </w:r>
          </w:p>
        </w:tc>
        <w:tc>
          <w:tcPr>
            <w:tcW w:w="406" w:type="pct"/>
            <w:tcBorders>
              <w:top w:val="nil"/>
              <w:left w:val="single" w:sz="4" w:space="0" w:color="000000"/>
              <w:bottom w:val="single" w:sz="4" w:space="0" w:color="000000"/>
              <w:right w:val="nil"/>
            </w:tcBorders>
            <w:shd w:val="clear" w:color="auto" w:fill="FFFFFF"/>
            <w:vAlign w:val="bottom"/>
          </w:tcPr>
          <w:p w14:paraId="40038CD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162</w:t>
            </w:r>
          </w:p>
        </w:tc>
        <w:tc>
          <w:tcPr>
            <w:tcW w:w="406" w:type="pct"/>
            <w:tcBorders>
              <w:top w:val="nil"/>
              <w:left w:val="single" w:sz="4" w:space="0" w:color="000000"/>
              <w:bottom w:val="single" w:sz="4" w:space="0" w:color="000000"/>
              <w:right w:val="nil"/>
            </w:tcBorders>
            <w:shd w:val="clear" w:color="auto" w:fill="FFFFFF"/>
            <w:vAlign w:val="bottom"/>
          </w:tcPr>
          <w:p w14:paraId="633FA89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22</w:t>
            </w:r>
          </w:p>
        </w:tc>
        <w:tc>
          <w:tcPr>
            <w:tcW w:w="406" w:type="pct"/>
            <w:tcBorders>
              <w:top w:val="nil"/>
              <w:left w:val="single" w:sz="4" w:space="0" w:color="000000"/>
              <w:bottom w:val="single" w:sz="4" w:space="0" w:color="000000"/>
              <w:right w:val="nil"/>
            </w:tcBorders>
            <w:shd w:val="clear" w:color="auto" w:fill="FFFFFF"/>
            <w:vAlign w:val="bottom"/>
          </w:tcPr>
          <w:p w14:paraId="1C338C7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24</w:t>
            </w:r>
          </w:p>
        </w:tc>
        <w:tc>
          <w:tcPr>
            <w:tcW w:w="406" w:type="pct"/>
            <w:tcBorders>
              <w:top w:val="nil"/>
              <w:left w:val="single" w:sz="4" w:space="0" w:color="000000"/>
              <w:bottom w:val="single" w:sz="4" w:space="0" w:color="000000"/>
              <w:right w:val="nil"/>
            </w:tcBorders>
            <w:shd w:val="clear" w:color="auto" w:fill="FFFFFF"/>
            <w:vAlign w:val="bottom"/>
          </w:tcPr>
          <w:p w14:paraId="009F678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256</w:t>
            </w:r>
          </w:p>
        </w:tc>
        <w:tc>
          <w:tcPr>
            <w:tcW w:w="406" w:type="pct"/>
            <w:tcBorders>
              <w:top w:val="nil"/>
              <w:left w:val="single" w:sz="4" w:space="0" w:color="000000"/>
              <w:bottom w:val="single" w:sz="4" w:space="0" w:color="000000"/>
              <w:right w:val="nil"/>
            </w:tcBorders>
            <w:shd w:val="clear" w:color="auto" w:fill="FFFFFF"/>
            <w:vAlign w:val="bottom"/>
          </w:tcPr>
          <w:p w14:paraId="7E535A6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114</w:t>
            </w:r>
          </w:p>
        </w:tc>
        <w:tc>
          <w:tcPr>
            <w:tcW w:w="406" w:type="pct"/>
            <w:tcBorders>
              <w:top w:val="nil"/>
              <w:left w:val="single" w:sz="4" w:space="0" w:color="000000"/>
              <w:bottom w:val="single" w:sz="4" w:space="0" w:color="000000"/>
              <w:right w:val="nil"/>
            </w:tcBorders>
            <w:shd w:val="clear" w:color="auto" w:fill="FFFFFF"/>
            <w:vAlign w:val="bottom"/>
          </w:tcPr>
          <w:p w14:paraId="5EC0937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40</w:t>
            </w:r>
          </w:p>
        </w:tc>
        <w:tc>
          <w:tcPr>
            <w:tcW w:w="461" w:type="pct"/>
            <w:tcBorders>
              <w:top w:val="nil"/>
              <w:left w:val="single" w:sz="4" w:space="0" w:color="000000"/>
              <w:bottom w:val="single" w:sz="4" w:space="0" w:color="000000"/>
              <w:right w:val="nil"/>
            </w:tcBorders>
            <w:shd w:val="clear" w:color="auto" w:fill="FFFFFF"/>
            <w:vAlign w:val="bottom"/>
          </w:tcPr>
          <w:p w14:paraId="1CE5098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209</w:t>
            </w:r>
          </w:p>
        </w:tc>
        <w:tc>
          <w:tcPr>
            <w:tcW w:w="406" w:type="pct"/>
            <w:tcBorders>
              <w:top w:val="nil"/>
              <w:left w:val="single" w:sz="4" w:space="0" w:color="000000"/>
              <w:bottom w:val="single" w:sz="4" w:space="0" w:color="000000"/>
              <w:right w:val="nil"/>
            </w:tcBorders>
            <w:shd w:val="clear" w:color="auto" w:fill="FFFFFF"/>
            <w:vAlign w:val="bottom"/>
          </w:tcPr>
          <w:p w14:paraId="19AB51B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584</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5C6AB2DE"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1 419</w:t>
            </w:r>
          </w:p>
        </w:tc>
      </w:tr>
      <w:tr w:rsidR="006C0D41" w:rsidRPr="00087507" w14:paraId="3DEA7506"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7A8666E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Coal</w:t>
            </w:r>
          </w:p>
        </w:tc>
        <w:tc>
          <w:tcPr>
            <w:tcW w:w="406" w:type="pct"/>
            <w:tcBorders>
              <w:top w:val="nil"/>
              <w:left w:val="single" w:sz="4" w:space="0" w:color="000000"/>
              <w:bottom w:val="single" w:sz="4" w:space="0" w:color="000000"/>
              <w:right w:val="nil"/>
            </w:tcBorders>
            <w:shd w:val="clear" w:color="auto" w:fill="FFFFFF"/>
            <w:vAlign w:val="bottom"/>
          </w:tcPr>
          <w:p w14:paraId="1126EAFD"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1D11A69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9305E3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F9B7E1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w:t>
            </w:r>
          </w:p>
        </w:tc>
        <w:tc>
          <w:tcPr>
            <w:tcW w:w="406" w:type="pct"/>
            <w:tcBorders>
              <w:top w:val="nil"/>
              <w:left w:val="single" w:sz="4" w:space="0" w:color="000000"/>
              <w:bottom w:val="single" w:sz="4" w:space="0" w:color="000000"/>
              <w:right w:val="nil"/>
            </w:tcBorders>
            <w:shd w:val="clear" w:color="auto" w:fill="FFFFFF"/>
            <w:vAlign w:val="bottom"/>
          </w:tcPr>
          <w:p w14:paraId="6B41C3F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w:t>
            </w:r>
          </w:p>
        </w:tc>
        <w:tc>
          <w:tcPr>
            <w:tcW w:w="406" w:type="pct"/>
            <w:tcBorders>
              <w:top w:val="nil"/>
              <w:left w:val="single" w:sz="4" w:space="0" w:color="000000"/>
              <w:bottom w:val="single" w:sz="4" w:space="0" w:color="000000"/>
              <w:right w:val="nil"/>
            </w:tcBorders>
            <w:shd w:val="clear" w:color="auto" w:fill="FFFFFF"/>
            <w:vAlign w:val="bottom"/>
          </w:tcPr>
          <w:p w14:paraId="550906F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65C4EC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10</w:t>
            </w:r>
          </w:p>
        </w:tc>
        <w:tc>
          <w:tcPr>
            <w:tcW w:w="461" w:type="pct"/>
            <w:tcBorders>
              <w:top w:val="nil"/>
              <w:left w:val="single" w:sz="4" w:space="0" w:color="000000"/>
              <w:bottom w:val="single" w:sz="4" w:space="0" w:color="000000"/>
              <w:right w:val="nil"/>
            </w:tcBorders>
            <w:shd w:val="clear" w:color="auto" w:fill="FFFFFF"/>
            <w:vAlign w:val="bottom"/>
          </w:tcPr>
          <w:p w14:paraId="2E45F79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51</w:t>
            </w:r>
          </w:p>
        </w:tc>
        <w:tc>
          <w:tcPr>
            <w:tcW w:w="406" w:type="pct"/>
            <w:tcBorders>
              <w:top w:val="nil"/>
              <w:left w:val="single" w:sz="4" w:space="0" w:color="000000"/>
              <w:bottom w:val="single" w:sz="4" w:space="0" w:color="000000"/>
              <w:right w:val="nil"/>
            </w:tcBorders>
            <w:shd w:val="clear" w:color="auto" w:fill="FFFFFF"/>
            <w:vAlign w:val="bottom"/>
          </w:tcPr>
          <w:p w14:paraId="4D39100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129067C"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73</w:t>
            </w:r>
          </w:p>
        </w:tc>
      </w:tr>
      <w:tr w:rsidR="006C0D41" w:rsidRPr="00087507" w14:paraId="49C9A46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669846F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Candles</w:t>
            </w:r>
          </w:p>
        </w:tc>
        <w:tc>
          <w:tcPr>
            <w:tcW w:w="406" w:type="pct"/>
            <w:tcBorders>
              <w:top w:val="nil"/>
              <w:left w:val="single" w:sz="4" w:space="0" w:color="000000"/>
              <w:bottom w:val="single" w:sz="4" w:space="0" w:color="000000"/>
              <w:right w:val="nil"/>
            </w:tcBorders>
            <w:shd w:val="clear" w:color="auto" w:fill="FFFFFF"/>
            <w:vAlign w:val="bottom"/>
          </w:tcPr>
          <w:p w14:paraId="7AE64445"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ED5F82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w:t>
            </w:r>
          </w:p>
        </w:tc>
        <w:tc>
          <w:tcPr>
            <w:tcW w:w="406" w:type="pct"/>
            <w:tcBorders>
              <w:top w:val="nil"/>
              <w:left w:val="single" w:sz="4" w:space="0" w:color="000000"/>
              <w:bottom w:val="single" w:sz="4" w:space="0" w:color="000000"/>
              <w:right w:val="nil"/>
            </w:tcBorders>
            <w:shd w:val="clear" w:color="auto" w:fill="FFFFFF"/>
            <w:vAlign w:val="bottom"/>
          </w:tcPr>
          <w:p w14:paraId="219E28B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B8CDD01"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607581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w:t>
            </w:r>
          </w:p>
        </w:tc>
        <w:tc>
          <w:tcPr>
            <w:tcW w:w="406" w:type="pct"/>
            <w:tcBorders>
              <w:top w:val="nil"/>
              <w:left w:val="single" w:sz="4" w:space="0" w:color="000000"/>
              <w:bottom w:val="single" w:sz="4" w:space="0" w:color="000000"/>
              <w:right w:val="nil"/>
            </w:tcBorders>
            <w:shd w:val="clear" w:color="auto" w:fill="FFFFFF"/>
            <w:vAlign w:val="bottom"/>
          </w:tcPr>
          <w:p w14:paraId="12CC27D4"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D20BB0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2BB381D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2088D27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BFF3CBB"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8</w:t>
            </w:r>
          </w:p>
        </w:tc>
      </w:tr>
      <w:tr w:rsidR="006C0D41" w:rsidRPr="00087507" w14:paraId="68F62D64"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57B5E94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Animal dung</w:t>
            </w:r>
          </w:p>
        </w:tc>
        <w:tc>
          <w:tcPr>
            <w:tcW w:w="406" w:type="pct"/>
            <w:tcBorders>
              <w:top w:val="nil"/>
              <w:left w:val="single" w:sz="4" w:space="0" w:color="000000"/>
              <w:bottom w:val="single" w:sz="4" w:space="0" w:color="000000"/>
              <w:right w:val="nil"/>
            </w:tcBorders>
            <w:shd w:val="clear" w:color="auto" w:fill="FFFFFF"/>
            <w:vAlign w:val="bottom"/>
          </w:tcPr>
          <w:p w14:paraId="78C3100C"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E4B9298"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443C355"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16A9864C"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091D31A"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55C367A"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DA2E2B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w:t>
            </w:r>
          </w:p>
        </w:tc>
        <w:tc>
          <w:tcPr>
            <w:tcW w:w="461" w:type="pct"/>
            <w:tcBorders>
              <w:top w:val="nil"/>
              <w:left w:val="single" w:sz="4" w:space="0" w:color="000000"/>
              <w:bottom w:val="single" w:sz="4" w:space="0" w:color="000000"/>
              <w:right w:val="nil"/>
            </w:tcBorders>
            <w:shd w:val="clear" w:color="auto" w:fill="FFFFFF"/>
            <w:vAlign w:val="bottom"/>
          </w:tcPr>
          <w:p w14:paraId="1CDFE67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49A0DD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51104E9"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15</w:t>
            </w:r>
          </w:p>
        </w:tc>
      </w:tr>
      <w:tr w:rsidR="006C0D41" w:rsidRPr="00087507" w14:paraId="59322682"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473851D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Solar energy</w:t>
            </w:r>
          </w:p>
        </w:tc>
        <w:tc>
          <w:tcPr>
            <w:tcW w:w="406" w:type="pct"/>
            <w:tcBorders>
              <w:top w:val="nil"/>
              <w:left w:val="single" w:sz="4" w:space="0" w:color="000000"/>
              <w:bottom w:val="single" w:sz="4" w:space="0" w:color="000000"/>
              <w:right w:val="nil"/>
            </w:tcBorders>
            <w:shd w:val="clear" w:color="auto" w:fill="FFFFFF"/>
            <w:vAlign w:val="bottom"/>
          </w:tcPr>
          <w:p w14:paraId="56A93A6A"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532D80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w:t>
            </w:r>
          </w:p>
        </w:tc>
        <w:tc>
          <w:tcPr>
            <w:tcW w:w="406" w:type="pct"/>
            <w:tcBorders>
              <w:top w:val="nil"/>
              <w:left w:val="single" w:sz="4" w:space="0" w:color="000000"/>
              <w:bottom w:val="single" w:sz="4" w:space="0" w:color="000000"/>
              <w:right w:val="nil"/>
            </w:tcBorders>
            <w:shd w:val="clear" w:color="auto" w:fill="FFFFFF"/>
            <w:vAlign w:val="bottom"/>
          </w:tcPr>
          <w:p w14:paraId="7A95CD51"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FF2A1A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A3035A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2686DAB4"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1E80E443"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51C1B30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EFD374F"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33F948A"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19</w:t>
            </w:r>
          </w:p>
        </w:tc>
      </w:tr>
      <w:tr w:rsidR="006C0D41" w:rsidRPr="00087507" w14:paraId="584C3DE3"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73FC21C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406" w:type="pct"/>
            <w:tcBorders>
              <w:top w:val="nil"/>
              <w:left w:val="single" w:sz="4" w:space="0" w:color="000000"/>
              <w:bottom w:val="single" w:sz="4" w:space="0" w:color="000000"/>
              <w:right w:val="nil"/>
            </w:tcBorders>
            <w:shd w:val="clear" w:color="auto" w:fill="FFFFFF"/>
            <w:vAlign w:val="bottom"/>
          </w:tcPr>
          <w:p w14:paraId="2AA9370C"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8B19A2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32</w:t>
            </w:r>
          </w:p>
        </w:tc>
        <w:tc>
          <w:tcPr>
            <w:tcW w:w="406" w:type="pct"/>
            <w:tcBorders>
              <w:top w:val="nil"/>
              <w:left w:val="single" w:sz="4" w:space="0" w:color="000000"/>
              <w:bottom w:val="single" w:sz="4" w:space="0" w:color="000000"/>
              <w:right w:val="nil"/>
            </w:tcBorders>
            <w:shd w:val="clear" w:color="auto" w:fill="FFFFFF"/>
            <w:vAlign w:val="bottom"/>
          </w:tcPr>
          <w:p w14:paraId="1073BF5C"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380E33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298C68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30</w:t>
            </w:r>
          </w:p>
        </w:tc>
        <w:tc>
          <w:tcPr>
            <w:tcW w:w="406" w:type="pct"/>
            <w:tcBorders>
              <w:top w:val="nil"/>
              <w:left w:val="single" w:sz="4" w:space="0" w:color="000000"/>
              <w:bottom w:val="single" w:sz="4" w:space="0" w:color="000000"/>
              <w:right w:val="nil"/>
            </w:tcBorders>
            <w:shd w:val="clear" w:color="auto" w:fill="FFFFFF"/>
            <w:vAlign w:val="bottom"/>
          </w:tcPr>
          <w:p w14:paraId="7A0559A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w:t>
            </w:r>
          </w:p>
        </w:tc>
        <w:tc>
          <w:tcPr>
            <w:tcW w:w="406" w:type="pct"/>
            <w:tcBorders>
              <w:top w:val="nil"/>
              <w:left w:val="single" w:sz="4" w:space="0" w:color="000000"/>
              <w:bottom w:val="single" w:sz="4" w:space="0" w:color="000000"/>
              <w:right w:val="nil"/>
            </w:tcBorders>
            <w:shd w:val="clear" w:color="auto" w:fill="FFFFFF"/>
            <w:vAlign w:val="bottom"/>
          </w:tcPr>
          <w:p w14:paraId="3A4D140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83</w:t>
            </w:r>
          </w:p>
        </w:tc>
        <w:tc>
          <w:tcPr>
            <w:tcW w:w="461" w:type="pct"/>
            <w:tcBorders>
              <w:top w:val="nil"/>
              <w:left w:val="single" w:sz="4" w:space="0" w:color="000000"/>
              <w:bottom w:val="single" w:sz="4" w:space="0" w:color="000000"/>
              <w:right w:val="nil"/>
            </w:tcBorders>
            <w:shd w:val="clear" w:color="auto" w:fill="FFFFFF"/>
            <w:vAlign w:val="bottom"/>
          </w:tcPr>
          <w:p w14:paraId="3A05A7B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5FFA4D2"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B62CC81"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157</w:t>
            </w:r>
          </w:p>
        </w:tc>
      </w:tr>
      <w:tr w:rsidR="006C0D41" w:rsidRPr="00087507" w14:paraId="30703248" w14:textId="77777777" w:rsidTr="0001142F">
        <w:trPr>
          <w:cantSplit/>
        </w:trPr>
        <w:tc>
          <w:tcPr>
            <w:tcW w:w="886" w:type="pct"/>
            <w:tcBorders>
              <w:top w:val="nil"/>
              <w:left w:val="single" w:sz="4" w:space="0" w:color="000000"/>
              <w:bottom w:val="single" w:sz="4" w:space="0" w:color="000000"/>
              <w:right w:val="nil"/>
            </w:tcBorders>
            <w:shd w:val="clear" w:color="auto" w:fill="FFFFFF"/>
          </w:tcPr>
          <w:p w14:paraId="7FEF232C"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06" w:type="pct"/>
            <w:tcBorders>
              <w:top w:val="nil"/>
              <w:left w:val="single" w:sz="4" w:space="0" w:color="000000"/>
              <w:bottom w:val="single" w:sz="4" w:space="0" w:color="000000"/>
              <w:right w:val="nil"/>
            </w:tcBorders>
            <w:shd w:val="clear" w:color="auto" w:fill="FFFFFF"/>
            <w:vAlign w:val="bottom"/>
          </w:tcPr>
          <w:p w14:paraId="14255CE7"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2 079</w:t>
            </w:r>
          </w:p>
        </w:tc>
        <w:tc>
          <w:tcPr>
            <w:tcW w:w="406" w:type="pct"/>
            <w:tcBorders>
              <w:top w:val="nil"/>
              <w:left w:val="single" w:sz="4" w:space="0" w:color="000000"/>
              <w:bottom w:val="single" w:sz="4" w:space="0" w:color="000000"/>
              <w:right w:val="nil"/>
            </w:tcBorders>
            <w:shd w:val="clear" w:color="auto" w:fill="FFFFFF"/>
            <w:vAlign w:val="bottom"/>
          </w:tcPr>
          <w:p w14:paraId="7869BE97"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1 742</w:t>
            </w:r>
          </w:p>
        </w:tc>
        <w:tc>
          <w:tcPr>
            <w:tcW w:w="406" w:type="pct"/>
            <w:tcBorders>
              <w:top w:val="nil"/>
              <w:left w:val="single" w:sz="4" w:space="0" w:color="000000"/>
              <w:bottom w:val="single" w:sz="4" w:space="0" w:color="000000"/>
              <w:right w:val="nil"/>
            </w:tcBorders>
            <w:shd w:val="clear" w:color="auto" w:fill="FFFFFF"/>
            <w:vAlign w:val="bottom"/>
          </w:tcPr>
          <w:p w14:paraId="0BC19B4C"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371</w:t>
            </w:r>
          </w:p>
        </w:tc>
        <w:tc>
          <w:tcPr>
            <w:tcW w:w="406" w:type="pct"/>
            <w:tcBorders>
              <w:top w:val="nil"/>
              <w:left w:val="single" w:sz="4" w:space="0" w:color="000000"/>
              <w:bottom w:val="single" w:sz="4" w:space="0" w:color="000000"/>
              <w:right w:val="nil"/>
            </w:tcBorders>
            <w:shd w:val="clear" w:color="auto" w:fill="FFFFFF"/>
            <w:vAlign w:val="bottom"/>
          </w:tcPr>
          <w:p w14:paraId="1D6F7094"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975</w:t>
            </w:r>
          </w:p>
        </w:tc>
        <w:tc>
          <w:tcPr>
            <w:tcW w:w="406" w:type="pct"/>
            <w:tcBorders>
              <w:top w:val="nil"/>
              <w:left w:val="single" w:sz="4" w:space="0" w:color="000000"/>
              <w:bottom w:val="single" w:sz="4" w:space="0" w:color="000000"/>
              <w:right w:val="nil"/>
            </w:tcBorders>
            <w:shd w:val="clear" w:color="auto" w:fill="FFFFFF"/>
            <w:vAlign w:val="bottom"/>
          </w:tcPr>
          <w:p w14:paraId="573E998F"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3 200</w:t>
            </w:r>
          </w:p>
        </w:tc>
        <w:tc>
          <w:tcPr>
            <w:tcW w:w="406" w:type="pct"/>
            <w:tcBorders>
              <w:top w:val="nil"/>
              <w:left w:val="single" w:sz="4" w:space="0" w:color="000000"/>
              <w:bottom w:val="single" w:sz="4" w:space="0" w:color="000000"/>
              <w:right w:val="nil"/>
            </w:tcBorders>
            <w:shd w:val="clear" w:color="auto" w:fill="FFFFFF"/>
            <w:vAlign w:val="bottom"/>
          </w:tcPr>
          <w:p w14:paraId="1795DAD8"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1 349</w:t>
            </w:r>
          </w:p>
        </w:tc>
        <w:tc>
          <w:tcPr>
            <w:tcW w:w="406" w:type="pct"/>
            <w:tcBorders>
              <w:top w:val="nil"/>
              <w:left w:val="single" w:sz="4" w:space="0" w:color="000000"/>
              <w:bottom w:val="single" w:sz="4" w:space="0" w:color="000000"/>
              <w:right w:val="nil"/>
            </w:tcBorders>
            <w:shd w:val="clear" w:color="auto" w:fill="FFFFFF"/>
            <w:vAlign w:val="bottom"/>
          </w:tcPr>
          <w:p w14:paraId="6AF9466A"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5 587</w:t>
            </w:r>
          </w:p>
        </w:tc>
        <w:tc>
          <w:tcPr>
            <w:tcW w:w="461" w:type="pct"/>
            <w:tcBorders>
              <w:top w:val="nil"/>
              <w:left w:val="single" w:sz="4" w:space="0" w:color="000000"/>
              <w:bottom w:val="single" w:sz="4" w:space="0" w:color="000000"/>
              <w:right w:val="nil"/>
            </w:tcBorders>
            <w:shd w:val="clear" w:color="auto" w:fill="FFFFFF"/>
            <w:vAlign w:val="bottom"/>
          </w:tcPr>
          <w:p w14:paraId="780F4851"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1 445</w:t>
            </w:r>
          </w:p>
        </w:tc>
        <w:tc>
          <w:tcPr>
            <w:tcW w:w="406" w:type="pct"/>
            <w:tcBorders>
              <w:top w:val="nil"/>
              <w:left w:val="single" w:sz="4" w:space="0" w:color="000000"/>
              <w:bottom w:val="single" w:sz="4" w:space="0" w:color="000000"/>
              <w:right w:val="nil"/>
            </w:tcBorders>
            <w:shd w:val="clear" w:color="auto" w:fill="FFFFFF"/>
            <w:vAlign w:val="bottom"/>
          </w:tcPr>
          <w:p w14:paraId="7D563658"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1 729</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6F6FD5F6" w14:textId="77777777" w:rsidR="006C0D41" w:rsidRPr="00721F07" w:rsidRDefault="006C0D41" w:rsidP="0001142F">
            <w:pPr>
              <w:adjustRightInd w:val="0"/>
              <w:spacing w:before="67" w:after="67"/>
              <w:jc w:val="right"/>
              <w:rPr>
                <w:rFonts w:cs="Arial"/>
                <w:b/>
                <w:bCs/>
                <w:sz w:val="16"/>
                <w:szCs w:val="16"/>
                <w:lang w:eastAsia="en-GB"/>
              </w:rPr>
            </w:pPr>
            <w:r w:rsidRPr="00721F07">
              <w:rPr>
                <w:b/>
                <w:bCs/>
                <w:sz w:val="16"/>
                <w:szCs w:val="16"/>
              </w:rPr>
              <w:t>18 477</w:t>
            </w:r>
          </w:p>
        </w:tc>
      </w:tr>
    </w:tbl>
    <w:p w14:paraId="5B45CDFE" w14:textId="77777777" w:rsidR="006C0D41" w:rsidRPr="00087507" w:rsidRDefault="006C0D41" w:rsidP="006C0D41">
      <w:pPr>
        <w:spacing w:before="120"/>
        <w:jc w:val="left"/>
        <w:rPr>
          <w:rFonts w:cs="Arial"/>
          <w:sz w:val="16"/>
          <w:szCs w:val="16"/>
          <w:lang w:eastAsia="en-GB"/>
        </w:rPr>
      </w:pPr>
      <w:r w:rsidRPr="00087507">
        <w:rPr>
          <w:rFonts w:cs="Arial"/>
          <w:sz w:val="16"/>
          <w:szCs w:val="16"/>
          <w:lang w:eastAsia="en-GB"/>
        </w:rPr>
        <w:t>Totals exclude households that did not specify electricity connections.</w:t>
      </w:r>
    </w:p>
    <w:p w14:paraId="1FFC8150"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34F98D17"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4A67994" w14:textId="77777777" w:rsidR="006C0D41" w:rsidRPr="00087507" w:rsidRDefault="006C0D41" w:rsidP="006C0D41">
      <w:pPr>
        <w:tabs>
          <w:tab w:val="left" w:pos="180"/>
        </w:tabs>
        <w:spacing w:before="120"/>
        <w:jc w:val="left"/>
        <w:rPr>
          <w:rFonts w:cs="Arial"/>
          <w:lang w:eastAsia="en-GB"/>
        </w:rPr>
      </w:pPr>
    </w:p>
    <w:p w14:paraId="619314E1" w14:textId="77777777" w:rsidR="006C0D41" w:rsidRPr="00087507" w:rsidRDefault="006C0D41" w:rsidP="006C0D41">
      <w:pPr>
        <w:spacing w:before="240" w:after="60"/>
        <w:jc w:val="left"/>
        <w:rPr>
          <w:rFonts w:cs="Arial"/>
          <w:b/>
          <w:lang w:eastAsia="en-GB"/>
        </w:rPr>
      </w:pPr>
    </w:p>
    <w:p w14:paraId="6294EE14"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11.</w:t>
      </w:r>
      <w:r w:rsidRPr="00087507">
        <w:rPr>
          <w:rFonts w:cs="Arial"/>
          <w:b/>
          <w:lang w:eastAsia="en-GB"/>
        </w:rPr>
        <w:tab/>
        <w:t>Source of energy</w:t>
      </w:r>
    </w:p>
    <w:p w14:paraId="067E5627" w14:textId="77777777" w:rsidR="006C0D41" w:rsidRPr="00087507" w:rsidRDefault="006C0D41" w:rsidP="006C0D41">
      <w:pPr>
        <w:spacing w:after="120"/>
        <w:jc w:val="left"/>
        <w:rPr>
          <w:rFonts w:cs="Arial"/>
          <w:lang w:eastAsia="en-GB"/>
        </w:rPr>
      </w:pPr>
      <w:r w:rsidRPr="00087507">
        <w:rPr>
          <w:rFonts w:cs="Arial"/>
          <w:b/>
          <w:lang w:eastAsia="en-GB"/>
        </w:rPr>
        <w:t>11.2</w:t>
      </w:r>
      <w:r w:rsidRPr="00087507">
        <w:rPr>
          <w:rFonts w:cs="Arial"/>
          <w:b/>
          <w:lang w:eastAsia="en-GB"/>
        </w:rPr>
        <w:tab/>
        <w:t xml:space="preserve">Main source of energy used by households, by province </w:t>
      </w:r>
    </w:p>
    <w:p w14:paraId="37BBC453" w14:textId="77777777" w:rsidR="006C0D41" w:rsidRPr="00087507" w:rsidRDefault="006C0D41" w:rsidP="006C0D41">
      <w:pPr>
        <w:keepNext/>
        <w:spacing w:after="120"/>
        <w:jc w:val="left"/>
        <w:outlineLvl w:val="2"/>
        <w:rPr>
          <w:rFonts w:cs="Arial"/>
          <w:b/>
          <w:bCs/>
          <w:lang w:val="en-US" w:eastAsia="en-GB"/>
        </w:rPr>
      </w:pPr>
      <w:bookmarkStart w:id="369" w:name="_Toc517123632"/>
      <w:bookmarkStart w:id="370" w:name="_Toc57983064"/>
      <w:bookmarkStart w:id="371" w:name="_Toc130307626"/>
      <w:bookmarkStart w:id="372" w:name="_Toc140086007"/>
      <w:bookmarkStart w:id="373" w:name="_Toc142929534"/>
      <w:bookmarkStart w:id="374" w:name="_Toc143112659"/>
      <w:r w:rsidRPr="00087507">
        <w:rPr>
          <w:rFonts w:cs="Arial"/>
          <w:b/>
          <w:bCs/>
          <w:lang w:val="en-US" w:eastAsia="en-GB"/>
        </w:rPr>
        <w:t>11.2.2</w:t>
      </w:r>
      <w:r w:rsidRPr="00087507">
        <w:rPr>
          <w:rFonts w:cs="Arial"/>
          <w:b/>
          <w:bCs/>
          <w:lang w:val="en-US" w:eastAsia="en-GB"/>
        </w:rPr>
        <w:tab/>
        <w:t>For heating</w:t>
      </w:r>
      <w:bookmarkEnd w:id="369"/>
      <w:r w:rsidRPr="00087507">
        <w:rPr>
          <w:rFonts w:cs="Arial"/>
          <w:b/>
          <w:bCs/>
          <w:lang w:val="en-US" w:eastAsia="en-GB"/>
        </w:rPr>
        <w:t>, 2022</w:t>
      </w:r>
      <w:bookmarkEnd w:id="370"/>
      <w:bookmarkEnd w:id="371"/>
      <w:bookmarkEnd w:id="372"/>
      <w:bookmarkEnd w:id="373"/>
      <w:bookmarkEnd w:id="374"/>
    </w:p>
    <w:tbl>
      <w:tblPr>
        <w:tblW w:w="5000" w:type="pct"/>
        <w:tblCellMar>
          <w:left w:w="67" w:type="dxa"/>
          <w:right w:w="67" w:type="dxa"/>
        </w:tblCellMar>
        <w:tblLook w:val="0000" w:firstRow="0" w:lastRow="0" w:firstColumn="0" w:lastColumn="0" w:noHBand="0" w:noVBand="0"/>
      </w:tblPr>
      <w:tblGrid>
        <w:gridCol w:w="2581"/>
        <w:gridCol w:w="1183"/>
        <w:gridCol w:w="1183"/>
        <w:gridCol w:w="1182"/>
        <w:gridCol w:w="1182"/>
        <w:gridCol w:w="1182"/>
        <w:gridCol w:w="1182"/>
        <w:gridCol w:w="1182"/>
        <w:gridCol w:w="1342"/>
        <w:gridCol w:w="1182"/>
        <w:gridCol w:w="1179"/>
      </w:tblGrid>
      <w:tr w:rsidR="006C0D41" w:rsidRPr="00087507" w14:paraId="2735D56E" w14:textId="77777777" w:rsidTr="0001142F">
        <w:trPr>
          <w:cantSplit/>
          <w:tblHeader/>
        </w:trPr>
        <w:tc>
          <w:tcPr>
            <w:tcW w:w="886" w:type="pct"/>
            <w:vMerge w:val="restart"/>
            <w:tcBorders>
              <w:top w:val="single" w:sz="4" w:space="0" w:color="000000"/>
              <w:left w:val="single" w:sz="4" w:space="0" w:color="000000"/>
              <w:bottom w:val="single" w:sz="4" w:space="0" w:color="000000"/>
              <w:right w:val="nil"/>
            </w:tcBorders>
            <w:shd w:val="clear" w:color="auto" w:fill="FFFFFF"/>
            <w:vAlign w:val="center"/>
          </w:tcPr>
          <w:p w14:paraId="396779CC"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Energy for heating</w:t>
            </w:r>
          </w:p>
        </w:tc>
        <w:tc>
          <w:tcPr>
            <w:tcW w:w="411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1B8523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7652C69A" w14:textId="77777777" w:rsidTr="0001142F">
        <w:trPr>
          <w:cantSplit/>
          <w:tblHeader/>
        </w:trPr>
        <w:tc>
          <w:tcPr>
            <w:tcW w:w="886" w:type="pct"/>
            <w:vMerge/>
            <w:tcBorders>
              <w:top w:val="single" w:sz="4" w:space="0" w:color="000000"/>
              <w:left w:val="single" w:sz="4" w:space="0" w:color="000000"/>
              <w:bottom w:val="single" w:sz="4" w:space="0" w:color="000000"/>
              <w:right w:val="nil"/>
            </w:tcBorders>
            <w:shd w:val="clear" w:color="auto" w:fill="FFFFFF"/>
            <w:vAlign w:val="center"/>
          </w:tcPr>
          <w:p w14:paraId="57499634" w14:textId="77777777" w:rsidR="006C0D41" w:rsidRPr="00087507" w:rsidRDefault="006C0D41" w:rsidP="0001142F">
            <w:pPr>
              <w:keepNext/>
              <w:adjustRightInd w:val="0"/>
              <w:jc w:val="left"/>
              <w:rPr>
                <w:rFonts w:cs="Arial"/>
                <w:sz w:val="16"/>
                <w:szCs w:val="16"/>
                <w:lang w:eastAsia="en-GB"/>
              </w:rPr>
            </w:pPr>
          </w:p>
        </w:tc>
        <w:tc>
          <w:tcPr>
            <w:tcW w:w="406" w:type="pct"/>
            <w:tcBorders>
              <w:top w:val="nil"/>
              <w:left w:val="single" w:sz="4" w:space="0" w:color="000000"/>
              <w:bottom w:val="single" w:sz="4" w:space="0" w:color="000000"/>
              <w:right w:val="nil"/>
            </w:tcBorders>
            <w:shd w:val="clear" w:color="auto" w:fill="FFFFFF"/>
            <w:vAlign w:val="bottom"/>
          </w:tcPr>
          <w:p w14:paraId="3D14406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06" w:type="pct"/>
            <w:tcBorders>
              <w:top w:val="nil"/>
              <w:left w:val="single" w:sz="4" w:space="0" w:color="000000"/>
              <w:bottom w:val="single" w:sz="4" w:space="0" w:color="000000"/>
              <w:right w:val="nil"/>
            </w:tcBorders>
            <w:shd w:val="clear" w:color="auto" w:fill="FFFFFF"/>
            <w:vAlign w:val="bottom"/>
          </w:tcPr>
          <w:p w14:paraId="4CF77E6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06" w:type="pct"/>
            <w:tcBorders>
              <w:top w:val="nil"/>
              <w:left w:val="single" w:sz="4" w:space="0" w:color="000000"/>
              <w:bottom w:val="single" w:sz="4" w:space="0" w:color="000000"/>
              <w:right w:val="nil"/>
            </w:tcBorders>
            <w:shd w:val="clear" w:color="auto" w:fill="FFFFFF"/>
            <w:vAlign w:val="bottom"/>
          </w:tcPr>
          <w:p w14:paraId="4DB8AD6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06" w:type="pct"/>
            <w:tcBorders>
              <w:top w:val="nil"/>
              <w:left w:val="single" w:sz="4" w:space="0" w:color="000000"/>
              <w:bottom w:val="single" w:sz="4" w:space="0" w:color="000000"/>
              <w:right w:val="nil"/>
            </w:tcBorders>
            <w:shd w:val="clear" w:color="auto" w:fill="FFFFFF"/>
            <w:vAlign w:val="bottom"/>
          </w:tcPr>
          <w:p w14:paraId="40E1118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06" w:type="pct"/>
            <w:tcBorders>
              <w:top w:val="nil"/>
              <w:left w:val="single" w:sz="4" w:space="0" w:color="000000"/>
              <w:bottom w:val="single" w:sz="4" w:space="0" w:color="000000"/>
              <w:right w:val="nil"/>
            </w:tcBorders>
            <w:shd w:val="clear" w:color="auto" w:fill="FFFFFF"/>
            <w:vAlign w:val="bottom"/>
          </w:tcPr>
          <w:p w14:paraId="156B0C7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06" w:type="pct"/>
            <w:tcBorders>
              <w:top w:val="nil"/>
              <w:left w:val="single" w:sz="4" w:space="0" w:color="000000"/>
              <w:bottom w:val="single" w:sz="4" w:space="0" w:color="000000"/>
              <w:right w:val="nil"/>
            </w:tcBorders>
            <w:shd w:val="clear" w:color="auto" w:fill="FFFFFF"/>
            <w:vAlign w:val="bottom"/>
          </w:tcPr>
          <w:p w14:paraId="46CAEF1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06" w:type="pct"/>
            <w:tcBorders>
              <w:top w:val="nil"/>
              <w:left w:val="single" w:sz="4" w:space="0" w:color="000000"/>
              <w:bottom w:val="single" w:sz="4" w:space="0" w:color="000000"/>
              <w:right w:val="nil"/>
            </w:tcBorders>
            <w:shd w:val="clear" w:color="auto" w:fill="FFFFFF"/>
            <w:vAlign w:val="bottom"/>
          </w:tcPr>
          <w:p w14:paraId="724299A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000E394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06" w:type="pct"/>
            <w:tcBorders>
              <w:top w:val="nil"/>
              <w:left w:val="single" w:sz="4" w:space="0" w:color="000000"/>
              <w:bottom w:val="single" w:sz="4" w:space="0" w:color="000000"/>
              <w:right w:val="nil"/>
            </w:tcBorders>
            <w:shd w:val="clear" w:color="auto" w:fill="FFFFFF"/>
            <w:vAlign w:val="bottom"/>
          </w:tcPr>
          <w:p w14:paraId="3CB8DBF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ADB9E4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6B8EC19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6099FB7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Electricity from mains</w:t>
            </w:r>
          </w:p>
        </w:tc>
        <w:tc>
          <w:tcPr>
            <w:tcW w:w="406" w:type="pct"/>
            <w:tcBorders>
              <w:top w:val="nil"/>
              <w:left w:val="single" w:sz="4" w:space="0" w:color="000000"/>
              <w:bottom w:val="single" w:sz="4" w:space="0" w:color="000000"/>
              <w:right w:val="nil"/>
            </w:tcBorders>
            <w:shd w:val="clear" w:color="auto" w:fill="FFFFFF"/>
            <w:vAlign w:val="bottom"/>
          </w:tcPr>
          <w:p w14:paraId="0E51692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903</w:t>
            </w:r>
          </w:p>
        </w:tc>
        <w:tc>
          <w:tcPr>
            <w:tcW w:w="406" w:type="pct"/>
            <w:tcBorders>
              <w:top w:val="nil"/>
              <w:left w:val="single" w:sz="4" w:space="0" w:color="000000"/>
              <w:bottom w:val="single" w:sz="4" w:space="0" w:color="000000"/>
              <w:right w:val="nil"/>
            </w:tcBorders>
            <w:shd w:val="clear" w:color="auto" w:fill="FFFFFF"/>
            <w:vAlign w:val="bottom"/>
          </w:tcPr>
          <w:p w14:paraId="643B3A2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369</w:t>
            </w:r>
          </w:p>
        </w:tc>
        <w:tc>
          <w:tcPr>
            <w:tcW w:w="406" w:type="pct"/>
            <w:tcBorders>
              <w:top w:val="nil"/>
              <w:left w:val="single" w:sz="4" w:space="0" w:color="000000"/>
              <w:bottom w:val="single" w:sz="4" w:space="0" w:color="000000"/>
              <w:right w:val="nil"/>
            </w:tcBorders>
            <w:shd w:val="clear" w:color="auto" w:fill="FFFFFF"/>
            <w:vAlign w:val="bottom"/>
          </w:tcPr>
          <w:p w14:paraId="4F33E81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150</w:t>
            </w:r>
          </w:p>
        </w:tc>
        <w:tc>
          <w:tcPr>
            <w:tcW w:w="406" w:type="pct"/>
            <w:tcBorders>
              <w:top w:val="nil"/>
              <w:left w:val="single" w:sz="4" w:space="0" w:color="000000"/>
              <w:bottom w:val="single" w:sz="4" w:space="0" w:color="000000"/>
              <w:right w:val="nil"/>
            </w:tcBorders>
            <w:shd w:val="clear" w:color="auto" w:fill="FFFFFF"/>
            <w:vAlign w:val="bottom"/>
          </w:tcPr>
          <w:p w14:paraId="155B1A4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426</w:t>
            </w:r>
          </w:p>
        </w:tc>
        <w:tc>
          <w:tcPr>
            <w:tcW w:w="406" w:type="pct"/>
            <w:tcBorders>
              <w:top w:val="nil"/>
              <w:left w:val="single" w:sz="4" w:space="0" w:color="000000"/>
              <w:bottom w:val="single" w:sz="4" w:space="0" w:color="000000"/>
              <w:right w:val="nil"/>
            </w:tcBorders>
            <w:shd w:val="clear" w:color="auto" w:fill="FFFFFF"/>
            <w:vAlign w:val="bottom"/>
          </w:tcPr>
          <w:p w14:paraId="630C463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2 067</w:t>
            </w:r>
          </w:p>
        </w:tc>
        <w:tc>
          <w:tcPr>
            <w:tcW w:w="406" w:type="pct"/>
            <w:tcBorders>
              <w:top w:val="nil"/>
              <w:left w:val="single" w:sz="4" w:space="0" w:color="000000"/>
              <w:bottom w:val="single" w:sz="4" w:space="0" w:color="000000"/>
              <w:right w:val="nil"/>
            </w:tcBorders>
            <w:shd w:val="clear" w:color="auto" w:fill="FFFFFF"/>
            <w:vAlign w:val="bottom"/>
          </w:tcPr>
          <w:p w14:paraId="68EFD60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646</w:t>
            </w:r>
          </w:p>
        </w:tc>
        <w:tc>
          <w:tcPr>
            <w:tcW w:w="406" w:type="pct"/>
            <w:tcBorders>
              <w:top w:val="nil"/>
              <w:left w:val="single" w:sz="4" w:space="0" w:color="000000"/>
              <w:bottom w:val="single" w:sz="4" w:space="0" w:color="000000"/>
              <w:right w:val="nil"/>
            </w:tcBorders>
            <w:shd w:val="clear" w:color="auto" w:fill="FFFFFF"/>
            <w:vAlign w:val="bottom"/>
          </w:tcPr>
          <w:p w14:paraId="53F276A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3 450</w:t>
            </w:r>
          </w:p>
        </w:tc>
        <w:tc>
          <w:tcPr>
            <w:tcW w:w="461" w:type="pct"/>
            <w:tcBorders>
              <w:top w:val="nil"/>
              <w:left w:val="single" w:sz="4" w:space="0" w:color="000000"/>
              <w:bottom w:val="single" w:sz="4" w:space="0" w:color="000000"/>
              <w:right w:val="nil"/>
            </w:tcBorders>
            <w:shd w:val="clear" w:color="auto" w:fill="FFFFFF"/>
            <w:vAlign w:val="bottom"/>
          </w:tcPr>
          <w:p w14:paraId="17BFA42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600</w:t>
            </w:r>
          </w:p>
        </w:tc>
        <w:tc>
          <w:tcPr>
            <w:tcW w:w="406" w:type="pct"/>
            <w:tcBorders>
              <w:top w:val="nil"/>
              <w:left w:val="single" w:sz="4" w:space="0" w:color="000000"/>
              <w:bottom w:val="single" w:sz="4" w:space="0" w:color="000000"/>
              <w:right w:val="nil"/>
            </w:tcBorders>
            <w:shd w:val="clear" w:color="auto" w:fill="FFFFFF"/>
            <w:vAlign w:val="bottom"/>
          </w:tcPr>
          <w:p w14:paraId="2E09A68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826</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345E5D4"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9 438</w:t>
            </w:r>
          </w:p>
        </w:tc>
      </w:tr>
      <w:tr w:rsidR="006C0D41" w:rsidRPr="00087507" w14:paraId="105693E3"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5EA6AEC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source of electricity</w:t>
            </w:r>
          </w:p>
        </w:tc>
        <w:tc>
          <w:tcPr>
            <w:tcW w:w="406" w:type="pct"/>
            <w:tcBorders>
              <w:top w:val="nil"/>
              <w:left w:val="single" w:sz="4" w:space="0" w:color="000000"/>
              <w:bottom w:val="single" w:sz="4" w:space="0" w:color="000000"/>
              <w:right w:val="nil"/>
            </w:tcBorders>
            <w:shd w:val="clear" w:color="auto" w:fill="FFFFFF"/>
            <w:vAlign w:val="bottom"/>
          </w:tcPr>
          <w:p w14:paraId="3B8CD79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27</w:t>
            </w:r>
          </w:p>
        </w:tc>
        <w:tc>
          <w:tcPr>
            <w:tcW w:w="406" w:type="pct"/>
            <w:tcBorders>
              <w:top w:val="nil"/>
              <w:left w:val="single" w:sz="4" w:space="0" w:color="000000"/>
              <w:bottom w:val="single" w:sz="4" w:space="0" w:color="000000"/>
              <w:right w:val="nil"/>
            </w:tcBorders>
            <w:shd w:val="clear" w:color="auto" w:fill="FFFFFF"/>
            <w:vAlign w:val="bottom"/>
          </w:tcPr>
          <w:p w14:paraId="2537DC5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6B0D456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72B8E8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10</w:t>
            </w:r>
          </w:p>
        </w:tc>
        <w:tc>
          <w:tcPr>
            <w:tcW w:w="406" w:type="pct"/>
            <w:tcBorders>
              <w:top w:val="nil"/>
              <w:left w:val="single" w:sz="4" w:space="0" w:color="000000"/>
              <w:bottom w:val="single" w:sz="4" w:space="0" w:color="000000"/>
              <w:right w:val="nil"/>
            </w:tcBorders>
            <w:shd w:val="clear" w:color="auto" w:fill="FFFFFF"/>
            <w:vAlign w:val="bottom"/>
          </w:tcPr>
          <w:p w14:paraId="5D07A74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64</w:t>
            </w:r>
          </w:p>
        </w:tc>
        <w:tc>
          <w:tcPr>
            <w:tcW w:w="406" w:type="pct"/>
            <w:tcBorders>
              <w:top w:val="nil"/>
              <w:left w:val="single" w:sz="4" w:space="0" w:color="000000"/>
              <w:bottom w:val="single" w:sz="4" w:space="0" w:color="000000"/>
              <w:right w:val="nil"/>
            </w:tcBorders>
            <w:shd w:val="clear" w:color="auto" w:fill="FFFFFF"/>
            <w:vAlign w:val="bottom"/>
          </w:tcPr>
          <w:p w14:paraId="09A9780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65</w:t>
            </w:r>
          </w:p>
        </w:tc>
        <w:tc>
          <w:tcPr>
            <w:tcW w:w="406" w:type="pct"/>
            <w:tcBorders>
              <w:top w:val="nil"/>
              <w:left w:val="single" w:sz="4" w:space="0" w:color="000000"/>
              <w:bottom w:val="single" w:sz="4" w:space="0" w:color="000000"/>
              <w:right w:val="nil"/>
            </w:tcBorders>
            <w:shd w:val="clear" w:color="auto" w:fill="FFFFFF"/>
            <w:vAlign w:val="bottom"/>
          </w:tcPr>
          <w:p w14:paraId="456F977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396</w:t>
            </w:r>
          </w:p>
        </w:tc>
        <w:tc>
          <w:tcPr>
            <w:tcW w:w="461" w:type="pct"/>
            <w:tcBorders>
              <w:top w:val="nil"/>
              <w:left w:val="single" w:sz="4" w:space="0" w:color="000000"/>
              <w:bottom w:val="single" w:sz="4" w:space="0" w:color="000000"/>
              <w:right w:val="nil"/>
            </w:tcBorders>
            <w:shd w:val="clear" w:color="auto" w:fill="FFFFFF"/>
            <w:vAlign w:val="bottom"/>
          </w:tcPr>
          <w:p w14:paraId="6511822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w:t>
            </w:r>
          </w:p>
        </w:tc>
        <w:tc>
          <w:tcPr>
            <w:tcW w:w="406" w:type="pct"/>
            <w:tcBorders>
              <w:top w:val="nil"/>
              <w:left w:val="single" w:sz="4" w:space="0" w:color="000000"/>
              <w:bottom w:val="single" w:sz="4" w:space="0" w:color="000000"/>
              <w:right w:val="nil"/>
            </w:tcBorders>
            <w:shd w:val="clear" w:color="auto" w:fill="FFFFFF"/>
            <w:vAlign w:val="bottom"/>
          </w:tcPr>
          <w:p w14:paraId="6BBBADB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A036C18"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587</w:t>
            </w:r>
          </w:p>
        </w:tc>
      </w:tr>
      <w:tr w:rsidR="006C0D41" w:rsidRPr="00087507" w14:paraId="7B686ED6"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647423A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Gas</w:t>
            </w:r>
          </w:p>
        </w:tc>
        <w:tc>
          <w:tcPr>
            <w:tcW w:w="406" w:type="pct"/>
            <w:tcBorders>
              <w:top w:val="nil"/>
              <w:left w:val="single" w:sz="4" w:space="0" w:color="000000"/>
              <w:bottom w:val="single" w:sz="4" w:space="0" w:color="000000"/>
              <w:right w:val="nil"/>
            </w:tcBorders>
            <w:shd w:val="clear" w:color="auto" w:fill="FFFFFF"/>
            <w:vAlign w:val="bottom"/>
          </w:tcPr>
          <w:p w14:paraId="5688ED1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128</w:t>
            </w:r>
          </w:p>
        </w:tc>
        <w:tc>
          <w:tcPr>
            <w:tcW w:w="406" w:type="pct"/>
            <w:tcBorders>
              <w:top w:val="nil"/>
              <w:left w:val="single" w:sz="4" w:space="0" w:color="000000"/>
              <w:bottom w:val="single" w:sz="4" w:space="0" w:color="000000"/>
              <w:right w:val="nil"/>
            </w:tcBorders>
            <w:shd w:val="clear" w:color="auto" w:fill="FFFFFF"/>
            <w:vAlign w:val="bottom"/>
          </w:tcPr>
          <w:p w14:paraId="5DFBD43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90</w:t>
            </w:r>
          </w:p>
        </w:tc>
        <w:tc>
          <w:tcPr>
            <w:tcW w:w="406" w:type="pct"/>
            <w:tcBorders>
              <w:top w:val="nil"/>
              <w:left w:val="single" w:sz="4" w:space="0" w:color="000000"/>
              <w:bottom w:val="single" w:sz="4" w:space="0" w:color="000000"/>
              <w:right w:val="nil"/>
            </w:tcBorders>
            <w:shd w:val="clear" w:color="auto" w:fill="FFFFFF"/>
            <w:vAlign w:val="bottom"/>
          </w:tcPr>
          <w:p w14:paraId="2108DB1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12</w:t>
            </w:r>
          </w:p>
        </w:tc>
        <w:tc>
          <w:tcPr>
            <w:tcW w:w="406" w:type="pct"/>
            <w:tcBorders>
              <w:top w:val="nil"/>
              <w:left w:val="single" w:sz="4" w:space="0" w:color="000000"/>
              <w:bottom w:val="single" w:sz="4" w:space="0" w:color="000000"/>
              <w:right w:val="nil"/>
            </w:tcBorders>
            <w:shd w:val="clear" w:color="auto" w:fill="FFFFFF"/>
            <w:vAlign w:val="bottom"/>
          </w:tcPr>
          <w:p w14:paraId="6BC988B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75</w:t>
            </w:r>
          </w:p>
        </w:tc>
        <w:tc>
          <w:tcPr>
            <w:tcW w:w="406" w:type="pct"/>
            <w:tcBorders>
              <w:top w:val="nil"/>
              <w:left w:val="single" w:sz="4" w:space="0" w:color="000000"/>
              <w:bottom w:val="single" w:sz="4" w:space="0" w:color="000000"/>
              <w:right w:val="nil"/>
            </w:tcBorders>
            <w:shd w:val="clear" w:color="auto" w:fill="FFFFFF"/>
            <w:vAlign w:val="bottom"/>
          </w:tcPr>
          <w:p w14:paraId="2D8E0D3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35</w:t>
            </w:r>
          </w:p>
        </w:tc>
        <w:tc>
          <w:tcPr>
            <w:tcW w:w="406" w:type="pct"/>
            <w:tcBorders>
              <w:top w:val="nil"/>
              <w:left w:val="single" w:sz="4" w:space="0" w:color="000000"/>
              <w:bottom w:val="single" w:sz="4" w:space="0" w:color="000000"/>
              <w:right w:val="nil"/>
            </w:tcBorders>
            <w:shd w:val="clear" w:color="auto" w:fill="FFFFFF"/>
            <w:vAlign w:val="bottom"/>
          </w:tcPr>
          <w:p w14:paraId="3D9E279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22</w:t>
            </w:r>
          </w:p>
        </w:tc>
        <w:tc>
          <w:tcPr>
            <w:tcW w:w="406" w:type="pct"/>
            <w:tcBorders>
              <w:top w:val="nil"/>
              <w:left w:val="single" w:sz="4" w:space="0" w:color="000000"/>
              <w:bottom w:val="single" w:sz="4" w:space="0" w:color="000000"/>
              <w:right w:val="nil"/>
            </w:tcBorders>
            <w:shd w:val="clear" w:color="auto" w:fill="FFFFFF"/>
            <w:vAlign w:val="bottom"/>
          </w:tcPr>
          <w:p w14:paraId="7761843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307</w:t>
            </w:r>
          </w:p>
        </w:tc>
        <w:tc>
          <w:tcPr>
            <w:tcW w:w="461" w:type="pct"/>
            <w:tcBorders>
              <w:top w:val="nil"/>
              <w:left w:val="single" w:sz="4" w:space="0" w:color="000000"/>
              <w:bottom w:val="single" w:sz="4" w:space="0" w:color="000000"/>
              <w:right w:val="nil"/>
            </w:tcBorders>
            <w:shd w:val="clear" w:color="auto" w:fill="FFFFFF"/>
            <w:vAlign w:val="bottom"/>
          </w:tcPr>
          <w:p w14:paraId="7319892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37</w:t>
            </w:r>
          </w:p>
        </w:tc>
        <w:tc>
          <w:tcPr>
            <w:tcW w:w="406" w:type="pct"/>
            <w:tcBorders>
              <w:top w:val="nil"/>
              <w:left w:val="single" w:sz="4" w:space="0" w:color="000000"/>
              <w:bottom w:val="single" w:sz="4" w:space="0" w:color="000000"/>
              <w:right w:val="nil"/>
            </w:tcBorders>
            <w:shd w:val="clear" w:color="auto" w:fill="FFFFFF"/>
            <w:vAlign w:val="bottom"/>
          </w:tcPr>
          <w:p w14:paraId="35AF2A9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C015D63"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708</w:t>
            </w:r>
          </w:p>
        </w:tc>
      </w:tr>
      <w:tr w:rsidR="006C0D41" w:rsidRPr="00087507" w14:paraId="63CA1A87"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7070F9B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Paraffin</w:t>
            </w:r>
          </w:p>
        </w:tc>
        <w:tc>
          <w:tcPr>
            <w:tcW w:w="406" w:type="pct"/>
            <w:tcBorders>
              <w:top w:val="nil"/>
              <w:left w:val="single" w:sz="4" w:space="0" w:color="000000"/>
              <w:bottom w:val="single" w:sz="4" w:space="0" w:color="000000"/>
              <w:right w:val="nil"/>
            </w:tcBorders>
            <w:shd w:val="clear" w:color="auto" w:fill="FFFFFF"/>
            <w:vAlign w:val="bottom"/>
          </w:tcPr>
          <w:p w14:paraId="3928793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137</w:t>
            </w:r>
          </w:p>
        </w:tc>
        <w:tc>
          <w:tcPr>
            <w:tcW w:w="406" w:type="pct"/>
            <w:tcBorders>
              <w:top w:val="nil"/>
              <w:left w:val="single" w:sz="4" w:space="0" w:color="000000"/>
              <w:bottom w:val="single" w:sz="4" w:space="0" w:color="000000"/>
              <w:right w:val="nil"/>
            </w:tcBorders>
            <w:shd w:val="clear" w:color="auto" w:fill="FFFFFF"/>
            <w:vAlign w:val="bottom"/>
          </w:tcPr>
          <w:p w14:paraId="60BFBC9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408</w:t>
            </w:r>
          </w:p>
        </w:tc>
        <w:tc>
          <w:tcPr>
            <w:tcW w:w="406" w:type="pct"/>
            <w:tcBorders>
              <w:top w:val="nil"/>
              <w:left w:val="single" w:sz="4" w:space="0" w:color="000000"/>
              <w:bottom w:val="single" w:sz="4" w:space="0" w:color="000000"/>
              <w:right w:val="nil"/>
            </w:tcBorders>
            <w:shd w:val="clear" w:color="auto" w:fill="FFFFFF"/>
            <w:vAlign w:val="bottom"/>
          </w:tcPr>
          <w:p w14:paraId="36B3369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14410B4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196</w:t>
            </w:r>
          </w:p>
        </w:tc>
        <w:tc>
          <w:tcPr>
            <w:tcW w:w="406" w:type="pct"/>
            <w:tcBorders>
              <w:top w:val="nil"/>
              <w:left w:val="single" w:sz="4" w:space="0" w:color="000000"/>
              <w:bottom w:val="single" w:sz="4" w:space="0" w:color="000000"/>
              <w:right w:val="nil"/>
            </w:tcBorders>
            <w:shd w:val="clear" w:color="auto" w:fill="FFFFFF"/>
            <w:vAlign w:val="bottom"/>
          </w:tcPr>
          <w:p w14:paraId="1E59876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14</w:t>
            </w:r>
          </w:p>
        </w:tc>
        <w:tc>
          <w:tcPr>
            <w:tcW w:w="406" w:type="pct"/>
            <w:tcBorders>
              <w:top w:val="nil"/>
              <w:left w:val="single" w:sz="4" w:space="0" w:color="000000"/>
              <w:bottom w:val="single" w:sz="4" w:space="0" w:color="000000"/>
              <w:right w:val="nil"/>
            </w:tcBorders>
            <w:shd w:val="clear" w:color="auto" w:fill="FFFFFF"/>
            <w:vAlign w:val="bottom"/>
          </w:tcPr>
          <w:p w14:paraId="6BABEBC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16</w:t>
            </w:r>
          </w:p>
        </w:tc>
        <w:tc>
          <w:tcPr>
            <w:tcW w:w="406" w:type="pct"/>
            <w:tcBorders>
              <w:top w:val="nil"/>
              <w:left w:val="single" w:sz="4" w:space="0" w:color="000000"/>
              <w:bottom w:val="single" w:sz="4" w:space="0" w:color="000000"/>
              <w:right w:val="nil"/>
            </w:tcBorders>
            <w:shd w:val="clear" w:color="auto" w:fill="FFFFFF"/>
            <w:vAlign w:val="bottom"/>
          </w:tcPr>
          <w:p w14:paraId="3D822DE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79</w:t>
            </w:r>
          </w:p>
        </w:tc>
        <w:tc>
          <w:tcPr>
            <w:tcW w:w="461" w:type="pct"/>
            <w:tcBorders>
              <w:top w:val="nil"/>
              <w:left w:val="single" w:sz="4" w:space="0" w:color="000000"/>
              <w:bottom w:val="single" w:sz="4" w:space="0" w:color="000000"/>
              <w:right w:val="nil"/>
            </w:tcBorders>
            <w:shd w:val="clear" w:color="auto" w:fill="FFFFFF"/>
            <w:vAlign w:val="bottom"/>
          </w:tcPr>
          <w:p w14:paraId="4628D31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2737B63C"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F56E634"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859</w:t>
            </w:r>
          </w:p>
        </w:tc>
      </w:tr>
      <w:tr w:rsidR="006C0D41" w:rsidRPr="00087507" w14:paraId="083D070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5B688B6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Wood</w:t>
            </w:r>
          </w:p>
        </w:tc>
        <w:tc>
          <w:tcPr>
            <w:tcW w:w="406" w:type="pct"/>
            <w:tcBorders>
              <w:top w:val="nil"/>
              <w:left w:val="single" w:sz="4" w:space="0" w:color="000000"/>
              <w:bottom w:val="single" w:sz="4" w:space="0" w:color="000000"/>
              <w:right w:val="nil"/>
            </w:tcBorders>
            <w:shd w:val="clear" w:color="auto" w:fill="FFFFFF"/>
            <w:vAlign w:val="bottom"/>
          </w:tcPr>
          <w:p w14:paraId="54B7D60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113</w:t>
            </w:r>
          </w:p>
        </w:tc>
        <w:tc>
          <w:tcPr>
            <w:tcW w:w="406" w:type="pct"/>
            <w:tcBorders>
              <w:top w:val="nil"/>
              <w:left w:val="single" w:sz="4" w:space="0" w:color="000000"/>
              <w:bottom w:val="single" w:sz="4" w:space="0" w:color="000000"/>
              <w:right w:val="nil"/>
            </w:tcBorders>
            <w:shd w:val="clear" w:color="auto" w:fill="FFFFFF"/>
            <w:vAlign w:val="bottom"/>
          </w:tcPr>
          <w:p w14:paraId="2B9A1FC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350</w:t>
            </w:r>
          </w:p>
        </w:tc>
        <w:tc>
          <w:tcPr>
            <w:tcW w:w="406" w:type="pct"/>
            <w:tcBorders>
              <w:top w:val="nil"/>
              <w:left w:val="single" w:sz="4" w:space="0" w:color="000000"/>
              <w:bottom w:val="single" w:sz="4" w:space="0" w:color="000000"/>
              <w:right w:val="nil"/>
            </w:tcBorders>
            <w:shd w:val="clear" w:color="auto" w:fill="FFFFFF"/>
            <w:vAlign w:val="bottom"/>
          </w:tcPr>
          <w:p w14:paraId="52C13A2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77</w:t>
            </w:r>
          </w:p>
        </w:tc>
        <w:tc>
          <w:tcPr>
            <w:tcW w:w="406" w:type="pct"/>
            <w:tcBorders>
              <w:top w:val="nil"/>
              <w:left w:val="single" w:sz="4" w:space="0" w:color="000000"/>
              <w:bottom w:val="single" w:sz="4" w:space="0" w:color="000000"/>
              <w:right w:val="nil"/>
            </w:tcBorders>
            <w:shd w:val="clear" w:color="auto" w:fill="FFFFFF"/>
            <w:vAlign w:val="bottom"/>
          </w:tcPr>
          <w:p w14:paraId="59E1D55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88</w:t>
            </w:r>
          </w:p>
        </w:tc>
        <w:tc>
          <w:tcPr>
            <w:tcW w:w="406" w:type="pct"/>
            <w:tcBorders>
              <w:top w:val="nil"/>
              <w:left w:val="single" w:sz="4" w:space="0" w:color="000000"/>
              <w:bottom w:val="single" w:sz="4" w:space="0" w:color="000000"/>
              <w:right w:val="nil"/>
            </w:tcBorders>
            <w:shd w:val="clear" w:color="auto" w:fill="FFFFFF"/>
            <w:vAlign w:val="bottom"/>
          </w:tcPr>
          <w:p w14:paraId="47C27A9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396</w:t>
            </w:r>
          </w:p>
        </w:tc>
        <w:tc>
          <w:tcPr>
            <w:tcW w:w="406" w:type="pct"/>
            <w:tcBorders>
              <w:top w:val="nil"/>
              <w:left w:val="single" w:sz="4" w:space="0" w:color="000000"/>
              <w:bottom w:val="single" w:sz="4" w:space="0" w:color="000000"/>
              <w:right w:val="nil"/>
            </w:tcBorders>
            <w:shd w:val="clear" w:color="auto" w:fill="FFFFFF"/>
            <w:vAlign w:val="bottom"/>
          </w:tcPr>
          <w:p w14:paraId="0AE6DD9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181</w:t>
            </w:r>
          </w:p>
        </w:tc>
        <w:tc>
          <w:tcPr>
            <w:tcW w:w="406" w:type="pct"/>
            <w:tcBorders>
              <w:top w:val="nil"/>
              <w:left w:val="single" w:sz="4" w:space="0" w:color="000000"/>
              <w:bottom w:val="single" w:sz="4" w:space="0" w:color="000000"/>
              <w:right w:val="nil"/>
            </w:tcBorders>
            <w:shd w:val="clear" w:color="auto" w:fill="FFFFFF"/>
            <w:vAlign w:val="bottom"/>
          </w:tcPr>
          <w:p w14:paraId="55CF835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123</w:t>
            </w:r>
          </w:p>
        </w:tc>
        <w:tc>
          <w:tcPr>
            <w:tcW w:w="461" w:type="pct"/>
            <w:tcBorders>
              <w:top w:val="nil"/>
              <w:left w:val="single" w:sz="4" w:space="0" w:color="000000"/>
              <w:bottom w:val="single" w:sz="4" w:space="0" w:color="000000"/>
              <w:right w:val="nil"/>
            </w:tcBorders>
            <w:shd w:val="clear" w:color="auto" w:fill="FFFFFF"/>
            <w:vAlign w:val="bottom"/>
          </w:tcPr>
          <w:p w14:paraId="14EE246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241</w:t>
            </w:r>
          </w:p>
        </w:tc>
        <w:tc>
          <w:tcPr>
            <w:tcW w:w="406" w:type="pct"/>
            <w:tcBorders>
              <w:top w:val="nil"/>
              <w:left w:val="single" w:sz="4" w:space="0" w:color="000000"/>
              <w:bottom w:val="single" w:sz="4" w:space="0" w:color="000000"/>
              <w:right w:val="nil"/>
            </w:tcBorders>
            <w:shd w:val="clear" w:color="auto" w:fill="FFFFFF"/>
            <w:vAlign w:val="bottom"/>
          </w:tcPr>
          <w:p w14:paraId="0EF84D8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504</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66C3FFE6"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2 074</w:t>
            </w:r>
          </w:p>
        </w:tc>
      </w:tr>
      <w:tr w:rsidR="006C0D41" w:rsidRPr="00087507" w14:paraId="46848547"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2844582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Coal</w:t>
            </w:r>
          </w:p>
        </w:tc>
        <w:tc>
          <w:tcPr>
            <w:tcW w:w="406" w:type="pct"/>
            <w:tcBorders>
              <w:top w:val="nil"/>
              <w:left w:val="single" w:sz="4" w:space="0" w:color="000000"/>
              <w:bottom w:val="single" w:sz="4" w:space="0" w:color="000000"/>
              <w:right w:val="nil"/>
            </w:tcBorders>
            <w:shd w:val="clear" w:color="auto" w:fill="FFFFFF"/>
            <w:vAlign w:val="bottom"/>
          </w:tcPr>
          <w:p w14:paraId="60F6FFF3"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EC5EC0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w:t>
            </w:r>
          </w:p>
        </w:tc>
        <w:tc>
          <w:tcPr>
            <w:tcW w:w="406" w:type="pct"/>
            <w:tcBorders>
              <w:top w:val="nil"/>
              <w:left w:val="single" w:sz="4" w:space="0" w:color="000000"/>
              <w:bottom w:val="single" w:sz="4" w:space="0" w:color="000000"/>
              <w:right w:val="nil"/>
            </w:tcBorders>
            <w:shd w:val="clear" w:color="auto" w:fill="FFFFFF"/>
            <w:vAlign w:val="bottom"/>
          </w:tcPr>
          <w:p w14:paraId="09FDF30A" w14:textId="77777777" w:rsidR="006C0D41" w:rsidRPr="002D1A24"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406" w:type="pct"/>
            <w:tcBorders>
              <w:top w:val="nil"/>
              <w:left w:val="single" w:sz="4" w:space="0" w:color="000000"/>
              <w:bottom w:val="single" w:sz="4" w:space="0" w:color="000000"/>
              <w:right w:val="nil"/>
            </w:tcBorders>
            <w:shd w:val="clear" w:color="auto" w:fill="FFFFFF"/>
            <w:vAlign w:val="bottom"/>
          </w:tcPr>
          <w:p w14:paraId="6E61763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w:t>
            </w:r>
          </w:p>
        </w:tc>
        <w:tc>
          <w:tcPr>
            <w:tcW w:w="406" w:type="pct"/>
            <w:tcBorders>
              <w:top w:val="nil"/>
              <w:left w:val="single" w:sz="4" w:space="0" w:color="000000"/>
              <w:bottom w:val="single" w:sz="4" w:space="0" w:color="000000"/>
              <w:right w:val="nil"/>
            </w:tcBorders>
            <w:shd w:val="clear" w:color="auto" w:fill="FFFFFF"/>
            <w:vAlign w:val="bottom"/>
          </w:tcPr>
          <w:p w14:paraId="2C00DC9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21</w:t>
            </w:r>
          </w:p>
        </w:tc>
        <w:tc>
          <w:tcPr>
            <w:tcW w:w="406" w:type="pct"/>
            <w:tcBorders>
              <w:top w:val="nil"/>
              <w:left w:val="single" w:sz="4" w:space="0" w:color="000000"/>
              <w:bottom w:val="single" w:sz="4" w:space="0" w:color="000000"/>
              <w:right w:val="nil"/>
            </w:tcBorders>
            <w:shd w:val="clear" w:color="auto" w:fill="FFFFFF"/>
            <w:vAlign w:val="bottom"/>
          </w:tcPr>
          <w:p w14:paraId="381A96B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6F13F35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68</w:t>
            </w:r>
          </w:p>
        </w:tc>
        <w:tc>
          <w:tcPr>
            <w:tcW w:w="461" w:type="pct"/>
            <w:tcBorders>
              <w:top w:val="nil"/>
              <w:left w:val="single" w:sz="4" w:space="0" w:color="000000"/>
              <w:bottom w:val="single" w:sz="4" w:space="0" w:color="000000"/>
              <w:right w:val="nil"/>
            </w:tcBorders>
            <w:shd w:val="clear" w:color="auto" w:fill="FFFFFF"/>
            <w:vAlign w:val="bottom"/>
          </w:tcPr>
          <w:p w14:paraId="6B6B582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101</w:t>
            </w:r>
          </w:p>
        </w:tc>
        <w:tc>
          <w:tcPr>
            <w:tcW w:w="406" w:type="pct"/>
            <w:tcBorders>
              <w:top w:val="nil"/>
              <w:left w:val="single" w:sz="4" w:space="0" w:color="000000"/>
              <w:bottom w:val="single" w:sz="4" w:space="0" w:color="000000"/>
              <w:right w:val="nil"/>
            </w:tcBorders>
            <w:shd w:val="clear" w:color="auto" w:fill="FFFFFF"/>
            <w:vAlign w:val="bottom"/>
          </w:tcPr>
          <w:p w14:paraId="10219A4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4283BA1"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219</w:t>
            </w:r>
          </w:p>
        </w:tc>
      </w:tr>
      <w:tr w:rsidR="006C0D41" w:rsidRPr="00087507" w14:paraId="21639FE4"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64F9BCF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Animal dung</w:t>
            </w:r>
          </w:p>
        </w:tc>
        <w:tc>
          <w:tcPr>
            <w:tcW w:w="406" w:type="pct"/>
            <w:tcBorders>
              <w:top w:val="nil"/>
              <w:left w:val="single" w:sz="4" w:space="0" w:color="000000"/>
              <w:bottom w:val="single" w:sz="4" w:space="0" w:color="000000"/>
              <w:right w:val="nil"/>
            </w:tcBorders>
            <w:shd w:val="clear" w:color="auto" w:fill="FFFFFF"/>
            <w:vAlign w:val="bottom"/>
          </w:tcPr>
          <w:p w14:paraId="5BD28D0B"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779C5E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5A8E4E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B62A3D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w:t>
            </w:r>
          </w:p>
        </w:tc>
        <w:tc>
          <w:tcPr>
            <w:tcW w:w="406" w:type="pct"/>
            <w:tcBorders>
              <w:top w:val="nil"/>
              <w:left w:val="single" w:sz="4" w:space="0" w:color="000000"/>
              <w:bottom w:val="single" w:sz="4" w:space="0" w:color="000000"/>
              <w:right w:val="nil"/>
            </w:tcBorders>
            <w:shd w:val="clear" w:color="auto" w:fill="FFFFFF"/>
            <w:vAlign w:val="bottom"/>
          </w:tcPr>
          <w:p w14:paraId="22358B1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7B24B19C"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9BEB4D8"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342C900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2C9DE99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116C3D5"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8</w:t>
            </w:r>
          </w:p>
        </w:tc>
      </w:tr>
      <w:tr w:rsidR="006C0D41" w:rsidRPr="00087507" w14:paraId="3656DD4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05F9BBA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Solar energy</w:t>
            </w:r>
          </w:p>
        </w:tc>
        <w:tc>
          <w:tcPr>
            <w:tcW w:w="406" w:type="pct"/>
            <w:tcBorders>
              <w:top w:val="nil"/>
              <w:left w:val="single" w:sz="4" w:space="0" w:color="000000"/>
              <w:bottom w:val="single" w:sz="4" w:space="0" w:color="000000"/>
              <w:right w:val="nil"/>
            </w:tcBorders>
            <w:shd w:val="clear" w:color="auto" w:fill="FFFFFF"/>
            <w:vAlign w:val="bottom"/>
          </w:tcPr>
          <w:p w14:paraId="58A1D17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52EE62A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1E4A9980"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2EEF8344"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58B9149"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6515F3B" w14:textId="77777777" w:rsidR="006C0D41" w:rsidRPr="002D1A24" w:rsidRDefault="006C0D41" w:rsidP="0001142F">
            <w:pPr>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ABF3FB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w:t>
            </w:r>
          </w:p>
        </w:tc>
        <w:tc>
          <w:tcPr>
            <w:tcW w:w="461" w:type="pct"/>
            <w:tcBorders>
              <w:top w:val="nil"/>
              <w:left w:val="single" w:sz="4" w:space="0" w:color="000000"/>
              <w:bottom w:val="single" w:sz="4" w:space="0" w:color="000000"/>
              <w:right w:val="nil"/>
            </w:tcBorders>
            <w:shd w:val="clear" w:color="auto" w:fill="FFFFFF"/>
            <w:vAlign w:val="bottom"/>
          </w:tcPr>
          <w:p w14:paraId="55FCFF5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5DB8F1B" w14:textId="77777777" w:rsidR="006C0D41" w:rsidRPr="002D1A24"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30DDFFE"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20</w:t>
            </w:r>
          </w:p>
        </w:tc>
      </w:tr>
      <w:tr w:rsidR="006C0D41" w:rsidRPr="00087507" w14:paraId="6E2D5BDC"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3D74BE7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None</w:t>
            </w:r>
          </w:p>
        </w:tc>
        <w:tc>
          <w:tcPr>
            <w:tcW w:w="406" w:type="pct"/>
            <w:tcBorders>
              <w:top w:val="nil"/>
              <w:left w:val="single" w:sz="4" w:space="0" w:color="000000"/>
              <w:bottom w:val="single" w:sz="4" w:space="0" w:color="000000"/>
              <w:right w:val="nil"/>
            </w:tcBorders>
            <w:shd w:val="clear" w:color="auto" w:fill="FFFFFF"/>
            <w:vAlign w:val="bottom"/>
          </w:tcPr>
          <w:p w14:paraId="42BCDAB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756</w:t>
            </w:r>
          </w:p>
        </w:tc>
        <w:tc>
          <w:tcPr>
            <w:tcW w:w="406" w:type="pct"/>
            <w:tcBorders>
              <w:top w:val="nil"/>
              <w:left w:val="single" w:sz="4" w:space="0" w:color="000000"/>
              <w:bottom w:val="single" w:sz="4" w:space="0" w:color="000000"/>
              <w:right w:val="nil"/>
            </w:tcBorders>
            <w:shd w:val="clear" w:color="auto" w:fill="FFFFFF"/>
            <w:vAlign w:val="bottom"/>
          </w:tcPr>
          <w:p w14:paraId="621F6A6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484</w:t>
            </w:r>
          </w:p>
        </w:tc>
        <w:tc>
          <w:tcPr>
            <w:tcW w:w="406" w:type="pct"/>
            <w:tcBorders>
              <w:top w:val="nil"/>
              <w:left w:val="single" w:sz="4" w:space="0" w:color="000000"/>
              <w:bottom w:val="single" w:sz="4" w:space="0" w:color="000000"/>
              <w:right w:val="nil"/>
            </w:tcBorders>
            <w:shd w:val="clear" w:color="auto" w:fill="FFFFFF"/>
            <w:vAlign w:val="bottom"/>
          </w:tcPr>
          <w:p w14:paraId="6A410B8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125</w:t>
            </w:r>
          </w:p>
        </w:tc>
        <w:tc>
          <w:tcPr>
            <w:tcW w:w="406" w:type="pct"/>
            <w:tcBorders>
              <w:top w:val="nil"/>
              <w:left w:val="single" w:sz="4" w:space="0" w:color="000000"/>
              <w:bottom w:val="single" w:sz="4" w:space="0" w:color="000000"/>
              <w:right w:val="nil"/>
            </w:tcBorders>
            <w:shd w:val="clear" w:color="auto" w:fill="FFFFFF"/>
            <w:vAlign w:val="bottom"/>
          </w:tcPr>
          <w:p w14:paraId="5C639F9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164</w:t>
            </w:r>
          </w:p>
        </w:tc>
        <w:tc>
          <w:tcPr>
            <w:tcW w:w="406" w:type="pct"/>
            <w:tcBorders>
              <w:top w:val="nil"/>
              <w:left w:val="single" w:sz="4" w:space="0" w:color="000000"/>
              <w:bottom w:val="single" w:sz="4" w:space="0" w:color="000000"/>
              <w:right w:val="nil"/>
            </w:tcBorders>
            <w:shd w:val="clear" w:color="auto" w:fill="FFFFFF"/>
            <w:vAlign w:val="bottom"/>
          </w:tcPr>
          <w:p w14:paraId="74EE5F7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571</w:t>
            </w:r>
          </w:p>
        </w:tc>
        <w:tc>
          <w:tcPr>
            <w:tcW w:w="406" w:type="pct"/>
            <w:tcBorders>
              <w:top w:val="nil"/>
              <w:left w:val="single" w:sz="4" w:space="0" w:color="000000"/>
              <w:bottom w:val="single" w:sz="4" w:space="0" w:color="000000"/>
              <w:right w:val="nil"/>
            </w:tcBorders>
            <w:shd w:val="clear" w:color="auto" w:fill="FFFFFF"/>
            <w:vAlign w:val="bottom"/>
          </w:tcPr>
          <w:p w14:paraId="77D20D0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403</w:t>
            </w:r>
          </w:p>
        </w:tc>
        <w:tc>
          <w:tcPr>
            <w:tcW w:w="406" w:type="pct"/>
            <w:tcBorders>
              <w:top w:val="nil"/>
              <w:left w:val="single" w:sz="4" w:space="0" w:color="000000"/>
              <w:bottom w:val="single" w:sz="4" w:space="0" w:color="000000"/>
              <w:right w:val="nil"/>
            </w:tcBorders>
            <w:shd w:val="clear" w:color="auto" w:fill="FFFFFF"/>
            <w:vAlign w:val="bottom"/>
          </w:tcPr>
          <w:p w14:paraId="5049F46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1 036</w:t>
            </w:r>
          </w:p>
        </w:tc>
        <w:tc>
          <w:tcPr>
            <w:tcW w:w="461" w:type="pct"/>
            <w:tcBorders>
              <w:top w:val="nil"/>
              <w:left w:val="single" w:sz="4" w:space="0" w:color="000000"/>
              <w:bottom w:val="single" w:sz="4" w:space="0" w:color="000000"/>
              <w:right w:val="nil"/>
            </w:tcBorders>
            <w:shd w:val="clear" w:color="auto" w:fill="FFFFFF"/>
            <w:vAlign w:val="bottom"/>
          </w:tcPr>
          <w:p w14:paraId="4031AB7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443</w:t>
            </w:r>
          </w:p>
        </w:tc>
        <w:tc>
          <w:tcPr>
            <w:tcW w:w="406" w:type="pct"/>
            <w:tcBorders>
              <w:top w:val="nil"/>
              <w:left w:val="single" w:sz="4" w:space="0" w:color="000000"/>
              <w:bottom w:val="single" w:sz="4" w:space="0" w:color="000000"/>
              <w:right w:val="nil"/>
            </w:tcBorders>
            <w:shd w:val="clear" w:color="auto" w:fill="FFFFFF"/>
            <w:vAlign w:val="bottom"/>
          </w:tcPr>
          <w:p w14:paraId="4C8C003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381</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1F063B1"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4 364</w:t>
            </w:r>
          </w:p>
        </w:tc>
      </w:tr>
      <w:tr w:rsidR="006C0D41" w:rsidRPr="00087507" w14:paraId="66613D2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5D29E99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406" w:type="pct"/>
            <w:tcBorders>
              <w:top w:val="nil"/>
              <w:left w:val="single" w:sz="4" w:space="0" w:color="000000"/>
              <w:bottom w:val="single" w:sz="4" w:space="0" w:color="000000"/>
              <w:right w:val="nil"/>
            </w:tcBorders>
            <w:shd w:val="clear" w:color="auto" w:fill="FFFFFF"/>
            <w:vAlign w:val="bottom"/>
          </w:tcPr>
          <w:p w14:paraId="2BF39B5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3B9AABF3"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26</w:t>
            </w:r>
          </w:p>
        </w:tc>
        <w:tc>
          <w:tcPr>
            <w:tcW w:w="406" w:type="pct"/>
            <w:tcBorders>
              <w:top w:val="nil"/>
              <w:left w:val="single" w:sz="4" w:space="0" w:color="000000"/>
              <w:bottom w:val="single" w:sz="4" w:space="0" w:color="000000"/>
              <w:right w:val="nil"/>
            </w:tcBorders>
            <w:shd w:val="clear" w:color="auto" w:fill="FFFFFF"/>
            <w:vAlign w:val="bottom"/>
          </w:tcPr>
          <w:p w14:paraId="37C3593A"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C42D8A4" w14:textId="77777777" w:rsidR="006C0D41" w:rsidRPr="002D1A24" w:rsidRDefault="006C0D41" w:rsidP="0001142F">
            <w:pPr>
              <w:keepNext/>
              <w:adjustRightInd w:val="0"/>
              <w:spacing w:before="67" w:after="67"/>
              <w:jc w:val="right"/>
              <w:rPr>
                <w:rFonts w:cs="Arial"/>
                <w:sz w:val="16"/>
                <w:szCs w:val="16"/>
                <w:lang w:eastAsia="en-GB"/>
              </w:rPr>
            </w:pPr>
            <w:r w:rsidRPr="000C1EA1">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B7DEBDD"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29</w:t>
            </w:r>
          </w:p>
        </w:tc>
        <w:tc>
          <w:tcPr>
            <w:tcW w:w="406" w:type="pct"/>
            <w:tcBorders>
              <w:top w:val="nil"/>
              <w:left w:val="single" w:sz="4" w:space="0" w:color="000000"/>
              <w:bottom w:val="single" w:sz="4" w:space="0" w:color="000000"/>
              <w:right w:val="nil"/>
            </w:tcBorders>
            <w:shd w:val="clear" w:color="auto" w:fill="FFFFFF"/>
            <w:vAlign w:val="bottom"/>
          </w:tcPr>
          <w:p w14:paraId="78CE406B"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7</w:t>
            </w:r>
          </w:p>
        </w:tc>
        <w:tc>
          <w:tcPr>
            <w:tcW w:w="406" w:type="pct"/>
            <w:tcBorders>
              <w:top w:val="nil"/>
              <w:left w:val="single" w:sz="4" w:space="0" w:color="000000"/>
              <w:bottom w:val="single" w:sz="4" w:space="0" w:color="000000"/>
              <w:right w:val="nil"/>
            </w:tcBorders>
            <w:shd w:val="clear" w:color="auto" w:fill="FFFFFF"/>
            <w:vAlign w:val="bottom"/>
          </w:tcPr>
          <w:p w14:paraId="1B8A3F7C"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121</w:t>
            </w:r>
          </w:p>
        </w:tc>
        <w:tc>
          <w:tcPr>
            <w:tcW w:w="461" w:type="pct"/>
            <w:tcBorders>
              <w:top w:val="nil"/>
              <w:left w:val="single" w:sz="4" w:space="0" w:color="000000"/>
              <w:bottom w:val="single" w:sz="4" w:space="0" w:color="000000"/>
              <w:right w:val="nil"/>
            </w:tcBorders>
            <w:shd w:val="clear" w:color="auto" w:fill="FFFFFF"/>
            <w:vAlign w:val="bottom"/>
          </w:tcPr>
          <w:p w14:paraId="21B2403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9</w:t>
            </w:r>
          </w:p>
        </w:tc>
        <w:tc>
          <w:tcPr>
            <w:tcW w:w="406" w:type="pct"/>
            <w:tcBorders>
              <w:top w:val="nil"/>
              <w:left w:val="single" w:sz="4" w:space="0" w:color="000000"/>
              <w:bottom w:val="single" w:sz="4" w:space="0" w:color="000000"/>
              <w:right w:val="nil"/>
            </w:tcBorders>
            <w:shd w:val="clear" w:color="auto" w:fill="FFFFFF"/>
            <w:vAlign w:val="bottom"/>
          </w:tcPr>
          <w:p w14:paraId="4E55E1A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FBED0E8" w14:textId="77777777" w:rsidR="006C0D41" w:rsidRPr="00F36C58" w:rsidRDefault="006C0D41" w:rsidP="0001142F">
            <w:pPr>
              <w:keepNext/>
              <w:adjustRightInd w:val="0"/>
              <w:spacing w:before="67" w:after="67"/>
              <w:jc w:val="right"/>
              <w:rPr>
                <w:rFonts w:cs="Arial"/>
                <w:b/>
                <w:bCs/>
                <w:sz w:val="16"/>
                <w:szCs w:val="16"/>
                <w:lang w:eastAsia="en-GB"/>
              </w:rPr>
            </w:pPr>
            <w:r w:rsidRPr="00F36C58">
              <w:rPr>
                <w:b/>
                <w:bCs/>
                <w:sz w:val="16"/>
                <w:szCs w:val="16"/>
              </w:rPr>
              <w:t>203</w:t>
            </w:r>
          </w:p>
        </w:tc>
      </w:tr>
      <w:tr w:rsidR="006C0D41" w:rsidRPr="00087507" w14:paraId="4E501FB6" w14:textId="77777777" w:rsidTr="0001142F">
        <w:trPr>
          <w:cantSplit/>
        </w:trPr>
        <w:tc>
          <w:tcPr>
            <w:tcW w:w="886" w:type="pct"/>
            <w:tcBorders>
              <w:top w:val="nil"/>
              <w:left w:val="single" w:sz="4" w:space="0" w:color="000000"/>
              <w:bottom w:val="single" w:sz="4" w:space="0" w:color="000000"/>
              <w:right w:val="nil"/>
            </w:tcBorders>
            <w:shd w:val="clear" w:color="auto" w:fill="FFFFFF"/>
          </w:tcPr>
          <w:p w14:paraId="3B74F2F1"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06" w:type="pct"/>
            <w:tcBorders>
              <w:top w:val="nil"/>
              <w:left w:val="single" w:sz="4" w:space="0" w:color="000000"/>
              <w:bottom w:val="single" w:sz="4" w:space="0" w:color="000000"/>
              <w:right w:val="nil"/>
            </w:tcBorders>
            <w:shd w:val="clear" w:color="auto" w:fill="FFFFFF"/>
            <w:vAlign w:val="bottom"/>
          </w:tcPr>
          <w:p w14:paraId="1098CA3D"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2 079</w:t>
            </w:r>
          </w:p>
        </w:tc>
        <w:tc>
          <w:tcPr>
            <w:tcW w:w="406" w:type="pct"/>
            <w:tcBorders>
              <w:top w:val="nil"/>
              <w:left w:val="single" w:sz="4" w:space="0" w:color="000000"/>
              <w:bottom w:val="single" w:sz="4" w:space="0" w:color="000000"/>
              <w:right w:val="nil"/>
            </w:tcBorders>
            <w:shd w:val="clear" w:color="auto" w:fill="FFFFFF"/>
            <w:vAlign w:val="bottom"/>
          </w:tcPr>
          <w:p w14:paraId="509352F6"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1 742</w:t>
            </w:r>
          </w:p>
        </w:tc>
        <w:tc>
          <w:tcPr>
            <w:tcW w:w="406" w:type="pct"/>
            <w:tcBorders>
              <w:top w:val="nil"/>
              <w:left w:val="single" w:sz="4" w:space="0" w:color="000000"/>
              <w:bottom w:val="single" w:sz="4" w:space="0" w:color="000000"/>
              <w:right w:val="nil"/>
            </w:tcBorders>
            <w:shd w:val="clear" w:color="auto" w:fill="FFFFFF"/>
            <w:vAlign w:val="bottom"/>
          </w:tcPr>
          <w:p w14:paraId="3EE2882D"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371</w:t>
            </w:r>
          </w:p>
        </w:tc>
        <w:tc>
          <w:tcPr>
            <w:tcW w:w="406" w:type="pct"/>
            <w:tcBorders>
              <w:top w:val="nil"/>
              <w:left w:val="single" w:sz="4" w:space="0" w:color="000000"/>
              <w:bottom w:val="single" w:sz="4" w:space="0" w:color="000000"/>
              <w:right w:val="nil"/>
            </w:tcBorders>
            <w:shd w:val="clear" w:color="auto" w:fill="FFFFFF"/>
            <w:vAlign w:val="bottom"/>
          </w:tcPr>
          <w:p w14:paraId="138EF3E7"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975</w:t>
            </w:r>
          </w:p>
        </w:tc>
        <w:tc>
          <w:tcPr>
            <w:tcW w:w="406" w:type="pct"/>
            <w:tcBorders>
              <w:top w:val="nil"/>
              <w:left w:val="single" w:sz="4" w:space="0" w:color="000000"/>
              <w:bottom w:val="single" w:sz="4" w:space="0" w:color="000000"/>
              <w:right w:val="nil"/>
            </w:tcBorders>
            <w:shd w:val="clear" w:color="auto" w:fill="FFFFFF"/>
            <w:vAlign w:val="bottom"/>
          </w:tcPr>
          <w:p w14:paraId="6E2F9851"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3 200</w:t>
            </w:r>
          </w:p>
        </w:tc>
        <w:tc>
          <w:tcPr>
            <w:tcW w:w="406" w:type="pct"/>
            <w:tcBorders>
              <w:top w:val="nil"/>
              <w:left w:val="single" w:sz="4" w:space="0" w:color="000000"/>
              <w:bottom w:val="single" w:sz="4" w:space="0" w:color="000000"/>
              <w:right w:val="nil"/>
            </w:tcBorders>
            <w:shd w:val="clear" w:color="auto" w:fill="FFFFFF"/>
            <w:vAlign w:val="bottom"/>
          </w:tcPr>
          <w:p w14:paraId="32F34C7E"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1 349</w:t>
            </w:r>
          </w:p>
        </w:tc>
        <w:tc>
          <w:tcPr>
            <w:tcW w:w="406" w:type="pct"/>
            <w:tcBorders>
              <w:top w:val="nil"/>
              <w:left w:val="single" w:sz="4" w:space="0" w:color="000000"/>
              <w:bottom w:val="single" w:sz="4" w:space="0" w:color="000000"/>
              <w:right w:val="nil"/>
            </w:tcBorders>
            <w:shd w:val="clear" w:color="auto" w:fill="FFFFFF"/>
            <w:vAlign w:val="bottom"/>
          </w:tcPr>
          <w:p w14:paraId="3ACA5B5C"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5 587</w:t>
            </w:r>
          </w:p>
        </w:tc>
        <w:tc>
          <w:tcPr>
            <w:tcW w:w="461" w:type="pct"/>
            <w:tcBorders>
              <w:top w:val="nil"/>
              <w:left w:val="single" w:sz="4" w:space="0" w:color="000000"/>
              <w:bottom w:val="single" w:sz="4" w:space="0" w:color="000000"/>
              <w:right w:val="nil"/>
            </w:tcBorders>
            <w:shd w:val="clear" w:color="auto" w:fill="FFFFFF"/>
            <w:vAlign w:val="bottom"/>
          </w:tcPr>
          <w:p w14:paraId="001FAD3F"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1 445</w:t>
            </w:r>
          </w:p>
        </w:tc>
        <w:tc>
          <w:tcPr>
            <w:tcW w:w="406" w:type="pct"/>
            <w:tcBorders>
              <w:top w:val="nil"/>
              <w:left w:val="single" w:sz="4" w:space="0" w:color="000000"/>
              <w:bottom w:val="single" w:sz="4" w:space="0" w:color="000000"/>
              <w:right w:val="nil"/>
            </w:tcBorders>
            <w:shd w:val="clear" w:color="auto" w:fill="FFFFFF"/>
            <w:vAlign w:val="bottom"/>
          </w:tcPr>
          <w:p w14:paraId="5A45EEAD"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1 729</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7E243CE" w14:textId="77777777" w:rsidR="006C0D41" w:rsidRPr="00F36C58" w:rsidRDefault="006C0D41" w:rsidP="0001142F">
            <w:pPr>
              <w:adjustRightInd w:val="0"/>
              <w:spacing w:before="67" w:after="67"/>
              <w:jc w:val="right"/>
              <w:rPr>
                <w:rFonts w:cs="Arial"/>
                <w:b/>
                <w:bCs/>
                <w:sz w:val="16"/>
                <w:szCs w:val="16"/>
                <w:lang w:eastAsia="en-GB"/>
              </w:rPr>
            </w:pPr>
            <w:r w:rsidRPr="00F36C58">
              <w:rPr>
                <w:b/>
                <w:bCs/>
                <w:sz w:val="16"/>
                <w:szCs w:val="16"/>
              </w:rPr>
              <w:t>18 477</w:t>
            </w:r>
          </w:p>
        </w:tc>
      </w:tr>
    </w:tbl>
    <w:p w14:paraId="72DD55D7" w14:textId="77777777" w:rsidR="006C0D41" w:rsidRPr="00087507" w:rsidRDefault="006C0D41" w:rsidP="006C0D41">
      <w:pPr>
        <w:spacing w:before="120"/>
        <w:jc w:val="left"/>
        <w:rPr>
          <w:rFonts w:cs="Arial"/>
          <w:sz w:val="16"/>
          <w:szCs w:val="16"/>
          <w:lang w:eastAsia="en-GB"/>
        </w:rPr>
      </w:pPr>
      <w:r w:rsidRPr="00087507">
        <w:rPr>
          <w:rFonts w:cs="Arial"/>
          <w:sz w:val="16"/>
          <w:szCs w:val="16"/>
          <w:lang w:eastAsia="en-GB"/>
        </w:rPr>
        <w:t>Totals exclude households that did not specify electricity connections.</w:t>
      </w:r>
    </w:p>
    <w:p w14:paraId="3033194F"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335EBD7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4969EC5" w14:textId="77777777" w:rsidR="006C0D41" w:rsidRPr="00087507" w:rsidRDefault="006C0D41" w:rsidP="006C0D41">
      <w:pPr>
        <w:jc w:val="left"/>
        <w:rPr>
          <w:rFonts w:cs="Arial"/>
          <w:lang w:eastAsia="en-GB"/>
        </w:rPr>
      </w:pPr>
    </w:p>
    <w:p w14:paraId="3155DC09" w14:textId="77777777" w:rsidR="006C0D41" w:rsidRPr="00087507" w:rsidRDefault="006C0D41" w:rsidP="006C0D41">
      <w:pPr>
        <w:spacing w:before="240" w:after="60"/>
        <w:jc w:val="left"/>
        <w:rPr>
          <w:rFonts w:cs="Arial"/>
          <w:b/>
          <w:lang w:eastAsia="en-GB"/>
        </w:rPr>
      </w:pPr>
    </w:p>
    <w:p w14:paraId="45E71166"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11.</w:t>
      </w:r>
      <w:r w:rsidRPr="00087507">
        <w:rPr>
          <w:rFonts w:cs="Arial"/>
          <w:b/>
          <w:lang w:eastAsia="en-GB"/>
        </w:rPr>
        <w:tab/>
        <w:t>Source of energy</w:t>
      </w:r>
    </w:p>
    <w:p w14:paraId="4C933E83" w14:textId="77777777" w:rsidR="006C0D41" w:rsidRPr="00087507" w:rsidRDefault="006C0D41" w:rsidP="006C0D41">
      <w:pPr>
        <w:spacing w:after="120"/>
        <w:jc w:val="left"/>
        <w:rPr>
          <w:rFonts w:cs="Arial"/>
          <w:lang w:eastAsia="en-GB"/>
        </w:rPr>
      </w:pPr>
      <w:r w:rsidRPr="00087507">
        <w:rPr>
          <w:rFonts w:cs="Arial"/>
          <w:b/>
          <w:lang w:eastAsia="en-GB"/>
        </w:rPr>
        <w:t>11.2</w:t>
      </w:r>
      <w:r w:rsidRPr="00087507">
        <w:rPr>
          <w:rFonts w:cs="Arial"/>
          <w:b/>
          <w:lang w:eastAsia="en-GB"/>
        </w:rPr>
        <w:tab/>
        <w:t xml:space="preserve">Main source of energy used by households, by province </w:t>
      </w:r>
    </w:p>
    <w:p w14:paraId="47D1F3DE" w14:textId="77777777" w:rsidR="006C0D41" w:rsidRPr="00087507" w:rsidRDefault="006C0D41" w:rsidP="006C0D41">
      <w:pPr>
        <w:keepNext/>
        <w:spacing w:after="120"/>
        <w:jc w:val="left"/>
        <w:outlineLvl w:val="2"/>
        <w:rPr>
          <w:rFonts w:cs="Arial"/>
          <w:b/>
          <w:bCs/>
          <w:lang w:val="en-US" w:eastAsia="en-GB"/>
        </w:rPr>
      </w:pPr>
      <w:bookmarkStart w:id="375" w:name="_Toc517123633"/>
      <w:bookmarkStart w:id="376" w:name="_Toc57983065"/>
      <w:bookmarkStart w:id="377" w:name="_Toc130307627"/>
      <w:bookmarkStart w:id="378" w:name="_Toc140086008"/>
      <w:bookmarkStart w:id="379" w:name="_Toc142929535"/>
      <w:bookmarkStart w:id="380" w:name="_Toc143112660"/>
      <w:r w:rsidRPr="00087507">
        <w:rPr>
          <w:rFonts w:cs="Arial"/>
          <w:b/>
          <w:bCs/>
          <w:lang w:val="en-US" w:eastAsia="en-GB"/>
        </w:rPr>
        <w:t>11.2.3</w:t>
      </w:r>
      <w:r w:rsidRPr="00087507">
        <w:rPr>
          <w:rFonts w:cs="Arial"/>
          <w:b/>
          <w:bCs/>
          <w:lang w:val="en-US" w:eastAsia="en-GB"/>
        </w:rPr>
        <w:tab/>
        <w:t>For lighting</w:t>
      </w:r>
      <w:bookmarkEnd w:id="375"/>
      <w:r w:rsidRPr="00087507">
        <w:rPr>
          <w:rFonts w:cs="Arial"/>
          <w:b/>
          <w:bCs/>
          <w:lang w:val="en-US" w:eastAsia="en-GB"/>
        </w:rPr>
        <w:t>, 2022</w:t>
      </w:r>
      <w:bookmarkEnd w:id="376"/>
      <w:bookmarkEnd w:id="377"/>
      <w:bookmarkEnd w:id="378"/>
      <w:bookmarkEnd w:id="379"/>
      <w:bookmarkEnd w:id="380"/>
    </w:p>
    <w:tbl>
      <w:tblPr>
        <w:tblW w:w="5000" w:type="pct"/>
        <w:tblCellMar>
          <w:left w:w="67" w:type="dxa"/>
          <w:right w:w="67" w:type="dxa"/>
        </w:tblCellMar>
        <w:tblLook w:val="0000" w:firstRow="0" w:lastRow="0" w:firstColumn="0" w:lastColumn="0" w:noHBand="0" w:noVBand="0"/>
      </w:tblPr>
      <w:tblGrid>
        <w:gridCol w:w="2581"/>
        <w:gridCol w:w="1183"/>
        <w:gridCol w:w="1183"/>
        <w:gridCol w:w="1182"/>
        <w:gridCol w:w="1182"/>
        <w:gridCol w:w="1182"/>
        <w:gridCol w:w="1182"/>
        <w:gridCol w:w="1182"/>
        <w:gridCol w:w="1342"/>
        <w:gridCol w:w="1182"/>
        <w:gridCol w:w="1179"/>
      </w:tblGrid>
      <w:tr w:rsidR="006C0D41" w:rsidRPr="00087507" w14:paraId="4F1A7E0C" w14:textId="77777777" w:rsidTr="0001142F">
        <w:trPr>
          <w:cantSplit/>
          <w:tblHeader/>
        </w:trPr>
        <w:tc>
          <w:tcPr>
            <w:tcW w:w="886" w:type="pct"/>
            <w:vMerge w:val="restart"/>
            <w:tcBorders>
              <w:top w:val="single" w:sz="4" w:space="0" w:color="000000"/>
              <w:left w:val="single" w:sz="4" w:space="0" w:color="000000"/>
              <w:bottom w:val="single" w:sz="4" w:space="0" w:color="000000"/>
              <w:right w:val="nil"/>
            </w:tcBorders>
            <w:shd w:val="clear" w:color="auto" w:fill="FFFFFF"/>
            <w:vAlign w:val="center"/>
          </w:tcPr>
          <w:p w14:paraId="5C85620A"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Energy for lighting</w:t>
            </w:r>
          </w:p>
        </w:tc>
        <w:tc>
          <w:tcPr>
            <w:tcW w:w="4114"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40F0409"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775FB37A" w14:textId="77777777" w:rsidTr="0001142F">
        <w:trPr>
          <w:cantSplit/>
          <w:tblHeader/>
        </w:trPr>
        <w:tc>
          <w:tcPr>
            <w:tcW w:w="886" w:type="pct"/>
            <w:vMerge/>
            <w:tcBorders>
              <w:top w:val="single" w:sz="4" w:space="0" w:color="000000"/>
              <w:left w:val="single" w:sz="4" w:space="0" w:color="000000"/>
              <w:bottom w:val="single" w:sz="4" w:space="0" w:color="000000"/>
              <w:right w:val="nil"/>
            </w:tcBorders>
            <w:shd w:val="clear" w:color="auto" w:fill="FFFFFF"/>
            <w:vAlign w:val="center"/>
          </w:tcPr>
          <w:p w14:paraId="466275B7" w14:textId="77777777" w:rsidR="006C0D41" w:rsidRPr="00087507" w:rsidRDefault="006C0D41" w:rsidP="0001142F">
            <w:pPr>
              <w:keepNext/>
              <w:adjustRightInd w:val="0"/>
              <w:jc w:val="left"/>
              <w:rPr>
                <w:rFonts w:cs="Arial"/>
                <w:sz w:val="16"/>
                <w:szCs w:val="16"/>
                <w:lang w:eastAsia="en-GB"/>
              </w:rPr>
            </w:pPr>
          </w:p>
        </w:tc>
        <w:tc>
          <w:tcPr>
            <w:tcW w:w="406" w:type="pct"/>
            <w:tcBorders>
              <w:top w:val="nil"/>
              <w:left w:val="single" w:sz="4" w:space="0" w:color="000000"/>
              <w:bottom w:val="single" w:sz="4" w:space="0" w:color="000000"/>
              <w:right w:val="nil"/>
            </w:tcBorders>
            <w:shd w:val="clear" w:color="auto" w:fill="FFFFFF"/>
            <w:vAlign w:val="bottom"/>
          </w:tcPr>
          <w:p w14:paraId="4A4AC1C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06" w:type="pct"/>
            <w:tcBorders>
              <w:top w:val="nil"/>
              <w:left w:val="single" w:sz="4" w:space="0" w:color="000000"/>
              <w:bottom w:val="single" w:sz="4" w:space="0" w:color="000000"/>
              <w:right w:val="nil"/>
            </w:tcBorders>
            <w:shd w:val="clear" w:color="auto" w:fill="FFFFFF"/>
            <w:vAlign w:val="bottom"/>
          </w:tcPr>
          <w:p w14:paraId="30F8B00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06" w:type="pct"/>
            <w:tcBorders>
              <w:top w:val="nil"/>
              <w:left w:val="single" w:sz="4" w:space="0" w:color="000000"/>
              <w:bottom w:val="single" w:sz="4" w:space="0" w:color="000000"/>
              <w:right w:val="nil"/>
            </w:tcBorders>
            <w:shd w:val="clear" w:color="auto" w:fill="FFFFFF"/>
            <w:vAlign w:val="bottom"/>
          </w:tcPr>
          <w:p w14:paraId="4F85FA5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06" w:type="pct"/>
            <w:tcBorders>
              <w:top w:val="nil"/>
              <w:left w:val="single" w:sz="4" w:space="0" w:color="000000"/>
              <w:bottom w:val="single" w:sz="4" w:space="0" w:color="000000"/>
              <w:right w:val="nil"/>
            </w:tcBorders>
            <w:shd w:val="clear" w:color="auto" w:fill="FFFFFF"/>
            <w:vAlign w:val="bottom"/>
          </w:tcPr>
          <w:p w14:paraId="61E201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06" w:type="pct"/>
            <w:tcBorders>
              <w:top w:val="nil"/>
              <w:left w:val="single" w:sz="4" w:space="0" w:color="000000"/>
              <w:bottom w:val="single" w:sz="4" w:space="0" w:color="000000"/>
              <w:right w:val="nil"/>
            </w:tcBorders>
            <w:shd w:val="clear" w:color="auto" w:fill="FFFFFF"/>
            <w:vAlign w:val="bottom"/>
          </w:tcPr>
          <w:p w14:paraId="3654C55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06" w:type="pct"/>
            <w:tcBorders>
              <w:top w:val="nil"/>
              <w:left w:val="single" w:sz="4" w:space="0" w:color="000000"/>
              <w:bottom w:val="single" w:sz="4" w:space="0" w:color="000000"/>
              <w:right w:val="nil"/>
            </w:tcBorders>
            <w:shd w:val="clear" w:color="auto" w:fill="FFFFFF"/>
            <w:vAlign w:val="bottom"/>
          </w:tcPr>
          <w:p w14:paraId="6D235CD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06" w:type="pct"/>
            <w:tcBorders>
              <w:top w:val="nil"/>
              <w:left w:val="single" w:sz="4" w:space="0" w:color="000000"/>
              <w:bottom w:val="single" w:sz="4" w:space="0" w:color="000000"/>
              <w:right w:val="nil"/>
            </w:tcBorders>
            <w:shd w:val="clear" w:color="auto" w:fill="FFFFFF"/>
            <w:vAlign w:val="bottom"/>
          </w:tcPr>
          <w:p w14:paraId="00AD93D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1E0CD8E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06" w:type="pct"/>
            <w:tcBorders>
              <w:top w:val="nil"/>
              <w:left w:val="single" w:sz="4" w:space="0" w:color="000000"/>
              <w:bottom w:val="single" w:sz="4" w:space="0" w:color="000000"/>
              <w:right w:val="nil"/>
            </w:tcBorders>
            <w:shd w:val="clear" w:color="auto" w:fill="FFFFFF"/>
            <w:vAlign w:val="bottom"/>
          </w:tcPr>
          <w:p w14:paraId="6DE9C1D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BBDB1E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7EB34905"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2D753C1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Electricity from mains</w:t>
            </w:r>
          </w:p>
        </w:tc>
        <w:tc>
          <w:tcPr>
            <w:tcW w:w="406" w:type="pct"/>
            <w:tcBorders>
              <w:top w:val="nil"/>
              <w:left w:val="single" w:sz="4" w:space="0" w:color="000000"/>
              <w:bottom w:val="single" w:sz="4" w:space="0" w:color="000000"/>
              <w:right w:val="nil"/>
            </w:tcBorders>
            <w:shd w:val="clear" w:color="auto" w:fill="FFFFFF"/>
            <w:vAlign w:val="bottom"/>
          </w:tcPr>
          <w:p w14:paraId="05901AD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1 957</w:t>
            </w:r>
          </w:p>
        </w:tc>
        <w:tc>
          <w:tcPr>
            <w:tcW w:w="406" w:type="pct"/>
            <w:tcBorders>
              <w:top w:val="nil"/>
              <w:left w:val="single" w:sz="4" w:space="0" w:color="000000"/>
              <w:bottom w:val="single" w:sz="4" w:space="0" w:color="000000"/>
              <w:right w:val="nil"/>
            </w:tcBorders>
            <w:shd w:val="clear" w:color="auto" w:fill="FFFFFF"/>
            <w:vAlign w:val="bottom"/>
          </w:tcPr>
          <w:p w14:paraId="0462C96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1 594</w:t>
            </w:r>
          </w:p>
        </w:tc>
        <w:tc>
          <w:tcPr>
            <w:tcW w:w="406" w:type="pct"/>
            <w:tcBorders>
              <w:top w:val="nil"/>
              <w:left w:val="single" w:sz="4" w:space="0" w:color="000000"/>
              <w:bottom w:val="single" w:sz="4" w:space="0" w:color="000000"/>
              <w:right w:val="nil"/>
            </w:tcBorders>
            <w:shd w:val="clear" w:color="auto" w:fill="FFFFFF"/>
            <w:vAlign w:val="bottom"/>
          </w:tcPr>
          <w:p w14:paraId="5CD554B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339</w:t>
            </w:r>
          </w:p>
        </w:tc>
        <w:tc>
          <w:tcPr>
            <w:tcW w:w="406" w:type="pct"/>
            <w:tcBorders>
              <w:top w:val="nil"/>
              <w:left w:val="single" w:sz="4" w:space="0" w:color="000000"/>
              <w:bottom w:val="single" w:sz="4" w:space="0" w:color="000000"/>
              <w:right w:val="nil"/>
            </w:tcBorders>
            <w:shd w:val="clear" w:color="auto" w:fill="FFFFFF"/>
            <w:vAlign w:val="bottom"/>
          </w:tcPr>
          <w:p w14:paraId="7F1F408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902</w:t>
            </w:r>
          </w:p>
        </w:tc>
        <w:tc>
          <w:tcPr>
            <w:tcW w:w="406" w:type="pct"/>
            <w:tcBorders>
              <w:top w:val="nil"/>
              <w:left w:val="single" w:sz="4" w:space="0" w:color="000000"/>
              <w:bottom w:val="single" w:sz="4" w:space="0" w:color="000000"/>
              <w:right w:val="nil"/>
            </w:tcBorders>
            <w:shd w:val="clear" w:color="auto" w:fill="FFFFFF"/>
            <w:vAlign w:val="bottom"/>
          </w:tcPr>
          <w:p w14:paraId="6CFB4B4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2 943</w:t>
            </w:r>
          </w:p>
        </w:tc>
        <w:tc>
          <w:tcPr>
            <w:tcW w:w="406" w:type="pct"/>
            <w:tcBorders>
              <w:top w:val="nil"/>
              <w:left w:val="single" w:sz="4" w:space="0" w:color="000000"/>
              <w:bottom w:val="single" w:sz="4" w:space="0" w:color="000000"/>
              <w:right w:val="nil"/>
            </w:tcBorders>
            <w:shd w:val="clear" w:color="auto" w:fill="FFFFFF"/>
            <w:vAlign w:val="bottom"/>
          </w:tcPr>
          <w:p w14:paraId="7F84446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1 116</w:t>
            </w:r>
          </w:p>
        </w:tc>
        <w:tc>
          <w:tcPr>
            <w:tcW w:w="406" w:type="pct"/>
            <w:tcBorders>
              <w:top w:val="nil"/>
              <w:left w:val="single" w:sz="4" w:space="0" w:color="000000"/>
              <w:bottom w:val="single" w:sz="4" w:space="0" w:color="000000"/>
              <w:right w:val="nil"/>
            </w:tcBorders>
            <w:shd w:val="clear" w:color="auto" w:fill="FFFFFF"/>
            <w:vAlign w:val="bottom"/>
          </w:tcPr>
          <w:p w14:paraId="1040FA4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4 530</w:t>
            </w:r>
          </w:p>
        </w:tc>
        <w:tc>
          <w:tcPr>
            <w:tcW w:w="461" w:type="pct"/>
            <w:tcBorders>
              <w:top w:val="nil"/>
              <w:left w:val="single" w:sz="4" w:space="0" w:color="000000"/>
              <w:bottom w:val="single" w:sz="4" w:space="0" w:color="000000"/>
              <w:right w:val="nil"/>
            </w:tcBorders>
            <w:shd w:val="clear" w:color="auto" w:fill="FFFFFF"/>
            <w:vAlign w:val="bottom"/>
          </w:tcPr>
          <w:p w14:paraId="27CDA3E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1 311</w:t>
            </w:r>
          </w:p>
        </w:tc>
        <w:tc>
          <w:tcPr>
            <w:tcW w:w="406" w:type="pct"/>
            <w:tcBorders>
              <w:top w:val="nil"/>
              <w:left w:val="single" w:sz="4" w:space="0" w:color="000000"/>
              <w:bottom w:val="single" w:sz="4" w:space="0" w:color="000000"/>
              <w:right w:val="nil"/>
            </w:tcBorders>
            <w:shd w:val="clear" w:color="auto" w:fill="FFFFFF"/>
            <w:vAlign w:val="bottom"/>
          </w:tcPr>
          <w:p w14:paraId="171573F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1 658</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D0D9FAC"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16 351</w:t>
            </w:r>
          </w:p>
        </w:tc>
      </w:tr>
      <w:tr w:rsidR="006C0D41" w:rsidRPr="00087507" w14:paraId="1EDF9A5C"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3F05463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source of electricity</w:t>
            </w:r>
          </w:p>
        </w:tc>
        <w:tc>
          <w:tcPr>
            <w:tcW w:w="406" w:type="pct"/>
            <w:tcBorders>
              <w:top w:val="nil"/>
              <w:left w:val="single" w:sz="4" w:space="0" w:color="000000"/>
              <w:bottom w:val="single" w:sz="4" w:space="0" w:color="000000"/>
              <w:right w:val="nil"/>
            </w:tcBorders>
            <w:shd w:val="clear" w:color="auto" w:fill="FFFFFF"/>
            <w:vAlign w:val="bottom"/>
          </w:tcPr>
          <w:p w14:paraId="4863A07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72</w:t>
            </w:r>
          </w:p>
        </w:tc>
        <w:tc>
          <w:tcPr>
            <w:tcW w:w="406" w:type="pct"/>
            <w:tcBorders>
              <w:top w:val="nil"/>
              <w:left w:val="single" w:sz="4" w:space="0" w:color="000000"/>
              <w:bottom w:val="single" w:sz="4" w:space="0" w:color="000000"/>
              <w:right w:val="nil"/>
            </w:tcBorders>
            <w:shd w:val="clear" w:color="auto" w:fill="FFFFFF"/>
            <w:vAlign w:val="bottom"/>
          </w:tcPr>
          <w:p w14:paraId="3110ECE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14</w:t>
            </w:r>
          </w:p>
        </w:tc>
        <w:tc>
          <w:tcPr>
            <w:tcW w:w="406" w:type="pct"/>
            <w:tcBorders>
              <w:top w:val="nil"/>
              <w:left w:val="single" w:sz="4" w:space="0" w:color="000000"/>
              <w:bottom w:val="single" w:sz="4" w:space="0" w:color="000000"/>
              <w:right w:val="nil"/>
            </w:tcBorders>
            <w:shd w:val="clear" w:color="auto" w:fill="FFFFFF"/>
            <w:vAlign w:val="bottom"/>
          </w:tcPr>
          <w:p w14:paraId="715DE9D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3AE070E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22</w:t>
            </w:r>
          </w:p>
        </w:tc>
        <w:tc>
          <w:tcPr>
            <w:tcW w:w="406" w:type="pct"/>
            <w:tcBorders>
              <w:top w:val="nil"/>
              <w:left w:val="single" w:sz="4" w:space="0" w:color="000000"/>
              <w:bottom w:val="single" w:sz="4" w:space="0" w:color="000000"/>
              <w:right w:val="nil"/>
            </w:tcBorders>
            <w:shd w:val="clear" w:color="auto" w:fill="FFFFFF"/>
            <w:vAlign w:val="bottom"/>
          </w:tcPr>
          <w:p w14:paraId="4F578C8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145</w:t>
            </w:r>
          </w:p>
        </w:tc>
        <w:tc>
          <w:tcPr>
            <w:tcW w:w="406" w:type="pct"/>
            <w:tcBorders>
              <w:top w:val="nil"/>
              <w:left w:val="single" w:sz="4" w:space="0" w:color="000000"/>
              <w:bottom w:val="single" w:sz="4" w:space="0" w:color="000000"/>
              <w:right w:val="nil"/>
            </w:tcBorders>
            <w:shd w:val="clear" w:color="auto" w:fill="FFFFFF"/>
            <w:vAlign w:val="bottom"/>
          </w:tcPr>
          <w:p w14:paraId="6CB61B1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92</w:t>
            </w:r>
          </w:p>
        </w:tc>
        <w:tc>
          <w:tcPr>
            <w:tcW w:w="406" w:type="pct"/>
            <w:tcBorders>
              <w:top w:val="nil"/>
              <w:left w:val="single" w:sz="4" w:space="0" w:color="000000"/>
              <w:bottom w:val="single" w:sz="4" w:space="0" w:color="000000"/>
              <w:right w:val="nil"/>
            </w:tcBorders>
            <w:shd w:val="clear" w:color="auto" w:fill="FFFFFF"/>
            <w:vAlign w:val="bottom"/>
          </w:tcPr>
          <w:p w14:paraId="213AF0B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531</w:t>
            </w:r>
          </w:p>
        </w:tc>
        <w:tc>
          <w:tcPr>
            <w:tcW w:w="461" w:type="pct"/>
            <w:tcBorders>
              <w:top w:val="nil"/>
              <w:left w:val="single" w:sz="4" w:space="0" w:color="000000"/>
              <w:bottom w:val="single" w:sz="4" w:space="0" w:color="000000"/>
              <w:right w:val="nil"/>
            </w:tcBorders>
            <w:shd w:val="clear" w:color="auto" w:fill="FFFFFF"/>
            <w:vAlign w:val="bottom"/>
          </w:tcPr>
          <w:p w14:paraId="6D326E5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36</w:t>
            </w:r>
          </w:p>
        </w:tc>
        <w:tc>
          <w:tcPr>
            <w:tcW w:w="406" w:type="pct"/>
            <w:tcBorders>
              <w:top w:val="nil"/>
              <w:left w:val="single" w:sz="4" w:space="0" w:color="000000"/>
              <w:bottom w:val="single" w:sz="4" w:space="0" w:color="000000"/>
              <w:right w:val="nil"/>
            </w:tcBorders>
            <w:shd w:val="clear" w:color="auto" w:fill="FFFFFF"/>
            <w:vAlign w:val="bottom"/>
          </w:tcPr>
          <w:p w14:paraId="42BF8D6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12</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49A01F5A"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930</w:t>
            </w:r>
          </w:p>
        </w:tc>
      </w:tr>
      <w:tr w:rsidR="006C0D41" w:rsidRPr="00087507" w14:paraId="0BDAFEDE"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03318D0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Gas</w:t>
            </w:r>
          </w:p>
        </w:tc>
        <w:tc>
          <w:tcPr>
            <w:tcW w:w="406" w:type="pct"/>
            <w:tcBorders>
              <w:top w:val="nil"/>
              <w:left w:val="single" w:sz="4" w:space="0" w:color="000000"/>
              <w:bottom w:val="single" w:sz="4" w:space="0" w:color="000000"/>
              <w:right w:val="nil"/>
            </w:tcBorders>
            <w:shd w:val="clear" w:color="auto" w:fill="FFFFFF"/>
            <w:vAlign w:val="bottom"/>
          </w:tcPr>
          <w:p w14:paraId="1EFBCB3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w:t>
            </w:r>
          </w:p>
        </w:tc>
        <w:tc>
          <w:tcPr>
            <w:tcW w:w="406" w:type="pct"/>
            <w:tcBorders>
              <w:top w:val="nil"/>
              <w:left w:val="single" w:sz="4" w:space="0" w:color="000000"/>
              <w:bottom w:val="single" w:sz="4" w:space="0" w:color="000000"/>
              <w:right w:val="nil"/>
            </w:tcBorders>
            <w:shd w:val="clear" w:color="auto" w:fill="FFFFFF"/>
            <w:vAlign w:val="bottom"/>
          </w:tcPr>
          <w:p w14:paraId="3CB0B58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2301E9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B130D1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54EA94C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659A91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8B9F18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10</w:t>
            </w:r>
          </w:p>
        </w:tc>
        <w:tc>
          <w:tcPr>
            <w:tcW w:w="461" w:type="pct"/>
            <w:tcBorders>
              <w:top w:val="nil"/>
              <w:left w:val="single" w:sz="4" w:space="0" w:color="000000"/>
              <w:bottom w:val="single" w:sz="4" w:space="0" w:color="000000"/>
              <w:right w:val="nil"/>
            </w:tcBorders>
            <w:shd w:val="clear" w:color="auto" w:fill="FFFFFF"/>
            <w:vAlign w:val="bottom"/>
          </w:tcPr>
          <w:p w14:paraId="107313F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29D1E1CB"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3CFF445"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31</w:t>
            </w:r>
          </w:p>
        </w:tc>
      </w:tr>
      <w:tr w:rsidR="006C0D41" w:rsidRPr="00087507" w14:paraId="626D5D6A"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6B70519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Paraffin</w:t>
            </w:r>
          </w:p>
        </w:tc>
        <w:tc>
          <w:tcPr>
            <w:tcW w:w="406" w:type="pct"/>
            <w:tcBorders>
              <w:top w:val="nil"/>
              <w:left w:val="single" w:sz="4" w:space="0" w:color="000000"/>
              <w:bottom w:val="single" w:sz="4" w:space="0" w:color="000000"/>
              <w:right w:val="nil"/>
            </w:tcBorders>
            <w:shd w:val="clear" w:color="auto" w:fill="FFFFFF"/>
            <w:vAlign w:val="bottom"/>
          </w:tcPr>
          <w:p w14:paraId="4EF781AC"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8367FB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48</w:t>
            </w:r>
          </w:p>
        </w:tc>
        <w:tc>
          <w:tcPr>
            <w:tcW w:w="406" w:type="pct"/>
            <w:tcBorders>
              <w:top w:val="nil"/>
              <w:left w:val="single" w:sz="4" w:space="0" w:color="000000"/>
              <w:bottom w:val="single" w:sz="4" w:space="0" w:color="000000"/>
              <w:right w:val="nil"/>
            </w:tcBorders>
            <w:shd w:val="clear" w:color="auto" w:fill="FFFFFF"/>
            <w:vAlign w:val="bottom"/>
          </w:tcPr>
          <w:p w14:paraId="2DCEA6B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6BDD768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2A198CB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137F04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19</w:t>
            </w:r>
          </w:p>
        </w:tc>
        <w:tc>
          <w:tcPr>
            <w:tcW w:w="406" w:type="pct"/>
            <w:tcBorders>
              <w:top w:val="nil"/>
              <w:left w:val="single" w:sz="4" w:space="0" w:color="000000"/>
              <w:bottom w:val="single" w:sz="4" w:space="0" w:color="000000"/>
              <w:right w:val="nil"/>
            </w:tcBorders>
            <w:shd w:val="clear" w:color="auto" w:fill="FFFFFF"/>
            <w:vAlign w:val="bottom"/>
          </w:tcPr>
          <w:p w14:paraId="4A094BD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62</w:t>
            </w:r>
          </w:p>
        </w:tc>
        <w:tc>
          <w:tcPr>
            <w:tcW w:w="461" w:type="pct"/>
            <w:tcBorders>
              <w:top w:val="nil"/>
              <w:left w:val="single" w:sz="4" w:space="0" w:color="000000"/>
              <w:bottom w:val="single" w:sz="4" w:space="0" w:color="000000"/>
              <w:right w:val="nil"/>
            </w:tcBorders>
            <w:shd w:val="clear" w:color="auto" w:fill="FFFFFF"/>
            <w:vAlign w:val="bottom"/>
          </w:tcPr>
          <w:p w14:paraId="61AFBA4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w:t>
            </w:r>
          </w:p>
        </w:tc>
        <w:tc>
          <w:tcPr>
            <w:tcW w:w="406" w:type="pct"/>
            <w:tcBorders>
              <w:top w:val="nil"/>
              <w:left w:val="single" w:sz="4" w:space="0" w:color="000000"/>
              <w:bottom w:val="single" w:sz="4" w:space="0" w:color="000000"/>
              <w:right w:val="nil"/>
            </w:tcBorders>
            <w:shd w:val="clear" w:color="auto" w:fill="FFFFFF"/>
            <w:vAlign w:val="bottom"/>
          </w:tcPr>
          <w:p w14:paraId="2D8AAFC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3C855728"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160</w:t>
            </w:r>
          </w:p>
        </w:tc>
      </w:tr>
      <w:tr w:rsidR="006C0D41" w:rsidRPr="00087507" w14:paraId="5BEC8260"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18A59B1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Candles</w:t>
            </w:r>
          </w:p>
        </w:tc>
        <w:tc>
          <w:tcPr>
            <w:tcW w:w="406" w:type="pct"/>
            <w:tcBorders>
              <w:top w:val="nil"/>
              <w:left w:val="single" w:sz="4" w:space="0" w:color="000000"/>
              <w:bottom w:val="single" w:sz="4" w:space="0" w:color="000000"/>
              <w:right w:val="nil"/>
            </w:tcBorders>
            <w:shd w:val="clear" w:color="auto" w:fill="FFFFFF"/>
            <w:vAlign w:val="bottom"/>
          </w:tcPr>
          <w:p w14:paraId="243B138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23</w:t>
            </w:r>
          </w:p>
        </w:tc>
        <w:tc>
          <w:tcPr>
            <w:tcW w:w="406" w:type="pct"/>
            <w:tcBorders>
              <w:top w:val="nil"/>
              <w:left w:val="single" w:sz="4" w:space="0" w:color="000000"/>
              <w:bottom w:val="single" w:sz="4" w:space="0" w:color="000000"/>
              <w:right w:val="nil"/>
            </w:tcBorders>
            <w:shd w:val="clear" w:color="auto" w:fill="FFFFFF"/>
            <w:vAlign w:val="bottom"/>
          </w:tcPr>
          <w:p w14:paraId="0967E90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33</w:t>
            </w:r>
          </w:p>
        </w:tc>
        <w:tc>
          <w:tcPr>
            <w:tcW w:w="406" w:type="pct"/>
            <w:tcBorders>
              <w:top w:val="nil"/>
              <w:left w:val="single" w:sz="4" w:space="0" w:color="000000"/>
              <w:bottom w:val="single" w:sz="4" w:space="0" w:color="000000"/>
              <w:right w:val="nil"/>
            </w:tcBorders>
            <w:shd w:val="clear" w:color="auto" w:fill="FFFFFF"/>
            <w:vAlign w:val="bottom"/>
          </w:tcPr>
          <w:p w14:paraId="7264392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17</w:t>
            </w:r>
          </w:p>
        </w:tc>
        <w:tc>
          <w:tcPr>
            <w:tcW w:w="406" w:type="pct"/>
            <w:tcBorders>
              <w:top w:val="nil"/>
              <w:left w:val="single" w:sz="4" w:space="0" w:color="000000"/>
              <w:bottom w:val="single" w:sz="4" w:space="0" w:color="000000"/>
              <w:right w:val="nil"/>
            </w:tcBorders>
            <w:shd w:val="clear" w:color="auto" w:fill="FFFFFF"/>
            <w:vAlign w:val="bottom"/>
          </w:tcPr>
          <w:p w14:paraId="09F0F45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40</w:t>
            </w:r>
          </w:p>
        </w:tc>
        <w:tc>
          <w:tcPr>
            <w:tcW w:w="406" w:type="pct"/>
            <w:tcBorders>
              <w:top w:val="nil"/>
              <w:left w:val="single" w:sz="4" w:space="0" w:color="000000"/>
              <w:bottom w:val="single" w:sz="4" w:space="0" w:color="000000"/>
              <w:right w:val="nil"/>
            </w:tcBorders>
            <w:shd w:val="clear" w:color="auto" w:fill="FFFFFF"/>
            <w:vAlign w:val="bottom"/>
          </w:tcPr>
          <w:p w14:paraId="7BDB8F5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72</w:t>
            </w:r>
          </w:p>
        </w:tc>
        <w:tc>
          <w:tcPr>
            <w:tcW w:w="406" w:type="pct"/>
            <w:tcBorders>
              <w:top w:val="nil"/>
              <w:left w:val="single" w:sz="4" w:space="0" w:color="000000"/>
              <w:bottom w:val="single" w:sz="4" w:space="0" w:color="000000"/>
              <w:right w:val="nil"/>
            </w:tcBorders>
            <w:shd w:val="clear" w:color="auto" w:fill="FFFFFF"/>
            <w:vAlign w:val="bottom"/>
          </w:tcPr>
          <w:p w14:paraId="3116EA9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101</w:t>
            </w:r>
          </w:p>
        </w:tc>
        <w:tc>
          <w:tcPr>
            <w:tcW w:w="406" w:type="pct"/>
            <w:tcBorders>
              <w:top w:val="nil"/>
              <w:left w:val="single" w:sz="4" w:space="0" w:color="000000"/>
              <w:bottom w:val="single" w:sz="4" w:space="0" w:color="000000"/>
              <w:right w:val="nil"/>
            </w:tcBorders>
            <w:shd w:val="clear" w:color="auto" w:fill="FFFFFF"/>
            <w:vAlign w:val="bottom"/>
          </w:tcPr>
          <w:p w14:paraId="5732E24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284</w:t>
            </w:r>
          </w:p>
        </w:tc>
        <w:tc>
          <w:tcPr>
            <w:tcW w:w="461" w:type="pct"/>
            <w:tcBorders>
              <w:top w:val="nil"/>
              <w:left w:val="single" w:sz="4" w:space="0" w:color="000000"/>
              <w:bottom w:val="single" w:sz="4" w:space="0" w:color="000000"/>
              <w:right w:val="nil"/>
            </w:tcBorders>
            <w:shd w:val="clear" w:color="auto" w:fill="FFFFFF"/>
            <w:vAlign w:val="bottom"/>
          </w:tcPr>
          <w:p w14:paraId="56205AF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72</w:t>
            </w:r>
          </w:p>
        </w:tc>
        <w:tc>
          <w:tcPr>
            <w:tcW w:w="406" w:type="pct"/>
            <w:tcBorders>
              <w:top w:val="nil"/>
              <w:left w:val="single" w:sz="4" w:space="0" w:color="000000"/>
              <w:bottom w:val="single" w:sz="4" w:space="0" w:color="000000"/>
              <w:right w:val="nil"/>
            </w:tcBorders>
            <w:shd w:val="clear" w:color="auto" w:fill="FFFFFF"/>
            <w:vAlign w:val="bottom"/>
          </w:tcPr>
          <w:p w14:paraId="324EC25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47</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2838E08"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689</w:t>
            </w:r>
          </w:p>
        </w:tc>
      </w:tr>
      <w:tr w:rsidR="006C0D41" w:rsidRPr="00087507" w14:paraId="5CA87B4B"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1B5282E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Solar energy</w:t>
            </w:r>
          </w:p>
        </w:tc>
        <w:tc>
          <w:tcPr>
            <w:tcW w:w="406" w:type="pct"/>
            <w:tcBorders>
              <w:top w:val="nil"/>
              <w:left w:val="single" w:sz="4" w:space="0" w:color="000000"/>
              <w:bottom w:val="single" w:sz="4" w:space="0" w:color="000000"/>
              <w:right w:val="nil"/>
            </w:tcBorders>
            <w:shd w:val="clear" w:color="auto" w:fill="FFFFFF"/>
            <w:vAlign w:val="bottom"/>
          </w:tcPr>
          <w:p w14:paraId="4775A71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w:t>
            </w:r>
          </w:p>
        </w:tc>
        <w:tc>
          <w:tcPr>
            <w:tcW w:w="406" w:type="pct"/>
            <w:tcBorders>
              <w:top w:val="nil"/>
              <w:left w:val="single" w:sz="4" w:space="0" w:color="000000"/>
              <w:bottom w:val="single" w:sz="4" w:space="0" w:color="000000"/>
              <w:right w:val="nil"/>
            </w:tcBorders>
            <w:shd w:val="clear" w:color="auto" w:fill="FFFFFF"/>
            <w:vAlign w:val="bottom"/>
          </w:tcPr>
          <w:p w14:paraId="079749B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19</w:t>
            </w:r>
          </w:p>
        </w:tc>
        <w:tc>
          <w:tcPr>
            <w:tcW w:w="406" w:type="pct"/>
            <w:tcBorders>
              <w:top w:val="nil"/>
              <w:left w:val="single" w:sz="4" w:space="0" w:color="000000"/>
              <w:bottom w:val="single" w:sz="4" w:space="0" w:color="000000"/>
              <w:right w:val="nil"/>
            </w:tcBorders>
            <w:shd w:val="clear" w:color="auto" w:fill="FFFFFF"/>
            <w:vAlign w:val="bottom"/>
          </w:tcPr>
          <w:p w14:paraId="51F4963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4</w:t>
            </w:r>
          </w:p>
        </w:tc>
        <w:tc>
          <w:tcPr>
            <w:tcW w:w="406" w:type="pct"/>
            <w:tcBorders>
              <w:top w:val="nil"/>
              <w:left w:val="single" w:sz="4" w:space="0" w:color="000000"/>
              <w:bottom w:val="single" w:sz="4" w:space="0" w:color="000000"/>
              <w:right w:val="nil"/>
            </w:tcBorders>
            <w:shd w:val="clear" w:color="auto" w:fill="FFFFFF"/>
            <w:vAlign w:val="bottom"/>
          </w:tcPr>
          <w:p w14:paraId="2F33FC3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7860DA2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69EA94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6" w:type="pct"/>
            <w:tcBorders>
              <w:top w:val="nil"/>
              <w:left w:val="single" w:sz="4" w:space="0" w:color="000000"/>
              <w:bottom w:val="single" w:sz="4" w:space="0" w:color="000000"/>
              <w:right w:val="nil"/>
            </w:tcBorders>
            <w:shd w:val="clear" w:color="auto" w:fill="FFFFFF"/>
            <w:vAlign w:val="bottom"/>
          </w:tcPr>
          <w:p w14:paraId="7FD17DE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64</w:t>
            </w:r>
          </w:p>
        </w:tc>
        <w:tc>
          <w:tcPr>
            <w:tcW w:w="461" w:type="pct"/>
            <w:tcBorders>
              <w:top w:val="nil"/>
              <w:left w:val="single" w:sz="4" w:space="0" w:color="000000"/>
              <w:bottom w:val="single" w:sz="4" w:space="0" w:color="000000"/>
              <w:right w:val="nil"/>
            </w:tcBorders>
            <w:shd w:val="clear" w:color="auto" w:fill="FFFFFF"/>
            <w:vAlign w:val="bottom"/>
          </w:tcPr>
          <w:p w14:paraId="22D7269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12</w:t>
            </w:r>
          </w:p>
        </w:tc>
        <w:tc>
          <w:tcPr>
            <w:tcW w:w="406" w:type="pct"/>
            <w:tcBorders>
              <w:top w:val="nil"/>
              <w:left w:val="single" w:sz="4" w:space="0" w:color="000000"/>
              <w:bottom w:val="single" w:sz="4" w:space="0" w:color="000000"/>
              <w:right w:val="nil"/>
            </w:tcBorders>
            <w:shd w:val="clear" w:color="auto" w:fill="FFFFFF"/>
            <w:vAlign w:val="bottom"/>
          </w:tcPr>
          <w:p w14:paraId="32EF25A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1B851CA4"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128</w:t>
            </w:r>
          </w:p>
        </w:tc>
      </w:tr>
      <w:tr w:rsidR="006C0D41" w:rsidRPr="00087507" w14:paraId="21E5E804"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468EE38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rPr>
              <w:t>Other</w:t>
            </w:r>
          </w:p>
        </w:tc>
        <w:tc>
          <w:tcPr>
            <w:tcW w:w="406" w:type="pct"/>
            <w:tcBorders>
              <w:top w:val="nil"/>
              <w:left w:val="single" w:sz="4" w:space="0" w:color="000000"/>
              <w:bottom w:val="single" w:sz="4" w:space="0" w:color="000000"/>
              <w:right w:val="nil"/>
            </w:tcBorders>
            <w:shd w:val="clear" w:color="auto" w:fill="FFFFFF"/>
            <w:vAlign w:val="bottom"/>
          </w:tcPr>
          <w:p w14:paraId="72BBB8D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26AEE12E"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1E0169D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3747406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37F096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7B97DD7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0C195CB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w:t>
            </w:r>
          </w:p>
        </w:tc>
        <w:tc>
          <w:tcPr>
            <w:tcW w:w="461" w:type="pct"/>
            <w:tcBorders>
              <w:top w:val="nil"/>
              <w:left w:val="single" w:sz="4" w:space="0" w:color="000000"/>
              <w:bottom w:val="single" w:sz="4" w:space="0" w:color="000000"/>
              <w:right w:val="nil"/>
            </w:tcBorders>
            <w:shd w:val="clear" w:color="auto" w:fill="FFFFFF"/>
            <w:vAlign w:val="bottom"/>
          </w:tcPr>
          <w:p w14:paraId="440734B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37D646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5C82D302"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15</w:t>
            </w:r>
          </w:p>
        </w:tc>
      </w:tr>
      <w:tr w:rsidR="006C0D41" w:rsidRPr="00087507" w14:paraId="71C426FC" w14:textId="77777777" w:rsidTr="0001142F">
        <w:trPr>
          <w:cantSplit/>
        </w:trPr>
        <w:tc>
          <w:tcPr>
            <w:tcW w:w="886" w:type="pct"/>
            <w:tcBorders>
              <w:top w:val="nil"/>
              <w:left w:val="single" w:sz="4" w:space="0" w:color="000000"/>
              <w:bottom w:val="single" w:sz="4" w:space="0" w:color="000000"/>
              <w:right w:val="nil"/>
            </w:tcBorders>
            <w:shd w:val="clear" w:color="auto" w:fill="FFFFFF"/>
            <w:vAlign w:val="bottom"/>
          </w:tcPr>
          <w:p w14:paraId="0C02B7B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None</w:t>
            </w:r>
          </w:p>
        </w:tc>
        <w:tc>
          <w:tcPr>
            <w:tcW w:w="406" w:type="pct"/>
            <w:tcBorders>
              <w:top w:val="nil"/>
              <w:left w:val="single" w:sz="4" w:space="0" w:color="000000"/>
              <w:bottom w:val="single" w:sz="4" w:space="0" w:color="000000"/>
              <w:right w:val="nil"/>
            </w:tcBorders>
            <w:shd w:val="clear" w:color="auto" w:fill="FFFFFF"/>
            <w:vAlign w:val="bottom"/>
          </w:tcPr>
          <w:p w14:paraId="5F4E0420"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F011F02"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30</w:t>
            </w:r>
          </w:p>
        </w:tc>
        <w:tc>
          <w:tcPr>
            <w:tcW w:w="406" w:type="pct"/>
            <w:tcBorders>
              <w:top w:val="nil"/>
              <w:left w:val="single" w:sz="4" w:space="0" w:color="000000"/>
              <w:bottom w:val="single" w:sz="4" w:space="0" w:color="000000"/>
              <w:right w:val="nil"/>
            </w:tcBorders>
            <w:shd w:val="clear" w:color="auto" w:fill="FFFFFF"/>
            <w:vAlign w:val="bottom"/>
          </w:tcPr>
          <w:p w14:paraId="790F725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60A20237"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423BE201"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28</w:t>
            </w:r>
          </w:p>
        </w:tc>
        <w:tc>
          <w:tcPr>
            <w:tcW w:w="406" w:type="pct"/>
            <w:tcBorders>
              <w:top w:val="nil"/>
              <w:left w:val="single" w:sz="4" w:space="0" w:color="000000"/>
              <w:bottom w:val="single" w:sz="4" w:space="0" w:color="000000"/>
              <w:right w:val="nil"/>
            </w:tcBorders>
            <w:shd w:val="clear" w:color="auto" w:fill="FFFFFF"/>
            <w:vAlign w:val="bottom"/>
          </w:tcPr>
          <w:p w14:paraId="0E5A1B0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13</w:t>
            </w:r>
          </w:p>
        </w:tc>
        <w:tc>
          <w:tcPr>
            <w:tcW w:w="406" w:type="pct"/>
            <w:tcBorders>
              <w:top w:val="nil"/>
              <w:left w:val="single" w:sz="4" w:space="0" w:color="000000"/>
              <w:bottom w:val="single" w:sz="4" w:space="0" w:color="000000"/>
              <w:right w:val="nil"/>
            </w:tcBorders>
            <w:shd w:val="clear" w:color="auto" w:fill="FFFFFF"/>
            <w:vAlign w:val="bottom"/>
          </w:tcPr>
          <w:p w14:paraId="31CBAD24"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99</w:t>
            </w:r>
          </w:p>
        </w:tc>
        <w:tc>
          <w:tcPr>
            <w:tcW w:w="461" w:type="pct"/>
            <w:tcBorders>
              <w:top w:val="nil"/>
              <w:left w:val="single" w:sz="4" w:space="0" w:color="000000"/>
              <w:bottom w:val="single" w:sz="4" w:space="0" w:color="000000"/>
              <w:right w:val="nil"/>
            </w:tcBorders>
            <w:shd w:val="clear" w:color="auto" w:fill="FFFFFF"/>
            <w:vAlign w:val="bottom"/>
          </w:tcPr>
          <w:p w14:paraId="6DBE107F"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406" w:type="pct"/>
            <w:tcBorders>
              <w:top w:val="nil"/>
              <w:left w:val="single" w:sz="4" w:space="0" w:color="000000"/>
              <w:bottom w:val="single" w:sz="4" w:space="0" w:color="000000"/>
              <w:right w:val="nil"/>
            </w:tcBorders>
            <w:shd w:val="clear" w:color="auto" w:fill="FFFFFF"/>
            <w:vAlign w:val="bottom"/>
          </w:tcPr>
          <w:p w14:paraId="2F8BD0D9"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21D7E049" w14:textId="77777777" w:rsidR="006C0D41" w:rsidRPr="00217C68" w:rsidRDefault="006C0D41" w:rsidP="0001142F">
            <w:pPr>
              <w:keepNext/>
              <w:adjustRightInd w:val="0"/>
              <w:spacing w:before="67" w:after="67"/>
              <w:jc w:val="right"/>
              <w:rPr>
                <w:rFonts w:cs="Arial"/>
                <w:b/>
                <w:bCs/>
                <w:sz w:val="16"/>
                <w:szCs w:val="16"/>
                <w:lang w:eastAsia="en-GB"/>
              </w:rPr>
            </w:pPr>
            <w:r w:rsidRPr="00217C68">
              <w:rPr>
                <w:b/>
                <w:bCs/>
                <w:sz w:val="16"/>
                <w:szCs w:val="16"/>
              </w:rPr>
              <w:t>174</w:t>
            </w:r>
          </w:p>
        </w:tc>
      </w:tr>
      <w:tr w:rsidR="006C0D41" w:rsidRPr="00087507" w14:paraId="6FE37685" w14:textId="77777777" w:rsidTr="0001142F">
        <w:trPr>
          <w:cantSplit/>
        </w:trPr>
        <w:tc>
          <w:tcPr>
            <w:tcW w:w="886" w:type="pct"/>
            <w:tcBorders>
              <w:top w:val="nil"/>
              <w:left w:val="single" w:sz="4" w:space="0" w:color="000000"/>
              <w:bottom w:val="single" w:sz="4" w:space="0" w:color="000000"/>
              <w:right w:val="nil"/>
            </w:tcBorders>
            <w:shd w:val="clear" w:color="auto" w:fill="FFFFFF"/>
          </w:tcPr>
          <w:p w14:paraId="0D1882EB"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406" w:type="pct"/>
            <w:tcBorders>
              <w:top w:val="nil"/>
              <w:left w:val="single" w:sz="4" w:space="0" w:color="000000"/>
              <w:bottom w:val="single" w:sz="4" w:space="0" w:color="000000"/>
              <w:right w:val="nil"/>
            </w:tcBorders>
            <w:shd w:val="clear" w:color="auto" w:fill="FFFFFF"/>
            <w:vAlign w:val="bottom"/>
          </w:tcPr>
          <w:p w14:paraId="00631E1C"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2 079</w:t>
            </w:r>
          </w:p>
        </w:tc>
        <w:tc>
          <w:tcPr>
            <w:tcW w:w="406" w:type="pct"/>
            <w:tcBorders>
              <w:top w:val="nil"/>
              <w:left w:val="single" w:sz="4" w:space="0" w:color="000000"/>
              <w:bottom w:val="single" w:sz="4" w:space="0" w:color="000000"/>
              <w:right w:val="nil"/>
            </w:tcBorders>
            <w:shd w:val="clear" w:color="auto" w:fill="FFFFFF"/>
            <w:vAlign w:val="bottom"/>
          </w:tcPr>
          <w:p w14:paraId="7586B624"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1 742</w:t>
            </w:r>
          </w:p>
        </w:tc>
        <w:tc>
          <w:tcPr>
            <w:tcW w:w="406" w:type="pct"/>
            <w:tcBorders>
              <w:top w:val="nil"/>
              <w:left w:val="single" w:sz="4" w:space="0" w:color="000000"/>
              <w:bottom w:val="single" w:sz="4" w:space="0" w:color="000000"/>
              <w:right w:val="nil"/>
            </w:tcBorders>
            <w:shd w:val="clear" w:color="auto" w:fill="FFFFFF"/>
            <w:vAlign w:val="bottom"/>
          </w:tcPr>
          <w:p w14:paraId="4C067618"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371</w:t>
            </w:r>
          </w:p>
        </w:tc>
        <w:tc>
          <w:tcPr>
            <w:tcW w:w="406" w:type="pct"/>
            <w:tcBorders>
              <w:top w:val="nil"/>
              <w:left w:val="single" w:sz="4" w:space="0" w:color="000000"/>
              <w:bottom w:val="single" w:sz="4" w:space="0" w:color="000000"/>
              <w:right w:val="nil"/>
            </w:tcBorders>
            <w:shd w:val="clear" w:color="auto" w:fill="FFFFFF"/>
            <w:vAlign w:val="bottom"/>
          </w:tcPr>
          <w:p w14:paraId="2EED580D"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975</w:t>
            </w:r>
          </w:p>
        </w:tc>
        <w:tc>
          <w:tcPr>
            <w:tcW w:w="406" w:type="pct"/>
            <w:tcBorders>
              <w:top w:val="nil"/>
              <w:left w:val="single" w:sz="4" w:space="0" w:color="000000"/>
              <w:bottom w:val="single" w:sz="4" w:space="0" w:color="000000"/>
              <w:right w:val="nil"/>
            </w:tcBorders>
            <w:shd w:val="clear" w:color="auto" w:fill="FFFFFF"/>
            <w:vAlign w:val="bottom"/>
          </w:tcPr>
          <w:p w14:paraId="6257C2B0"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3 200</w:t>
            </w:r>
          </w:p>
        </w:tc>
        <w:tc>
          <w:tcPr>
            <w:tcW w:w="406" w:type="pct"/>
            <w:tcBorders>
              <w:top w:val="nil"/>
              <w:left w:val="single" w:sz="4" w:space="0" w:color="000000"/>
              <w:bottom w:val="single" w:sz="4" w:space="0" w:color="000000"/>
              <w:right w:val="nil"/>
            </w:tcBorders>
            <w:shd w:val="clear" w:color="auto" w:fill="FFFFFF"/>
            <w:vAlign w:val="bottom"/>
          </w:tcPr>
          <w:p w14:paraId="5BD4BD37"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1 349</w:t>
            </w:r>
          </w:p>
        </w:tc>
        <w:tc>
          <w:tcPr>
            <w:tcW w:w="406" w:type="pct"/>
            <w:tcBorders>
              <w:top w:val="nil"/>
              <w:left w:val="single" w:sz="4" w:space="0" w:color="000000"/>
              <w:bottom w:val="single" w:sz="4" w:space="0" w:color="000000"/>
              <w:right w:val="nil"/>
            </w:tcBorders>
            <w:shd w:val="clear" w:color="auto" w:fill="FFFFFF"/>
            <w:vAlign w:val="bottom"/>
          </w:tcPr>
          <w:p w14:paraId="0B6BDAAC"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5 587</w:t>
            </w:r>
          </w:p>
        </w:tc>
        <w:tc>
          <w:tcPr>
            <w:tcW w:w="461" w:type="pct"/>
            <w:tcBorders>
              <w:top w:val="nil"/>
              <w:left w:val="single" w:sz="4" w:space="0" w:color="000000"/>
              <w:bottom w:val="single" w:sz="4" w:space="0" w:color="000000"/>
              <w:right w:val="nil"/>
            </w:tcBorders>
            <w:shd w:val="clear" w:color="auto" w:fill="FFFFFF"/>
            <w:vAlign w:val="bottom"/>
          </w:tcPr>
          <w:p w14:paraId="43B0BD58"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1 445</w:t>
            </w:r>
          </w:p>
        </w:tc>
        <w:tc>
          <w:tcPr>
            <w:tcW w:w="406" w:type="pct"/>
            <w:tcBorders>
              <w:top w:val="nil"/>
              <w:left w:val="single" w:sz="4" w:space="0" w:color="000000"/>
              <w:bottom w:val="single" w:sz="4" w:space="0" w:color="000000"/>
              <w:right w:val="nil"/>
            </w:tcBorders>
            <w:shd w:val="clear" w:color="auto" w:fill="FFFFFF"/>
            <w:vAlign w:val="bottom"/>
          </w:tcPr>
          <w:p w14:paraId="6E5CB008"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1 729</w:t>
            </w:r>
          </w:p>
        </w:tc>
        <w:tc>
          <w:tcPr>
            <w:tcW w:w="405" w:type="pct"/>
            <w:tcBorders>
              <w:top w:val="nil"/>
              <w:left w:val="single" w:sz="4" w:space="0" w:color="000000"/>
              <w:bottom w:val="single" w:sz="4" w:space="0" w:color="000000"/>
              <w:right w:val="single" w:sz="4" w:space="0" w:color="000000"/>
            </w:tcBorders>
            <w:shd w:val="clear" w:color="auto" w:fill="FFFFFF"/>
            <w:vAlign w:val="bottom"/>
          </w:tcPr>
          <w:p w14:paraId="74DA25A7" w14:textId="77777777" w:rsidR="006C0D41" w:rsidRPr="00217C68" w:rsidRDefault="006C0D41" w:rsidP="0001142F">
            <w:pPr>
              <w:adjustRightInd w:val="0"/>
              <w:spacing w:before="67" w:after="67"/>
              <w:jc w:val="right"/>
              <w:rPr>
                <w:rFonts w:cs="Arial"/>
                <w:b/>
                <w:bCs/>
                <w:sz w:val="16"/>
                <w:szCs w:val="16"/>
                <w:lang w:eastAsia="en-GB"/>
              </w:rPr>
            </w:pPr>
            <w:r w:rsidRPr="00217C68">
              <w:rPr>
                <w:b/>
                <w:bCs/>
                <w:sz w:val="16"/>
                <w:szCs w:val="16"/>
              </w:rPr>
              <w:t>18 477</w:t>
            </w:r>
          </w:p>
        </w:tc>
      </w:tr>
    </w:tbl>
    <w:p w14:paraId="0446BA17" w14:textId="77777777" w:rsidR="006C0D41" w:rsidRPr="00087507" w:rsidRDefault="006C0D41" w:rsidP="006C0D41">
      <w:pPr>
        <w:spacing w:before="120"/>
        <w:jc w:val="left"/>
        <w:rPr>
          <w:rFonts w:cs="Arial"/>
          <w:sz w:val="16"/>
          <w:szCs w:val="16"/>
          <w:lang w:eastAsia="en-GB"/>
        </w:rPr>
      </w:pPr>
      <w:r w:rsidRPr="00087507">
        <w:rPr>
          <w:rFonts w:cs="Arial"/>
          <w:sz w:val="16"/>
          <w:szCs w:val="16"/>
          <w:lang w:eastAsia="en-GB"/>
        </w:rPr>
        <w:t>Totals exclude households that did not specify electricity connections.</w:t>
      </w:r>
    </w:p>
    <w:p w14:paraId="285DBBE1"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2EFD711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BE77A35" w14:textId="77777777" w:rsidR="006C0D41" w:rsidRPr="00087507" w:rsidRDefault="006C0D41" w:rsidP="006C0D41">
      <w:pPr>
        <w:spacing w:before="240" w:after="60"/>
        <w:jc w:val="left"/>
        <w:rPr>
          <w:rFonts w:cs="Arial"/>
          <w:lang w:eastAsia="en-GB"/>
        </w:rPr>
      </w:pPr>
    </w:p>
    <w:p w14:paraId="0A4825B7" w14:textId="77777777" w:rsidR="006C0D41" w:rsidRPr="00087507" w:rsidRDefault="006C0D41" w:rsidP="006C0D41">
      <w:pPr>
        <w:spacing w:before="240" w:after="60"/>
        <w:jc w:val="left"/>
        <w:rPr>
          <w:rFonts w:cs="Arial"/>
          <w:lang w:eastAsia="en-GB"/>
        </w:rPr>
      </w:pPr>
    </w:p>
    <w:p w14:paraId="0CDB8486" w14:textId="77777777" w:rsidR="006C0D41" w:rsidRPr="00087507" w:rsidRDefault="006C0D41" w:rsidP="006C0D41">
      <w:pPr>
        <w:spacing w:before="240" w:after="60"/>
        <w:jc w:val="left"/>
        <w:rPr>
          <w:rFonts w:cs="Arial"/>
          <w:lang w:eastAsia="en-GB"/>
        </w:rPr>
      </w:pPr>
    </w:p>
    <w:p w14:paraId="5C77AE24" w14:textId="77777777" w:rsidR="006C0D41" w:rsidRPr="00087507" w:rsidRDefault="006C0D41" w:rsidP="006C0D41">
      <w:pPr>
        <w:spacing w:before="240" w:after="60"/>
        <w:jc w:val="left"/>
        <w:rPr>
          <w:rFonts w:cs="Arial"/>
          <w:lang w:eastAsia="en-GB"/>
        </w:rPr>
      </w:pPr>
    </w:p>
    <w:p w14:paraId="76609462"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11.</w:t>
      </w:r>
      <w:r w:rsidRPr="00087507">
        <w:rPr>
          <w:rFonts w:cs="Arial"/>
          <w:b/>
          <w:lang w:eastAsia="en-GB"/>
        </w:rPr>
        <w:tab/>
        <w:t>Source of energy</w:t>
      </w:r>
    </w:p>
    <w:p w14:paraId="722976B9" w14:textId="77777777" w:rsidR="006C0D41" w:rsidRPr="00087507" w:rsidRDefault="006C0D41" w:rsidP="006C0D41">
      <w:pPr>
        <w:keepNext/>
        <w:spacing w:after="120"/>
        <w:jc w:val="left"/>
        <w:outlineLvl w:val="1"/>
        <w:rPr>
          <w:rFonts w:cs="Arial"/>
          <w:b/>
          <w:bCs/>
          <w:iCs/>
          <w:lang w:val="en-US" w:eastAsia="en-GB"/>
        </w:rPr>
      </w:pPr>
      <w:bookmarkStart w:id="381" w:name="_Toc517123634"/>
      <w:bookmarkStart w:id="382" w:name="_Toc57983066"/>
      <w:bookmarkStart w:id="383" w:name="_Toc130307628"/>
      <w:bookmarkStart w:id="384" w:name="_Toc140086009"/>
      <w:bookmarkStart w:id="385" w:name="_Toc142929536"/>
      <w:bookmarkStart w:id="386" w:name="_Toc143112661"/>
      <w:r w:rsidRPr="00087507">
        <w:rPr>
          <w:rFonts w:cs="Arial"/>
          <w:b/>
          <w:bCs/>
          <w:iCs/>
          <w:lang w:val="en-US" w:eastAsia="en-GB"/>
        </w:rPr>
        <w:t>11.3</w:t>
      </w:r>
      <w:r w:rsidRPr="00087507">
        <w:rPr>
          <w:rFonts w:cs="Arial"/>
          <w:b/>
          <w:bCs/>
          <w:iCs/>
          <w:lang w:val="en-US" w:eastAsia="en-GB"/>
        </w:rPr>
        <w:tab/>
        <w:t>Main source of energy used by households, by population group of the household head</w:t>
      </w:r>
      <w:bookmarkEnd w:id="381"/>
      <w:bookmarkEnd w:id="382"/>
      <w:bookmarkEnd w:id="383"/>
      <w:bookmarkEnd w:id="384"/>
      <w:bookmarkEnd w:id="385"/>
      <w:bookmarkEnd w:id="386"/>
    </w:p>
    <w:p w14:paraId="3BBC929D" w14:textId="77777777" w:rsidR="006C0D41" w:rsidRPr="00087507" w:rsidRDefault="006C0D41" w:rsidP="006C0D41">
      <w:pPr>
        <w:keepNext/>
        <w:spacing w:after="120"/>
        <w:jc w:val="left"/>
        <w:outlineLvl w:val="2"/>
        <w:rPr>
          <w:rFonts w:cs="Arial"/>
          <w:b/>
          <w:bCs/>
          <w:lang w:val="en-US" w:eastAsia="en-GB"/>
        </w:rPr>
      </w:pPr>
      <w:bookmarkStart w:id="387" w:name="_Toc517123635"/>
      <w:bookmarkStart w:id="388" w:name="_Toc57983067"/>
      <w:bookmarkStart w:id="389" w:name="_Toc130307629"/>
      <w:bookmarkStart w:id="390" w:name="_Toc140086010"/>
      <w:bookmarkStart w:id="391" w:name="_Toc142929537"/>
      <w:bookmarkStart w:id="392" w:name="_Toc143112662"/>
      <w:r w:rsidRPr="00087507">
        <w:rPr>
          <w:rFonts w:cs="Arial"/>
          <w:b/>
          <w:bCs/>
          <w:lang w:val="en-US" w:eastAsia="en-GB"/>
        </w:rPr>
        <w:t>11.3.1</w:t>
      </w:r>
      <w:r w:rsidRPr="00087507">
        <w:rPr>
          <w:rFonts w:cs="Arial"/>
          <w:b/>
          <w:bCs/>
          <w:lang w:val="en-US" w:eastAsia="en-GB"/>
        </w:rPr>
        <w:tab/>
        <w:t>For cooking</w:t>
      </w:r>
      <w:bookmarkEnd w:id="387"/>
      <w:r w:rsidRPr="00087507">
        <w:rPr>
          <w:rFonts w:cs="Arial"/>
          <w:b/>
          <w:bCs/>
          <w:lang w:val="en-US" w:eastAsia="en-GB"/>
        </w:rPr>
        <w:t>, 2022</w:t>
      </w:r>
      <w:bookmarkEnd w:id="388"/>
      <w:bookmarkEnd w:id="389"/>
      <w:bookmarkEnd w:id="390"/>
      <w:bookmarkEnd w:id="391"/>
      <w:bookmarkEnd w:id="392"/>
    </w:p>
    <w:tbl>
      <w:tblPr>
        <w:tblW w:w="4551" w:type="pct"/>
        <w:tblCellMar>
          <w:left w:w="67" w:type="dxa"/>
          <w:right w:w="67" w:type="dxa"/>
        </w:tblCellMar>
        <w:tblLook w:val="0000" w:firstRow="0" w:lastRow="0" w:firstColumn="0" w:lastColumn="0" w:noHBand="0" w:noVBand="0"/>
      </w:tblPr>
      <w:tblGrid>
        <w:gridCol w:w="3538"/>
        <w:gridCol w:w="1943"/>
        <w:gridCol w:w="1943"/>
        <w:gridCol w:w="1943"/>
        <w:gridCol w:w="1943"/>
        <w:gridCol w:w="1943"/>
      </w:tblGrid>
      <w:tr w:rsidR="006C0D41" w:rsidRPr="00087507" w14:paraId="29E39591" w14:textId="77777777" w:rsidTr="0001142F">
        <w:trPr>
          <w:cantSplit/>
          <w:tblHeader/>
        </w:trPr>
        <w:tc>
          <w:tcPr>
            <w:tcW w:w="1335" w:type="pct"/>
            <w:vMerge w:val="restart"/>
            <w:tcBorders>
              <w:top w:val="single" w:sz="4" w:space="0" w:color="000000"/>
              <w:left w:val="single" w:sz="4" w:space="0" w:color="000000"/>
              <w:bottom w:val="single" w:sz="4" w:space="0" w:color="000000"/>
              <w:right w:val="nil"/>
            </w:tcBorders>
            <w:shd w:val="clear" w:color="auto" w:fill="FFFFFF"/>
            <w:vAlign w:val="center"/>
          </w:tcPr>
          <w:p w14:paraId="4C51712B"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Energy for cooking</w:t>
            </w:r>
          </w:p>
        </w:tc>
        <w:tc>
          <w:tcPr>
            <w:tcW w:w="3665"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6B6F5A2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B9AD470" w14:textId="77777777" w:rsidTr="0001142F">
        <w:trPr>
          <w:cantSplit/>
          <w:trHeight w:val="581"/>
          <w:tblHeader/>
        </w:trPr>
        <w:tc>
          <w:tcPr>
            <w:tcW w:w="1335" w:type="pct"/>
            <w:vMerge/>
            <w:tcBorders>
              <w:top w:val="single" w:sz="4" w:space="0" w:color="000000"/>
              <w:left w:val="single" w:sz="4" w:space="0" w:color="000000"/>
              <w:bottom w:val="single" w:sz="4" w:space="0" w:color="000000"/>
              <w:right w:val="nil"/>
            </w:tcBorders>
            <w:shd w:val="clear" w:color="auto" w:fill="FFFFFF"/>
            <w:vAlign w:val="center"/>
          </w:tcPr>
          <w:p w14:paraId="1AEDA316"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000000"/>
              <w:bottom w:val="single" w:sz="4" w:space="0" w:color="000000"/>
              <w:right w:val="nil"/>
            </w:tcBorders>
            <w:shd w:val="clear" w:color="auto" w:fill="FFFFFF"/>
            <w:vAlign w:val="bottom"/>
          </w:tcPr>
          <w:p w14:paraId="29963A7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733" w:type="pct"/>
            <w:tcBorders>
              <w:top w:val="nil"/>
              <w:left w:val="single" w:sz="4" w:space="0" w:color="000000"/>
              <w:bottom w:val="single" w:sz="4" w:space="0" w:color="000000"/>
              <w:right w:val="nil"/>
            </w:tcBorders>
            <w:shd w:val="clear" w:color="auto" w:fill="FFFFFF"/>
            <w:vAlign w:val="bottom"/>
          </w:tcPr>
          <w:p w14:paraId="034CC46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733" w:type="pct"/>
            <w:tcBorders>
              <w:top w:val="nil"/>
              <w:left w:val="single" w:sz="4" w:space="0" w:color="000000"/>
              <w:bottom w:val="single" w:sz="4" w:space="0" w:color="000000"/>
              <w:right w:val="nil"/>
            </w:tcBorders>
            <w:shd w:val="clear" w:color="auto" w:fill="FFFFFF"/>
            <w:vAlign w:val="bottom"/>
          </w:tcPr>
          <w:p w14:paraId="3317D54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733" w:type="pct"/>
            <w:tcBorders>
              <w:top w:val="nil"/>
              <w:left w:val="single" w:sz="4" w:space="0" w:color="000000"/>
              <w:bottom w:val="single" w:sz="4" w:space="0" w:color="000000"/>
              <w:right w:val="nil"/>
            </w:tcBorders>
            <w:shd w:val="clear" w:color="auto" w:fill="FFFFFF"/>
            <w:vAlign w:val="bottom"/>
          </w:tcPr>
          <w:p w14:paraId="345EA6B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2E2DBC3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4E706B0E"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6DD49E9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Electricity from mains</w:t>
            </w:r>
          </w:p>
        </w:tc>
        <w:tc>
          <w:tcPr>
            <w:tcW w:w="733" w:type="pct"/>
            <w:tcBorders>
              <w:top w:val="nil"/>
              <w:left w:val="single" w:sz="4" w:space="0" w:color="000000"/>
              <w:bottom w:val="single" w:sz="4" w:space="0" w:color="000000"/>
              <w:right w:val="nil"/>
            </w:tcBorders>
            <w:shd w:val="clear" w:color="auto" w:fill="FFFFFF"/>
            <w:vAlign w:val="bottom"/>
          </w:tcPr>
          <w:p w14:paraId="10D4A86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11 611</w:t>
            </w:r>
          </w:p>
        </w:tc>
        <w:tc>
          <w:tcPr>
            <w:tcW w:w="733" w:type="pct"/>
            <w:tcBorders>
              <w:top w:val="nil"/>
              <w:left w:val="single" w:sz="4" w:space="0" w:color="000000"/>
              <w:bottom w:val="single" w:sz="4" w:space="0" w:color="000000"/>
              <w:right w:val="nil"/>
            </w:tcBorders>
            <w:shd w:val="clear" w:color="auto" w:fill="FFFFFF"/>
            <w:vAlign w:val="bottom"/>
          </w:tcPr>
          <w:p w14:paraId="494E1F7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1 009</w:t>
            </w:r>
          </w:p>
        </w:tc>
        <w:tc>
          <w:tcPr>
            <w:tcW w:w="733" w:type="pct"/>
            <w:tcBorders>
              <w:top w:val="nil"/>
              <w:left w:val="single" w:sz="4" w:space="0" w:color="000000"/>
              <w:bottom w:val="single" w:sz="4" w:space="0" w:color="000000"/>
              <w:right w:val="nil"/>
            </w:tcBorders>
            <w:shd w:val="clear" w:color="auto" w:fill="FFFFFF"/>
            <w:vAlign w:val="bottom"/>
          </w:tcPr>
          <w:p w14:paraId="5519BEB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364</w:t>
            </w:r>
          </w:p>
        </w:tc>
        <w:tc>
          <w:tcPr>
            <w:tcW w:w="733" w:type="pct"/>
            <w:tcBorders>
              <w:top w:val="nil"/>
              <w:left w:val="single" w:sz="4" w:space="0" w:color="000000"/>
              <w:bottom w:val="single" w:sz="4" w:space="0" w:color="000000"/>
              <w:right w:val="nil"/>
            </w:tcBorders>
            <w:shd w:val="clear" w:color="auto" w:fill="FFFFFF"/>
            <w:vAlign w:val="bottom"/>
          </w:tcPr>
          <w:p w14:paraId="57B766CC"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1 154</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31EF8FE7"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14 138</w:t>
            </w:r>
          </w:p>
        </w:tc>
      </w:tr>
      <w:tr w:rsidR="006C0D41" w:rsidRPr="00087507" w14:paraId="19598117"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49C7E5A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source of electricity</w:t>
            </w:r>
          </w:p>
        </w:tc>
        <w:tc>
          <w:tcPr>
            <w:tcW w:w="733" w:type="pct"/>
            <w:tcBorders>
              <w:top w:val="nil"/>
              <w:left w:val="single" w:sz="4" w:space="0" w:color="000000"/>
              <w:bottom w:val="single" w:sz="4" w:space="0" w:color="000000"/>
              <w:right w:val="nil"/>
            </w:tcBorders>
            <w:shd w:val="clear" w:color="auto" w:fill="FFFFFF"/>
            <w:vAlign w:val="bottom"/>
          </w:tcPr>
          <w:p w14:paraId="14C140C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863</w:t>
            </w:r>
          </w:p>
        </w:tc>
        <w:tc>
          <w:tcPr>
            <w:tcW w:w="733" w:type="pct"/>
            <w:tcBorders>
              <w:top w:val="nil"/>
              <w:left w:val="single" w:sz="4" w:space="0" w:color="000000"/>
              <w:bottom w:val="single" w:sz="4" w:space="0" w:color="000000"/>
              <w:right w:val="nil"/>
            </w:tcBorders>
            <w:shd w:val="clear" w:color="auto" w:fill="FFFFFF"/>
            <w:vAlign w:val="bottom"/>
          </w:tcPr>
          <w:p w14:paraId="54DE223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19</w:t>
            </w:r>
          </w:p>
        </w:tc>
        <w:tc>
          <w:tcPr>
            <w:tcW w:w="733" w:type="pct"/>
            <w:tcBorders>
              <w:top w:val="nil"/>
              <w:left w:val="single" w:sz="4" w:space="0" w:color="000000"/>
              <w:bottom w:val="single" w:sz="4" w:space="0" w:color="000000"/>
              <w:right w:val="nil"/>
            </w:tcBorders>
            <w:shd w:val="clear" w:color="auto" w:fill="FFFFFF"/>
            <w:vAlign w:val="bottom"/>
          </w:tcPr>
          <w:p w14:paraId="68D2E28E" w14:textId="77777777" w:rsidR="006C0D41" w:rsidRPr="002D1A24" w:rsidRDefault="006C0D41" w:rsidP="0001142F">
            <w:pPr>
              <w:adjustRightInd w:val="0"/>
              <w:spacing w:before="67" w:after="67"/>
              <w:jc w:val="right"/>
              <w:rPr>
                <w:rFonts w:cs="Arial"/>
                <w:sz w:val="16"/>
                <w:szCs w:val="16"/>
                <w:lang w:eastAsia="en-GB"/>
              </w:rPr>
            </w:pPr>
            <w:r>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7D4A4E3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26A815D0"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891</w:t>
            </w:r>
          </w:p>
        </w:tc>
      </w:tr>
      <w:tr w:rsidR="006C0D41" w:rsidRPr="00087507" w14:paraId="34ECA30B"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19BA0F7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Gas</w:t>
            </w:r>
          </w:p>
        </w:tc>
        <w:tc>
          <w:tcPr>
            <w:tcW w:w="733" w:type="pct"/>
            <w:tcBorders>
              <w:top w:val="nil"/>
              <w:left w:val="single" w:sz="4" w:space="0" w:color="000000"/>
              <w:bottom w:val="single" w:sz="4" w:space="0" w:color="000000"/>
              <w:right w:val="nil"/>
            </w:tcBorders>
            <w:shd w:val="clear" w:color="auto" w:fill="FFFFFF"/>
            <w:vAlign w:val="bottom"/>
          </w:tcPr>
          <w:p w14:paraId="11F1413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580</w:t>
            </w:r>
          </w:p>
        </w:tc>
        <w:tc>
          <w:tcPr>
            <w:tcW w:w="733" w:type="pct"/>
            <w:tcBorders>
              <w:top w:val="nil"/>
              <w:left w:val="single" w:sz="4" w:space="0" w:color="000000"/>
              <w:bottom w:val="single" w:sz="4" w:space="0" w:color="000000"/>
              <w:right w:val="nil"/>
            </w:tcBorders>
            <w:shd w:val="clear" w:color="auto" w:fill="FFFFFF"/>
            <w:vAlign w:val="bottom"/>
          </w:tcPr>
          <w:p w14:paraId="6F5EEEA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200</w:t>
            </w:r>
          </w:p>
        </w:tc>
        <w:tc>
          <w:tcPr>
            <w:tcW w:w="733" w:type="pct"/>
            <w:tcBorders>
              <w:top w:val="nil"/>
              <w:left w:val="single" w:sz="4" w:space="0" w:color="000000"/>
              <w:bottom w:val="single" w:sz="4" w:space="0" w:color="000000"/>
              <w:right w:val="nil"/>
            </w:tcBorders>
            <w:shd w:val="clear" w:color="auto" w:fill="FFFFFF"/>
            <w:vAlign w:val="bottom"/>
          </w:tcPr>
          <w:p w14:paraId="27F5A40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68</w:t>
            </w:r>
          </w:p>
        </w:tc>
        <w:tc>
          <w:tcPr>
            <w:tcW w:w="733" w:type="pct"/>
            <w:tcBorders>
              <w:top w:val="nil"/>
              <w:left w:val="single" w:sz="4" w:space="0" w:color="000000"/>
              <w:bottom w:val="single" w:sz="4" w:space="0" w:color="000000"/>
              <w:right w:val="nil"/>
            </w:tcBorders>
            <w:shd w:val="clear" w:color="auto" w:fill="FFFFFF"/>
            <w:vAlign w:val="bottom"/>
          </w:tcPr>
          <w:p w14:paraId="15A27F08"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388</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15F00B42"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1 236</w:t>
            </w:r>
          </w:p>
        </w:tc>
      </w:tr>
      <w:tr w:rsidR="006C0D41" w:rsidRPr="00087507" w14:paraId="4DFCF393"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75379C1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Paraffin</w:t>
            </w:r>
          </w:p>
        </w:tc>
        <w:tc>
          <w:tcPr>
            <w:tcW w:w="733" w:type="pct"/>
            <w:tcBorders>
              <w:top w:val="nil"/>
              <w:left w:val="single" w:sz="4" w:space="0" w:color="000000"/>
              <w:bottom w:val="single" w:sz="4" w:space="0" w:color="000000"/>
              <w:right w:val="nil"/>
            </w:tcBorders>
            <w:shd w:val="clear" w:color="auto" w:fill="FFFFFF"/>
            <w:vAlign w:val="bottom"/>
          </w:tcPr>
          <w:p w14:paraId="716BCF9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515</w:t>
            </w:r>
          </w:p>
        </w:tc>
        <w:tc>
          <w:tcPr>
            <w:tcW w:w="733" w:type="pct"/>
            <w:tcBorders>
              <w:top w:val="nil"/>
              <w:left w:val="single" w:sz="4" w:space="0" w:color="000000"/>
              <w:bottom w:val="single" w:sz="4" w:space="0" w:color="000000"/>
              <w:right w:val="nil"/>
            </w:tcBorders>
            <w:shd w:val="clear" w:color="auto" w:fill="FFFFFF"/>
            <w:vAlign w:val="bottom"/>
          </w:tcPr>
          <w:p w14:paraId="50076E01"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5</w:t>
            </w:r>
          </w:p>
        </w:tc>
        <w:tc>
          <w:tcPr>
            <w:tcW w:w="733" w:type="pct"/>
            <w:tcBorders>
              <w:top w:val="nil"/>
              <w:left w:val="single" w:sz="4" w:space="0" w:color="000000"/>
              <w:bottom w:val="single" w:sz="4" w:space="0" w:color="000000"/>
              <w:right w:val="nil"/>
            </w:tcBorders>
            <w:shd w:val="clear" w:color="auto" w:fill="FFFFFF"/>
            <w:vAlign w:val="bottom"/>
          </w:tcPr>
          <w:p w14:paraId="4814055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431DA070"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62A0CD9D"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520</w:t>
            </w:r>
          </w:p>
        </w:tc>
      </w:tr>
      <w:tr w:rsidR="006C0D41" w:rsidRPr="00087507" w14:paraId="2C372D9C"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7C192BA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Wood</w:t>
            </w:r>
          </w:p>
        </w:tc>
        <w:tc>
          <w:tcPr>
            <w:tcW w:w="733" w:type="pct"/>
            <w:tcBorders>
              <w:top w:val="nil"/>
              <w:left w:val="single" w:sz="4" w:space="0" w:color="000000"/>
              <w:bottom w:val="single" w:sz="4" w:space="0" w:color="000000"/>
              <w:right w:val="nil"/>
            </w:tcBorders>
            <w:shd w:val="clear" w:color="auto" w:fill="FFFFFF"/>
            <w:vAlign w:val="bottom"/>
          </w:tcPr>
          <w:p w14:paraId="6CADDE3E"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1 395</w:t>
            </w:r>
          </w:p>
        </w:tc>
        <w:tc>
          <w:tcPr>
            <w:tcW w:w="733" w:type="pct"/>
            <w:tcBorders>
              <w:top w:val="nil"/>
              <w:left w:val="single" w:sz="4" w:space="0" w:color="000000"/>
              <w:bottom w:val="single" w:sz="4" w:space="0" w:color="000000"/>
              <w:right w:val="nil"/>
            </w:tcBorders>
            <w:shd w:val="clear" w:color="auto" w:fill="FFFFFF"/>
            <w:vAlign w:val="bottom"/>
          </w:tcPr>
          <w:p w14:paraId="6533F28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21</w:t>
            </w:r>
          </w:p>
        </w:tc>
        <w:tc>
          <w:tcPr>
            <w:tcW w:w="733" w:type="pct"/>
            <w:tcBorders>
              <w:top w:val="nil"/>
              <w:left w:val="single" w:sz="4" w:space="0" w:color="000000"/>
              <w:bottom w:val="single" w:sz="4" w:space="0" w:color="000000"/>
              <w:right w:val="nil"/>
            </w:tcBorders>
            <w:shd w:val="clear" w:color="auto" w:fill="FFFFFF"/>
            <w:vAlign w:val="bottom"/>
          </w:tcPr>
          <w:p w14:paraId="14EBDE37"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37B8AE2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2FE2DFD"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1 419</w:t>
            </w:r>
          </w:p>
        </w:tc>
      </w:tr>
      <w:tr w:rsidR="006C0D41" w:rsidRPr="00087507" w14:paraId="151BC4DB"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5BDD865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Coal</w:t>
            </w:r>
          </w:p>
        </w:tc>
        <w:tc>
          <w:tcPr>
            <w:tcW w:w="733" w:type="pct"/>
            <w:tcBorders>
              <w:top w:val="nil"/>
              <w:left w:val="single" w:sz="4" w:space="0" w:color="000000"/>
              <w:bottom w:val="single" w:sz="4" w:space="0" w:color="000000"/>
              <w:right w:val="nil"/>
            </w:tcBorders>
            <w:shd w:val="clear" w:color="auto" w:fill="FFFFFF"/>
            <w:vAlign w:val="bottom"/>
          </w:tcPr>
          <w:p w14:paraId="5C76F10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72</w:t>
            </w:r>
          </w:p>
        </w:tc>
        <w:tc>
          <w:tcPr>
            <w:tcW w:w="733" w:type="pct"/>
            <w:tcBorders>
              <w:top w:val="nil"/>
              <w:left w:val="single" w:sz="4" w:space="0" w:color="000000"/>
              <w:bottom w:val="single" w:sz="4" w:space="0" w:color="000000"/>
              <w:right w:val="nil"/>
            </w:tcBorders>
            <w:shd w:val="clear" w:color="auto" w:fill="FFFFFF"/>
            <w:vAlign w:val="bottom"/>
          </w:tcPr>
          <w:p w14:paraId="5A0948F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3141517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31DF60B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618DB9BF"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73</w:t>
            </w:r>
          </w:p>
        </w:tc>
      </w:tr>
      <w:tr w:rsidR="006C0D41" w:rsidRPr="00087507" w14:paraId="13775CF2"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655BD1A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Animal dung</w:t>
            </w:r>
          </w:p>
        </w:tc>
        <w:tc>
          <w:tcPr>
            <w:tcW w:w="733" w:type="pct"/>
            <w:tcBorders>
              <w:top w:val="nil"/>
              <w:left w:val="single" w:sz="4" w:space="0" w:color="000000"/>
              <w:bottom w:val="single" w:sz="4" w:space="0" w:color="000000"/>
              <w:right w:val="nil"/>
            </w:tcBorders>
            <w:shd w:val="clear" w:color="auto" w:fill="FFFFFF"/>
            <w:vAlign w:val="bottom"/>
          </w:tcPr>
          <w:p w14:paraId="0E881566"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7</w:t>
            </w:r>
          </w:p>
        </w:tc>
        <w:tc>
          <w:tcPr>
            <w:tcW w:w="733" w:type="pct"/>
            <w:tcBorders>
              <w:top w:val="nil"/>
              <w:left w:val="single" w:sz="4" w:space="0" w:color="000000"/>
              <w:bottom w:val="single" w:sz="4" w:space="0" w:color="000000"/>
              <w:right w:val="nil"/>
            </w:tcBorders>
            <w:shd w:val="clear" w:color="auto" w:fill="FFFFFF"/>
            <w:vAlign w:val="bottom"/>
          </w:tcPr>
          <w:p w14:paraId="15A98FF9"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2504F37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49FDC67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27B2DA8F"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8</w:t>
            </w:r>
          </w:p>
        </w:tc>
      </w:tr>
      <w:tr w:rsidR="006C0D41" w:rsidRPr="00087507" w14:paraId="0A4C455E"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65355DD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Solar energy</w:t>
            </w:r>
          </w:p>
        </w:tc>
        <w:tc>
          <w:tcPr>
            <w:tcW w:w="733" w:type="pct"/>
            <w:tcBorders>
              <w:top w:val="nil"/>
              <w:left w:val="single" w:sz="4" w:space="0" w:color="000000"/>
              <w:bottom w:val="single" w:sz="4" w:space="0" w:color="000000"/>
              <w:right w:val="nil"/>
            </w:tcBorders>
            <w:shd w:val="clear" w:color="auto" w:fill="FFFFFF"/>
            <w:vAlign w:val="bottom"/>
          </w:tcPr>
          <w:p w14:paraId="4B5E0E92"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9</w:t>
            </w:r>
          </w:p>
        </w:tc>
        <w:tc>
          <w:tcPr>
            <w:tcW w:w="733" w:type="pct"/>
            <w:tcBorders>
              <w:top w:val="nil"/>
              <w:left w:val="single" w:sz="4" w:space="0" w:color="000000"/>
              <w:bottom w:val="single" w:sz="4" w:space="0" w:color="000000"/>
              <w:right w:val="nil"/>
            </w:tcBorders>
            <w:shd w:val="clear" w:color="auto" w:fill="FFFFFF"/>
            <w:vAlign w:val="bottom"/>
          </w:tcPr>
          <w:p w14:paraId="7261CE7A"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2D3B1D8D"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4FE96E2F"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6</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934D13F"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15</w:t>
            </w:r>
          </w:p>
        </w:tc>
      </w:tr>
      <w:tr w:rsidR="006C0D41" w:rsidRPr="00087507" w14:paraId="3B8815BE"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2B0DD4B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None</w:t>
            </w:r>
          </w:p>
        </w:tc>
        <w:tc>
          <w:tcPr>
            <w:tcW w:w="733" w:type="pct"/>
            <w:tcBorders>
              <w:top w:val="nil"/>
              <w:left w:val="single" w:sz="4" w:space="0" w:color="000000"/>
              <w:bottom w:val="single" w:sz="4" w:space="0" w:color="000000"/>
              <w:right w:val="nil"/>
            </w:tcBorders>
            <w:shd w:val="clear" w:color="auto" w:fill="FFFFFF"/>
            <w:vAlign w:val="bottom"/>
          </w:tcPr>
          <w:p w14:paraId="4CA5E803"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18</w:t>
            </w:r>
          </w:p>
        </w:tc>
        <w:tc>
          <w:tcPr>
            <w:tcW w:w="733" w:type="pct"/>
            <w:tcBorders>
              <w:top w:val="nil"/>
              <w:left w:val="single" w:sz="4" w:space="0" w:color="000000"/>
              <w:bottom w:val="single" w:sz="4" w:space="0" w:color="000000"/>
              <w:right w:val="nil"/>
            </w:tcBorders>
            <w:shd w:val="clear" w:color="auto" w:fill="FFFFFF"/>
            <w:vAlign w:val="bottom"/>
          </w:tcPr>
          <w:p w14:paraId="13C2A724"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2D92C0B5"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71F7B52B" w14:textId="77777777" w:rsidR="006C0D41" w:rsidRPr="002D1A24"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6EE3585"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19</w:t>
            </w:r>
          </w:p>
        </w:tc>
      </w:tr>
      <w:tr w:rsidR="006C0D41" w:rsidRPr="00087507" w14:paraId="7F22E856"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6EB6FF7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733" w:type="pct"/>
            <w:tcBorders>
              <w:top w:val="nil"/>
              <w:left w:val="single" w:sz="4" w:space="0" w:color="000000"/>
              <w:bottom w:val="single" w:sz="4" w:space="0" w:color="000000"/>
              <w:right w:val="nil"/>
            </w:tcBorders>
            <w:shd w:val="clear" w:color="auto" w:fill="FFFFFF"/>
            <w:vAlign w:val="bottom"/>
          </w:tcPr>
          <w:p w14:paraId="7D73C2E8"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157</w:t>
            </w:r>
          </w:p>
        </w:tc>
        <w:tc>
          <w:tcPr>
            <w:tcW w:w="733" w:type="pct"/>
            <w:tcBorders>
              <w:top w:val="nil"/>
              <w:left w:val="single" w:sz="4" w:space="0" w:color="000000"/>
              <w:bottom w:val="single" w:sz="4" w:space="0" w:color="000000"/>
              <w:right w:val="nil"/>
            </w:tcBorders>
            <w:shd w:val="clear" w:color="auto" w:fill="FFFFFF"/>
            <w:vAlign w:val="bottom"/>
          </w:tcPr>
          <w:p w14:paraId="5D094B85"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48A3164A"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339B0115" w14:textId="77777777" w:rsidR="006C0D41" w:rsidRPr="002D1A24" w:rsidRDefault="006C0D41" w:rsidP="0001142F">
            <w:pPr>
              <w:keepNext/>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5C854131" w14:textId="77777777" w:rsidR="006C0D41" w:rsidRPr="006D7BD0" w:rsidRDefault="006C0D41" w:rsidP="0001142F">
            <w:pPr>
              <w:keepNext/>
              <w:adjustRightInd w:val="0"/>
              <w:spacing w:before="67" w:after="67"/>
              <w:jc w:val="right"/>
              <w:rPr>
                <w:rFonts w:cs="Arial"/>
                <w:b/>
                <w:bCs/>
                <w:sz w:val="16"/>
                <w:szCs w:val="16"/>
                <w:lang w:eastAsia="en-GB"/>
              </w:rPr>
            </w:pPr>
            <w:r w:rsidRPr="006D7BD0">
              <w:rPr>
                <w:b/>
                <w:bCs/>
                <w:sz w:val="16"/>
                <w:szCs w:val="16"/>
              </w:rPr>
              <w:t>157</w:t>
            </w:r>
          </w:p>
        </w:tc>
      </w:tr>
      <w:tr w:rsidR="006C0D41" w:rsidRPr="00087507" w14:paraId="6E2A41DA" w14:textId="77777777" w:rsidTr="0001142F">
        <w:trPr>
          <w:cantSplit/>
        </w:trPr>
        <w:tc>
          <w:tcPr>
            <w:tcW w:w="1335" w:type="pct"/>
            <w:tcBorders>
              <w:top w:val="nil"/>
              <w:left w:val="single" w:sz="4" w:space="0" w:color="000000"/>
              <w:bottom w:val="single" w:sz="4" w:space="0" w:color="000000"/>
              <w:right w:val="nil"/>
            </w:tcBorders>
            <w:shd w:val="clear" w:color="auto" w:fill="FFFFFF"/>
          </w:tcPr>
          <w:p w14:paraId="79382EE3"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733" w:type="pct"/>
            <w:tcBorders>
              <w:top w:val="nil"/>
              <w:left w:val="single" w:sz="4" w:space="0" w:color="000000"/>
              <w:bottom w:val="single" w:sz="4" w:space="0" w:color="000000"/>
              <w:right w:val="nil"/>
            </w:tcBorders>
            <w:shd w:val="clear" w:color="auto" w:fill="FFFFFF"/>
            <w:vAlign w:val="bottom"/>
          </w:tcPr>
          <w:p w14:paraId="7B6BC035"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15 227</w:t>
            </w:r>
          </w:p>
        </w:tc>
        <w:tc>
          <w:tcPr>
            <w:tcW w:w="733" w:type="pct"/>
            <w:tcBorders>
              <w:top w:val="nil"/>
              <w:left w:val="single" w:sz="4" w:space="0" w:color="000000"/>
              <w:bottom w:val="single" w:sz="4" w:space="0" w:color="000000"/>
              <w:right w:val="nil"/>
            </w:tcBorders>
            <w:shd w:val="clear" w:color="auto" w:fill="FFFFFF"/>
            <w:vAlign w:val="bottom"/>
          </w:tcPr>
          <w:p w14:paraId="6FB9BA4C"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1 258</w:t>
            </w:r>
          </w:p>
        </w:tc>
        <w:tc>
          <w:tcPr>
            <w:tcW w:w="733" w:type="pct"/>
            <w:tcBorders>
              <w:top w:val="nil"/>
              <w:left w:val="single" w:sz="4" w:space="0" w:color="000000"/>
              <w:bottom w:val="single" w:sz="4" w:space="0" w:color="000000"/>
              <w:right w:val="nil"/>
            </w:tcBorders>
            <w:shd w:val="clear" w:color="auto" w:fill="FFFFFF"/>
            <w:vAlign w:val="bottom"/>
          </w:tcPr>
          <w:p w14:paraId="432CD7FE"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436</w:t>
            </w:r>
          </w:p>
        </w:tc>
        <w:tc>
          <w:tcPr>
            <w:tcW w:w="733" w:type="pct"/>
            <w:tcBorders>
              <w:top w:val="nil"/>
              <w:left w:val="single" w:sz="4" w:space="0" w:color="000000"/>
              <w:bottom w:val="single" w:sz="4" w:space="0" w:color="000000"/>
              <w:right w:val="nil"/>
            </w:tcBorders>
            <w:shd w:val="clear" w:color="auto" w:fill="FFFFFF"/>
            <w:vAlign w:val="bottom"/>
          </w:tcPr>
          <w:p w14:paraId="2A66F1C8"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1 556</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A565C93" w14:textId="77777777" w:rsidR="006C0D41" w:rsidRPr="006D7BD0" w:rsidRDefault="006C0D41" w:rsidP="0001142F">
            <w:pPr>
              <w:adjustRightInd w:val="0"/>
              <w:spacing w:before="67" w:after="67"/>
              <w:jc w:val="right"/>
              <w:rPr>
                <w:rFonts w:cs="Arial"/>
                <w:b/>
                <w:bCs/>
                <w:sz w:val="16"/>
                <w:szCs w:val="16"/>
                <w:lang w:eastAsia="en-GB"/>
              </w:rPr>
            </w:pPr>
            <w:r w:rsidRPr="006D7BD0">
              <w:rPr>
                <w:b/>
                <w:bCs/>
                <w:sz w:val="16"/>
                <w:szCs w:val="16"/>
              </w:rPr>
              <w:t>18 477</w:t>
            </w:r>
          </w:p>
        </w:tc>
      </w:tr>
    </w:tbl>
    <w:p w14:paraId="662D28DA" w14:textId="77777777" w:rsidR="006C0D41" w:rsidRPr="00087507" w:rsidRDefault="006C0D41" w:rsidP="006C0D41">
      <w:pPr>
        <w:spacing w:before="120"/>
        <w:jc w:val="left"/>
        <w:rPr>
          <w:rFonts w:cs="Arial"/>
          <w:sz w:val="16"/>
          <w:szCs w:val="16"/>
          <w:lang w:eastAsia="en-GB"/>
        </w:rPr>
      </w:pPr>
      <w:r w:rsidRPr="00087507">
        <w:rPr>
          <w:rFonts w:cs="Arial"/>
          <w:sz w:val="16"/>
          <w:szCs w:val="16"/>
          <w:lang w:eastAsia="en-GB"/>
        </w:rPr>
        <w:t>Totals exclude households that did not specify electricity connections.</w:t>
      </w:r>
    </w:p>
    <w:p w14:paraId="6D85195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26294EB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9BE4429" w14:textId="77777777" w:rsidR="006C0D41" w:rsidRPr="00087507" w:rsidRDefault="006C0D41" w:rsidP="006C0D41">
      <w:pPr>
        <w:tabs>
          <w:tab w:val="left" w:pos="180"/>
        </w:tabs>
        <w:spacing w:before="120"/>
        <w:jc w:val="left"/>
        <w:rPr>
          <w:rFonts w:cs="Arial"/>
          <w:lang w:eastAsia="en-GB"/>
        </w:rPr>
      </w:pPr>
    </w:p>
    <w:p w14:paraId="3349A5C6" w14:textId="77777777" w:rsidR="006C0D41" w:rsidRPr="00087507" w:rsidRDefault="006C0D41" w:rsidP="006C0D41">
      <w:pPr>
        <w:tabs>
          <w:tab w:val="left" w:pos="180"/>
        </w:tabs>
        <w:spacing w:before="120"/>
        <w:jc w:val="left"/>
        <w:rPr>
          <w:rFonts w:cs="Arial"/>
          <w:lang w:eastAsia="en-GB"/>
        </w:rPr>
      </w:pPr>
    </w:p>
    <w:p w14:paraId="2B695E58" w14:textId="77777777" w:rsidR="006C0D41" w:rsidRPr="00087507" w:rsidRDefault="006C0D41" w:rsidP="006C0D41">
      <w:pPr>
        <w:tabs>
          <w:tab w:val="left" w:pos="180"/>
        </w:tabs>
        <w:jc w:val="left"/>
        <w:rPr>
          <w:rFonts w:cs="Arial"/>
          <w:lang w:eastAsia="en-GB"/>
        </w:rPr>
      </w:pPr>
    </w:p>
    <w:p w14:paraId="04551F67" w14:textId="77777777" w:rsidR="006C0D41" w:rsidRPr="00087507" w:rsidRDefault="006C0D41" w:rsidP="006C0D41">
      <w:pPr>
        <w:jc w:val="left"/>
        <w:rPr>
          <w:rFonts w:cs="Arial"/>
          <w:lang w:eastAsia="en-GB"/>
        </w:rPr>
      </w:pPr>
    </w:p>
    <w:p w14:paraId="50A26631" w14:textId="77777777" w:rsidR="006C0D41" w:rsidRPr="00087507" w:rsidRDefault="006C0D41" w:rsidP="006C0D41">
      <w:pPr>
        <w:jc w:val="left"/>
        <w:rPr>
          <w:rFonts w:cs="Arial"/>
          <w:lang w:eastAsia="en-GB"/>
        </w:rPr>
      </w:pPr>
    </w:p>
    <w:p w14:paraId="0137535A" w14:textId="77777777" w:rsidR="006C0D41" w:rsidRPr="00087507" w:rsidRDefault="006C0D41" w:rsidP="006C0D41">
      <w:pPr>
        <w:jc w:val="left"/>
        <w:rPr>
          <w:rFonts w:cs="Arial"/>
          <w:lang w:eastAsia="en-GB"/>
        </w:rPr>
      </w:pPr>
    </w:p>
    <w:p w14:paraId="4285463D"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11.</w:t>
      </w:r>
      <w:r w:rsidRPr="00087507">
        <w:rPr>
          <w:rFonts w:cs="Arial"/>
          <w:b/>
          <w:lang w:eastAsia="en-GB"/>
        </w:rPr>
        <w:tab/>
        <w:t>Source of energy</w:t>
      </w:r>
    </w:p>
    <w:p w14:paraId="0DE461E3" w14:textId="77777777" w:rsidR="006C0D41" w:rsidRPr="00087507" w:rsidRDefault="006C0D41" w:rsidP="006C0D41">
      <w:pPr>
        <w:spacing w:after="120"/>
        <w:jc w:val="left"/>
        <w:rPr>
          <w:rFonts w:cs="Arial"/>
          <w:lang w:eastAsia="en-GB"/>
        </w:rPr>
      </w:pPr>
      <w:r w:rsidRPr="00087507">
        <w:rPr>
          <w:rFonts w:cs="Arial"/>
          <w:b/>
          <w:lang w:eastAsia="en-GB"/>
        </w:rPr>
        <w:t>11.3</w:t>
      </w:r>
      <w:r w:rsidRPr="00087507">
        <w:rPr>
          <w:rFonts w:cs="Arial"/>
          <w:b/>
          <w:lang w:eastAsia="en-GB"/>
        </w:rPr>
        <w:tab/>
        <w:t xml:space="preserve">Main source of energy used by households, by population group of the household head </w:t>
      </w:r>
    </w:p>
    <w:p w14:paraId="0D8C0A99" w14:textId="77777777" w:rsidR="006C0D41" w:rsidRPr="00087507" w:rsidRDefault="006C0D41" w:rsidP="006C0D41">
      <w:pPr>
        <w:keepNext/>
        <w:spacing w:after="120"/>
        <w:jc w:val="left"/>
        <w:outlineLvl w:val="2"/>
        <w:rPr>
          <w:rFonts w:cs="Arial"/>
          <w:b/>
          <w:bCs/>
          <w:lang w:val="en-US" w:eastAsia="en-GB"/>
        </w:rPr>
      </w:pPr>
      <w:bookmarkStart w:id="393" w:name="_Toc517123636"/>
      <w:bookmarkStart w:id="394" w:name="_Toc57983068"/>
      <w:bookmarkStart w:id="395" w:name="_Toc130307630"/>
      <w:bookmarkStart w:id="396" w:name="_Toc140086011"/>
      <w:bookmarkStart w:id="397" w:name="_Toc142929538"/>
      <w:bookmarkStart w:id="398" w:name="_Toc143112663"/>
      <w:r w:rsidRPr="00087507">
        <w:rPr>
          <w:rFonts w:cs="Arial"/>
          <w:b/>
          <w:bCs/>
          <w:lang w:val="en-US" w:eastAsia="en-GB"/>
        </w:rPr>
        <w:t>11.3.2</w:t>
      </w:r>
      <w:r w:rsidRPr="00087507">
        <w:rPr>
          <w:rFonts w:cs="Arial"/>
          <w:b/>
          <w:bCs/>
          <w:lang w:val="en-US" w:eastAsia="en-GB"/>
        </w:rPr>
        <w:tab/>
        <w:t>For heating</w:t>
      </w:r>
      <w:bookmarkEnd w:id="393"/>
      <w:r w:rsidRPr="00087507">
        <w:rPr>
          <w:rFonts w:cs="Arial"/>
          <w:b/>
          <w:bCs/>
          <w:lang w:val="en-US" w:eastAsia="en-GB"/>
        </w:rPr>
        <w:t>, 2022</w:t>
      </w:r>
      <w:bookmarkEnd w:id="394"/>
      <w:bookmarkEnd w:id="395"/>
      <w:bookmarkEnd w:id="396"/>
      <w:bookmarkEnd w:id="397"/>
      <w:bookmarkEnd w:id="398"/>
    </w:p>
    <w:tbl>
      <w:tblPr>
        <w:tblW w:w="4551" w:type="pct"/>
        <w:tblCellMar>
          <w:left w:w="67" w:type="dxa"/>
          <w:right w:w="67" w:type="dxa"/>
        </w:tblCellMar>
        <w:tblLook w:val="0000" w:firstRow="0" w:lastRow="0" w:firstColumn="0" w:lastColumn="0" w:noHBand="0" w:noVBand="0"/>
      </w:tblPr>
      <w:tblGrid>
        <w:gridCol w:w="3538"/>
        <w:gridCol w:w="1943"/>
        <w:gridCol w:w="1943"/>
        <w:gridCol w:w="1943"/>
        <w:gridCol w:w="1943"/>
        <w:gridCol w:w="1943"/>
      </w:tblGrid>
      <w:tr w:rsidR="006C0D41" w:rsidRPr="00087507" w14:paraId="590ED6E8" w14:textId="77777777" w:rsidTr="0001142F">
        <w:trPr>
          <w:cantSplit/>
          <w:tblHeader/>
        </w:trPr>
        <w:tc>
          <w:tcPr>
            <w:tcW w:w="1335" w:type="pct"/>
            <w:vMerge w:val="restart"/>
            <w:tcBorders>
              <w:top w:val="single" w:sz="4" w:space="0" w:color="000000"/>
              <w:left w:val="single" w:sz="4" w:space="0" w:color="000000"/>
              <w:bottom w:val="single" w:sz="4" w:space="0" w:color="000000"/>
              <w:right w:val="nil"/>
            </w:tcBorders>
            <w:shd w:val="clear" w:color="auto" w:fill="FFFFFF"/>
            <w:vAlign w:val="center"/>
          </w:tcPr>
          <w:p w14:paraId="507F4DD9"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Energy for heating</w:t>
            </w:r>
          </w:p>
        </w:tc>
        <w:tc>
          <w:tcPr>
            <w:tcW w:w="3665"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3EDA5580"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29E44939" w14:textId="77777777" w:rsidTr="0001142F">
        <w:trPr>
          <w:cantSplit/>
          <w:tblHeader/>
        </w:trPr>
        <w:tc>
          <w:tcPr>
            <w:tcW w:w="1335" w:type="pct"/>
            <w:vMerge/>
            <w:tcBorders>
              <w:top w:val="single" w:sz="4" w:space="0" w:color="000000"/>
              <w:left w:val="single" w:sz="4" w:space="0" w:color="000000"/>
              <w:bottom w:val="single" w:sz="4" w:space="0" w:color="000000"/>
              <w:right w:val="nil"/>
            </w:tcBorders>
            <w:shd w:val="clear" w:color="auto" w:fill="FFFFFF"/>
            <w:vAlign w:val="center"/>
          </w:tcPr>
          <w:p w14:paraId="29576018" w14:textId="77777777" w:rsidR="006C0D41" w:rsidRPr="00087507" w:rsidRDefault="006C0D41" w:rsidP="0001142F">
            <w:pPr>
              <w:keepNext/>
              <w:adjustRightInd w:val="0"/>
              <w:jc w:val="left"/>
              <w:rPr>
                <w:rFonts w:cs="Arial"/>
                <w:sz w:val="16"/>
                <w:szCs w:val="16"/>
                <w:lang w:eastAsia="en-GB"/>
              </w:rPr>
            </w:pPr>
          </w:p>
        </w:tc>
        <w:tc>
          <w:tcPr>
            <w:tcW w:w="733" w:type="pct"/>
            <w:tcBorders>
              <w:top w:val="nil"/>
              <w:left w:val="single" w:sz="4" w:space="0" w:color="000000"/>
              <w:bottom w:val="single" w:sz="4" w:space="0" w:color="000000"/>
              <w:right w:val="nil"/>
            </w:tcBorders>
            <w:shd w:val="clear" w:color="auto" w:fill="FFFFFF"/>
            <w:vAlign w:val="bottom"/>
          </w:tcPr>
          <w:p w14:paraId="180E3C1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733" w:type="pct"/>
            <w:tcBorders>
              <w:top w:val="nil"/>
              <w:left w:val="single" w:sz="4" w:space="0" w:color="000000"/>
              <w:bottom w:val="single" w:sz="4" w:space="0" w:color="000000"/>
              <w:right w:val="nil"/>
            </w:tcBorders>
            <w:shd w:val="clear" w:color="auto" w:fill="FFFFFF"/>
            <w:vAlign w:val="bottom"/>
          </w:tcPr>
          <w:p w14:paraId="7523B06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733" w:type="pct"/>
            <w:tcBorders>
              <w:top w:val="nil"/>
              <w:left w:val="single" w:sz="4" w:space="0" w:color="000000"/>
              <w:bottom w:val="single" w:sz="4" w:space="0" w:color="000000"/>
              <w:right w:val="nil"/>
            </w:tcBorders>
            <w:shd w:val="clear" w:color="auto" w:fill="FFFFFF"/>
            <w:vAlign w:val="bottom"/>
          </w:tcPr>
          <w:p w14:paraId="7533DAF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733" w:type="pct"/>
            <w:tcBorders>
              <w:top w:val="nil"/>
              <w:left w:val="single" w:sz="4" w:space="0" w:color="000000"/>
              <w:bottom w:val="single" w:sz="4" w:space="0" w:color="000000"/>
              <w:right w:val="nil"/>
            </w:tcBorders>
            <w:shd w:val="clear" w:color="auto" w:fill="FFFFFF"/>
            <w:vAlign w:val="bottom"/>
          </w:tcPr>
          <w:p w14:paraId="616393A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423BBB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409EFD78"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35D9D3F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Electricity from mains</w:t>
            </w:r>
          </w:p>
        </w:tc>
        <w:tc>
          <w:tcPr>
            <w:tcW w:w="733" w:type="pct"/>
            <w:tcBorders>
              <w:top w:val="nil"/>
              <w:left w:val="single" w:sz="4" w:space="0" w:color="000000"/>
              <w:bottom w:val="single" w:sz="4" w:space="0" w:color="000000"/>
              <w:right w:val="nil"/>
            </w:tcBorders>
            <w:shd w:val="clear" w:color="auto" w:fill="FFFFFF"/>
            <w:vAlign w:val="bottom"/>
          </w:tcPr>
          <w:p w14:paraId="00A596C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7 476</w:t>
            </w:r>
          </w:p>
        </w:tc>
        <w:tc>
          <w:tcPr>
            <w:tcW w:w="733" w:type="pct"/>
            <w:tcBorders>
              <w:top w:val="nil"/>
              <w:left w:val="single" w:sz="4" w:space="0" w:color="000000"/>
              <w:bottom w:val="single" w:sz="4" w:space="0" w:color="000000"/>
              <w:right w:val="nil"/>
            </w:tcBorders>
            <w:shd w:val="clear" w:color="auto" w:fill="FFFFFF"/>
            <w:vAlign w:val="bottom"/>
          </w:tcPr>
          <w:p w14:paraId="6B96274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596</w:t>
            </w:r>
          </w:p>
        </w:tc>
        <w:tc>
          <w:tcPr>
            <w:tcW w:w="733" w:type="pct"/>
            <w:tcBorders>
              <w:top w:val="nil"/>
              <w:left w:val="single" w:sz="4" w:space="0" w:color="000000"/>
              <w:bottom w:val="single" w:sz="4" w:space="0" w:color="000000"/>
              <w:right w:val="nil"/>
            </w:tcBorders>
            <w:shd w:val="clear" w:color="auto" w:fill="FFFFFF"/>
            <w:vAlign w:val="bottom"/>
          </w:tcPr>
          <w:p w14:paraId="7A6DF0F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368</w:t>
            </w:r>
          </w:p>
        </w:tc>
        <w:tc>
          <w:tcPr>
            <w:tcW w:w="733" w:type="pct"/>
            <w:tcBorders>
              <w:top w:val="nil"/>
              <w:left w:val="single" w:sz="4" w:space="0" w:color="000000"/>
              <w:bottom w:val="single" w:sz="4" w:space="0" w:color="000000"/>
              <w:right w:val="nil"/>
            </w:tcBorders>
            <w:shd w:val="clear" w:color="auto" w:fill="FFFFFF"/>
            <w:vAlign w:val="bottom"/>
          </w:tcPr>
          <w:p w14:paraId="66C10F4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998</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177362B8"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9 438</w:t>
            </w:r>
          </w:p>
        </w:tc>
      </w:tr>
      <w:tr w:rsidR="006C0D41" w:rsidRPr="00087507" w14:paraId="0803A539"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2E6EA92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 source of electricity</w:t>
            </w:r>
          </w:p>
        </w:tc>
        <w:tc>
          <w:tcPr>
            <w:tcW w:w="733" w:type="pct"/>
            <w:tcBorders>
              <w:top w:val="nil"/>
              <w:left w:val="single" w:sz="4" w:space="0" w:color="000000"/>
              <w:bottom w:val="single" w:sz="4" w:space="0" w:color="000000"/>
              <w:right w:val="nil"/>
            </w:tcBorders>
            <w:shd w:val="clear" w:color="auto" w:fill="FFFFFF"/>
            <w:vAlign w:val="bottom"/>
          </w:tcPr>
          <w:p w14:paraId="665C1EB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569</w:t>
            </w:r>
          </w:p>
        </w:tc>
        <w:tc>
          <w:tcPr>
            <w:tcW w:w="733" w:type="pct"/>
            <w:tcBorders>
              <w:top w:val="nil"/>
              <w:left w:val="single" w:sz="4" w:space="0" w:color="000000"/>
              <w:bottom w:val="single" w:sz="4" w:space="0" w:color="000000"/>
              <w:right w:val="nil"/>
            </w:tcBorders>
            <w:shd w:val="clear" w:color="auto" w:fill="FFFFFF"/>
            <w:vAlign w:val="bottom"/>
          </w:tcPr>
          <w:p w14:paraId="77138C1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w:t>
            </w:r>
          </w:p>
        </w:tc>
        <w:tc>
          <w:tcPr>
            <w:tcW w:w="733" w:type="pct"/>
            <w:tcBorders>
              <w:top w:val="nil"/>
              <w:left w:val="single" w:sz="4" w:space="0" w:color="000000"/>
              <w:bottom w:val="single" w:sz="4" w:space="0" w:color="000000"/>
              <w:right w:val="nil"/>
            </w:tcBorders>
            <w:shd w:val="clear" w:color="auto" w:fill="FFFFFF"/>
            <w:vAlign w:val="bottom"/>
          </w:tcPr>
          <w:p w14:paraId="43F1B22F"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2A4D838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7ABB8C55"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587</w:t>
            </w:r>
          </w:p>
        </w:tc>
      </w:tr>
      <w:tr w:rsidR="006C0D41" w:rsidRPr="00087507" w14:paraId="5D89187A"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0EE6376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Gas</w:t>
            </w:r>
          </w:p>
        </w:tc>
        <w:tc>
          <w:tcPr>
            <w:tcW w:w="733" w:type="pct"/>
            <w:tcBorders>
              <w:top w:val="nil"/>
              <w:left w:val="single" w:sz="4" w:space="0" w:color="000000"/>
              <w:bottom w:val="single" w:sz="4" w:space="0" w:color="000000"/>
              <w:right w:val="nil"/>
            </w:tcBorders>
            <w:shd w:val="clear" w:color="auto" w:fill="FFFFFF"/>
            <w:vAlign w:val="bottom"/>
          </w:tcPr>
          <w:p w14:paraId="30E9218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383</w:t>
            </w:r>
          </w:p>
        </w:tc>
        <w:tc>
          <w:tcPr>
            <w:tcW w:w="733" w:type="pct"/>
            <w:tcBorders>
              <w:top w:val="nil"/>
              <w:left w:val="single" w:sz="4" w:space="0" w:color="000000"/>
              <w:bottom w:val="single" w:sz="4" w:space="0" w:color="000000"/>
              <w:right w:val="nil"/>
            </w:tcBorders>
            <w:shd w:val="clear" w:color="auto" w:fill="FFFFFF"/>
            <w:vAlign w:val="bottom"/>
          </w:tcPr>
          <w:p w14:paraId="7AB7CBB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79</w:t>
            </w:r>
          </w:p>
        </w:tc>
        <w:tc>
          <w:tcPr>
            <w:tcW w:w="733" w:type="pct"/>
            <w:tcBorders>
              <w:top w:val="nil"/>
              <w:left w:val="single" w:sz="4" w:space="0" w:color="000000"/>
              <w:bottom w:val="single" w:sz="4" w:space="0" w:color="000000"/>
              <w:right w:val="nil"/>
            </w:tcBorders>
            <w:shd w:val="clear" w:color="auto" w:fill="FFFFFF"/>
            <w:vAlign w:val="bottom"/>
          </w:tcPr>
          <w:p w14:paraId="781055D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26</w:t>
            </w:r>
          </w:p>
        </w:tc>
        <w:tc>
          <w:tcPr>
            <w:tcW w:w="733" w:type="pct"/>
            <w:tcBorders>
              <w:top w:val="nil"/>
              <w:left w:val="single" w:sz="4" w:space="0" w:color="000000"/>
              <w:bottom w:val="single" w:sz="4" w:space="0" w:color="000000"/>
              <w:right w:val="nil"/>
            </w:tcBorders>
            <w:shd w:val="clear" w:color="auto" w:fill="FFFFFF"/>
            <w:vAlign w:val="bottom"/>
          </w:tcPr>
          <w:p w14:paraId="25B947C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220</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5004A70A"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708</w:t>
            </w:r>
          </w:p>
        </w:tc>
      </w:tr>
      <w:tr w:rsidR="006C0D41" w:rsidRPr="00087507" w14:paraId="38DAB519"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6F7CE51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Paraffin</w:t>
            </w:r>
          </w:p>
        </w:tc>
        <w:tc>
          <w:tcPr>
            <w:tcW w:w="733" w:type="pct"/>
            <w:tcBorders>
              <w:top w:val="nil"/>
              <w:left w:val="single" w:sz="4" w:space="0" w:color="000000"/>
              <w:bottom w:val="single" w:sz="4" w:space="0" w:color="000000"/>
              <w:right w:val="nil"/>
            </w:tcBorders>
            <w:shd w:val="clear" w:color="auto" w:fill="FFFFFF"/>
            <w:vAlign w:val="bottom"/>
          </w:tcPr>
          <w:p w14:paraId="256DD5B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843</w:t>
            </w:r>
          </w:p>
        </w:tc>
        <w:tc>
          <w:tcPr>
            <w:tcW w:w="733" w:type="pct"/>
            <w:tcBorders>
              <w:top w:val="nil"/>
              <w:left w:val="single" w:sz="4" w:space="0" w:color="000000"/>
              <w:bottom w:val="single" w:sz="4" w:space="0" w:color="000000"/>
              <w:right w:val="nil"/>
            </w:tcBorders>
            <w:shd w:val="clear" w:color="auto" w:fill="FFFFFF"/>
            <w:vAlign w:val="bottom"/>
          </w:tcPr>
          <w:p w14:paraId="01AB801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14</w:t>
            </w:r>
          </w:p>
        </w:tc>
        <w:tc>
          <w:tcPr>
            <w:tcW w:w="733" w:type="pct"/>
            <w:tcBorders>
              <w:top w:val="nil"/>
              <w:left w:val="single" w:sz="4" w:space="0" w:color="000000"/>
              <w:bottom w:val="single" w:sz="4" w:space="0" w:color="000000"/>
              <w:right w:val="nil"/>
            </w:tcBorders>
            <w:shd w:val="clear" w:color="auto" w:fill="FFFFFF"/>
            <w:vAlign w:val="bottom"/>
          </w:tcPr>
          <w:p w14:paraId="2B5E4402"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5A63BD0B"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3F58484E"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859</w:t>
            </w:r>
          </w:p>
        </w:tc>
      </w:tr>
      <w:tr w:rsidR="006C0D41" w:rsidRPr="00087507" w14:paraId="3BC00619"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396254F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Wood</w:t>
            </w:r>
          </w:p>
        </w:tc>
        <w:tc>
          <w:tcPr>
            <w:tcW w:w="733" w:type="pct"/>
            <w:tcBorders>
              <w:top w:val="nil"/>
              <w:left w:val="single" w:sz="4" w:space="0" w:color="000000"/>
              <w:bottom w:val="single" w:sz="4" w:space="0" w:color="000000"/>
              <w:right w:val="nil"/>
            </w:tcBorders>
            <w:shd w:val="clear" w:color="auto" w:fill="FFFFFF"/>
            <w:vAlign w:val="bottom"/>
          </w:tcPr>
          <w:p w14:paraId="0C62CCF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1 938</w:t>
            </w:r>
          </w:p>
        </w:tc>
        <w:tc>
          <w:tcPr>
            <w:tcW w:w="733" w:type="pct"/>
            <w:tcBorders>
              <w:top w:val="nil"/>
              <w:left w:val="single" w:sz="4" w:space="0" w:color="000000"/>
              <w:bottom w:val="single" w:sz="4" w:space="0" w:color="000000"/>
              <w:right w:val="nil"/>
            </w:tcBorders>
            <w:shd w:val="clear" w:color="auto" w:fill="FFFFFF"/>
            <w:vAlign w:val="bottom"/>
          </w:tcPr>
          <w:p w14:paraId="455D166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80</w:t>
            </w:r>
          </w:p>
        </w:tc>
        <w:tc>
          <w:tcPr>
            <w:tcW w:w="733" w:type="pct"/>
            <w:tcBorders>
              <w:top w:val="nil"/>
              <w:left w:val="single" w:sz="4" w:space="0" w:color="000000"/>
              <w:bottom w:val="single" w:sz="4" w:space="0" w:color="000000"/>
              <w:right w:val="nil"/>
            </w:tcBorders>
            <w:shd w:val="clear" w:color="auto" w:fill="FFFFFF"/>
            <w:vAlign w:val="bottom"/>
          </w:tcPr>
          <w:p w14:paraId="1F30AFD4"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29D6260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52</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177D44AB"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2 074</w:t>
            </w:r>
          </w:p>
        </w:tc>
      </w:tr>
      <w:tr w:rsidR="006C0D41" w:rsidRPr="00087507" w14:paraId="734F817E"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50B6CCD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Coal</w:t>
            </w:r>
          </w:p>
        </w:tc>
        <w:tc>
          <w:tcPr>
            <w:tcW w:w="733" w:type="pct"/>
            <w:tcBorders>
              <w:top w:val="nil"/>
              <w:left w:val="single" w:sz="4" w:space="0" w:color="000000"/>
              <w:bottom w:val="single" w:sz="4" w:space="0" w:color="000000"/>
              <w:right w:val="nil"/>
            </w:tcBorders>
            <w:shd w:val="clear" w:color="auto" w:fill="FFFFFF"/>
            <w:vAlign w:val="bottom"/>
          </w:tcPr>
          <w:p w14:paraId="0FDD333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204</w:t>
            </w:r>
          </w:p>
        </w:tc>
        <w:tc>
          <w:tcPr>
            <w:tcW w:w="733" w:type="pct"/>
            <w:tcBorders>
              <w:top w:val="nil"/>
              <w:left w:val="single" w:sz="4" w:space="0" w:color="000000"/>
              <w:bottom w:val="single" w:sz="4" w:space="0" w:color="000000"/>
              <w:right w:val="nil"/>
            </w:tcBorders>
            <w:shd w:val="clear" w:color="auto" w:fill="FFFFFF"/>
            <w:vAlign w:val="bottom"/>
          </w:tcPr>
          <w:p w14:paraId="3401A58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w:t>
            </w:r>
          </w:p>
        </w:tc>
        <w:tc>
          <w:tcPr>
            <w:tcW w:w="733" w:type="pct"/>
            <w:tcBorders>
              <w:top w:val="nil"/>
              <w:left w:val="single" w:sz="4" w:space="0" w:color="000000"/>
              <w:bottom w:val="single" w:sz="4" w:space="0" w:color="000000"/>
              <w:right w:val="nil"/>
            </w:tcBorders>
            <w:shd w:val="clear" w:color="auto" w:fill="FFFFFF"/>
            <w:vAlign w:val="bottom"/>
          </w:tcPr>
          <w:p w14:paraId="3E383E3A"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0EB81F8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89E1319"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219</w:t>
            </w:r>
          </w:p>
        </w:tc>
      </w:tr>
      <w:tr w:rsidR="006C0D41" w:rsidRPr="00087507" w14:paraId="78E55BF2"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4C27AFB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Animal dung</w:t>
            </w:r>
          </w:p>
        </w:tc>
        <w:tc>
          <w:tcPr>
            <w:tcW w:w="733" w:type="pct"/>
            <w:tcBorders>
              <w:top w:val="nil"/>
              <w:left w:val="single" w:sz="4" w:space="0" w:color="000000"/>
              <w:bottom w:val="single" w:sz="4" w:space="0" w:color="000000"/>
              <w:right w:val="nil"/>
            </w:tcBorders>
            <w:shd w:val="clear" w:color="auto" w:fill="FFFFFF"/>
            <w:vAlign w:val="bottom"/>
          </w:tcPr>
          <w:p w14:paraId="298BE8F4"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w:t>
            </w:r>
          </w:p>
        </w:tc>
        <w:tc>
          <w:tcPr>
            <w:tcW w:w="733" w:type="pct"/>
            <w:tcBorders>
              <w:top w:val="nil"/>
              <w:left w:val="single" w:sz="4" w:space="0" w:color="000000"/>
              <w:bottom w:val="single" w:sz="4" w:space="0" w:color="000000"/>
              <w:right w:val="nil"/>
            </w:tcBorders>
            <w:shd w:val="clear" w:color="auto" w:fill="FFFFFF"/>
            <w:vAlign w:val="bottom"/>
          </w:tcPr>
          <w:p w14:paraId="77748F5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4DABC702"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51FE7FC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2B79C0C7"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8</w:t>
            </w:r>
          </w:p>
        </w:tc>
      </w:tr>
      <w:tr w:rsidR="006C0D41" w:rsidRPr="00087507" w14:paraId="564BC906"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120541F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Solar energy</w:t>
            </w:r>
          </w:p>
        </w:tc>
        <w:tc>
          <w:tcPr>
            <w:tcW w:w="733" w:type="pct"/>
            <w:tcBorders>
              <w:top w:val="nil"/>
              <w:left w:val="single" w:sz="4" w:space="0" w:color="000000"/>
              <w:bottom w:val="single" w:sz="4" w:space="0" w:color="000000"/>
              <w:right w:val="nil"/>
            </w:tcBorders>
            <w:shd w:val="clear" w:color="auto" w:fill="FFFFFF"/>
            <w:vAlign w:val="bottom"/>
          </w:tcPr>
          <w:p w14:paraId="6EC0355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10</w:t>
            </w:r>
          </w:p>
        </w:tc>
        <w:tc>
          <w:tcPr>
            <w:tcW w:w="733" w:type="pct"/>
            <w:tcBorders>
              <w:top w:val="nil"/>
              <w:left w:val="single" w:sz="4" w:space="0" w:color="000000"/>
              <w:bottom w:val="single" w:sz="4" w:space="0" w:color="000000"/>
              <w:right w:val="nil"/>
            </w:tcBorders>
            <w:shd w:val="clear" w:color="auto" w:fill="FFFFFF"/>
            <w:vAlign w:val="bottom"/>
          </w:tcPr>
          <w:p w14:paraId="5ECAFC3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2C3A60AF"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569BF4D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11</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380C98B9"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20</w:t>
            </w:r>
          </w:p>
        </w:tc>
      </w:tr>
      <w:tr w:rsidR="006C0D41" w:rsidRPr="00087507" w14:paraId="59294C77"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346BC08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None</w:t>
            </w:r>
          </w:p>
        </w:tc>
        <w:tc>
          <w:tcPr>
            <w:tcW w:w="733" w:type="pct"/>
            <w:tcBorders>
              <w:top w:val="nil"/>
              <w:left w:val="single" w:sz="4" w:space="0" w:color="000000"/>
              <w:bottom w:val="single" w:sz="4" w:space="0" w:color="000000"/>
              <w:right w:val="nil"/>
            </w:tcBorders>
            <w:shd w:val="clear" w:color="auto" w:fill="FFFFFF"/>
            <w:vAlign w:val="bottom"/>
          </w:tcPr>
          <w:p w14:paraId="24C5AA4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3 608</w:t>
            </w:r>
          </w:p>
        </w:tc>
        <w:tc>
          <w:tcPr>
            <w:tcW w:w="733" w:type="pct"/>
            <w:tcBorders>
              <w:top w:val="nil"/>
              <w:left w:val="single" w:sz="4" w:space="0" w:color="000000"/>
              <w:bottom w:val="single" w:sz="4" w:space="0" w:color="000000"/>
              <w:right w:val="nil"/>
            </w:tcBorders>
            <w:shd w:val="clear" w:color="auto" w:fill="FFFFFF"/>
            <w:vAlign w:val="bottom"/>
          </w:tcPr>
          <w:p w14:paraId="4E211D5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472</w:t>
            </w:r>
          </w:p>
        </w:tc>
        <w:tc>
          <w:tcPr>
            <w:tcW w:w="733" w:type="pct"/>
            <w:tcBorders>
              <w:top w:val="nil"/>
              <w:left w:val="single" w:sz="4" w:space="0" w:color="000000"/>
              <w:bottom w:val="single" w:sz="4" w:space="0" w:color="000000"/>
              <w:right w:val="nil"/>
            </w:tcBorders>
            <w:shd w:val="clear" w:color="auto" w:fill="FFFFFF"/>
            <w:vAlign w:val="bottom"/>
          </w:tcPr>
          <w:p w14:paraId="6770308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32</w:t>
            </w:r>
          </w:p>
        </w:tc>
        <w:tc>
          <w:tcPr>
            <w:tcW w:w="733" w:type="pct"/>
            <w:tcBorders>
              <w:top w:val="nil"/>
              <w:left w:val="single" w:sz="4" w:space="0" w:color="000000"/>
              <w:bottom w:val="single" w:sz="4" w:space="0" w:color="000000"/>
              <w:right w:val="nil"/>
            </w:tcBorders>
            <w:shd w:val="clear" w:color="auto" w:fill="FFFFFF"/>
            <w:vAlign w:val="bottom"/>
          </w:tcPr>
          <w:p w14:paraId="5602B0A4"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251</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03F583F"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4 364</w:t>
            </w:r>
          </w:p>
        </w:tc>
      </w:tr>
      <w:tr w:rsidR="006C0D41" w:rsidRPr="00087507" w14:paraId="2ADFDCAB" w14:textId="77777777" w:rsidTr="0001142F">
        <w:trPr>
          <w:cantSplit/>
        </w:trPr>
        <w:tc>
          <w:tcPr>
            <w:tcW w:w="1335" w:type="pct"/>
            <w:tcBorders>
              <w:top w:val="nil"/>
              <w:left w:val="single" w:sz="4" w:space="0" w:color="000000"/>
              <w:bottom w:val="single" w:sz="4" w:space="0" w:color="000000"/>
              <w:right w:val="nil"/>
            </w:tcBorders>
            <w:shd w:val="clear" w:color="auto" w:fill="FFFFFF"/>
            <w:vAlign w:val="bottom"/>
          </w:tcPr>
          <w:p w14:paraId="20675A6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rPr>
              <w:t>Other</w:t>
            </w:r>
          </w:p>
        </w:tc>
        <w:tc>
          <w:tcPr>
            <w:tcW w:w="733" w:type="pct"/>
            <w:tcBorders>
              <w:top w:val="nil"/>
              <w:left w:val="single" w:sz="4" w:space="0" w:color="000000"/>
              <w:bottom w:val="single" w:sz="4" w:space="0" w:color="000000"/>
              <w:right w:val="nil"/>
            </w:tcBorders>
            <w:shd w:val="clear" w:color="auto" w:fill="FFFFFF"/>
            <w:vAlign w:val="bottom"/>
          </w:tcPr>
          <w:p w14:paraId="380508B3"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189</w:t>
            </w:r>
          </w:p>
        </w:tc>
        <w:tc>
          <w:tcPr>
            <w:tcW w:w="733" w:type="pct"/>
            <w:tcBorders>
              <w:top w:val="nil"/>
              <w:left w:val="single" w:sz="4" w:space="0" w:color="000000"/>
              <w:bottom w:val="single" w:sz="4" w:space="0" w:color="000000"/>
              <w:right w:val="nil"/>
            </w:tcBorders>
            <w:shd w:val="clear" w:color="auto" w:fill="FFFFFF"/>
            <w:vAlign w:val="bottom"/>
          </w:tcPr>
          <w:p w14:paraId="342B9398" w14:textId="77777777" w:rsidR="006C0D41" w:rsidRPr="000C011E" w:rsidRDefault="006C0D41" w:rsidP="0001142F">
            <w:pPr>
              <w:keepNext/>
              <w:adjustRightInd w:val="0"/>
              <w:spacing w:before="67" w:after="67"/>
              <w:jc w:val="right"/>
              <w:rPr>
                <w:rFonts w:cs="Arial"/>
                <w:sz w:val="16"/>
                <w:szCs w:val="16"/>
                <w:lang w:eastAsia="en-GB"/>
              </w:rPr>
            </w:pPr>
            <w:r>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06C9FC86" w14:textId="77777777" w:rsidR="006C0D41" w:rsidRPr="000C011E" w:rsidRDefault="006C0D41" w:rsidP="0001142F">
            <w:pPr>
              <w:keepNext/>
              <w:adjustRightInd w:val="0"/>
              <w:spacing w:before="67" w:after="67"/>
              <w:jc w:val="right"/>
              <w:rPr>
                <w:rFonts w:cs="Arial"/>
                <w:sz w:val="16"/>
                <w:szCs w:val="16"/>
                <w:lang w:eastAsia="en-GB"/>
              </w:rPr>
            </w:pPr>
            <w:r>
              <w:rPr>
                <w:sz w:val="16"/>
                <w:szCs w:val="16"/>
              </w:rPr>
              <w:t>*</w:t>
            </w:r>
          </w:p>
        </w:tc>
        <w:tc>
          <w:tcPr>
            <w:tcW w:w="733" w:type="pct"/>
            <w:tcBorders>
              <w:top w:val="nil"/>
              <w:left w:val="single" w:sz="4" w:space="0" w:color="000000"/>
              <w:bottom w:val="single" w:sz="4" w:space="0" w:color="000000"/>
              <w:right w:val="nil"/>
            </w:tcBorders>
            <w:shd w:val="clear" w:color="auto" w:fill="FFFFFF"/>
            <w:vAlign w:val="bottom"/>
          </w:tcPr>
          <w:p w14:paraId="0DE94D0A"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9</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4A3D407D" w14:textId="77777777" w:rsidR="006C0D41" w:rsidRPr="008E6D6A" w:rsidRDefault="006C0D41" w:rsidP="0001142F">
            <w:pPr>
              <w:keepNext/>
              <w:adjustRightInd w:val="0"/>
              <w:spacing w:before="67" w:after="67"/>
              <w:jc w:val="right"/>
              <w:rPr>
                <w:rFonts w:cs="Arial"/>
                <w:b/>
                <w:bCs/>
                <w:sz w:val="16"/>
                <w:szCs w:val="16"/>
                <w:lang w:eastAsia="en-GB"/>
              </w:rPr>
            </w:pPr>
            <w:r w:rsidRPr="008E6D6A">
              <w:rPr>
                <w:b/>
                <w:bCs/>
                <w:sz w:val="16"/>
                <w:szCs w:val="16"/>
              </w:rPr>
              <w:t>203</w:t>
            </w:r>
          </w:p>
        </w:tc>
      </w:tr>
      <w:tr w:rsidR="006C0D41" w:rsidRPr="00087507" w14:paraId="582B4B0B" w14:textId="77777777" w:rsidTr="0001142F">
        <w:trPr>
          <w:cantSplit/>
        </w:trPr>
        <w:tc>
          <w:tcPr>
            <w:tcW w:w="1335" w:type="pct"/>
            <w:tcBorders>
              <w:top w:val="nil"/>
              <w:left w:val="single" w:sz="4" w:space="0" w:color="000000"/>
              <w:bottom w:val="single" w:sz="4" w:space="0" w:color="000000"/>
              <w:right w:val="nil"/>
            </w:tcBorders>
            <w:shd w:val="clear" w:color="auto" w:fill="FFFFFF"/>
          </w:tcPr>
          <w:p w14:paraId="69215D1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rPr>
              <w:t>Total</w:t>
            </w:r>
          </w:p>
        </w:tc>
        <w:tc>
          <w:tcPr>
            <w:tcW w:w="733" w:type="pct"/>
            <w:tcBorders>
              <w:top w:val="nil"/>
              <w:left w:val="single" w:sz="4" w:space="0" w:color="000000"/>
              <w:bottom w:val="single" w:sz="4" w:space="0" w:color="000000"/>
              <w:right w:val="nil"/>
            </w:tcBorders>
            <w:shd w:val="clear" w:color="auto" w:fill="FFFFFF"/>
            <w:vAlign w:val="bottom"/>
          </w:tcPr>
          <w:p w14:paraId="3FFE2F4D"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15 227</w:t>
            </w:r>
          </w:p>
        </w:tc>
        <w:tc>
          <w:tcPr>
            <w:tcW w:w="733" w:type="pct"/>
            <w:tcBorders>
              <w:top w:val="nil"/>
              <w:left w:val="single" w:sz="4" w:space="0" w:color="000000"/>
              <w:bottom w:val="single" w:sz="4" w:space="0" w:color="000000"/>
              <w:right w:val="nil"/>
            </w:tcBorders>
            <w:shd w:val="clear" w:color="auto" w:fill="FFFFFF"/>
            <w:vAlign w:val="bottom"/>
          </w:tcPr>
          <w:p w14:paraId="156969ED"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1 258</w:t>
            </w:r>
          </w:p>
        </w:tc>
        <w:tc>
          <w:tcPr>
            <w:tcW w:w="733" w:type="pct"/>
            <w:tcBorders>
              <w:top w:val="nil"/>
              <w:left w:val="single" w:sz="4" w:space="0" w:color="000000"/>
              <w:bottom w:val="single" w:sz="4" w:space="0" w:color="000000"/>
              <w:right w:val="nil"/>
            </w:tcBorders>
            <w:shd w:val="clear" w:color="auto" w:fill="FFFFFF"/>
            <w:vAlign w:val="bottom"/>
          </w:tcPr>
          <w:p w14:paraId="0811717B"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436</w:t>
            </w:r>
          </w:p>
        </w:tc>
        <w:tc>
          <w:tcPr>
            <w:tcW w:w="733" w:type="pct"/>
            <w:tcBorders>
              <w:top w:val="nil"/>
              <w:left w:val="single" w:sz="4" w:space="0" w:color="000000"/>
              <w:bottom w:val="single" w:sz="4" w:space="0" w:color="000000"/>
              <w:right w:val="nil"/>
            </w:tcBorders>
            <w:shd w:val="clear" w:color="auto" w:fill="FFFFFF"/>
            <w:vAlign w:val="bottom"/>
          </w:tcPr>
          <w:p w14:paraId="203B40FF"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1 556</w:t>
            </w:r>
          </w:p>
        </w:tc>
        <w:tc>
          <w:tcPr>
            <w:tcW w:w="733" w:type="pct"/>
            <w:tcBorders>
              <w:top w:val="nil"/>
              <w:left w:val="single" w:sz="4" w:space="0" w:color="000000"/>
              <w:bottom w:val="single" w:sz="4" w:space="0" w:color="000000"/>
              <w:right w:val="single" w:sz="4" w:space="0" w:color="000000"/>
            </w:tcBorders>
            <w:shd w:val="clear" w:color="auto" w:fill="FFFFFF"/>
            <w:vAlign w:val="bottom"/>
          </w:tcPr>
          <w:p w14:paraId="1C392ACA" w14:textId="77777777" w:rsidR="006C0D41" w:rsidRPr="008E6D6A" w:rsidRDefault="006C0D41" w:rsidP="0001142F">
            <w:pPr>
              <w:adjustRightInd w:val="0"/>
              <w:spacing w:before="67" w:after="67"/>
              <w:jc w:val="right"/>
              <w:rPr>
                <w:rFonts w:cs="Arial"/>
                <w:b/>
                <w:bCs/>
                <w:sz w:val="16"/>
                <w:szCs w:val="16"/>
                <w:lang w:eastAsia="en-GB"/>
              </w:rPr>
            </w:pPr>
            <w:r w:rsidRPr="008E6D6A">
              <w:rPr>
                <w:b/>
                <w:bCs/>
                <w:sz w:val="16"/>
                <w:szCs w:val="16"/>
              </w:rPr>
              <w:t>18 477</w:t>
            </w:r>
          </w:p>
        </w:tc>
      </w:tr>
    </w:tbl>
    <w:p w14:paraId="0FEABFA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BC787F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0B8EDB1" w14:textId="77777777" w:rsidR="006C0D41" w:rsidRPr="00087507" w:rsidRDefault="006C0D41" w:rsidP="006C0D41">
      <w:pPr>
        <w:tabs>
          <w:tab w:val="left" w:pos="180"/>
        </w:tabs>
        <w:spacing w:before="120"/>
        <w:jc w:val="left"/>
        <w:rPr>
          <w:rFonts w:cs="Arial"/>
          <w:lang w:eastAsia="en-GB"/>
        </w:rPr>
      </w:pPr>
    </w:p>
    <w:p w14:paraId="01839804" w14:textId="77777777" w:rsidR="006C0D41" w:rsidRPr="00087507" w:rsidRDefault="006C0D41" w:rsidP="006C0D41">
      <w:pPr>
        <w:tabs>
          <w:tab w:val="left" w:pos="180"/>
        </w:tabs>
        <w:jc w:val="left"/>
        <w:rPr>
          <w:rFonts w:cs="Arial"/>
          <w:lang w:eastAsia="en-GB"/>
        </w:rPr>
      </w:pPr>
    </w:p>
    <w:p w14:paraId="306B768B" w14:textId="77777777" w:rsidR="006C0D41" w:rsidRPr="00087507" w:rsidRDefault="006C0D41" w:rsidP="006C0D41">
      <w:pPr>
        <w:tabs>
          <w:tab w:val="left" w:pos="180"/>
        </w:tabs>
        <w:jc w:val="left"/>
        <w:rPr>
          <w:rFonts w:cs="Arial"/>
          <w:lang w:eastAsia="en-GB"/>
        </w:rPr>
      </w:pPr>
    </w:p>
    <w:p w14:paraId="25AF88F7"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11.</w:t>
      </w:r>
      <w:r w:rsidRPr="00087507">
        <w:rPr>
          <w:rFonts w:cs="Arial"/>
          <w:b/>
          <w:lang w:eastAsia="en-GB"/>
        </w:rPr>
        <w:tab/>
        <w:t>Source of energy</w:t>
      </w:r>
    </w:p>
    <w:p w14:paraId="5A26423C" w14:textId="77777777" w:rsidR="006C0D41" w:rsidRPr="00087507" w:rsidRDefault="006C0D41" w:rsidP="006C0D41">
      <w:pPr>
        <w:spacing w:after="120"/>
        <w:jc w:val="left"/>
        <w:rPr>
          <w:rFonts w:cs="Arial"/>
          <w:lang w:eastAsia="en-GB"/>
        </w:rPr>
      </w:pPr>
      <w:r w:rsidRPr="00087507">
        <w:rPr>
          <w:rFonts w:cs="Arial"/>
          <w:b/>
          <w:lang w:eastAsia="en-GB"/>
        </w:rPr>
        <w:t>11.3</w:t>
      </w:r>
      <w:r w:rsidRPr="00087507">
        <w:rPr>
          <w:rFonts w:cs="Arial"/>
          <w:b/>
          <w:lang w:eastAsia="en-GB"/>
        </w:rPr>
        <w:tab/>
        <w:t xml:space="preserve">Main source of energy used by households, by population group of the household head </w:t>
      </w:r>
    </w:p>
    <w:p w14:paraId="08C7D978" w14:textId="77777777" w:rsidR="006C0D41" w:rsidRPr="00087507" w:rsidRDefault="006C0D41" w:rsidP="006C0D41">
      <w:pPr>
        <w:keepNext/>
        <w:spacing w:after="120"/>
        <w:jc w:val="left"/>
        <w:outlineLvl w:val="2"/>
        <w:rPr>
          <w:rFonts w:cs="Arial"/>
          <w:b/>
          <w:bCs/>
          <w:lang w:val="en-US" w:eastAsia="en-GB"/>
        </w:rPr>
      </w:pPr>
      <w:bookmarkStart w:id="399" w:name="_Toc517123637"/>
      <w:bookmarkStart w:id="400" w:name="_Toc57983069"/>
      <w:bookmarkStart w:id="401" w:name="_Toc130307631"/>
      <w:bookmarkStart w:id="402" w:name="_Toc140086012"/>
      <w:bookmarkStart w:id="403" w:name="_Toc142929539"/>
      <w:bookmarkStart w:id="404" w:name="_Toc143112664"/>
      <w:r w:rsidRPr="00087507">
        <w:rPr>
          <w:rFonts w:cs="Arial"/>
          <w:b/>
          <w:bCs/>
          <w:lang w:val="en-US" w:eastAsia="en-GB"/>
        </w:rPr>
        <w:t>11.3.3</w:t>
      </w:r>
      <w:r w:rsidRPr="00087507">
        <w:rPr>
          <w:rFonts w:cs="Arial"/>
          <w:b/>
          <w:bCs/>
          <w:lang w:val="en-US" w:eastAsia="en-GB"/>
        </w:rPr>
        <w:tab/>
        <w:t>For lighting</w:t>
      </w:r>
      <w:bookmarkEnd w:id="399"/>
      <w:r w:rsidRPr="00087507">
        <w:rPr>
          <w:rFonts w:cs="Arial"/>
          <w:b/>
          <w:bCs/>
          <w:lang w:val="en-US" w:eastAsia="en-GB"/>
        </w:rPr>
        <w:t>, 2022</w:t>
      </w:r>
      <w:bookmarkEnd w:id="400"/>
      <w:bookmarkEnd w:id="401"/>
      <w:bookmarkEnd w:id="402"/>
      <w:bookmarkEnd w:id="403"/>
      <w:bookmarkEnd w:id="404"/>
    </w:p>
    <w:tbl>
      <w:tblPr>
        <w:tblW w:w="4600" w:type="pct"/>
        <w:tblCellMar>
          <w:left w:w="67" w:type="dxa"/>
          <w:right w:w="67" w:type="dxa"/>
        </w:tblCellMar>
        <w:tblLook w:val="0000" w:firstRow="0" w:lastRow="0" w:firstColumn="0" w:lastColumn="0" w:noHBand="0" w:noVBand="0"/>
      </w:tblPr>
      <w:tblGrid>
        <w:gridCol w:w="3682"/>
        <w:gridCol w:w="1942"/>
        <w:gridCol w:w="1942"/>
        <w:gridCol w:w="1942"/>
        <w:gridCol w:w="1942"/>
        <w:gridCol w:w="1945"/>
      </w:tblGrid>
      <w:tr w:rsidR="006C0D41" w:rsidRPr="00087507" w14:paraId="6CB8341A" w14:textId="77777777" w:rsidTr="0001142F">
        <w:trPr>
          <w:cantSplit/>
          <w:tblHeader/>
        </w:trPr>
        <w:tc>
          <w:tcPr>
            <w:tcW w:w="1374" w:type="pct"/>
            <w:vMerge w:val="restart"/>
            <w:tcBorders>
              <w:top w:val="single" w:sz="4" w:space="0" w:color="000000"/>
              <w:left w:val="single" w:sz="4" w:space="0" w:color="000000"/>
              <w:bottom w:val="single" w:sz="4" w:space="0" w:color="000000"/>
              <w:right w:val="nil"/>
            </w:tcBorders>
            <w:shd w:val="clear" w:color="auto" w:fill="FFFFFF"/>
            <w:vAlign w:val="center"/>
          </w:tcPr>
          <w:p w14:paraId="75EE8E5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Energy for lighting</w:t>
            </w:r>
          </w:p>
        </w:tc>
        <w:tc>
          <w:tcPr>
            <w:tcW w:w="3626"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5BD7467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162F8B4" w14:textId="77777777" w:rsidTr="0001142F">
        <w:trPr>
          <w:cantSplit/>
          <w:tblHeader/>
        </w:trPr>
        <w:tc>
          <w:tcPr>
            <w:tcW w:w="1374" w:type="pct"/>
            <w:vMerge/>
            <w:tcBorders>
              <w:top w:val="single" w:sz="4" w:space="0" w:color="000000"/>
              <w:left w:val="single" w:sz="4" w:space="0" w:color="000000"/>
              <w:bottom w:val="single" w:sz="4" w:space="0" w:color="000000"/>
              <w:right w:val="nil"/>
            </w:tcBorders>
            <w:shd w:val="clear" w:color="auto" w:fill="FFFFFF"/>
            <w:vAlign w:val="center"/>
          </w:tcPr>
          <w:p w14:paraId="71B3AB99" w14:textId="77777777" w:rsidR="006C0D41" w:rsidRPr="00087507" w:rsidRDefault="006C0D41" w:rsidP="0001142F">
            <w:pPr>
              <w:keepNext/>
              <w:adjustRightInd w:val="0"/>
              <w:jc w:val="left"/>
              <w:rPr>
                <w:rFonts w:cs="Arial"/>
                <w:sz w:val="16"/>
                <w:szCs w:val="16"/>
                <w:lang w:eastAsia="en-GB"/>
              </w:rPr>
            </w:pPr>
          </w:p>
        </w:tc>
        <w:tc>
          <w:tcPr>
            <w:tcW w:w="725" w:type="pct"/>
            <w:tcBorders>
              <w:top w:val="nil"/>
              <w:left w:val="single" w:sz="4" w:space="0" w:color="000000"/>
              <w:bottom w:val="single" w:sz="4" w:space="0" w:color="000000"/>
              <w:right w:val="nil"/>
            </w:tcBorders>
            <w:shd w:val="clear" w:color="auto" w:fill="FFFFFF"/>
            <w:vAlign w:val="bottom"/>
          </w:tcPr>
          <w:p w14:paraId="14CB0AF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725" w:type="pct"/>
            <w:tcBorders>
              <w:top w:val="nil"/>
              <w:left w:val="single" w:sz="4" w:space="0" w:color="000000"/>
              <w:bottom w:val="single" w:sz="4" w:space="0" w:color="000000"/>
              <w:right w:val="nil"/>
            </w:tcBorders>
            <w:shd w:val="clear" w:color="auto" w:fill="FFFFFF"/>
            <w:vAlign w:val="bottom"/>
          </w:tcPr>
          <w:p w14:paraId="4C714FD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725" w:type="pct"/>
            <w:tcBorders>
              <w:top w:val="nil"/>
              <w:left w:val="single" w:sz="4" w:space="0" w:color="000000"/>
              <w:bottom w:val="single" w:sz="4" w:space="0" w:color="000000"/>
              <w:right w:val="nil"/>
            </w:tcBorders>
            <w:shd w:val="clear" w:color="auto" w:fill="FFFFFF"/>
            <w:vAlign w:val="bottom"/>
          </w:tcPr>
          <w:p w14:paraId="3211EE3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725" w:type="pct"/>
            <w:tcBorders>
              <w:top w:val="nil"/>
              <w:left w:val="single" w:sz="4" w:space="0" w:color="000000"/>
              <w:bottom w:val="single" w:sz="4" w:space="0" w:color="000000"/>
              <w:right w:val="nil"/>
            </w:tcBorders>
            <w:shd w:val="clear" w:color="auto" w:fill="FFFFFF"/>
            <w:vAlign w:val="bottom"/>
          </w:tcPr>
          <w:p w14:paraId="74EB688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0616BD2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32D60776"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3CEBD713" w14:textId="77777777" w:rsidR="006C0D41" w:rsidRPr="00087507" w:rsidRDefault="006C0D41" w:rsidP="0001142F">
            <w:pPr>
              <w:adjustRightInd w:val="0"/>
              <w:spacing w:before="67" w:after="67"/>
              <w:jc w:val="left"/>
              <w:rPr>
                <w:rFonts w:cs="Arial"/>
                <w:sz w:val="16"/>
                <w:szCs w:val="16"/>
                <w:lang w:eastAsia="en-GB"/>
              </w:rPr>
            </w:pPr>
            <w:r w:rsidRPr="00087507">
              <w:rPr>
                <w:sz w:val="16"/>
                <w:szCs w:val="16"/>
              </w:rPr>
              <w:t>Electricity from mains</w:t>
            </w:r>
          </w:p>
        </w:tc>
        <w:tc>
          <w:tcPr>
            <w:tcW w:w="725" w:type="pct"/>
            <w:tcBorders>
              <w:top w:val="nil"/>
              <w:left w:val="single" w:sz="4" w:space="0" w:color="000000"/>
              <w:bottom w:val="single" w:sz="4" w:space="0" w:color="000000"/>
              <w:right w:val="nil"/>
            </w:tcBorders>
            <w:shd w:val="clear" w:color="auto" w:fill="FFFFFF"/>
            <w:vAlign w:val="bottom"/>
          </w:tcPr>
          <w:p w14:paraId="3EA6CAE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13 220</w:t>
            </w:r>
          </w:p>
        </w:tc>
        <w:tc>
          <w:tcPr>
            <w:tcW w:w="725" w:type="pct"/>
            <w:tcBorders>
              <w:top w:val="nil"/>
              <w:left w:val="single" w:sz="4" w:space="0" w:color="000000"/>
              <w:bottom w:val="single" w:sz="4" w:space="0" w:color="000000"/>
              <w:right w:val="nil"/>
            </w:tcBorders>
            <w:shd w:val="clear" w:color="auto" w:fill="FFFFFF"/>
            <w:vAlign w:val="bottom"/>
          </w:tcPr>
          <w:p w14:paraId="1FC2889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1 199</w:t>
            </w:r>
          </w:p>
        </w:tc>
        <w:tc>
          <w:tcPr>
            <w:tcW w:w="725" w:type="pct"/>
            <w:tcBorders>
              <w:top w:val="nil"/>
              <w:left w:val="single" w:sz="4" w:space="0" w:color="000000"/>
              <w:bottom w:val="single" w:sz="4" w:space="0" w:color="000000"/>
              <w:right w:val="nil"/>
            </w:tcBorders>
            <w:shd w:val="clear" w:color="auto" w:fill="FFFFFF"/>
            <w:vAlign w:val="bottom"/>
          </w:tcPr>
          <w:p w14:paraId="04FFA53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422</w:t>
            </w:r>
          </w:p>
        </w:tc>
        <w:tc>
          <w:tcPr>
            <w:tcW w:w="725" w:type="pct"/>
            <w:tcBorders>
              <w:top w:val="nil"/>
              <w:left w:val="single" w:sz="4" w:space="0" w:color="000000"/>
              <w:bottom w:val="single" w:sz="4" w:space="0" w:color="000000"/>
              <w:right w:val="nil"/>
            </w:tcBorders>
            <w:shd w:val="clear" w:color="auto" w:fill="FFFFFF"/>
            <w:vAlign w:val="bottom"/>
          </w:tcPr>
          <w:p w14:paraId="5E71C89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1 510</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4E29C0CB"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16 351</w:t>
            </w:r>
          </w:p>
        </w:tc>
      </w:tr>
      <w:tr w:rsidR="006C0D41" w:rsidRPr="00087507" w14:paraId="36C2AFA9"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57E8F9EE" w14:textId="77777777" w:rsidR="006C0D41" w:rsidRPr="00087507" w:rsidRDefault="006C0D41" w:rsidP="0001142F">
            <w:pPr>
              <w:adjustRightInd w:val="0"/>
              <w:spacing w:before="67" w:after="67"/>
              <w:jc w:val="left"/>
              <w:rPr>
                <w:rFonts w:cs="Arial"/>
                <w:sz w:val="16"/>
                <w:szCs w:val="16"/>
                <w:lang w:eastAsia="en-GB"/>
              </w:rPr>
            </w:pPr>
            <w:r w:rsidRPr="00087507">
              <w:rPr>
                <w:sz w:val="16"/>
                <w:szCs w:val="16"/>
              </w:rPr>
              <w:t>Other source of electricity</w:t>
            </w:r>
          </w:p>
        </w:tc>
        <w:tc>
          <w:tcPr>
            <w:tcW w:w="725" w:type="pct"/>
            <w:tcBorders>
              <w:top w:val="nil"/>
              <w:left w:val="single" w:sz="4" w:space="0" w:color="000000"/>
              <w:bottom w:val="single" w:sz="4" w:space="0" w:color="000000"/>
              <w:right w:val="nil"/>
            </w:tcBorders>
            <w:shd w:val="clear" w:color="auto" w:fill="FFFFFF"/>
            <w:vAlign w:val="bottom"/>
          </w:tcPr>
          <w:p w14:paraId="1FC904E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890</w:t>
            </w:r>
          </w:p>
        </w:tc>
        <w:tc>
          <w:tcPr>
            <w:tcW w:w="725" w:type="pct"/>
            <w:tcBorders>
              <w:top w:val="nil"/>
              <w:left w:val="single" w:sz="4" w:space="0" w:color="000000"/>
              <w:bottom w:val="single" w:sz="4" w:space="0" w:color="000000"/>
              <w:right w:val="nil"/>
            </w:tcBorders>
            <w:shd w:val="clear" w:color="auto" w:fill="FFFFFF"/>
            <w:vAlign w:val="bottom"/>
          </w:tcPr>
          <w:p w14:paraId="7DCE5C9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25</w:t>
            </w:r>
          </w:p>
        </w:tc>
        <w:tc>
          <w:tcPr>
            <w:tcW w:w="725" w:type="pct"/>
            <w:tcBorders>
              <w:top w:val="nil"/>
              <w:left w:val="single" w:sz="4" w:space="0" w:color="000000"/>
              <w:bottom w:val="single" w:sz="4" w:space="0" w:color="000000"/>
              <w:right w:val="nil"/>
            </w:tcBorders>
            <w:shd w:val="clear" w:color="auto" w:fill="FFFFFF"/>
            <w:vAlign w:val="bottom"/>
          </w:tcPr>
          <w:p w14:paraId="70C34062"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0D89D18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13</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7B3837D4"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930</w:t>
            </w:r>
          </w:p>
        </w:tc>
      </w:tr>
      <w:tr w:rsidR="006C0D41" w:rsidRPr="00087507" w14:paraId="3228C295"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65D9B2BF" w14:textId="77777777" w:rsidR="006C0D41" w:rsidRPr="00087507" w:rsidRDefault="006C0D41" w:rsidP="0001142F">
            <w:pPr>
              <w:adjustRightInd w:val="0"/>
              <w:spacing w:before="67" w:after="67"/>
              <w:jc w:val="left"/>
              <w:rPr>
                <w:rFonts w:cs="Arial"/>
                <w:sz w:val="16"/>
                <w:szCs w:val="16"/>
                <w:lang w:eastAsia="en-GB"/>
              </w:rPr>
            </w:pPr>
            <w:r w:rsidRPr="00087507">
              <w:rPr>
                <w:sz w:val="16"/>
                <w:szCs w:val="16"/>
              </w:rPr>
              <w:t>Gas</w:t>
            </w:r>
          </w:p>
        </w:tc>
        <w:tc>
          <w:tcPr>
            <w:tcW w:w="725" w:type="pct"/>
            <w:tcBorders>
              <w:top w:val="nil"/>
              <w:left w:val="single" w:sz="4" w:space="0" w:color="000000"/>
              <w:bottom w:val="single" w:sz="4" w:space="0" w:color="000000"/>
              <w:right w:val="nil"/>
            </w:tcBorders>
            <w:shd w:val="clear" w:color="auto" w:fill="FFFFFF"/>
            <w:vAlign w:val="bottom"/>
          </w:tcPr>
          <w:p w14:paraId="6BAB26B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16</w:t>
            </w:r>
          </w:p>
        </w:tc>
        <w:tc>
          <w:tcPr>
            <w:tcW w:w="725" w:type="pct"/>
            <w:tcBorders>
              <w:top w:val="nil"/>
              <w:left w:val="single" w:sz="4" w:space="0" w:color="000000"/>
              <w:bottom w:val="single" w:sz="4" w:space="0" w:color="000000"/>
              <w:right w:val="nil"/>
            </w:tcBorders>
            <w:shd w:val="clear" w:color="auto" w:fill="FFFFFF"/>
            <w:vAlign w:val="bottom"/>
          </w:tcPr>
          <w:p w14:paraId="1FFA53AB"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61687859"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7FDDD52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7C465B48"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31</w:t>
            </w:r>
          </w:p>
        </w:tc>
      </w:tr>
      <w:tr w:rsidR="006C0D41" w:rsidRPr="00087507" w14:paraId="54D4CDA2"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60BD977B" w14:textId="77777777" w:rsidR="006C0D41" w:rsidRPr="00087507" w:rsidRDefault="006C0D41" w:rsidP="0001142F">
            <w:pPr>
              <w:adjustRightInd w:val="0"/>
              <w:spacing w:before="67" w:after="67"/>
              <w:jc w:val="left"/>
              <w:rPr>
                <w:rFonts w:cs="Arial"/>
                <w:sz w:val="16"/>
                <w:szCs w:val="16"/>
                <w:lang w:eastAsia="en-GB"/>
              </w:rPr>
            </w:pPr>
            <w:r w:rsidRPr="00087507">
              <w:rPr>
                <w:sz w:val="16"/>
                <w:szCs w:val="16"/>
              </w:rPr>
              <w:t>Paraffin</w:t>
            </w:r>
          </w:p>
        </w:tc>
        <w:tc>
          <w:tcPr>
            <w:tcW w:w="725" w:type="pct"/>
            <w:tcBorders>
              <w:top w:val="nil"/>
              <w:left w:val="single" w:sz="4" w:space="0" w:color="000000"/>
              <w:bottom w:val="single" w:sz="4" w:space="0" w:color="000000"/>
              <w:right w:val="nil"/>
            </w:tcBorders>
            <w:shd w:val="clear" w:color="auto" w:fill="FFFFFF"/>
            <w:vAlign w:val="bottom"/>
          </w:tcPr>
          <w:p w14:paraId="6469433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154</w:t>
            </w:r>
          </w:p>
        </w:tc>
        <w:tc>
          <w:tcPr>
            <w:tcW w:w="725" w:type="pct"/>
            <w:tcBorders>
              <w:top w:val="nil"/>
              <w:left w:val="single" w:sz="4" w:space="0" w:color="000000"/>
              <w:bottom w:val="single" w:sz="4" w:space="0" w:color="000000"/>
              <w:right w:val="nil"/>
            </w:tcBorders>
            <w:shd w:val="clear" w:color="auto" w:fill="FFFFFF"/>
            <w:vAlign w:val="bottom"/>
          </w:tcPr>
          <w:p w14:paraId="354486A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w:t>
            </w:r>
          </w:p>
        </w:tc>
        <w:tc>
          <w:tcPr>
            <w:tcW w:w="725" w:type="pct"/>
            <w:tcBorders>
              <w:top w:val="nil"/>
              <w:left w:val="single" w:sz="4" w:space="0" w:color="000000"/>
              <w:bottom w:val="single" w:sz="4" w:space="0" w:color="000000"/>
              <w:right w:val="nil"/>
            </w:tcBorders>
            <w:shd w:val="clear" w:color="auto" w:fill="FFFFFF"/>
            <w:vAlign w:val="bottom"/>
          </w:tcPr>
          <w:p w14:paraId="20EE56D6"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728622FC"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1EF9162F"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160</w:t>
            </w:r>
          </w:p>
        </w:tc>
      </w:tr>
      <w:tr w:rsidR="006C0D41" w:rsidRPr="00087507" w14:paraId="1F903890"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02E1A16A" w14:textId="77777777" w:rsidR="006C0D41" w:rsidRPr="00087507" w:rsidRDefault="006C0D41" w:rsidP="0001142F">
            <w:pPr>
              <w:adjustRightInd w:val="0"/>
              <w:spacing w:before="67" w:after="67"/>
              <w:jc w:val="left"/>
              <w:rPr>
                <w:rFonts w:cs="Arial"/>
                <w:sz w:val="16"/>
                <w:szCs w:val="16"/>
                <w:lang w:eastAsia="en-GB"/>
              </w:rPr>
            </w:pPr>
            <w:r w:rsidRPr="00087507">
              <w:rPr>
                <w:sz w:val="16"/>
                <w:szCs w:val="16"/>
              </w:rPr>
              <w:t>Candles</w:t>
            </w:r>
          </w:p>
        </w:tc>
        <w:tc>
          <w:tcPr>
            <w:tcW w:w="725" w:type="pct"/>
            <w:tcBorders>
              <w:top w:val="nil"/>
              <w:left w:val="single" w:sz="4" w:space="0" w:color="000000"/>
              <w:bottom w:val="single" w:sz="4" w:space="0" w:color="000000"/>
              <w:right w:val="nil"/>
            </w:tcBorders>
            <w:shd w:val="clear" w:color="auto" w:fill="FFFFFF"/>
            <w:vAlign w:val="bottom"/>
          </w:tcPr>
          <w:p w14:paraId="24F9FFA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660</w:t>
            </w:r>
          </w:p>
        </w:tc>
        <w:tc>
          <w:tcPr>
            <w:tcW w:w="725" w:type="pct"/>
            <w:tcBorders>
              <w:top w:val="nil"/>
              <w:left w:val="single" w:sz="4" w:space="0" w:color="000000"/>
              <w:bottom w:val="single" w:sz="4" w:space="0" w:color="000000"/>
              <w:right w:val="nil"/>
            </w:tcBorders>
            <w:shd w:val="clear" w:color="auto" w:fill="FFFFFF"/>
            <w:vAlign w:val="bottom"/>
          </w:tcPr>
          <w:p w14:paraId="25D1809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22</w:t>
            </w:r>
          </w:p>
        </w:tc>
        <w:tc>
          <w:tcPr>
            <w:tcW w:w="725" w:type="pct"/>
            <w:tcBorders>
              <w:top w:val="nil"/>
              <w:left w:val="single" w:sz="4" w:space="0" w:color="000000"/>
              <w:bottom w:val="single" w:sz="4" w:space="0" w:color="000000"/>
              <w:right w:val="nil"/>
            </w:tcBorders>
            <w:shd w:val="clear" w:color="auto" w:fill="FFFFFF"/>
            <w:vAlign w:val="bottom"/>
          </w:tcPr>
          <w:p w14:paraId="713EDFF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w:t>
            </w:r>
          </w:p>
        </w:tc>
        <w:tc>
          <w:tcPr>
            <w:tcW w:w="725" w:type="pct"/>
            <w:tcBorders>
              <w:top w:val="nil"/>
              <w:left w:val="single" w:sz="4" w:space="0" w:color="000000"/>
              <w:bottom w:val="single" w:sz="4" w:space="0" w:color="000000"/>
              <w:right w:val="nil"/>
            </w:tcBorders>
            <w:shd w:val="clear" w:color="auto" w:fill="FFFFFF"/>
            <w:vAlign w:val="bottom"/>
          </w:tcPr>
          <w:p w14:paraId="14221E82"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7BF921BD"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689</w:t>
            </w:r>
          </w:p>
        </w:tc>
      </w:tr>
      <w:tr w:rsidR="006C0D41" w:rsidRPr="00087507" w14:paraId="2A228930"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7AD6AB2D" w14:textId="77777777" w:rsidR="006C0D41" w:rsidRPr="00087507" w:rsidRDefault="006C0D41" w:rsidP="0001142F">
            <w:pPr>
              <w:adjustRightInd w:val="0"/>
              <w:spacing w:before="67" w:after="67"/>
              <w:jc w:val="left"/>
              <w:rPr>
                <w:rFonts w:cs="Arial"/>
                <w:sz w:val="16"/>
                <w:szCs w:val="16"/>
                <w:lang w:eastAsia="en-GB"/>
              </w:rPr>
            </w:pPr>
            <w:r w:rsidRPr="00087507">
              <w:rPr>
                <w:sz w:val="16"/>
                <w:szCs w:val="16"/>
              </w:rPr>
              <w:t>Solar energy</w:t>
            </w:r>
          </w:p>
        </w:tc>
        <w:tc>
          <w:tcPr>
            <w:tcW w:w="725" w:type="pct"/>
            <w:tcBorders>
              <w:top w:val="nil"/>
              <w:left w:val="single" w:sz="4" w:space="0" w:color="000000"/>
              <w:bottom w:val="single" w:sz="4" w:space="0" w:color="000000"/>
              <w:right w:val="nil"/>
            </w:tcBorders>
            <w:shd w:val="clear" w:color="auto" w:fill="FFFFFF"/>
            <w:vAlign w:val="bottom"/>
          </w:tcPr>
          <w:p w14:paraId="1871C66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99</w:t>
            </w:r>
          </w:p>
        </w:tc>
        <w:tc>
          <w:tcPr>
            <w:tcW w:w="725" w:type="pct"/>
            <w:tcBorders>
              <w:top w:val="nil"/>
              <w:left w:val="single" w:sz="4" w:space="0" w:color="000000"/>
              <w:bottom w:val="single" w:sz="4" w:space="0" w:color="000000"/>
              <w:right w:val="nil"/>
            </w:tcBorders>
            <w:shd w:val="clear" w:color="auto" w:fill="FFFFFF"/>
            <w:vAlign w:val="bottom"/>
          </w:tcPr>
          <w:p w14:paraId="5FD5040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w:t>
            </w:r>
          </w:p>
        </w:tc>
        <w:tc>
          <w:tcPr>
            <w:tcW w:w="725" w:type="pct"/>
            <w:tcBorders>
              <w:top w:val="nil"/>
              <w:left w:val="single" w:sz="4" w:space="0" w:color="000000"/>
              <w:bottom w:val="single" w:sz="4" w:space="0" w:color="000000"/>
              <w:right w:val="nil"/>
            </w:tcBorders>
            <w:shd w:val="clear" w:color="auto" w:fill="FFFFFF"/>
            <w:vAlign w:val="bottom"/>
          </w:tcPr>
          <w:p w14:paraId="0A07891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5E23BC7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24</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1C029533"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128</w:t>
            </w:r>
          </w:p>
        </w:tc>
      </w:tr>
      <w:tr w:rsidR="006C0D41" w:rsidRPr="00087507" w14:paraId="70D550E0"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09F5D11B" w14:textId="77777777" w:rsidR="006C0D41" w:rsidRPr="00087507" w:rsidRDefault="006C0D41" w:rsidP="0001142F">
            <w:pPr>
              <w:keepNext/>
              <w:adjustRightInd w:val="0"/>
              <w:spacing w:before="67" w:after="67"/>
              <w:jc w:val="left"/>
              <w:rPr>
                <w:rFonts w:cs="Arial"/>
                <w:sz w:val="16"/>
                <w:szCs w:val="16"/>
                <w:lang w:eastAsia="en-GB"/>
              </w:rPr>
            </w:pPr>
            <w:r w:rsidRPr="00087507">
              <w:rPr>
                <w:sz w:val="16"/>
                <w:szCs w:val="16"/>
              </w:rPr>
              <w:t>None</w:t>
            </w:r>
          </w:p>
        </w:tc>
        <w:tc>
          <w:tcPr>
            <w:tcW w:w="725" w:type="pct"/>
            <w:tcBorders>
              <w:top w:val="nil"/>
              <w:left w:val="single" w:sz="4" w:space="0" w:color="000000"/>
              <w:bottom w:val="single" w:sz="4" w:space="0" w:color="000000"/>
              <w:right w:val="nil"/>
            </w:tcBorders>
            <w:shd w:val="clear" w:color="auto" w:fill="FFFFFF"/>
            <w:vAlign w:val="bottom"/>
          </w:tcPr>
          <w:p w14:paraId="3663A40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14</w:t>
            </w:r>
          </w:p>
        </w:tc>
        <w:tc>
          <w:tcPr>
            <w:tcW w:w="725" w:type="pct"/>
            <w:tcBorders>
              <w:top w:val="nil"/>
              <w:left w:val="single" w:sz="4" w:space="0" w:color="000000"/>
              <w:bottom w:val="single" w:sz="4" w:space="0" w:color="000000"/>
              <w:right w:val="nil"/>
            </w:tcBorders>
            <w:shd w:val="clear" w:color="auto" w:fill="FFFFFF"/>
            <w:vAlign w:val="bottom"/>
          </w:tcPr>
          <w:p w14:paraId="27990C6B" w14:textId="77777777" w:rsidR="006C0D41" w:rsidRPr="000C011E" w:rsidRDefault="006C0D41" w:rsidP="0001142F">
            <w:pPr>
              <w:adjustRightInd w:val="0"/>
              <w:spacing w:before="67" w:after="67"/>
              <w:jc w:val="right"/>
              <w:rPr>
                <w:rFonts w:cs="Arial"/>
                <w:sz w:val="16"/>
                <w:szCs w:val="16"/>
                <w:lang w:eastAsia="en-GB"/>
              </w:rPr>
            </w:pPr>
            <w:r w:rsidRPr="002D1A24">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357E373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46192AB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4E88CAB5"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15</w:t>
            </w:r>
          </w:p>
        </w:tc>
      </w:tr>
      <w:tr w:rsidR="006C0D41" w:rsidRPr="00087507" w14:paraId="73110FFD"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428C9A62" w14:textId="77777777" w:rsidR="006C0D41" w:rsidRPr="00087507" w:rsidRDefault="006C0D41" w:rsidP="0001142F">
            <w:pPr>
              <w:adjustRightInd w:val="0"/>
              <w:spacing w:before="67" w:after="67"/>
              <w:jc w:val="left"/>
              <w:rPr>
                <w:rFonts w:cs="Arial"/>
                <w:b/>
                <w:bCs/>
                <w:sz w:val="16"/>
                <w:szCs w:val="16"/>
                <w:lang w:eastAsia="en-GB"/>
              </w:rPr>
            </w:pPr>
            <w:r w:rsidRPr="00087507">
              <w:rPr>
                <w:sz w:val="16"/>
                <w:szCs w:val="16"/>
              </w:rPr>
              <w:t>Other</w:t>
            </w:r>
          </w:p>
        </w:tc>
        <w:tc>
          <w:tcPr>
            <w:tcW w:w="725" w:type="pct"/>
            <w:tcBorders>
              <w:top w:val="nil"/>
              <w:left w:val="single" w:sz="4" w:space="0" w:color="000000"/>
              <w:bottom w:val="single" w:sz="4" w:space="0" w:color="000000"/>
              <w:right w:val="nil"/>
            </w:tcBorders>
            <w:shd w:val="clear" w:color="auto" w:fill="FFFFFF"/>
            <w:vAlign w:val="bottom"/>
          </w:tcPr>
          <w:p w14:paraId="270B88EE"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173</w:t>
            </w:r>
          </w:p>
        </w:tc>
        <w:tc>
          <w:tcPr>
            <w:tcW w:w="725" w:type="pct"/>
            <w:tcBorders>
              <w:top w:val="nil"/>
              <w:left w:val="single" w:sz="4" w:space="0" w:color="000000"/>
              <w:bottom w:val="single" w:sz="4" w:space="0" w:color="000000"/>
              <w:right w:val="nil"/>
            </w:tcBorders>
            <w:shd w:val="clear" w:color="auto" w:fill="FFFFFF"/>
            <w:vAlign w:val="bottom"/>
          </w:tcPr>
          <w:p w14:paraId="0090D873" w14:textId="77777777" w:rsidR="006C0D41" w:rsidRPr="000C011E" w:rsidRDefault="006C0D41" w:rsidP="0001142F">
            <w:pPr>
              <w:keepNext/>
              <w:adjustRightInd w:val="0"/>
              <w:spacing w:before="67" w:after="67"/>
              <w:jc w:val="right"/>
              <w:rPr>
                <w:rFonts w:cs="Arial"/>
                <w:sz w:val="16"/>
                <w:szCs w:val="16"/>
                <w:lang w:eastAsia="en-GB"/>
              </w:rPr>
            </w:pPr>
            <w:r w:rsidRPr="002D1A24">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4FCC59EA"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725" w:type="pct"/>
            <w:tcBorders>
              <w:top w:val="nil"/>
              <w:left w:val="single" w:sz="4" w:space="0" w:color="000000"/>
              <w:bottom w:val="single" w:sz="4" w:space="0" w:color="000000"/>
              <w:right w:val="nil"/>
            </w:tcBorders>
            <w:shd w:val="clear" w:color="auto" w:fill="FFFFFF"/>
            <w:vAlign w:val="bottom"/>
          </w:tcPr>
          <w:p w14:paraId="6DA2514E"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071606D7" w14:textId="77777777" w:rsidR="006C0D41" w:rsidRPr="009110CA" w:rsidRDefault="006C0D41" w:rsidP="0001142F">
            <w:pPr>
              <w:keepNext/>
              <w:adjustRightInd w:val="0"/>
              <w:spacing w:before="67" w:after="67"/>
              <w:jc w:val="right"/>
              <w:rPr>
                <w:rFonts w:cs="Arial"/>
                <w:b/>
                <w:bCs/>
                <w:sz w:val="16"/>
                <w:szCs w:val="16"/>
                <w:lang w:eastAsia="en-GB"/>
              </w:rPr>
            </w:pPr>
            <w:r w:rsidRPr="009110CA">
              <w:rPr>
                <w:b/>
                <w:bCs/>
                <w:sz w:val="16"/>
                <w:szCs w:val="16"/>
              </w:rPr>
              <w:t>174</w:t>
            </w:r>
          </w:p>
        </w:tc>
      </w:tr>
      <w:tr w:rsidR="006C0D41" w:rsidRPr="00087507" w14:paraId="48560899" w14:textId="77777777" w:rsidTr="0001142F">
        <w:trPr>
          <w:cantSplit/>
        </w:trPr>
        <w:tc>
          <w:tcPr>
            <w:tcW w:w="1374" w:type="pct"/>
            <w:tcBorders>
              <w:top w:val="nil"/>
              <w:left w:val="single" w:sz="4" w:space="0" w:color="000000"/>
              <w:bottom w:val="single" w:sz="4" w:space="0" w:color="000000"/>
              <w:right w:val="nil"/>
            </w:tcBorders>
            <w:shd w:val="clear" w:color="auto" w:fill="FFFFFF"/>
          </w:tcPr>
          <w:p w14:paraId="709F4B5A" w14:textId="77777777" w:rsidR="006C0D41" w:rsidRPr="00087507" w:rsidRDefault="006C0D41" w:rsidP="0001142F">
            <w:pPr>
              <w:adjustRightInd w:val="0"/>
              <w:spacing w:before="67" w:after="67"/>
              <w:jc w:val="left"/>
              <w:rPr>
                <w:rFonts w:cs="Arial"/>
                <w:b/>
                <w:bCs/>
                <w:sz w:val="16"/>
                <w:szCs w:val="16"/>
                <w:lang w:eastAsia="en-GB"/>
              </w:rPr>
            </w:pPr>
            <w:r w:rsidRPr="00087507">
              <w:rPr>
                <w:b/>
                <w:sz w:val="16"/>
                <w:szCs w:val="16"/>
              </w:rPr>
              <w:t>Total</w:t>
            </w:r>
          </w:p>
        </w:tc>
        <w:tc>
          <w:tcPr>
            <w:tcW w:w="725" w:type="pct"/>
            <w:tcBorders>
              <w:top w:val="nil"/>
              <w:left w:val="single" w:sz="4" w:space="0" w:color="000000"/>
              <w:bottom w:val="single" w:sz="4" w:space="0" w:color="000000"/>
              <w:right w:val="nil"/>
            </w:tcBorders>
            <w:shd w:val="clear" w:color="auto" w:fill="FFFFFF"/>
            <w:vAlign w:val="bottom"/>
          </w:tcPr>
          <w:p w14:paraId="2A1AB202"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15 227</w:t>
            </w:r>
          </w:p>
        </w:tc>
        <w:tc>
          <w:tcPr>
            <w:tcW w:w="725" w:type="pct"/>
            <w:tcBorders>
              <w:top w:val="nil"/>
              <w:left w:val="single" w:sz="4" w:space="0" w:color="000000"/>
              <w:bottom w:val="single" w:sz="4" w:space="0" w:color="000000"/>
              <w:right w:val="nil"/>
            </w:tcBorders>
            <w:shd w:val="clear" w:color="auto" w:fill="FFFFFF"/>
            <w:vAlign w:val="bottom"/>
          </w:tcPr>
          <w:p w14:paraId="5D2BC95F"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1 258</w:t>
            </w:r>
          </w:p>
        </w:tc>
        <w:tc>
          <w:tcPr>
            <w:tcW w:w="725" w:type="pct"/>
            <w:tcBorders>
              <w:top w:val="nil"/>
              <w:left w:val="single" w:sz="4" w:space="0" w:color="000000"/>
              <w:bottom w:val="single" w:sz="4" w:space="0" w:color="000000"/>
              <w:right w:val="nil"/>
            </w:tcBorders>
            <w:shd w:val="clear" w:color="auto" w:fill="FFFFFF"/>
            <w:vAlign w:val="bottom"/>
          </w:tcPr>
          <w:p w14:paraId="73D928C3"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436</w:t>
            </w:r>
          </w:p>
        </w:tc>
        <w:tc>
          <w:tcPr>
            <w:tcW w:w="725" w:type="pct"/>
            <w:tcBorders>
              <w:top w:val="nil"/>
              <w:left w:val="single" w:sz="4" w:space="0" w:color="000000"/>
              <w:bottom w:val="single" w:sz="4" w:space="0" w:color="000000"/>
              <w:right w:val="nil"/>
            </w:tcBorders>
            <w:shd w:val="clear" w:color="auto" w:fill="FFFFFF"/>
            <w:vAlign w:val="bottom"/>
          </w:tcPr>
          <w:p w14:paraId="6CFDA637"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1 556</w:t>
            </w:r>
          </w:p>
        </w:tc>
        <w:tc>
          <w:tcPr>
            <w:tcW w:w="726" w:type="pct"/>
            <w:tcBorders>
              <w:top w:val="nil"/>
              <w:left w:val="single" w:sz="4" w:space="0" w:color="000000"/>
              <w:bottom w:val="single" w:sz="4" w:space="0" w:color="000000"/>
              <w:right w:val="single" w:sz="4" w:space="0" w:color="000000"/>
            </w:tcBorders>
            <w:shd w:val="clear" w:color="auto" w:fill="FFFFFF"/>
            <w:vAlign w:val="bottom"/>
          </w:tcPr>
          <w:p w14:paraId="59DE830A" w14:textId="77777777" w:rsidR="006C0D41" w:rsidRPr="009110CA" w:rsidRDefault="006C0D41" w:rsidP="0001142F">
            <w:pPr>
              <w:adjustRightInd w:val="0"/>
              <w:spacing w:before="67" w:after="67"/>
              <w:jc w:val="right"/>
              <w:rPr>
                <w:rFonts w:cs="Arial"/>
                <w:b/>
                <w:bCs/>
                <w:sz w:val="16"/>
                <w:szCs w:val="16"/>
                <w:lang w:eastAsia="en-GB"/>
              </w:rPr>
            </w:pPr>
            <w:r w:rsidRPr="009110CA">
              <w:rPr>
                <w:b/>
                <w:bCs/>
                <w:sz w:val="16"/>
                <w:szCs w:val="16"/>
              </w:rPr>
              <w:t>18 477</w:t>
            </w:r>
          </w:p>
        </w:tc>
      </w:tr>
    </w:tbl>
    <w:p w14:paraId="2794B9FD"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0FAFE1AD"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9715741" w14:textId="77777777" w:rsidR="006C0D41" w:rsidRPr="00087507" w:rsidRDefault="006C0D41" w:rsidP="006C0D41">
      <w:pPr>
        <w:tabs>
          <w:tab w:val="left" w:pos="180"/>
        </w:tabs>
        <w:spacing w:before="120"/>
        <w:jc w:val="left"/>
        <w:rPr>
          <w:rFonts w:cs="Arial"/>
          <w:lang w:eastAsia="en-GB"/>
        </w:rPr>
      </w:pPr>
    </w:p>
    <w:p w14:paraId="3C2D354D" w14:textId="77777777" w:rsidR="006C0D41" w:rsidRPr="00087507" w:rsidRDefault="006C0D41" w:rsidP="006C0D41">
      <w:pPr>
        <w:tabs>
          <w:tab w:val="left" w:pos="180"/>
        </w:tabs>
        <w:jc w:val="left"/>
        <w:rPr>
          <w:rFonts w:cs="Arial"/>
          <w:lang w:eastAsia="en-GB"/>
        </w:rPr>
      </w:pPr>
    </w:p>
    <w:p w14:paraId="2D6298E6" w14:textId="77777777" w:rsidR="006C0D41" w:rsidRPr="00087507" w:rsidRDefault="006C0D41" w:rsidP="006C0D41">
      <w:pPr>
        <w:tabs>
          <w:tab w:val="left" w:pos="180"/>
        </w:tabs>
        <w:jc w:val="left"/>
        <w:rPr>
          <w:rFonts w:cs="Arial"/>
          <w:lang w:eastAsia="en-GB"/>
        </w:rPr>
      </w:pPr>
    </w:p>
    <w:p w14:paraId="3A9085CC" w14:textId="77777777" w:rsidR="006C0D41" w:rsidRPr="00087507" w:rsidRDefault="006C0D41" w:rsidP="006C0D41">
      <w:pPr>
        <w:jc w:val="left"/>
        <w:rPr>
          <w:rFonts w:cs="Arial"/>
          <w:lang w:eastAsia="en-GB"/>
        </w:rPr>
      </w:pPr>
    </w:p>
    <w:p w14:paraId="5569BF92" w14:textId="77777777" w:rsidR="006C0D41" w:rsidRPr="00087507" w:rsidRDefault="006C0D41" w:rsidP="006C0D41">
      <w:pPr>
        <w:keepNext/>
        <w:spacing w:after="120"/>
        <w:jc w:val="left"/>
        <w:outlineLvl w:val="0"/>
        <w:rPr>
          <w:rFonts w:cs="Arial"/>
          <w:b/>
          <w:bCs/>
          <w:kern w:val="32"/>
          <w:lang w:val="en-US" w:eastAsia="en-GB"/>
        </w:rPr>
      </w:pPr>
      <w:r w:rsidRPr="00087507">
        <w:rPr>
          <w:rFonts w:cs="Arial"/>
          <w:b/>
          <w:bCs/>
          <w:kern w:val="32"/>
          <w:lang w:val="en-US" w:eastAsia="en-GB"/>
        </w:rPr>
        <w:br w:type="page"/>
      </w:r>
      <w:bookmarkStart w:id="405" w:name="_Toc517123638"/>
      <w:bookmarkStart w:id="406" w:name="_Toc57983070"/>
      <w:bookmarkStart w:id="407" w:name="_Toc130307632"/>
      <w:bookmarkStart w:id="408" w:name="_Toc140086013"/>
      <w:bookmarkStart w:id="409" w:name="_Toc142929540"/>
      <w:bookmarkStart w:id="410" w:name="_Toc143112665"/>
      <w:r w:rsidRPr="00087507">
        <w:rPr>
          <w:rFonts w:cs="Arial"/>
          <w:b/>
          <w:bCs/>
          <w:kern w:val="32"/>
          <w:lang w:val="en-US" w:eastAsia="en-GB"/>
        </w:rPr>
        <w:lastRenderedPageBreak/>
        <w:t>12.</w:t>
      </w:r>
      <w:r w:rsidRPr="00087507">
        <w:rPr>
          <w:rFonts w:cs="Arial"/>
          <w:b/>
          <w:bCs/>
          <w:kern w:val="32"/>
          <w:lang w:val="en-US" w:eastAsia="en-GB"/>
        </w:rPr>
        <w:tab/>
        <w:t>Sanitation</w:t>
      </w:r>
      <w:bookmarkEnd w:id="405"/>
      <w:bookmarkEnd w:id="406"/>
      <w:bookmarkEnd w:id="407"/>
      <w:bookmarkEnd w:id="408"/>
      <w:bookmarkEnd w:id="409"/>
      <w:bookmarkEnd w:id="410"/>
    </w:p>
    <w:p w14:paraId="54E7236C" w14:textId="77777777" w:rsidR="006C0D41" w:rsidRPr="00087507" w:rsidRDefault="006C0D41" w:rsidP="006C0D41">
      <w:pPr>
        <w:keepNext/>
        <w:spacing w:after="120"/>
        <w:jc w:val="left"/>
        <w:outlineLvl w:val="1"/>
        <w:rPr>
          <w:rFonts w:cs="Arial"/>
          <w:b/>
          <w:bCs/>
          <w:iCs/>
          <w:lang w:val="en-US" w:eastAsia="en-GB"/>
        </w:rPr>
      </w:pPr>
      <w:bookmarkStart w:id="411" w:name="_Toc517123639"/>
      <w:bookmarkStart w:id="412" w:name="_Toc57983071"/>
      <w:bookmarkStart w:id="413" w:name="_Toc130307633"/>
      <w:bookmarkStart w:id="414" w:name="_Toc140086014"/>
      <w:bookmarkStart w:id="415" w:name="_Toc142929541"/>
      <w:bookmarkStart w:id="416" w:name="_Toc143112666"/>
      <w:r w:rsidRPr="00087507">
        <w:rPr>
          <w:rFonts w:cs="Arial"/>
          <w:b/>
          <w:bCs/>
          <w:iCs/>
          <w:lang w:val="en-US" w:eastAsia="en-GB"/>
        </w:rPr>
        <w:t>12.1</w:t>
      </w:r>
      <w:r w:rsidRPr="00087507">
        <w:rPr>
          <w:rFonts w:cs="Arial"/>
          <w:b/>
          <w:bCs/>
          <w:iCs/>
          <w:lang w:val="en-US" w:eastAsia="en-GB"/>
        </w:rPr>
        <w:tab/>
        <w:t>Sanitation facility used by households, by province</w:t>
      </w:r>
      <w:bookmarkEnd w:id="411"/>
      <w:r w:rsidRPr="00087507">
        <w:rPr>
          <w:rFonts w:cs="Arial"/>
          <w:b/>
          <w:bCs/>
          <w:iCs/>
          <w:lang w:val="en-US" w:eastAsia="en-GB"/>
        </w:rPr>
        <w:t>, 2022</w:t>
      </w:r>
      <w:bookmarkEnd w:id="412"/>
      <w:bookmarkEnd w:id="413"/>
      <w:bookmarkEnd w:id="414"/>
      <w:bookmarkEnd w:id="415"/>
      <w:bookmarkEnd w:id="416"/>
    </w:p>
    <w:tbl>
      <w:tblPr>
        <w:tblW w:w="5000" w:type="pct"/>
        <w:tblLayout w:type="fixed"/>
        <w:tblCellMar>
          <w:left w:w="67" w:type="dxa"/>
          <w:right w:w="67" w:type="dxa"/>
        </w:tblCellMar>
        <w:tblLook w:val="0000" w:firstRow="0" w:lastRow="0" w:firstColumn="0" w:lastColumn="0" w:noHBand="0" w:noVBand="0"/>
      </w:tblPr>
      <w:tblGrid>
        <w:gridCol w:w="3849"/>
        <w:gridCol w:w="1071"/>
        <w:gridCol w:w="1071"/>
        <w:gridCol w:w="1072"/>
        <w:gridCol w:w="1072"/>
        <w:gridCol w:w="1072"/>
        <w:gridCol w:w="1072"/>
        <w:gridCol w:w="1072"/>
        <w:gridCol w:w="1252"/>
        <w:gridCol w:w="1002"/>
        <w:gridCol w:w="955"/>
      </w:tblGrid>
      <w:tr w:rsidR="006C0D41" w:rsidRPr="00087507" w14:paraId="2E8AC800" w14:textId="77777777" w:rsidTr="0001142F">
        <w:trPr>
          <w:cantSplit/>
          <w:tblHeader/>
        </w:trPr>
        <w:tc>
          <w:tcPr>
            <w:tcW w:w="1322" w:type="pct"/>
            <w:vMerge w:val="restart"/>
            <w:tcBorders>
              <w:top w:val="single" w:sz="4" w:space="0" w:color="000000"/>
              <w:left w:val="single" w:sz="4" w:space="0" w:color="000000"/>
              <w:bottom w:val="single" w:sz="4" w:space="0" w:color="000000"/>
              <w:right w:val="nil"/>
            </w:tcBorders>
            <w:shd w:val="clear" w:color="auto" w:fill="FFFFFF"/>
            <w:vAlign w:val="center"/>
          </w:tcPr>
          <w:p w14:paraId="4246C8D7"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sanitation facility</w:t>
            </w:r>
          </w:p>
        </w:tc>
        <w:tc>
          <w:tcPr>
            <w:tcW w:w="3678"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3093BB7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03596DE6" w14:textId="77777777" w:rsidTr="0001142F">
        <w:trPr>
          <w:cantSplit/>
          <w:tblHeader/>
        </w:trPr>
        <w:tc>
          <w:tcPr>
            <w:tcW w:w="1322" w:type="pct"/>
            <w:vMerge/>
            <w:tcBorders>
              <w:top w:val="single" w:sz="4" w:space="0" w:color="000000"/>
              <w:left w:val="single" w:sz="4" w:space="0" w:color="000000"/>
              <w:bottom w:val="single" w:sz="4" w:space="0" w:color="000000"/>
              <w:right w:val="nil"/>
            </w:tcBorders>
            <w:shd w:val="clear" w:color="auto" w:fill="FFFFFF"/>
            <w:vAlign w:val="center"/>
          </w:tcPr>
          <w:p w14:paraId="1D277BB3" w14:textId="77777777" w:rsidR="006C0D41" w:rsidRPr="00087507" w:rsidRDefault="006C0D41" w:rsidP="0001142F">
            <w:pPr>
              <w:keepNext/>
              <w:adjustRightInd w:val="0"/>
              <w:jc w:val="left"/>
              <w:rPr>
                <w:rFonts w:cs="Arial"/>
                <w:sz w:val="16"/>
                <w:szCs w:val="16"/>
                <w:lang w:eastAsia="en-GB"/>
              </w:rPr>
            </w:pPr>
          </w:p>
        </w:tc>
        <w:tc>
          <w:tcPr>
            <w:tcW w:w="368" w:type="pct"/>
            <w:tcBorders>
              <w:top w:val="nil"/>
              <w:left w:val="single" w:sz="4" w:space="0" w:color="000000"/>
              <w:bottom w:val="single" w:sz="4" w:space="0" w:color="000000"/>
              <w:right w:val="nil"/>
            </w:tcBorders>
            <w:shd w:val="clear" w:color="auto" w:fill="FFFFFF"/>
            <w:vAlign w:val="bottom"/>
          </w:tcPr>
          <w:p w14:paraId="0EC1316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368" w:type="pct"/>
            <w:tcBorders>
              <w:top w:val="nil"/>
              <w:left w:val="single" w:sz="4" w:space="0" w:color="000000"/>
              <w:bottom w:val="single" w:sz="4" w:space="0" w:color="000000"/>
              <w:right w:val="nil"/>
            </w:tcBorders>
            <w:shd w:val="clear" w:color="auto" w:fill="FFFFFF"/>
            <w:vAlign w:val="bottom"/>
          </w:tcPr>
          <w:p w14:paraId="24904EA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368" w:type="pct"/>
            <w:tcBorders>
              <w:top w:val="nil"/>
              <w:left w:val="single" w:sz="4" w:space="0" w:color="000000"/>
              <w:bottom w:val="single" w:sz="4" w:space="0" w:color="000000"/>
              <w:right w:val="nil"/>
            </w:tcBorders>
            <w:shd w:val="clear" w:color="auto" w:fill="FFFFFF"/>
            <w:vAlign w:val="bottom"/>
          </w:tcPr>
          <w:p w14:paraId="4F260C2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368" w:type="pct"/>
            <w:tcBorders>
              <w:top w:val="nil"/>
              <w:left w:val="single" w:sz="4" w:space="0" w:color="000000"/>
              <w:bottom w:val="single" w:sz="4" w:space="0" w:color="000000"/>
              <w:right w:val="nil"/>
            </w:tcBorders>
            <w:shd w:val="clear" w:color="auto" w:fill="FFFFFF"/>
            <w:vAlign w:val="bottom"/>
          </w:tcPr>
          <w:p w14:paraId="01ADD3F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368" w:type="pct"/>
            <w:tcBorders>
              <w:top w:val="nil"/>
              <w:left w:val="single" w:sz="4" w:space="0" w:color="000000"/>
              <w:bottom w:val="single" w:sz="4" w:space="0" w:color="000000"/>
              <w:right w:val="nil"/>
            </w:tcBorders>
            <w:shd w:val="clear" w:color="auto" w:fill="FFFFFF"/>
            <w:vAlign w:val="bottom"/>
          </w:tcPr>
          <w:p w14:paraId="04A99EB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368" w:type="pct"/>
            <w:tcBorders>
              <w:top w:val="nil"/>
              <w:left w:val="single" w:sz="4" w:space="0" w:color="000000"/>
              <w:bottom w:val="single" w:sz="4" w:space="0" w:color="000000"/>
              <w:right w:val="nil"/>
            </w:tcBorders>
            <w:shd w:val="clear" w:color="auto" w:fill="FFFFFF"/>
            <w:vAlign w:val="bottom"/>
          </w:tcPr>
          <w:p w14:paraId="7A3AD99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368" w:type="pct"/>
            <w:tcBorders>
              <w:top w:val="nil"/>
              <w:left w:val="single" w:sz="4" w:space="0" w:color="000000"/>
              <w:bottom w:val="single" w:sz="4" w:space="0" w:color="000000"/>
              <w:right w:val="nil"/>
            </w:tcBorders>
            <w:shd w:val="clear" w:color="auto" w:fill="FFFFFF"/>
            <w:vAlign w:val="bottom"/>
          </w:tcPr>
          <w:p w14:paraId="3EB9E05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30" w:type="pct"/>
            <w:tcBorders>
              <w:top w:val="nil"/>
              <w:left w:val="single" w:sz="4" w:space="0" w:color="000000"/>
              <w:bottom w:val="single" w:sz="4" w:space="0" w:color="000000"/>
              <w:right w:val="nil"/>
            </w:tcBorders>
            <w:shd w:val="clear" w:color="auto" w:fill="FFFFFF"/>
            <w:vAlign w:val="bottom"/>
          </w:tcPr>
          <w:p w14:paraId="7BE0559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344" w:type="pct"/>
            <w:tcBorders>
              <w:top w:val="nil"/>
              <w:left w:val="single" w:sz="4" w:space="0" w:color="000000"/>
              <w:bottom w:val="single" w:sz="4" w:space="0" w:color="000000"/>
              <w:right w:val="nil"/>
            </w:tcBorders>
            <w:shd w:val="clear" w:color="auto" w:fill="FFFFFF"/>
            <w:vAlign w:val="bottom"/>
          </w:tcPr>
          <w:p w14:paraId="683FDEC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7552C4E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151FC2D6"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8D9D43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public sewerage system</w:t>
            </w:r>
          </w:p>
        </w:tc>
        <w:tc>
          <w:tcPr>
            <w:tcW w:w="368" w:type="pct"/>
            <w:tcBorders>
              <w:top w:val="nil"/>
              <w:left w:val="single" w:sz="4" w:space="0" w:color="000000"/>
              <w:bottom w:val="single" w:sz="4" w:space="0" w:color="000000"/>
              <w:right w:val="nil"/>
            </w:tcBorders>
            <w:shd w:val="clear" w:color="auto" w:fill="FFFFFF"/>
            <w:vAlign w:val="bottom"/>
          </w:tcPr>
          <w:p w14:paraId="77AF1CA4"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1 938</w:t>
            </w:r>
          </w:p>
        </w:tc>
        <w:tc>
          <w:tcPr>
            <w:tcW w:w="368" w:type="pct"/>
            <w:tcBorders>
              <w:top w:val="nil"/>
              <w:left w:val="single" w:sz="4" w:space="0" w:color="000000"/>
              <w:bottom w:val="single" w:sz="4" w:space="0" w:color="000000"/>
              <w:right w:val="nil"/>
            </w:tcBorders>
            <w:shd w:val="clear" w:color="auto" w:fill="FFFFFF"/>
            <w:vAlign w:val="bottom"/>
          </w:tcPr>
          <w:p w14:paraId="13EAB78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772</w:t>
            </w:r>
          </w:p>
        </w:tc>
        <w:tc>
          <w:tcPr>
            <w:tcW w:w="368" w:type="pct"/>
            <w:tcBorders>
              <w:top w:val="nil"/>
              <w:left w:val="single" w:sz="4" w:space="0" w:color="000000"/>
              <w:bottom w:val="single" w:sz="4" w:space="0" w:color="000000"/>
              <w:right w:val="nil"/>
            </w:tcBorders>
            <w:shd w:val="clear" w:color="auto" w:fill="FFFFFF"/>
            <w:vAlign w:val="bottom"/>
          </w:tcPr>
          <w:p w14:paraId="2E8FFBA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217</w:t>
            </w:r>
          </w:p>
        </w:tc>
        <w:tc>
          <w:tcPr>
            <w:tcW w:w="368" w:type="pct"/>
            <w:tcBorders>
              <w:top w:val="nil"/>
              <w:left w:val="single" w:sz="4" w:space="0" w:color="000000"/>
              <w:bottom w:val="single" w:sz="4" w:space="0" w:color="000000"/>
              <w:right w:val="nil"/>
            </w:tcBorders>
            <w:shd w:val="clear" w:color="auto" w:fill="FFFFFF"/>
            <w:vAlign w:val="bottom"/>
          </w:tcPr>
          <w:p w14:paraId="64B528C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724</w:t>
            </w:r>
          </w:p>
        </w:tc>
        <w:tc>
          <w:tcPr>
            <w:tcW w:w="368" w:type="pct"/>
            <w:tcBorders>
              <w:top w:val="nil"/>
              <w:left w:val="single" w:sz="4" w:space="0" w:color="000000"/>
              <w:bottom w:val="single" w:sz="4" w:space="0" w:color="000000"/>
              <w:right w:val="nil"/>
            </w:tcBorders>
            <w:shd w:val="clear" w:color="auto" w:fill="FFFFFF"/>
            <w:vAlign w:val="bottom"/>
          </w:tcPr>
          <w:p w14:paraId="14EB2E1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1 430</w:t>
            </w:r>
          </w:p>
        </w:tc>
        <w:tc>
          <w:tcPr>
            <w:tcW w:w="368" w:type="pct"/>
            <w:tcBorders>
              <w:top w:val="nil"/>
              <w:left w:val="single" w:sz="4" w:space="0" w:color="000000"/>
              <w:bottom w:val="single" w:sz="4" w:space="0" w:color="000000"/>
              <w:right w:val="nil"/>
            </w:tcBorders>
            <w:shd w:val="clear" w:color="auto" w:fill="FFFFFF"/>
            <w:vAlign w:val="bottom"/>
          </w:tcPr>
          <w:p w14:paraId="1D541E9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499</w:t>
            </w:r>
          </w:p>
        </w:tc>
        <w:tc>
          <w:tcPr>
            <w:tcW w:w="368" w:type="pct"/>
            <w:tcBorders>
              <w:top w:val="nil"/>
              <w:left w:val="single" w:sz="4" w:space="0" w:color="000000"/>
              <w:bottom w:val="single" w:sz="4" w:space="0" w:color="000000"/>
              <w:right w:val="nil"/>
            </w:tcBorders>
            <w:shd w:val="clear" w:color="auto" w:fill="FFFFFF"/>
            <w:vAlign w:val="bottom"/>
          </w:tcPr>
          <w:p w14:paraId="3F2678D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4 742</w:t>
            </w:r>
          </w:p>
        </w:tc>
        <w:tc>
          <w:tcPr>
            <w:tcW w:w="430" w:type="pct"/>
            <w:tcBorders>
              <w:top w:val="nil"/>
              <w:left w:val="single" w:sz="4" w:space="0" w:color="000000"/>
              <w:bottom w:val="single" w:sz="4" w:space="0" w:color="000000"/>
              <w:right w:val="nil"/>
            </w:tcBorders>
            <w:shd w:val="clear" w:color="auto" w:fill="FFFFFF"/>
            <w:vAlign w:val="bottom"/>
          </w:tcPr>
          <w:p w14:paraId="41F5F4B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538</w:t>
            </w:r>
          </w:p>
        </w:tc>
        <w:tc>
          <w:tcPr>
            <w:tcW w:w="344" w:type="pct"/>
            <w:tcBorders>
              <w:top w:val="nil"/>
              <w:left w:val="single" w:sz="4" w:space="0" w:color="000000"/>
              <w:bottom w:val="single" w:sz="4" w:space="0" w:color="000000"/>
              <w:right w:val="nil"/>
            </w:tcBorders>
            <w:shd w:val="clear" w:color="auto" w:fill="FFFFFF"/>
            <w:vAlign w:val="bottom"/>
          </w:tcPr>
          <w:p w14:paraId="13B9136E"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369</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E2B105E"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11 230</w:t>
            </w:r>
          </w:p>
        </w:tc>
      </w:tr>
      <w:tr w:rsidR="006C0D41" w:rsidRPr="00087507" w14:paraId="455CCBEA"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7E8259A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septic tank</w:t>
            </w:r>
          </w:p>
        </w:tc>
        <w:tc>
          <w:tcPr>
            <w:tcW w:w="368" w:type="pct"/>
            <w:tcBorders>
              <w:top w:val="nil"/>
              <w:left w:val="single" w:sz="4" w:space="0" w:color="000000"/>
              <w:bottom w:val="single" w:sz="4" w:space="0" w:color="000000"/>
              <w:right w:val="nil"/>
            </w:tcBorders>
            <w:shd w:val="clear" w:color="auto" w:fill="FFFFFF"/>
            <w:vAlign w:val="bottom"/>
          </w:tcPr>
          <w:p w14:paraId="69B6CB5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43</w:t>
            </w:r>
          </w:p>
        </w:tc>
        <w:tc>
          <w:tcPr>
            <w:tcW w:w="368" w:type="pct"/>
            <w:tcBorders>
              <w:top w:val="nil"/>
              <w:left w:val="single" w:sz="4" w:space="0" w:color="000000"/>
              <w:bottom w:val="single" w:sz="4" w:space="0" w:color="000000"/>
              <w:right w:val="nil"/>
            </w:tcBorders>
            <w:shd w:val="clear" w:color="auto" w:fill="FFFFFF"/>
            <w:vAlign w:val="bottom"/>
          </w:tcPr>
          <w:p w14:paraId="24A48B5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62</w:t>
            </w:r>
          </w:p>
        </w:tc>
        <w:tc>
          <w:tcPr>
            <w:tcW w:w="368" w:type="pct"/>
            <w:tcBorders>
              <w:top w:val="nil"/>
              <w:left w:val="single" w:sz="4" w:space="0" w:color="000000"/>
              <w:bottom w:val="single" w:sz="4" w:space="0" w:color="000000"/>
              <w:right w:val="nil"/>
            </w:tcBorders>
            <w:shd w:val="clear" w:color="auto" w:fill="FFFFFF"/>
            <w:vAlign w:val="bottom"/>
          </w:tcPr>
          <w:p w14:paraId="5781AF24"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37</w:t>
            </w:r>
          </w:p>
        </w:tc>
        <w:tc>
          <w:tcPr>
            <w:tcW w:w="368" w:type="pct"/>
            <w:tcBorders>
              <w:top w:val="nil"/>
              <w:left w:val="single" w:sz="4" w:space="0" w:color="000000"/>
              <w:bottom w:val="single" w:sz="4" w:space="0" w:color="000000"/>
              <w:right w:val="nil"/>
            </w:tcBorders>
            <w:shd w:val="clear" w:color="auto" w:fill="FFFFFF"/>
            <w:vAlign w:val="bottom"/>
          </w:tcPr>
          <w:p w14:paraId="2528D69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39</w:t>
            </w:r>
          </w:p>
        </w:tc>
        <w:tc>
          <w:tcPr>
            <w:tcW w:w="368" w:type="pct"/>
            <w:tcBorders>
              <w:top w:val="nil"/>
              <w:left w:val="single" w:sz="4" w:space="0" w:color="000000"/>
              <w:bottom w:val="single" w:sz="4" w:space="0" w:color="000000"/>
              <w:right w:val="nil"/>
            </w:tcBorders>
            <w:shd w:val="clear" w:color="auto" w:fill="FFFFFF"/>
            <w:vAlign w:val="bottom"/>
          </w:tcPr>
          <w:p w14:paraId="2ABC2E0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146</w:t>
            </w:r>
          </w:p>
        </w:tc>
        <w:tc>
          <w:tcPr>
            <w:tcW w:w="368" w:type="pct"/>
            <w:tcBorders>
              <w:top w:val="nil"/>
              <w:left w:val="single" w:sz="4" w:space="0" w:color="000000"/>
              <w:bottom w:val="single" w:sz="4" w:space="0" w:color="000000"/>
              <w:right w:val="nil"/>
            </w:tcBorders>
            <w:shd w:val="clear" w:color="auto" w:fill="FFFFFF"/>
            <w:vAlign w:val="bottom"/>
          </w:tcPr>
          <w:p w14:paraId="103E829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163</w:t>
            </w:r>
          </w:p>
        </w:tc>
        <w:tc>
          <w:tcPr>
            <w:tcW w:w="368" w:type="pct"/>
            <w:tcBorders>
              <w:top w:val="nil"/>
              <w:left w:val="single" w:sz="4" w:space="0" w:color="000000"/>
              <w:bottom w:val="single" w:sz="4" w:space="0" w:color="000000"/>
              <w:right w:val="nil"/>
            </w:tcBorders>
            <w:shd w:val="clear" w:color="auto" w:fill="FFFFFF"/>
            <w:vAlign w:val="bottom"/>
          </w:tcPr>
          <w:p w14:paraId="492559C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92</w:t>
            </w:r>
          </w:p>
        </w:tc>
        <w:tc>
          <w:tcPr>
            <w:tcW w:w="430" w:type="pct"/>
            <w:tcBorders>
              <w:top w:val="nil"/>
              <w:left w:val="single" w:sz="4" w:space="0" w:color="000000"/>
              <w:bottom w:val="single" w:sz="4" w:space="0" w:color="000000"/>
              <w:right w:val="nil"/>
            </w:tcBorders>
            <w:shd w:val="clear" w:color="auto" w:fill="FFFFFF"/>
            <w:vAlign w:val="bottom"/>
          </w:tcPr>
          <w:p w14:paraId="38F1656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91</w:t>
            </w:r>
          </w:p>
        </w:tc>
        <w:tc>
          <w:tcPr>
            <w:tcW w:w="344" w:type="pct"/>
            <w:tcBorders>
              <w:top w:val="nil"/>
              <w:left w:val="single" w:sz="4" w:space="0" w:color="000000"/>
              <w:bottom w:val="single" w:sz="4" w:space="0" w:color="000000"/>
              <w:right w:val="nil"/>
            </w:tcBorders>
            <w:shd w:val="clear" w:color="auto" w:fill="FFFFFF"/>
            <w:vAlign w:val="bottom"/>
          </w:tcPr>
          <w:p w14:paraId="1FCD13C4"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162</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197C01C6"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834</w:t>
            </w:r>
          </w:p>
        </w:tc>
      </w:tr>
      <w:tr w:rsidR="006C0D41" w:rsidRPr="00087507" w14:paraId="6F086988"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407B8B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Pour flush toilet connected to a septic tank</w:t>
            </w:r>
          </w:p>
        </w:tc>
        <w:tc>
          <w:tcPr>
            <w:tcW w:w="368" w:type="pct"/>
            <w:tcBorders>
              <w:top w:val="nil"/>
              <w:left w:val="single" w:sz="4" w:space="0" w:color="000000"/>
              <w:bottom w:val="single" w:sz="4" w:space="0" w:color="000000"/>
              <w:right w:val="nil"/>
            </w:tcBorders>
            <w:shd w:val="clear" w:color="auto" w:fill="FFFFFF"/>
            <w:vAlign w:val="bottom"/>
          </w:tcPr>
          <w:p w14:paraId="0744E1E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w:t>
            </w:r>
          </w:p>
        </w:tc>
        <w:tc>
          <w:tcPr>
            <w:tcW w:w="368" w:type="pct"/>
            <w:tcBorders>
              <w:top w:val="nil"/>
              <w:left w:val="single" w:sz="4" w:space="0" w:color="000000"/>
              <w:bottom w:val="single" w:sz="4" w:space="0" w:color="000000"/>
              <w:right w:val="nil"/>
            </w:tcBorders>
            <w:shd w:val="clear" w:color="auto" w:fill="FFFFFF"/>
            <w:vAlign w:val="bottom"/>
          </w:tcPr>
          <w:p w14:paraId="789B039A"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w:t>
            </w:r>
          </w:p>
        </w:tc>
        <w:tc>
          <w:tcPr>
            <w:tcW w:w="368" w:type="pct"/>
            <w:tcBorders>
              <w:top w:val="nil"/>
              <w:left w:val="single" w:sz="4" w:space="0" w:color="000000"/>
              <w:bottom w:val="single" w:sz="4" w:space="0" w:color="000000"/>
              <w:right w:val="nil"/>
            </w:tcBorders>
            <w:shd w:val="clear" w:color="auto" w:fill="FFFFFF"/>
            <w:vAlign w:val="bottom"/>
          </w:tcPr>
          <w:p w14:paraId="6DE61CF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w:t>
            </w:r>
          </w:p>
        </w:tc>
        <w:tc>
          <w:tcPr>
            <w:tcW w:w="368" w:type="pct"/>
            <w:tcBorders>
              <w:top w:val="nil"/>
              <w:left w:val="single" w:sz="4" w:space="0" w:color="000000"/>
              <w:bottom w:val="single" w:sz="4" w:space="0" w:color="000000"/>
              <w:right w:val="nil"/>
            </w:tcBorders>
            <w:shd w:val="clear" w:color="auto" w:fill="FFFFFF"/>
            <w:vAlign w:val="bottom"/>
          </w:tcPr>
          <w:p w14:paraId="2FF2DB1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w:t>
            </w:r>
          </w:p>
        </w:tc>
        <w:tc>
          <w:tcPr>
            <w:tcW w:w="368" w:type="pct"/>
            <w:tcBorders>
              <w:top w:val="nil"/>
              <w:left w:val="single" w:sz="4" w:space="0" w:color="000000"/>
              <w:bottom w:val="single" w:sz="4" w:space="0" w:color="000000"/>
              <w:right w:val="nil"/>
            </w:tcBorders>
            <w:shd w:val="clear" w:color="auto" w:fill="FFFFFF"/>
            <w:vAlign w:val="bottom"/>
          </w:tcPr>
          <w:p w14:paraId="12CB0E3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14</w:t>
            </w:r>
          </w:p>
        </w:tc>
        <w:tc>
          <w:tcPr>
            <w:tcW w:w="368" w:type="pct"/>
            <w:tcBorders>
              <w:top w:val="nil"/>
              <w:left w:val="single" w:sz="4" w:space="0" w:color="000000"/>
              <w:bottom w:val="single" w:sz="4" w:space="0" w:color="000000"/>
              <w:right w:val="nil"/>
            </w:tcBorders>
            <w:shd w:val="clear" w:color="auto" w:fill="FFFFFF"/>
            <w:vAlign w:val="bottom"/>
          </w:tcPr>
          <w:p w14:paraId="12EC40A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w:t>
            </w:r>
          </w:p>
        </w:tc>
        <w:tc>
          <w:tcPr>
            <w:tcW w:w="368" w:type="pct"/>
            <w:tcBorders>
              <w:top w:val="nil"/>
              <w:left w:val="single" w:sz="4" w:space="0" w:color="000000"/>
              <w:bottom w:val="single" w:sz="4" w:space="0" w:color="000000"/>
              <w:right w:val="nil"/>
            </w:tcBorders>
            <w:shd w:val="clear" w:color="auto" w:fill="FFFFFF"/>
            <w:vAlign w:val="bottom"/>
          </w:tcPr>
          <w:p w14:paraId="0C79DC4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40</w:t>
            </w:r>
          </w:p>
        </w:tc>
        <w:tc>
          <w:tcPr>
            <w:tcW w:w="430" w:type="pct"/>
            <w:tcBorders>
              <w:top w:val="nil"/>
              <w:left w:val="single" w:sz="4" w:space="0" w:color="000000"/>
              <w:bottom w:val="single" w:sz="4" w:space="0" w:color="000000"/>
              <w:right w:val="nil"/>
            </w:tcBorders>
            <w:shd w:val="clear" w:color="auto" w:fill="FFFFFF"/>
            <w:vAlign w:val="bottom"/>
          </w:tcPr>
          <w:p w14:paraId="3A0468C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w:t>
            </w:r>
          </w:p>
        </w:tc>
        <w:tc>
          <w:tcPr>
            <w:tcW w:w="344" w:type="pct"/>
            <w:tcBorders>
              <w:top w:val="nil"/>
              <w:left w:val="single" w:sz="4" w:space="0" w:color="000000"/>
              <w:bottom w:val="single" w:sz="4" w:space="0" w:color="000000"/>
              <w:right w:val="nil"/>
            </w:tcBorders>
            <w:shd w:val="clear" w:color="auto" w:fill="FFFFFF"/>
            <w:vAlign w:val="bottom"/>
          </w:tcPr>
          <w:p w14:paraId="56359EF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21F8A45"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88</w:t>
            </w:r>
          </w:p>
        </w:tc>
      </w:tr>
      <w:tr w:rsidR="006C0D41" w:rsidRPr="00087507" w14:paraId="13F34E7D"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30C578E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Chemical toilet</w:t>
            </w:r>
          </w:p>
        </w:tc>
        <w:tc>
          <w:tcPr>
            <w:tcW w:w="368" w:type="pct"/>
            <w:tcBorders>
              <w:top w:val="nil"/>
              <w:left w:val="single" w:sz="4" w:space="0" w:color="000000"/>
              <w:bottom w:val="single" w:sz="4" w:space="0" w:color="000000"/>
              <w:right w:val="nil"/>
            </w:tcBorders>
            <w:shd w:val="clear" w:color="auto" w:fill="FFFFFF"/>
            <w:vAlign w:val="bottom"/>
          </w:tcPr>
          <w:p w14:paraId="22BBD80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w:t>
            </w:r>
          </w:p>
        </w:tc>
        <w:tc>
          <w:tcPr>
            <w:tcW w:w="368" w:type="pct"/>
            <w:tcBorders>
              <w:top w:val="nil"/>
              <w:left w:val="single" w:sz="4" w:space="0" w:color="000000"/>
              <w:bottom w:val="single" w:sz="4" w:space="0" w:color="000000"/>
              <w:right w:val="nil"/>
            </w:tcBorders>
            <w:shd w:val="clear" w:color="auto" w:fill="FFFFFF"/>
            <w:vAlign w:val="bottom"/>
          </w:tcPr>
          <w:p w14:paraId="1B5AB75F"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239678B" w14:textId="77777777" w:rsidR="006C0D41" w:rsidRPr="000C011E"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368" w:type="pct"/>
            <w:tcBorders>
              <w:top w:val="nil"/>
              <w:left w:val="single" w:sz="4" w:space="0" w:color="000000"/>
              <w:bottom w:val="single" w:sz="4" w:space="0" w:color="000000"/>
              <w:right w:val="nil"/>
            </w:tcBorders>
            <w:shd w:val="clear" w:color="auto" w:fill="FFFFFF"/>
            <w:vAlign w:val="bottom"/>
          </w:tcPr>
          <w:p w14:paraId="6F460387" w14:textId="77777777" w:rsidR="006C0D41" w:rsidRPr="000C011E"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368" w:type="pct"/>
            <w:tcBorders>
              <w:top w:val="nil"/>
              <w:left w:val="single" w:sz="4" w:space="0" w:color="000000"/>
              <w:bottom w:val="single" w:sz="4" w:space="0" w:color="000000"/>
              <w:right w:val="nil"/>
            </w:tcBorders>
            <w:shd w:val="clear" w:color="auto" w:fill="FFFFFF"/>
            <w:vAlign w:val="bottom"/>
          </w:tcPr>
          <w:p w14:paraId="6C024F8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68</w:t>
            </w:r>
          </w:p>
        </w:tc>
        <w:tc>
          <w:tcPr>
            <w:tcW w:w="368" w:type="pct"/>
            <w:tcBorders>
              <w:top w:val="nil"/>
              <w:left w:val="single" w:sz="4" w:space="0" w:color="000000"/>
              <w:bottom w:val="single" w:sz="4" w:space="0" w:color="000000"/>
              <w:right w:val="nil"/>
            </w:tcBorders>
            <w:shd w:val="clear" w:color="auto" w:fill="FFFFFF"/>
            <w:vAlign w:val="bottom"/>
          </w:tcPr>
          <w:p w14:paraId="2FB2A83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3EC37A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93</w:t>
            </w:r>
          </w:p>
        </w:tc>
        <w:tc>
          <w:tcPr>
            <w:tcW w:w="430" w:type="pct"/>
            <w:tcBorders>
              <w:top w:val="nil"/>
              <w:left w:val="single" w:sz="4" w:space="0" w:color="000000"/>
              <w:bottom w:val="single" w:sz="4" w:space="0" w:color="000000"/>
              <w:right w:val="nil"/>
            </w:tcBorders>
            <w:shd w:val="clear" w:color="auto" w:fill="FFFFFF"/>
            <w:vAlign w:val="bottom"/>
          </w:tcPr>
          <w:p w14:paraId="481FA3D6"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0DD1BFE"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D878B2F"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172</w:t>
            </w:r>
          </w:p>
        </w:tc>
      </w:tr>
      <w:tr w:rsidR="006C0D41" w:rsidRPr="00087507" w14:paraId="5B7FAD5E"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7816CA2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 ventilation pipe</w:t>
            </w:r>
          </w:p>
        </w:tc>
        <w:tc>
          <w:tcPr>
            <w:tcW w:w="368" w:type="pct"/>
            <w:tcBorders>
              <w:top w:val="nil"/>
              <w:left w:val="single" w:sz="4" w:space="0" w:color="000000"/>
              <w:bottom w:val="single" w:sz="4" w:space="0" w:color="000000"/>
              <w:right w:val="nil"/>
            </w:tcBorders>
            <w:shd w:val="clear" w:color="auto" w:fill="FFFFFF"/>
            <w:vAlign w:val="bottom"/>
          </w:tcPr>
          <w:p w14:paraId="1D55411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AAEAE7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729</w:t>
            </w:r>
          </w:p>
        </w:tc>
        <w:tc>
          <w:tcPr>
            <w:tcW w:w="368" w:type="pct"/>
            <w:tcBorders>
              <w:top w:val="nil"/>
              <w:left w:val="single" w:sz="4" w:space="0" w:color="000000"/>
              <w:bottom w:val="single" w:sz="4" w:space="0" w:color="000000"/>
              <w:right w:val="nil"/>
            </w:tcBorders>
            <w:shd w:val="clear" w:color="auto" w:fill="FFFFFF"/>
            <w:vAlign w:val="bottom"/>
          </w:tcPr>
          <w:p w14:paraId="4A675A3A"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56</w:t>
            </w:r>
          </w:p>
        </w:tc>
        <w:tc>
          <w:tcPr>
            <w:tcW w:w="368" w:type="pct"/>
            <w:tcBorders>
              <w:top w:val="nil"/>
              <w:left w:val="single" w:sz="4" w:space="0" w:color="000000"/>
              <w:bottom w:val="single" w:sz="4" w:space="0" w:color="000000"/>
              <w:right w:val="nil"/>
            </w:tcBorders>
            <w:shd w:val="clear" w:color="auto" w:fill="FFFFFF"/>
            <w:vAlign w:val="bottom"/>
          </w:tcPr>
          <w:p w14:paraId="79FD44D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86</w:t>
            </w:r>
          </w:p>
        </w:tc>
        <w:tc>
          <w:tcPr>
            <w:tcW w:w="368" w:type="pct"/>
            <w:tcBorders>
              <w:top w:val="nil"/>
              <w:left w:val="single" w:sz="4" w:space="0" w:color="000000"/>
              <w:bottom w:val="single" w:sz="4" w:space="0" w:color="000000"/>
              <w:right w:val="nil"/>
            </w:tcBorders>
            <w:shd w:val="clear" w:color="auto" w:fill="FFFFFF"/>
            <w:vAlign w:val="bottom"/>
          </w:tcPr>
          <w:p w14:paraId="04473A9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1 010</w:t>
            </w:r>
          </w:p>
        </w:tc>
        <w:tc>
          <w:tcPr>
            <w:tcW w:w="368" w:type="pct"/>
            <w:tcBorders>
              <w:top w:val="nil"/>
              <w:left w:val="single" w:sz="4" w:space="0" w:color="000000"/>
              <w:bottom w:val="single" w:sz="4" w:space="0" w:color="000000"/>
              <w:right w:val="nil"/>
            </w:tcBorders>
            <w:shd w:val="clear" w:color="auto" w:fill="FFFFFF"/>
            <w:vAlign w:val="bottom"/>
          </w:tcPr>
          <w:p w14:paraId="3BA03D3A"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314</w:t>
            </w:r>
          </w:p>
        </w:tc>
        <w:tc>
          <w:tcPr>
            <w:tcW w:w="368" w:type="pct"/>
            <w:tcBorders>
              <w:top w:val="nil"/>
              <w:left w:val="single" w:sz="4" w:space="0" w:color="000000"/>
              <w:bottom w:val="single" w:sz="4" w:space="0" w:color="000000"/>
              <w:right w:val="nil"/>
            </w:tcBorders>
            <w:shd w:val="clear" w:color="auto" w:fill="FFFFFF"/>
            <w:vAlign w:val="bottom"/>
          </w:tcPr>
          <w:p w14:paraId="0D59A9A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183</w:t>
            </w:r>
          </w:p>
        </w:tc>
        <w:tc>
          <w:tcPr>
            <w:tcW w:w="430" w:type="pct"/>
            <w:tcBorders>
              <w:top w:val="nil"/>
              <w:left w:val="single" w:sz="4" w:space="0" w:color="000000"/>
              <w:bottom w:val="single" w:sz="4" w:space="0" w:color="000000"/>
              <w:right w:val="nil"/>
            </w:tcBorders>
            <w:shd w:val="clear" w:color="auto" w:fill="FFFFFF"/>
            <w:vAlign w:val="bottom"/>
          </w:tcPr>
          <w:p w14:paraId="43CDF50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290</w:t>
            </w:r>
          </w:p>
        </w:tc>
        <w:tc>
          <w:tcPr>
            <w:tcW w:w="344" w:type="pct"/>
            <w:tcBorders>
              <w:top w:val="nil"/>
              <w:left w:val="single" w:sz="4" w:space="0" w:color="000000"/>
              <w:bottom w:val="single" w:sz="4" w:space="0" w:color="000000"/>
              <w:right w:val="nil"/>
            </w:tcBorders>
            <w:shd w:val="clear" w:color="auto" w:fill="FFFFFF"/>
            <w:vAlign w:val="bottom"/>
          </w:tcPr>
          <w:p w14:paraId="4F3E28C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554</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1EAFDB60"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3 225</w:t>
            </w:r>
          </w:p>
        </w:tc>
      </w:tr>
      <w:tr w:rsidR="006C0D41" w:rsidRPr="00087507" w14:paraId="6A998D29"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4C2AD18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without ventilation pipe</w:t>
            </w:r>
          </w:p>
        </w:tc>
        <w:tc>
          <w:tcPr>
            <w:tcW w:w="368" w:type="pct"/>
            <w:tcBorders>
              <w:top w:val="nil"/>
              <w:left w:val="single" w:sz="4" w:space="0" w:color="000000"/>
              <w:bottom w:val="single" w:sz="4" w:space="0" w:color="000000"/>
              <w:right w:val="nil"/>
            </w:tcBorders>
            <w:shd w:val="clear" w:color="auto" w:fill="FFFFFF"/>
            <w:vAlign w:val="bottom"/>
          </w:tcPr>
          <w:p w14:paraId="21B514D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3AED4C0E"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109</w:t>
            </w:r>
          </w:p>
        </w:tc>
        <w:tc>
          <w:tcPr>
            <w:tcW w:w="368" w:type="pct"/>
            <w:tcBorders>
              <w:top w:val="nil"/>
              <w:left w:val="single" w:sz="4" w:space="0" w:color="000000"/>
              <w:bottom w:val="single" w:sz="4" w:space="0" w:color="000000"/>
              <w:right w:val="nil"/>
            </w:tcBorders>
            <w:shd w:val="clear" w:color="auto" w:fill="FFFFFF"/>
            <w:vAlign w:val="bottom"/>
          </w:tcPr>
          <w:p w14:paraId="3C8B87A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32</w:t>
            </w:r>
          </w:p>
        </w:tc>
        <w:tc>
          <w:tcPr>
            <w:tcW w:w="368" w:type="pct"/>
            <w:tcBorders>
              <w:top w:val="nil"/>
              <w:left w:val="single" w:sz="4" w:space="0" w:color="000000"/>
              <w:bottom w:val="single" w:sz="4" w:space="0" w:color="000000"/>
              <w:right w:val="nil"/>
            </w:tcBorders>
            <w:shd w:val="clear" w:color="auto" w:fill="FFFFFF"/>
            <w:vAlign w:val="bottom"/>
          </w:tcPr>
          <w:p w14:paraId="4FE0185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91</w:t>
            </w:r>
          </w:p>
        </w:tc>
        <w:tc>
          <w:tcPr>
            <w:tcW w:w="368" w:type="pct"/>
            <w:tcBorders>
              <w:top w:val="nil"/>
              <w:left w:val="single" w:sz="4" w:space="0" w:color="000000"/>
              <w:bottom w:val="single" w:sz="4" w:space="0" w:color="000000"/>
              <w:right w:val="nil"/>
            </w:tcBorders>
            <w:shd w:val="clear" w:color="auto" w:fill="FFFFFF"/>
            <w:vAlign w:val="bottom"/>
          </w:tcPr>
          <w:p w14:paraId="63119E8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484</w:t>
            </w:r>
          </w:p>
        </w:tc>
        <w:tc>
          <w:tcPr>
            <w:tcW w:w="368" w:type="pct"/>
            <w:tcBorders>
              <w:top w:val="nil"/>
              <w:left w:val="single" w:sz="4" w:space="0" w:color="000000"/>
              <w:bottom w:val="single" w:sz="4" w:space="0" w:color="000000"/>
              <w:right w:val="nil"/>
            </w:tcBorders>
            <w:shd w:val="clear" w:color="auto" w:fill="FFFFFF"/>
            <w:vAlign w:val="bottom"/>
          </w:tcPr>
          <w:p w14:paraId="35FCCA9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340</w:t>
            </w:r>
          </w:p>
        </w:tc>
        <w:tc>
          <w:tcPr>
            <w:tcW w:w="368" w:type="pct"/>
            <w:tcBorders>
              <w:top w:val="nil"/>
              <w:left w:val="single" w:sz="4" w:space="0" w:color="000000"/>
              <w:bottom w:val="single" w:sz="4" w:space="0" w:color="000000"/>
              <w:right w:val="nil"/>
            </w:tcBorders>
            <w:shd w:val="clear" w:color="auto" w:fill="FFFFFF"/>
            <w:vAlign w:val="bottom"/>
          </w:tcPr>
          <w:p w14:paraId="3DF3BE6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337</w:t>
            </w:r>
          </w:p>
        </w:tc>
        <w:tc>
          <w:tcPr>
            <w:tcW w:w="430" w:type="pct"/>
            <w:tcBorders>
              <w:top w:val="nil"/>
              <w:left w:val="single" w:sz="4" w:space="0" w:color="000000"/>
              <w:bottom w:val="single" w:sz="4" w:space="0" w:color="000000"/>
              <w:right w:val="nil"/>
            </w:tcBorders>
            <w:shd w:val="clear" w:color="auto" w:fill="FFFFFF"/>
            <w:vAlign w:val="bottom"/>
          </w:tcPr>
          <w:p w14:paraId="4ADBF87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493</w:t>
            </w:r>
          </w:p>
        </w:tc>
        <w:tc>
          <w:tcPr>
            <w:tcW w:w="344" w:type="pct"/>
            <w:tcBorders>
              <w:top w:val="nil"/>
              <w:left w:val="single" w:sz="4" w:space="0" w:color="000000"/>
              <w:bottom w:val="single" w:sz="4" w:space="0" w:color="000000"/>
              <w:right w:val="nil"/>
            </w:tcBorders>
            <w:shd w:val="clear" w:color="auto" w:fill="FFFFFF"/>
            <w:vAlign w:val="bottom"/>
          </w:tcPr>
          <w:p w14:paraId="73D8BE6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596</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D0D844E"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2 485</w:t>
            </w:r>
          </w:p>
        </w:tc>
      </w:tr>
      <w:tr w:rsidR="006C0D41" w:rsidRPr="00087507" w14:paraId="03027331"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FC93C2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 xml:space="preserve">Bucket toilet </w:t>
            </w:r>
          </w:p>
        </w:tc>
        <w:tc>
          <w:tcPr>
            <w:tcW w:w="368" w:type="pct"/>
            <w:tcBorders>
              <w:top w:val="nil"/>
              <w:left w:val="single" w:sz="4" w:space="0" w:color="000000"/>
              <w:bottom w:val="single" w:sz="4" w:space="0" w:color="000000"/>
              <w:right w:val="nil"/>
            </w:tcBorders>
            <w:shd w:val="clear" w:color="auto" w:fill="FFFFFF"/>
            <w:vAlign w:val="bottom"/>
          </w:tcPr>
          <w:p w14:paraId="0615915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50</w:t>
            </w:r>
          </w:p>
        </w:tc>
        <w:tc>
          <w:tcPr>
            <w:tcW w:w="368" w:type="pct"/>
            <w:tcBorders>
              <w:top w:val="nil"/>
              <w:left w:val="single" w:sz="4" w:space="0" w:color="000000"/>
              <w:bottom w:val="single" w:sz="4" w:space="0" w:color="000000"/>
              <w:right w:val="nil"/>
            </w:tcBorders>
            <w:shd w:val="clear" w:color="auto" w:fill="FFFFFF"/>
            <w:vAlign w:val="bottom"/>
          </w:tcPr>
          <w:p w14:paraId="0475830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12</w:t>
            </w:r>
          </w:p>
        </w:tc>
        <w:tc>
          <w:tcPr>
            <w:tcW w:w="368" w:type="pct"/>
            <w:tcBorders>
              <w:top w:val="nil"/>
              <w:left w:val="single" w:sz="4" w:space="0" w:color="000000"/>
              <w:bottom w:val="single" w:sz="4" w:space="0" w:color="000000"/>
              <w:right w:val="nil"/>
            </w:tcBorders>
            <w:shd w:val="clear" w:color="auto" w:fill="FFFFFF"/>
            <w:vAlign w:val="bottom"/>
          </w:tcPr>
          <w:p w14:paraId="2B30AE3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w:t>
            </w:r>
          </w:p>
        </w:tc>
        <w:tc>
          <w:tcPr>
            <w:tcW w:w="368" w:type="pct"/>
            <w:tcBorders>
              <w:top w:val="nil"/>
              <w:left w:val="single" w:sz="4" w:space="0" w:color="000000"/>
              <w:bottom w:val="single" w:sz="4" w:space="0" w:color="000000"/>
              <w:right w:val="nil"/>
            </w:tcBorders>
            <w:shd w:val="clear" w:color="auto" w:fill="FFFFFF"/>
            <w:vAlign w:val="bottom"/>
          </w:tcPr>
          <w:p w14:paraId="059915F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12</w:t>
            </w:r>
          </w:p>
        </w:tc>
        <w:tc>
          <w:tcPr>
            <w:tcW w:w="368" w:type="pct"/>
            <w:tcBorders>
              <w:top w:val="nil"/>
              <w:left w:val="single" w:sz="4" w:space="0" w:color="000000"/>
              <w:bottom w:val="single" w:sz="4" w:space="0" w:color="000000"/>
              <w:right w:val="nil"/>
            </w:tcBorders>
            <w:shd w:val="clear" w:color="auto" w:fill="FFFFFF"/>
            <w:vAlign w:val="bottom"/>
          </w:tcPr>
          <w:p w14:paraId="5CEC098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w:t>
            </w:r>
          </w:p>
        </w:tc>
        <w:tc>
          <w:tcPr>
            <w:tcW w:w="368" w:type="pct"/>
            <w:tcBorders>
              <w:top w:val="nil"/>
              <w:left w:val="single" w:sz="4" w:space="0" w:color="000000"/>
              <w:bottom w:val="single" w:sz="4" w:space="0" w:color="000000"/>
              <w:right w:val="nil"/>
            </w:tcBorders>
            <w:shd w:val="clear" w:color="auto" w:fill="FFFFFF"/>
            <w:vAlign w:val="bottom"/>
          </w:tcPr>
          <w:p w14:paraId="663682B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54419E4A"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66</w:t>
            </w:r>
          </w:p>
        </w:tc>
        <w:tc>
          <w:tcPr>
            <w:tcW w:w="430" w:type="pct"/>
            <w:tcBorders>
              <w:top w:val="nil"/>
              <w:left w:val="single" w:sz="4" w:space="0" w:color="000000"/>
              <w:bottom w:val="single" w:sz="4" w:space="0" w:color="000000"/>
              <w:right w:val="nil"/>
            </w:tcBorders>
            <w:shd w:val="clear" w:color="auto" w:fill="FFFFFF"/>
            <w:vAlign w:val="bottom"/>
          </w:tcPr>
          <w:p w14:paraId="746267BA"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7E324B8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A881E62"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150</w:t>
            </w:r>
          </w:p>
        </w:tc>
      </w:tr>
      <w:tr w:rsidR="006C0D41" w:rsidRPr="00087507" w14:paraId="20543A4F"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009CD42"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Portable flush toilet</w:t>
            </w:r>
          </w:p>
        </w:tc>
        <w:tc>
          <w:tcPr>
            <w:tcW w:w="368" w:type="pct"/>
            <w:tcBorders>
              <w:top w:val="nil"/>
              <w:left w:val="single" w:sz="4" w:space="0" w:color="000000"/>
              <w:bottom w:val="single" w:sz="4" w:space="0" w:color="000000"/>
              <w:right w:val="nil"/>
            </w:tcBorders>
            <w:shd w:val="clear" w:color="auto" w:fill="FFFFFF"/>
            <w:vAlign w:val="bottom"/>
          </w:tcPr>
          <w:p w14:paraId="6314282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10</w:t>
            </w:r>
          </w:p>
        </w:tc>
        <w:tc>
          <w:tcPr>
            <w:tcW w:w="368" w:type="pct"/>
            <w:tcBorders>
              <w:top w:val="nil"/>
              <w:left w:val="single" w:sz="4" w:space="0" w:color="000000"/>
              <w:bottom w:val="single" w:sz="4" w:space="0" w:color="000000"/>
              <w:right w:val="nil"/>
            </w:tcBorders>
            <w:shd w:val="clear" w:color="auto" w:fill="FFFFFF"/>
            <w:vAlign w:val="bottom"/>
          </w:tcPr>
          <w:p w14:paraId="175471F4"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1DA449B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42AC2A6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1E27040"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46F93D1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2AA50A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6</w:t>
            </w:r>
          </w:p>
        </w:tc>
        <w:tc>
          <w:tcPr>
            <w:tcW w:w="430" w:type="pct"/>
            <w:tcBorders>
              <w:top w:val="nil"/>
              <w:left w:val="single" w:sz="4" w:space="0" w:color="000000"/>
              <w:bottom w:val="single" w:sz="4" w:space="0" w:color="000000"/>
              <w:right w:val="nil"/>
            </w:tcBorders>
            <w:shd w:val="clear" w:color="auto" w:fill="FFFFFF"/>
            <w:vAlign w:val="bottom"/>
          </w:tcPr>
          <w:p w14:paraId="3AE5360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65704E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363377B"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20</w:t>
            </w:r>
          </w:p>
        </w:tc>
      </w:tr>
      <w:tr w:rsidR="006C0D41" w:rsidRPr="00087507" w14:paraId="1442130C"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5A4DAD42"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Composting toilet</w:t>
            </w:r>
          </w:p>
        </w:tc>
        <w:tc>
          <w:tcPr>
            <w:tcW w:w="368" w:type="pct"/>
            <w:tcBorders>
              <w:top w:val="nil"/>
              <w:left w:val="single" w:sz="4" w:space="0" w:color="000000"/>
              <w:bottom w:val="single" w:sz="4" w:space="0" w:color="000000"/>
              <w:right w:val="nil"/>
            </w:tcBorders>
            <w:shd w:val="clear" w:color="auto" w:fill="FFFFFF"/>
            <w:vAlign w:val="bottom"/>
          </w:tcPr>
          <w:p w14:paraId="70FC9E8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265AB447"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w:t>
            </w:r>
          </w:p>
        </w:tc>
        <w:tc>
          <w:tcPr>
            <w:tcW w:w="368" w:type="pct"/>
            <w:tcBorders>
              <w:top w:val="nil"/>
              <w:left w:val="single" w:sz="4" w:space="0" w:color="000000"/>
              <w:bottom w:val="single" w:sz="4" w:space="0" w:color="000000"/>
              <w:right w:val="nil"/>
            </w:tcBorders>
            <w:shd w:val="clear" w:color="auto" w:fill="FFFFFF"/>
            <w:vAlign w:val="bottom"/>
          </w:tcPr>
          <w:p w14:paraId="00C2DECA"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4EE99A70"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2D6973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4</w:t>
            </w:r>
          </w:p>
        </w:tc>
        <w:tc>
          <w:tcPr>
            <w:tcW w:w="368" w:type="pct"/>
            <w:tcBorders>
              <w:top w:val="nil"/>
              <w:left w:val="single" w:sz="4" w:space="0" w:color="000000"/>
              <w:bottom w:val="single" w:sz="4" w:space="0" w:color="000000"/>
              <w:right w:val="nil"/>
            </w:tcBorders>
            <w:shd w:val="clear" w:color="auto" w:fill="FFFFFF"/>
            <w:vAlign w:val="bottom"/>
          </w:tcPr>
          <w:p w14:paraId="2D74578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34E863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w:t>
            </w:r>
          </w:p>
        </w:tc>
        <w:tc>
          <w:tcPr>
            <w:tcW w:w="430" w:type="pct"/>
            <w:tcBorders>
              <w:top w:val="nil"/>
              <w:left w:val="single" w:sz="4" w:space="0" w:color="000000"/>
              <w:bottom w:val="single" w:sz="4" w:space="0" w:color="000000"/>
              <w:right w:val="nil"/>
            </w:tcBorders>
            <w:shd w:val="clear" w:color="auto" w:fill="FFFFFF"/>
            <w:vAlign w:val="bottom"/>
          </w:tcPr>
          <w:p w14:paraId="56800AA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0926841D"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25A70A47"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15</w:t>
            </w:r>
          </w:p>
        </w:tc>
      </w:tr>
      <w:tr w:rsidR="006C0D41" w:rsidRPr="00087507" w14:paraId="71AF2952"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45E17140" w14:textId="77777777" w:rsidR="006C0D41" w:rsidRPr="000C011E" w:rsidRDefault="006C0D41" w:rsidP="0001142F">
            <w:pPr>
              <w:adjustRightInd w:val="0"/>
              <w:spacing w:before="67" w:after="67"/>
              <w:jc w:val="left"/>
              <w:rPr>
                <w:rFonts w:cs="Arial"/>
                <w:sz w:val="16"/>
                <w:szCs w:val="16"/>
                <w:lang w:eastAsia="en-GB"/>
              </w:rPr>
            </w:pPr>
            <w:r w:rsidRPr="000C011E">
              <w:rPr>
                <w:rFonts w:cs="Arial"/>
                <w:sz w:val="16"/>
                <w:szCs w:val="16"/>
                <w:lang w:eastAsia="en-GB"/>
              </w:rPr>
              <w:t>Urine diversion dry toilet</w:t>
            </w:r>
          </w:p>
        </w:tc>
        <w:tc>
          <w:tcPr>
            <w:tcW w:w="368" w:type="pct"/>
            <w:tcBorders>
              <w:top w:val="nil"/>
              <w:left w:val="single" w:sz="4" w:space="0" w:color="000000"/>
              <w:bottom w:val="single" w:sz="4" w:space="0" w:color="000000"/>
              <w:right w:val="nil"/>
            </w:tcBorders>
            <w:shd w:val="clear" w:color="auto" w:fill="FFFFFF"/>
            <w:vAlign w:val="bottom"/>
          </w:tcPr>
          <w:p w14:paraId="74C27F6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49FC7B3"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0BCF9F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4CCE4DB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2187A51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BD6489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16AC8B4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5</w:t>
            </w:r>
          </w:p>
        </w:tc>
        <w:tc>
          <w:tcPr>
            <w:tcW w:w="430" w:type="pct"/>
            <w:tcBorders>
              <w:top w:val="nil"/>
              <w:left w:val="single" w:sz="4" w:space="0" w:color="000000"/>
              <w:bottom w:val="single" w:sz="4" w:space="0" w:color="000000"/>
              <w:right w:val="nil"/>
            </w:tcBorders>
            <w:shd w:val="clear" w:color="auto" w:fill="FFFFFF"/>
            <w:vAlign w:val="bottom"/>
          </w:tcPr>
          <w:p w14:paraId="7467C6FB"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4C49811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3AEB5881"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7</w:t>
            </w:r>
          </w:p>
        </w:tc>
      </w:tr>
      <w:tr w:rsidR="006C0D41" w:rsidRPr="00087507" w14:paraId="576B42BF"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67D1348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Open defecation (e</w:t>
            </w:r>
            <w:r>
              <w:rPr>
                <w:rFonts w:cs="Arial"/>
                <w:sz w:val="16"/>
                <w:szCs w:val="16"/>
                <w:lang w:eastAsia="en-GB"/>
              </w:rPr>
              <w:t>.</w:t>
            </w:r>
            <w:r w:rsidRPr="00087507">
              <w:rPr>
                <w:rFonts w:cs="Arial"/>
                <w:sz w:val="16"/>
                <w:szCs w:val="16"/>
                <w:lang w:eastAsia="en-GB"/>
              </w:rPr>
              <w:t>g</w:t>
            </w:r>
            <w:r>
              <w:rPr>
                <w:rFonts w:cs="Arial"/>
                <w:sz w:val="16"/>
                <w:szCs w:val="16"/>
                <w:lang w:eastAsia="en-GB"/>
              </w:rPr>
              <w:t>.</w:t>
            </w:r>
            <w:r w:rsidRPr="00087507">
              <w:rPr>
                <w:rFonts w:cs="Arial"/>
                <w:sz w:val="16"/>
                <w:szCs w:val="16"/>
                <w:lang w:eastAsia="en-GB"/>
              </w:rPr>
              <w:t xml:space="preserve"> no facility, field, bush)</w:t>
            </w:r>
          </w:p>
        </w:tc>
        <w:tc>
          <w:tcPr>
            <w:tcW w:w="368" w:type="pct"/>
            <w:tcBorders>
              <w:top w:val="nil"/>
              <w:left w:val="single" w:sz="4" w:space="0" w:color="000000"/>
              <w:bottom w:val="single" w:sz="4" w:space="0" w:color="000000"/>
              <w:right w:val="nil"/>
            </w:tcBorders>
            <w:shd w:val="clear" w:color="auto" w:fill="FFFFFF"/>
            <w:vAlign w:val="bottom"/>
          </w:tcPr>
          <w:p w14:paraId="5FD94E7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13</w:t>
            </w:r>
          </w:p>
        </w:tc>
        <w:tc>
          <w:tcPr>
            <w:tcW w:w="368" w:type="pct"/>
            <w:tcBorders>
              <w:top w:val="nil"/>
              <w:left w:val="single" w:sz="4" w:space="0" w:color="000000"/>
              <w:bottom w:val="single" w:sz="4" w:space="0" w:color="000000"/>
              <w:right w:val="nil"/>
            </w:tcBorders>
            <w:shd w:val="clear" w:color="auto" w:fill="FFFFFF"/>
            <w:vAlign w:val="bottom"/>
          </w:tcPr>
          <w:p w14:paraId="2EA37416"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39</w:t>
            </w:r>
          </w:p>
        </w:tc>
        <w:tc>
          <w:tcPr>
            <w:tcW w:w="368" w:type="pct"/>
            <w:tcBorders>
              <w:top w:val="nil"/>
              <w:left w:val="single" w:sz="4" w:space="0" w:color="000000"/>
              <w:bottom w:val="single" w:sz="4" w:space="0" w:color="000000"/>
              <w:right w:val="nil"/>
            </w:tcBorders>
            <w:shd w:val="clear" w:color="auto" w:fill="FFFFFF"/>
            <w:vAlign w:val="bottom"/>
          </w:tcPr>
          <w:p w14:paraId="4FA92F7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22</w:t>
            </w:r>
          </w:p>
        </w:tc>
        <w:tc>
          <w:tcPr>
            <w:tcW w:w="368" w:type="pct"/>
            <w:tcBorders>
              <w:top w:val="nil"/>
              <w:left w:val="single" w:sz="4" w:space="0" w:color="000000"/>
              <w:bottom w:val="single" w:sz="4" w:space="0" w:color="000000"/>
              <w:right w:val="nil"/>
            </w:tcBorders>
            <w:shd w:val="clear" w:color="auto" w:fill="FFFFFF"/>
            <w:vAlign w:val="bottom"/>
          </w:tcPr>
          <w:p w14:paraId="288E6F93"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11</w:t>
            </w:r>
          </w:p>
        </w:tc>
        <w:tc>
          <w:tcPr>
            <w:tcW w:w="368" w:type="pct"/>
            <w:tcBorders>
              <w:top w:val="nil"/>
              <w:left w:val="single" w:sz="4" w:space="0" w:color="000000"/>
              <w:bottom w:val="single" w:sz="4" w:space="0" w:color="000000"/>
              <w:right w:val="nil"/>
            </w:tcBorders>
            <w:shd w:val="clear" w:color="auto" w:fill="FFFFFF"/>
            <w:vAlign w:val="bottom"/>
          </w:tcPr>
          <w:p w14:paraId="7B5B2C98"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18</w:t>
            </w:r>
          </w:p>
        </w:tc>
        <w:tc>
          <w:tcPr>
            <w:tcW w:w="368" w:type="pct"/>
            <w:tcBorders>
              <w:top w:val="nil"/>
              <w:left w:val="single" w:sz="4" w:space="0" w:color="000000"/>
              <w:bottom w:val="single" w:sz="4" w:space="0" w:color="000000"/>
              <w:right w:val="nil"/>
            </w:tcBorders>
            <w:shd w:val="clear" w:color="auto" w:fill="FFFFFF"/>
            <w:vAlign w:val="bottom"/>
          </w:tcPr>
          <w:p w14:paraId="73CACD6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25</w:t>
            </w:r>
          </w:p>
        </w:tc>
        <w:tc>
          <w:tcPr>
            <w:tcW w:w="368" w:type="pct"/>
            <w:tcBorders>
              <w:top w:val="nil"/>
              <w:left w:val="single" w:sz="4" w:space="0" w:color="000000"/>
              <w:bottom w:val="single" w:sz="4" w:space="0" w:color="000000"/>
              <w:right w:val="nil"/>
            </w:tcBorders>
            <w:shd w:val="clear" w:color="auto" w:fill="FFFFFF"/>
            <w:vAlign w:val="bottom"/>
          </w:tcPr>
          <w:p w14:paraId="463626B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w:t>
            </w:r>
          </w:p>
        </w:tc>
        <w:tc>
          <w:tcPr>
            <w:tcW w:w="430" w:type="pct"/>
            <w:tcBorders>
              <w:top w:val="nil"/>
              <w:left w:val="single" w:sz="4" w:space="0" w:color="000000"/>
              <w:bottom w:val="single" w:sz="4" w:space="0" w:color="000000"/>
              <w:right w:val="nil"/>
            </w:tcBorders>
            <w:shd w:val="clear" w:color="auto" w:fill="FFFFFF"/>
            <w:vAlign w:val="bottom"/>
          </w:tcPr>
          <w:p w14:paraId="2677BC35"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21</w:t>
            </w:r>
          </w:p>
        </w:tc>
        <w:tc>
          <w:tcPr>
            <w:tcW w:w="344" w:type="pct"/>
            <w:tcBorders>
              <w:top w:val="nil"/>
              <w:left w:val="single" w:sz="4" w:space="0" w:color="000000"/>
              <w:bottom w:val="single" w:sz="4" w:space="0" w:color="000000"/>
              <w:right w:val="nil"/>
            </w:tcBorders>
            <w:shd w:val="clear" w:color="auto" w:fill="FFFFFF"/>
            <w:vAlign w:val="bottom"/>
          </w:tcPr>
          <w:p w14:paraId="5A7BF78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21</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60D49BD6"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178</w:t>
            </w:r>
          </w:p>
        </w:tc>
      </w:tr>
      <w:tr w:rsidR="006C0D41" w:rsidRPr="00087507" w14:paraId="5D0133BB"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48EC89B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368" w:type="pct"/>
            <w:tcBorders>
              <w:top w:val="nil"/>
              <w:left w:val="single" w:sz="4" w:space="0" w:color="000000"/>
              <w:bottom w:val="single" w:sz="4" w:space="0" w:color="000000"/>
              <w:right w:val="nil"/>
            </w:tcBorders>
            <w:shd w:val="clear" w:color="auto" w:fill="FFFFFF"/>
            <w:vAlign w:val="bottom"/>
          </w:tcPr>
          <w:p w14:paraId="356BA2F2"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D56EE9C"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9</w:t>
            </w:r>
          </w:p>
        </w:tc>
        <w:tc>
          <w:tcPr>
            <w:tcW w:w="368" w:type="pct"/>
            <w:tcBorders>
              <w:top w:val="nil"/>
              <w:left w:val="single" w:sz="4" w:space="0" w:color="000000"/>
              <w:bottom w:val="single" w:sz="4" w:space="0" w:color="000000"/>
              <w:right w:val="nil"/>
            </w:tcBorders>
            <w:shd w:val="clear" w:color="auto" w:fill="FFFFFF"/>
            <w:vAlign w:val="bottom"/>
          </w:tcPr>
          <w:p w14:paraId="0B0CC89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3</w:t>
            </w:r>
          </w:p>
        </w:tc>
        <w:tc>
          <w:tcPr>
            <w:tcW w:w="368" w:type="pct"/>
            <w:tcBorders>
              <w:top w:val="nil"/>
              <w:left w:val="single" w:sz="4" w:space="0" w:color="000000"/>
              <w:bottom w:val="single" w:sz="4" w:space="0" w:color="000000"/>
              <w:right w:val="nil"/>
            </w:tcBorders>
            <w:shd w:val="clear" w:color="auto" w:fill="FFFFFF"/>
            <w:vAlign w:val="bottom"/>
          </w:tcPr>
          <w:p w14:paraId="047719C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8</w:t>
            </w:r>
          </w:p>
        </w:tc>
        <w:tc>
          <w:tcPr>
            <w:tcW w:w="368" w:type="pct"/>
            <w:tcBorders>
              <w:top w:val="nil"/>
              <w:left w:val="single" w:sz="4" w:space="0" w:color="000000"/>
              <w:bottom w:val="single" w:sz="4" w:space="0" w:color="000000"/>
              <w:right w:val="nil"/>
            </w:tcBorders>
            <w:shd w:val="clear" w:color="auto" w:fill="FFFFFF"/>
            <w:vAlign w:val="bottom"/>
          </w:tcPr>
          <w:p w14:paraId="6823A1A1"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19</w:t>
            </w:r>
          </w:p>
        </w:tc>
        <w:tc>
          <w:tcPr>
            <w:tcW w:w="368" w:type="pct"/>
            <w:tcBorders>
              <w:top w:val="nil"/>
              <w:left w:val="single" w:sz="4" w:space="0" w:color="000000"/>
              <w:bottom w:val="single" w:sz="4" w:space="0" w:color="000000"/>
              <w:right w:val="nil"/>
            </w:tcBorders>
            <w:shd w:val="clear" w:color="auto" w:fill="FFFFFF"/>
            <w:vAlign w:val="bottom"/>
          </w:tcPr>
          <w:p w14:paraId="39FC973F" w14:textId="77777777" w:rsidR="006C0D41" w:rsidRPr="000C011E" w:rsidRDefault="006C0D41" w:rsidP="0001142F">
            <w:pPr>
              <w:adjustRightInd w:val="0"/>
              <w:spacing w:before="67" w:after="67"/>
              <w:jc w:val="right"/>
              <w:rPr>
                <w:rFonts w:cs="Arial"/>
                <w:sz w:val="16"/>
                <w:szCs w:val="16"/>
                <w:lang w:eastAsia="en-GB"/>
              </w:rPr>
            </w:pPr>
            <w:r>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2A432C19"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10</w:t>
            </w:r>
          </w:p>
        </w:tc>
        <w:tc>
          <w:tcPr>
            <w:tcW w:w="430" w:type="pct"/>
            <w:tcBorders>
              <w:top w:val="nil"/>
              <w:left w:val="single" w:sz="4" w:space="0" w:color="000000"/>
              <w:bottom w:val="single" w:sz="4" w:space="0" w:color="000000"/>
              <w:right w:val="nil"/>
            </w:tcBorders>
            <w:shd w:val="clear" w:color="auto" w:fill="FFFFFF"/>
            <w:vAlign w:val="bottom"/>
          </w:tcPr>
          <w:p w14:paraId="6DFF773F"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7</w:t>
            </w:r>
          </w:p>
        </w:tc>
        <w:tc>
          <w:tcPr>
            <w:tcW w:w="344" w:type="pct"/>
            <w:tcBorders>
              <w:top w:val="nil"/>
              <w:left w:val="single" w:sz="4" w:space="0" w:color="000000"/>
              <w:bottom w:val="single" w:sz="4" w:space="0" w:color="000000"/>
              <w:right w:val="nil"/>
            </w:tcBorders>
            <w:shd w:val="clear" w:color="auto" w:fill="FFFFFF"/>
            <w:vAlign w:val="bottom"/>
          </w:tcPr>
          <w:p w14:paraId="7C8EA69E" w14:textId="77777777" w:rsidR="006C0D41" w:rsidRPr="000C011E" w:rsidRDefault="006C0D41" w:rsidP="0001142F">
            <w:pPr>
              <w:adjustRightInd w:val="0"/>
              <w:spacing w:before="67" w:after="67"/>
              <w:jc w:val="right"/>
              <w:rPr>
                <w:rFonts w:cs="Arial"/>
                <w:sz w:val="16"/>
                <w:szCs w:val="16"/>
                <w:lang w:eastAsia="en-GB"/>
              </w:rPr>
            </w:pPr>
            <w:r w:rsidRPr="000C011E">
              <w:rPr>
                <w:sz w:val="16"/>
                <w:szCs w:val="16"/>
              </w:rPr>
              <w:t>11</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079AE99F"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72</w:t>
            </w:r>
          </w:p>
        </w:tc>
      </w:tr>
      <w:tr w:rsidR="006C0D41" w:rsidRPr="00087507" w14:paraId="5D052F37" w14:textId="77777777" w:rsidTr="0001142F">
        <w:trPr>
          <w:cantSplit/>
        </w:trPr>
        <w:tc>
          <w:tcPr>
            <w:tcW w:w="1322" w:type="pct"/>
            <w:tcBorders>
              <w:top w:val="nil"/>
              <w:left w:val="single" w:sz="4" w:space="0" w:color="000000"/>
              <w:bottom w:val="single" w:sz="4" w:space="0" w:color="000000"/>
              <w:right w:val="nil"/>
            </w:tcBorders>
            <w:shd w:val="clear" w:color="auto" w:fill="FFFFFF"/>
            <w:vAlign w:val="bottom"/>
          </w:tcPr>
          <w:p w14:paraId="122A64E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368" w:type="pct"/>
            <w:tcBorders>
              <w:top w:val="nil"/>
              <w:left w:val="single" w:sz="4" w:space="0" w:color="000000"/>
              <w:bottom w:val="single" w:sz="4" w:space="0" w:color="000000"/>
              <w:right w:val="nil"/>
            </w:tcBorders>
            <w:shd w:val="clear" w:color="auto" w:fill="FFFFFF"/>
            <w:vAlign w:val="bottom"/>
          </w:tcPr>
          <w:p w14:paraId="7F6DAED5"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2DD91512"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7C0A1865"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2A56D81F"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60ADF9CC"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D54ED77"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68" w:type="pct"/>
            <w:tcBorders>
              <w:top w:val="nil"/>
              <w:left w:val="single" w:sz="4" w:space="0" w:color="000000"/>
              <w:bottom w:val="single" w:sz="4" w:space="0" w:color="000000"/>
              <w:right w:val="nil"/>
            </w:tcBorders>
            <w:shd w:val="clear" w:color="auto" w:fill="FFFFFF"/>
            <w:vAlign w:val="bottom"/>
          </w:tcPr>
          <w:p w14:paraId="0E26A65B" w14:textId="77777777" w:rsidR="006C0D41" w:rsidRPr="000C011E" w:rsidRDefault="006C0D41" w:rsidP="0001142F">
            <w:pPr>
              <w:keepNext/>
              <w:adjustRightInd w:val="0"/>
              <w:spacing w:before="67" w:after="67"/>
              <w:jc w:val="right"/>
              <w:rPr>
                <w:rFonts w:cs="Arial"/>
                <w:sz w:val="16"/>
                <w:szCs w:val="16"/>
                <w:lang w:eastAsia="en-GB"/>
              </w:rPr>
            </w:pPr>
            <w:r>
              <w:rPr>
                <w:sz w:val="16"/>
                <w:szCs w:val="16"/>
              </w:rPr>
              <w:t>*</w:t>
            </w:r>
          </w:p>
        </w:tc>
        <w:tc>
          <w:tcPr>
            <w:tcW w:w="430" w:type="pct"/>
            <w:tcBorders>
              <w:top w:val="nil"/>
              <w:left w:val="single" w:sz="4" w:space="0" w:color="000000"/>
              <w:bottom w:val="single" w:sz="4" w:space="0" w:color="000000"/>
              <w:right w:val="nil"/>
            </w:tcBorders>
            <w:shd w:val="clear" w:color="auto" w:fill="FFFFFF"/>
            <w:vAlign w:val="bottom"/>
          </w:tcPr>
          <w:p w14:paraId="7BC8A667"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44" w:type="pct"/>
            <w:tcBorders>
              <w:top w:val="nil"/>
              <w:left w:val="single" w:sz="4" w:space="0" w:color="000000"/>
              <w:bottom w:val="single" w:sz="4" w:space="0" w:color="000000"/>
              <w:right w:val="nil"/>
            </w:tcBorders>
            <w:shd w:val="clear" w:color="auto" w:fill="FFFFFF"/>
            <w:vAlign w:val="bottom"/>
          </w:tcPr>
          <w:p w14:paraId="5BA4CA35" w14:textId="77777777" w:rsidR="006C0D41" w:rsidRPr="000C011E" w:rsidRDefault="006C0D41" w:rsidP="0001142F">
            <w:pPr>
              <w:keepNext/>
              <w:adjustRightInd w:val="0"/>
              <w:spacing w:before="67" w:after="67"/>
              <w:jc w:val="right"/>
              <w:rPr>
                <w:rFonts w:cs="Arial"/>
                <w:sz w:val="16"/>
                <w:szCs w:val="16"/>
                <w:lang w:eastAsia="en-GB"/>
              </w:rPr>
            </w:pPr>
            <w:r w:rsidRPr="000C011E">
              <w:rPr>
                <w:sz w:val="16"/>
                <w:szCs w:val="16"/>
              </w:rPr>
              <w:t>*</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5BEE38C8" w14:textId="77777777" w:rsidR="006C0D41" w:rsidRPr="005F57A9" w:rsidRDefault="006C0D41" w:rsidP="0001142F">
            <w:pPr>
              <w:keepNext/>
              <w:adjustRightInd w:val="0"/>
              <w:spacing w:before="67" w:after="67"/>
              <w:jc w:val="right"/>
              <w:rPr>
                <w:rFonts w:cs="Arial"/>
                <w:b/>
                <w:bCs/>
                <w:sz w:val="16"/>
                <w:szCs w:val="16"/>
                <w:lang w:eastAsia="en-GB"/>
              </w:rPr>
            </w:pPr>
            <w:r w:rsidRPr="005F57A9">
              <w:rPr>
                <w:b/>
                <w:bCs/>
                <w:sz w:val="16"/>
                <w:szCs w:val="16"/>
              </w:rPr>
              <w:t>*</w:t>
            </w:r>
          </w:p>
        </w:tc>
      </w:tr>
      <w:tr w:rsidR="006C0D41" w:rsidRPr="00087507" w14:paraId="16D78175" w14:textId="77777777" w:rsidTr="0001142F">
        <w:trPr>
          <w:cantSplit/>
        </w:trPr>
        <w:tc>
          <w:tcPr>
            <w:tcW w:w="1322" w:type="pct"/>
            <w:tcBorders>
              <w:top w:val="nil"/>
              <w:left w:val="single" w:sz="4" w:space="0" w:color="000000"/>
              <w:bottom w:val="single" w:sz="4" w:space="0" w:color="000000"/>
              <w:right w:val="nil"/>
            </w:tcBorders>
            <w:shd w:val="clear" w:color="auto" w:fill="FFFFFF"/>
          </w:tcPr>
          <w:p w14:paraId="2AF133AA"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368" w:type="pct"/>
            <w:tcBorders>
              <w:top w:val="nil"/>
              <w:left w:val="single" w:sz="4" w:space="0" w:color="000000"/>
              <w:bottom w:val="single" w:sz="4" w:space="0" w:color="000000"/>
              <w:right w:val="nil"/>
            </w:tcBorders>
            <w:shd w:val="clear" w:color="auto" w:fill="FFFFFF"/>
            <w:vAlign w:val="bottom"/>
          </w:tcPr>
          <w:p w14:paraId="0257BCB4"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2 079</w:t>
            </w:r>
          </w:p>
        </w:tc>
        <w:tc>
          <w:tcPr>
            <w:tcW w:w="368" w:type="pct"/>
            <w:tcBorders>
              <w:top w:val="nil"/>
              <w:left w:val="single" w:sz="4" w:space="0" w:color="000000"/>
              <w:bottom w:val="single" w:sz="4" w:space="0" w:color="000000"/>
              <w:right w:val="nil"/>
            </w:tcBorders>
            <w:shd w:val="clear" w:color="auto" w:fill="FFFFFF"/>
            <w:vAlign w:val="bottom"/>
          </w:tcPr>
          <w:p w14:paraId="7AEF04DA"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1 742</w:t>
            </w:r>
          </w:p>
        </w:tc>
        <w:tc>
          <w:tcPr>
            <w:tcW w:w="368" w:type="pct"/>
            <w:tcBorders>
              <w:top w:val="nil"/>
              <w:left w:val="single" w:sz="4" w:space="0" w:color="000000"/>
              <w:bottom w:val="single" w:sz="4" w:space="0" w:color="000000"/>
              <w:right w:val="nil"/>
            </w:tcBorders>
            <w:shd w:val="clear" w:color="auto" w:fill="FFFFFF"/>
            <w:vAlign w:val="bottom"/>
          </w:tcPr>
          <w:p w14:paraId="3E9A19A2"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371</w:t>
            </w:r>
          </w:p>
        </w:tc>
        <w:tc>
          <w:tcPr>
            <w:tcW w:w="368" w:type="pct"/>
            <w:tcBorders>
              <w:top w:val="nil"/>
              <w:left w:val="single" w:sz="4" w:space="0" w:color="000000"/>
              <w:bottom w:val="single" w:sz="4" w:space="0" w:color="000000"/>
              <w:right w:val="nil"/>
            </w:tcBorders>
            <w:shd w:val="clear" w:color="auto" w:fill="FFFFFF"/>
            <w:vAlign w:val="bottom"/>
          </w:tcPr>
          <w:p w14:paraId="38D61EC3"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975</w:t>
            </w:r>
          </w:p>
        </w:tc>
        <w:tc>
          <w:tcPr>
            <w:tcW w:w="368" w:type="pct"/>
            <w:tcBorders>
              <w:top w:val="nil"/>
              <w:left w:val="single" w:sz="4" w:space="0" w:color="000000"/>
              <w:bottom w:val="single" w:sz="4" w:space="0" w:color="000000"/>
              <w:right w:val="nil"/>
            </w:tcBorders>
            <w:shd w:val="clear" w:color="auto" w:fill="FFFFFF"/>
            <w:vAlign w:val="bottom"/>
          </w:tcPr>
          <w:p w14:paraId="0967008D"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3 200</w:t>
            </w:r>
          </w:p>
        </w:tc>
        <w:tc>
          <w:tcPr>
            <w:tcW w:w="368" w:type="pct"/>
            <w:tcBorders>
              <w:top w:val="nil"/>
              <w:left w:val="single" w:sz="4" w:space="0" w:color="000000"/>
              <w:bottom w:val="single" w:sz="4" w:space="0" w:color="000000"/>
              <w:right w:val="nil"/>
            </w:tcBorders>
            <w:shd w:val="clear" w:color="auto" w:fill="FFFFFF"/>
            <w:vAlign w:val="bottom"/>
          </w:tcPr>
          <w:p w14:paraId="4F8CCF4E"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1 349</w:t>
            </w:r>
          </w:p>
        </w:tc>
        <w:tc>
          <w:tcPr>
            <w:tcW w:w="368" w:type="pct"/>
            <w:tcBorders>
              <w:top w:val="nil"/>
              <w:left w:val="single" w:sz="4" w:space="0" w:color="000000"/>
              <w:bottom w:val="single" w:sz="4" w:space="0" w:color="000000"/>
              <w:right w:val="nil"/>
            </w:tcBorders>
            <w:shd w:val="clear" w:color="auto" w:fill="FFFFFF"/>
            <w:vAlign w:val="bottom"/>
          </w:tcPr>
          <w:p w14:paraId="67F9B202"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5 587</w:t>
            </w:r>
          </w:p>
        </w:tc>
        <w:tc>
          <w:tcPr>
            <w:tcW w:w="430" w:type="pct"/>
            <w:tcBorders>
              <w:top w:val="nil"/>
              <w:left w:val="single" w:sz="4" w:space="0" w:color="000000"/>
              <w:bottom w:val="single" w:sz="4" w:space="0" w:color="000000"/>
              <w:right w:val="nil"/>
            </w:tcBorders>
            <w:shd w:val="clear" w:color="auto" w:fill="FFFFFF"/>
            <w:vAlign w:val="bottom"/>
          </w:tcPr>
          <w:p w14:paraId="712EEC49"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1 445</w:t>
            </w:r>
          </w:p>
        </w:tc>
        <w:tc>
          <w:tcPr>
            <w:tcW w:w="344" w:type="pct"/>
            <w:tcBorders>
              <w:top w:val="nil"/>
              <w:left w:val="single" w:sz="4" w:space="0" w:color="000000"/>
              <w:bottom w:val="single" w:sz="4" w:space="0" w:color="000000"/>
              <w:right w:val="nil"/>
            </w:tcBorders>
            <w:shd w:val="clear" w:color="auto" w:fill="FFFFFF"/>
            <w:vAlign w:val="bottom"/>
          </w:tcPr>
          <w:p w14:paraId="302BAC80"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1 729</w:t>
            </w:r>
          </w:p>
        </w:tc>
        <w:tc>
          <w:tcPr>
            <w:tcW w:w="328" w:type="pct"/>
            <w:tcBorders>
              <w:top w:val="nil"/>
              <w:left w:val="single" w:sz="4" w:space="0" w:color="000000"/>
              <w:bottom w:val="single" w:sz="4" w:space="0" w:color="000000"/>
              <w:right w:val="single" w:sz="4" w:space="0" w:color="000000"/>
            </w:tcBorders>
            <w:shd w:val="clear" w:color="auto" w:fill="FFFFFF"/>
            <w:vAlign w:val="bottom"/>
          </w:tcPr>
          <w:p w14:paraId="16856745" w14:textId="77777777" w:rsidR="006C0D41" w:rsidRPr="005F57A9" w:rsidRDefault="006C0D41" w:rsidP="0001142F">
            <w:pPr>
              <w:adjustRightInd w:val="0"/>
              <w:spacing w:before="67" w:after="67"/>
              <w:jc w:val="right"/>
              <w:rPr>
                <w:rFonts w:cs="Arial"/>
                <w:b/>
                <w:bCs/>
                <w:sz w:val="16"/>
                <w:szCs w:val="16"/>
                <w:lang w:eastAsia="en-GB"/>
              </w:rPr>
            </w:pPr>
            <w:r w:rsidRPr="005F57A9">
              <w:rPr>
                <w:b/>
                <w:bCs/>
                <w:sz w:val="16"/>
                <w:szCs w:val="16"/>
              </w:rPr>
              <w:t>18 477</w:t>
            </w:r>
          </w:p>
        </w:tc>
      </w:tr>
    </w:tbl>
    <w:p w14:paraId="648E329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E383AA0"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E2DEF8F" w14:textId="77777777" w:rsidR="006C0D41" w:rsidRPr="00087507" w:rsidRDefault="006C0D41" w:rsidP="006C0D41">
      <w:pPr>
        <w:tabs>
          <w:tab w:val="left" w:pos="180"/>
        </w:tabs>
        <w:spacing w:before="120"/>
        <w:jc w:val="left"/>
        <w:rPr>
          <w:rFonts w:cs="Arial"/>
          <w:lang w:eastAsia="en-GB"/>
        </w:rPr>
      </w:pPr>
    </w:p>
    <w:p w14:paraId="134BF5DA" w14:textId="77777777" w:rsidR="006C0D41" w:rsidRPr="00087507" w:rsidRDefault="006C0D41" w:rsidP="006C0D41">
      <w:pPr>
        <w:jc w:val="left"/>
        <w:rPr>
          <w:rFonts w:cs="Arial"/>
          <w:lang w:eastAsia="en-GB"/>
        </w:rPr>
      </w:pPr>
    </w:p>
    <w:p w14:paraId="642368CF" w14:textId="77777777" w:rsidR="006C0D41" w:rsidRPr="00087507" w:rsidRDefault="006C0D41" w:rsidP="006C0D41">
      <w:pPr>
        <w:spacing w:before="240" w:after="60"/>
        <w:jc w:val="left"/>
        <w:rPr>
          <w:rFonts w:cs="Arial"/>
          <w:b/>
          <w:lang w:eastAsia="en-GB"/>
        </w:rPr>
      </w:pPr>
    </w:p>
    <w:p w14:paraId="3D78CB61" w14:textId="77777777" w:rsidR="006C0D41" w:rsidRPr="00087507" w:rsidRDefault="006C0D41" w:rsidP="006C0D41">
      <w:pPr>
        <w:spacing w:before="240" w:after="60"/>
        <w:jc w:val="left"/>
        <w:rPr>
          <w:rFonts w:cs="Arial"/>
          <w:b/>
          <w:lang w:eastAsia="en-GB"/>
        </w:rPr>
      </w:pPr>
    </w:p>
    <w:p w14:paraId="5E1F1D95"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12.</w:t>
      </w:r>
      <w:r w:rsidRPr="00087507">
        <w:rPr>
          <w:rFonts w:cs="Arial"/>
          <w:b/>
          <w:lang w:eastAsia="en-GB"/>
        </w:rPr>
        <w:tab/>
        <w:t>Sanitation</w:t>
      </w:r>
    </w:p>
    <w:p w14:paraId="6ABEB2B2" w14:textId="77777777" w:rsidR="006C0D41" w:rsidRPr="00087507" w:rsidRDefault="006C0D41" w:rsidP="006C0D41">
      <w:pPr>
        <w:keepNext/>
        <w:spacing w:after="120"/>
        <w:jc w:val="left"/>
        <w:outlineLvl w:val="1"/>
        <w:rPr>
          <w:rFonts w:cs="Arial"/>
          <w:b/>
          <w:bCs/>
          <w:iCs/>
          <w:lang w:val="en-US" w:eastAsia="en-GB"/>
        </w:rPr>
      </w:pPr>
      <w:bookmarkStart w:id="417" w:name="_Toc517123640"/>
      <w:bookmarkStart w:id="418" w:name="_Toc57983072"/>
      <w:bookmarkStart w:id="419" w:name="_Toc130307634"/>
      <w:bookmarkStart w:id="420" w:name="_Toc140086015"/>
      <w:bookmarkStart w:id="421" w:name="_Toc142929542"/>
      <w:bookmarkStart w:id="422" w:name="_Toc143112667"/>
      <w:r w:rsidRPr="00087507">
        <w:rPr>
          <w:rFonts w:cs="Arial"/>
          <w:b/>
          <w:bCs/>
          <w:iCs/>
          <w:lang w:val="en-US" w:eastAsia="en-GB"/>
        </w:rPr>
        <w:t>12.2</w:t>
      </w:r>
      <w:r w:rsidRPr="00087507">
        <w:rPr>
          <w:rFonts w:cs="Arial"/>
          <w:b/>
          <w:bCs/>
          <w:iCs/>
          <w:lang w:val="en-US" w:eastAsia="en-GB"/>
        </w:rPr>
        <w:tab/>
        <w:t>Sanitation facility used by households, by population group of the household head</w:t>
      </w:r>
      <w:bookmarkEnd w:id="417"/>
      <w:r w:rsidRPr="00087507">
        <w:rPr>
          <w:rFonts w:cs="Arial"/>
          <w:b/>
          <w:bCs/>
          <w:iCs/>
          <w:lang w:val="en-US" w:eastAsia="en-GB"/>
        </w:rPr>
        <w:t>, 2022</w:t>
      </w:r>
      <w:bookmarkEnd w:id="418"/>
      <w:bookmarkEnd w:id="419"/>
      <w:bookmarkEnd w:id="420"/>
      <w:bookmarkEnd w:id="421"/>
      <w:bookmarkEnd w:id="422"/>
    </w:p>
    <w:tbl>
      <w:tblPr>
        <w:tblW w:w="3988" w:type="pct"/>
        <w:tblCellMar>
          <w:left w:w="67" w:type="dxa"/>
          <w:right w:w="67" w:type="dxa"/>
        </w:tblCellMar>
        <w:tblLook w:val="0000" w:firstRow="0" w:lastRow="0" w:firstColumn="0" w:lastColumn="0" w:noHBand="0" w:noVBand="0"/>
      </w:tblPr>
      <w:tblGrid>
        <w:gridCol w:w="4247"/>
        <w:gridCol w:w="1474"/>
        <w:gridCol w:w="1473"/>
        <w:gridCol w:w="1473"/>
        <w:gridCol w:w="1473"/>
        <w:gridCol w:w="1473"/>
      </w:tblGrid>
      <w:tr w:rsidR="006C0D41" w:rsidRPr="00087507" w14:paraId="1D42B2E3" w14:textId="77777777" w:rsidTr="0001142F">
        <w:trPr>
          <w:cantSplit/>
          <w:tblHeader/>
        </w:trPr>
        <w:tc>
          <w:tcPr>
            <w:tcW w:w="1829" w:type="pct"/>
            <w:vMerge w:val="restart"/>
            <w:tcBorders>
              <w:top w:val="single" w:sz="4" w:space="0" w:color="000000"/>
              <w:left w:val="single" w:sz="4" w:space="0" w:color="000000"/>
              <w:bottom w:val="single" w:sz="4" w:space="0" w:color="000000"/>
              <w:right w:val="nil"/>
            </w:tcBorders>
            <w:shd w:val="clear" w:color="auto" w:fill="FFFFFF"/>
            <w:vAlign w:val="center"/>
          </w:tcPr>
          <w:p w14:paraId="30DA4123"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sanitation facility</w:t>
            </w:r>
          </w:p>
        </w:tc>
        <w:tc>
          <w:tcPr>
            <w:tcW w:w="3171"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001B9D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D60ACF2" w14:textId="77777777" w:rsidTr="0001142F">
        <w:trPr>
          <w:cantSplit/>
          <w:tblHeader/>
        </w:trPr>
        <w:tc>
          <w:tcPr>
            <w:tcW w:w="1829" w:type="pct"/>
            <w:vMerge/>
            <w:tcBorders>
              <w:top w:val="single" w:sz="4" w:space="0" w:color="000000"/>
              <w:left w:val="single" w:sz="4" w:space="0" w:color="000000"/>
              <w:bottom w:val="single" w:sz="4" w:space="0" w:color="000000"/>
              <w:right w:val="nil"/>
            </w:tcBorders>
            <w:shd w:val="clear" w:color="auto" w:fill="FFFFFF"/>
            <w:vAlign w:val="center"/>
          </w:tcPr>
          <w:p w14:paraId="22D58323" w14:textId="77777777" w:rsidR="006C0D41" w:rsidRPr="00087507" w:rsidRDefault="006C0D41" w:rsidP="0001142F">
            <w:pPr>
              <w:keepNext/>
              <w:adjustRightInd w:val="0"/>
              <w:jc w:val="left"/>
              <w:rPr>
                <w:rFonts w:cs="Arial"/>
                <w:sz w:val="16"/>
                <w:szCs w:val="16"/>
                <w:lang w:eastAsia="en-GB"/>
              </w:rPr>
            </w:pPr>
          </w:p>
        </w:tc>
        <w:tc>
          <w:tcPr>
            <w:tcW w:w="635" w:type="pct"/>
            <w:tcBorders>
              <w:top w:val="nil"/>
              <w:left w:val="single" w:sz="4" w:space="0" w:color="000000"/>
              <w:bottom w:val="single" w:sz="4" w:space="0" w:color="000000"/>
              <w:right w:val="nil"/>
            </w:tcBorders>
            <w:shd w:val="clear" w:color="auto" w:fill="FFFFFF"/>
            <w:vAlign w:val="bottom"/>
          </w:tcPr>
          <w:p w14:paraId="741492E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634" w:type="pct"/>
            <w:tcBorders>
              <w:top w:val="nil"/>
              <w:left w:val="single" w:sz="4" w:space="0" w:color="000000"/>
              <w:bottom w:val="single" w:sz="4" w:space="0" w:color="000000"/>
              <w:right w:val="nil"/>
            </w:tcBorders>
            <w:shd w:val="clear" w:color="auto" w:fill="FFFFFF"/>
            <w:vAlign w:val="bottom"/>
          </w:tcPr>
          <w:p w14:paraId="54559DA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634" w:type="pct"/>
            <w:tcBorders>
              <w:top w:val="nil"/>
              <w:left w:val="single" w:sz="4" w:space="0" w:color="000000"/>
              <w:bottom w:val="single" w:sz="4" w:space="0" w:color="000000"/>
              <w:right w:val="nil"/>
            </w:tcBorders>
            <w:shd w:val="clear" w:color="auto" w:fill="FFFFFF"/>
            <w:vAlign w:val="bottom"/>
          </w:tcPr>
          <w:p w14:paraId="738E372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634" w:type="pct"/>
            <w:tcBorders>
              <w:top w:val="nil"/>
              <w:left w:val="single" w:sz="4" w:space="0" w:color="000000"/>
              <w:bottom w:val="single" w:sz="4" w:space="0" w:color="000000"/>
              <w:right w:val="nil"/>
            </w:tcBorders>
            <w:shd w:val="clear" w:color="auto" w:fill="FFFFFF"/>
            <w:vAlign w:val="bottom"/>
          </w:tcPr>
          <w:p w14:paraId="31E5EBE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5C9864D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5E34751D"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60D7A5E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public sewerage system</w:t>
            </w:r>
          </w:p>
        </w:tc>
        <w:tc>
          <w:tcPr>
            <w:tcW w:w="635" w:type="pct"/>
            <w:tcBorders>
              <w:top w:val="nil"/>
              <w:left w:val="single" w:sz="4" w:space="0" w:color="000000"/>
              <w:bottom w:val="single" w:sz="4" w:space="0" w:color="000000"/>
              <w:right w:val="nil"/>
            </w:tcBorders>
            <w:shd w:val="clear" w:color="auto" w:fill="FFFFFF"/>
            <w:vAlign w:val="bottom"/>
          </w:tcPr>
          <w:p w14:paraId="4C03FDD5"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8 212</w:t>
            </w:r>
          </w:p>
        </w:tc>
        <w:tc>
          <w:tcPr>
            <w:tcW w:w="634" w:type="pct"/>
            <w:tcBorders>
              <w:top w:val="nil"/>
              <w:left w:val="single" w:sz="4" w:space="0" w:color="000000"/>
              <w:bottom w:val="single" w:sz="4" w:space="0" w:color="000000"/>
              <w:right w:val="nil"/>
            </w:tcBorders>
            <w:shd w:val="clear" w:color="auto" w:fill="FFFFFF"/>
            <w:vAlign w:val="bottom"/>
          </w:tcPr>
          <w:p w14:paraId="502DC4B2"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1 146</w:t>
            </w:r>
          </w:p>
        </w:tc>
        <w:tc>
          <w:tcPr>
            <w:tcW w:w="634" w:type="pct"/>
            <w:tcBorders>
              <w:top w:val="nil"/>
              <w:left w:val="single" w:sz="4" w:space="0" w:color="000000"/>
              <w:bottom w:val="single" w:sz="4" w:space="0" w:color="000000"/>
              <w:right w:val="nil"/>
            </w:tcBorders>
            <w:shd w:val="clear" w:color="auto" w:fill="FFFFFF"/>
            <w:vAlign w:val="bottom"/>
          </w:tcPr>
          <w:p w14:paraId="06DFC539"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425</w:t>
            </w:r>
          </w:p>
        </w:tc>
        <w:tc>
          <w:tcPr>
            <w:tcW w:w="634" w:type="pct"/>
            <w:tcBorders>
              <w:top w:val="nil"/>
              <w:left w:val="single" w:sz="4" w:space="0" w:color="000000"/>
              <w:bottom w:val="single" w:sz="4" w:space="0" w:color="000000"/>
              <w:right w:val="nil"/>
            </w:tcBorders>
            <w:shd w:val="clear" w:color="auto" w:fill="FFFFFF"/>
            <w:vAlign w:val="bottom"/>
          </w:tcPr>
          <w:p w14:paraId="519DC60A"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1 447</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2CC35F86"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11 230</w:t>
            </w:r>
          </w:p>
        </w:tc>
      </w:tr>
      <w:tr w:rsidR="006C0D41" w:rsidRPr="00087507" w14:paraId="65B5F49F"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1D7DC6C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septic tank</w:t>
            </w:r>
          </w:p>
        </w:tc>
        <w:tc>
          <w:tcPr>
            <w:tcW w:w="635" w:type="pct"/>
            <w:tcBorders>
              <w:top w:val="nil"/>
              <w:left w:val="single" w:sz="4" w:space="0" w:color="000000"/>
              <w:bottom w:val="single" w:sz="4" w:space="0" w:color="000000"/>
              <w:right w:val="nil"/>
            </w:tcBorders>
            <w:shd w:val="clear" w:color="auto" w:fill="FFFFFF"/>
            <w:vAlign w:val="bottom"/>
          </w:tcPr>
          <w:p w14:paraId="7D3FBA0C"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685</w:t>
            </w:r>
          </w:p>
        </w:tc>
        <w:tc>
          <w:tcPr>
            <w:tcW w:w="634" w:type="pct"/>
            <w:tcBorders>
              <w:top w:val="nil"/>
              <w:left w:val="single" w:sz="4" w:space="0" w:color="000000"/>
              <w:bottom w:val="single" w:sz="4" w:space="0" w:color="000000"/>
              <w:right w:val="nil"/>
            </w:tcBorders>
            <w:shd w:val="clear" w:color="auto" w:fill="FFFFFF"/>
            <w:vAlign w:val="bottom"/>
          </w:tcPr>
          <w:p w14:paraId="10D164EF"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39</w:t>
            </w:r>
          </w:p>
        </w:tc>
        <w:tc>
          <w:tcPr>
            <w:tcW w:w="634" w:type="pct"/>
            <w:tcBorders>
              <w:top w:val="nil"/>
              <w:left w:val="single" w:sz="4" w:space="0" w:color="000000"/>
              <w:bottom w:val="single" w:sz="4" w:space="0" w:color="000000"/>
              <w:right w:val="nil"/>
            </w:tcBorders>
            <w:shd w:val="clear" w:color="auto" w:fill="FFFFFF"/>
            <w:vAlign w:val="bottom"/>
          </w:tcPr>
          <w:p w14:paraId="4C19E0FE"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8</w:t>
            </w:r>
          </w:p>
        </w:tc>
        <w:tc>
          <w:tcPr>
            <w:tcW w:w="634" w:type="pct"/>
            <w:tcBorders>
              <w:top w:val="nil"/>
              <w:left w:val="single" w:sz="4" w:space="0" w:color="000000"/>
              <w:bottom w:val="single" w:sz="4" w:space="0" w:color="000000"/>
              <w:right w:val="nil"/>
            </w:tcBorders>
            <w:shd w:val="clear" w:color="auto" w:fill="FFFFFF"/>
            <w:vAlign w:val="bottom"/>
          </w:tcPr>
          <w:p w14:paraId="17D944A5"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101</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052B35A7"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834</w:t>
            </w:r>
          </w:p>
        </w:tc>
      </w:tr>
      <w:tr w:rsidR="006C0D41" w:rsidRPr="00087507" w14:paraId="578A6E21"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1076775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Pour flush toilet connected to a septic tank</w:t>
            </w:r>
          </w:p>
        </w:tc>
        <w:tc>
          <w:tcPr>
            <w:tcW w:w="635" w:type="pct"/>
            <w:tcBorders>
              <w:top w:val="nil"/>
              <w:left w:val="single" w:sz="4" w:space="0" w:color="000000"/>
              <w:bottom w:val="single" w:sz="4" w:space="0" w:color="000000"/>
              <w:right w:val="nil"/>
            </w:tcBorders>
            <w:shd w:val="clear" w:color="auto" w:fill="FFFFFF"/>
            <w:vAlign w:val="bottom"/>
          </w:tcPr>
          <w:p w14:paraId="2BCE1170"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83</w:t>
            </w:r>
          </w:p>
        </w:tc>
        <w:tc>
          <w:tcPr>
            <w:tcW w:w="634" w:type="pct"/>
            <w:tcBorders>
              <w:top w:val="nil"/>
              <w:left w:val="single" w:sz="4" w:space="0" w:color="000000"/>
              <w:bottom w:val="single" w:sz="4" w:space="0" w:color="000000"/>
              <w:right w:val="nil"/>
            </w:tcBorders>
            <w:shd w:val="clear" w:color="auto" w:fill="FFFFFF"/>
            <w:vAlign w:val="bottom"/>
          </w:tcPr>
          <w:p w14:paraId="1B7FC9AF"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4</w:t>
            </w:r>
          </w:p>
        </w:tc>
        <w:tc>
          <w:tcPr>
            <w:tcW w:w="634" w:type="pct"/>
            <w:tcBorders>
              <w:top w:val="nil"/>
              <w:left w:val="single" w:sz="4" w:space="0" w:color="000000"/>
              <w:bottom w:val="single" w:sz="4" w:space="0" w:color="000000"/>
              <w:right w:val="nil"/>
            </w:tcBorders>
            <w:shd w:val="clear" w:color="auto" w:fill="FFFFFF"/>
            <w:vAlign w:val="bottom"/>
          </w:tcPr>
          <w:p w14:paraId="106909CE"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28A9E566"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18D2516C"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88</w:t>
            </w:r>
          </w:p>
        </w:tc>
      </w:tr>
      <w:tr w:rsidR="006C0D41" w:rsidRPr="00087507" w14:paraId="495EF77C"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74AFD64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Chemical toilet</w:t>
            </w:r>
          </w:p>
        </w:tc>
        <w:tc>
          <w:tcPr>
            <w:tcW w:w="635" w:type="pct"/>
            <w:tcBorders>
              <w:top w:val="nil"/>
              <w:left w:val="single" w:sz="4" w:space="0" w:color="000000"/>
              <w:bottom w:val="single" w:sz="4" w:space="0" w:color="000000"/>
              <w:right w:val="nil"/>
            </w:tcBorders>
            <w:shd w:val="clear" w:color="auto" w:fill="FFFFFF"/>
            <w:vAlign w:val="bottom"/>
          </w:tcPr>
          <w:p w14:paraId="18BC7062"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167</w:t>
            </w:r>
          </w:p>
        </w:tc>
        <w:tc>
          <w:tcPr>
            <w:tcW w:w="634" w:type="pct"/>
            <w:tcBorders>
              <w:top w:val="nil"/>
              <w:left w:val="single" w:sz="4" w:space="0" w:color="000000"/>
              <w:bottom w:val="single" w:sz="4" w:space="0" w:color="000000"/>
              <w:right w:val="nil"/>
            </w:tcBorders>
            <w:shd w:val="clear" w:color="auto" w:fill="FFFFFF"/>
            <w:vAlign w:val="bottom"/>
          </w:tcPr>
          <w:p w14:paraId="10302C8E" w14:textId="77777777" w:rsidR="006C0D41" w:rsidRPr="006659F3" w:rsidRDefault="006C0D41" w:rsidP="0001142F">
            <w:pPr>
              <w:adjustRightInd w:val="0"/>
              <w:spacing w:before="67" w:after="67"/>
              <w:jc w:val="right"/>
              <w:rPr>
                <w:rFonts w:cs="Arial"/>
                <w:sz w:val="16"/>
                <w:szCs w:val="16"/>
                <w:lang w:eastAsia="en-GB"/>
              </w:rPr>
            </w:pPr>
            <w:r>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232A0BF8"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1F19EE68"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40DBBFEE"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172</w:t>
            </w:r>
          </w:p>
        </w:tc>
      </w:tr>
      <w:tr w:rsidR="006C0D41" w:rsidRPr="00087507" w14:paraId="671A3B00"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5B492AB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 ventilation pipe</w:t>
            </w:r>
          </w:p>
        </w:tc>
        <w:tc>
          <w:tcPr>
            <w:tcW w:w="635" w:type="pct"/>
            <w:tcBorders>
              <w:top w:val="nil"/>
              <w:left w:val="single" w:sz="4" w:space="0" w:color="000000"/>
              <w:bottom w:val="single" w:sz="4" w:space="0" w:color="000000"/>
              <w:right w:val="nil"/>
            </w:tcBorders>
            <w:shd w:val="clear" w:color="auto" w:fill="FFFFFF"/>
            <w:vAlign w:val="bottom"/>
          </w:tcPr>
          <w:p w14:paraId="20F859B7"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3 203</w:t>
            </w:r>
          </w:p>
        </w:tc>
        <w:tc>
          <w:tcPr>
            <w:tcW w:w="634" w:type="pct"/>
            <w:tcBorders>
              <w:top w:val="nil"/>
              <w:left w:val="single" w:sz="4" w:space="0" w:color="000000"/>
              <w:bottom w:val="single" w:sz="4" w:space="0" w:color="000000"/>
              <w:right w:val="nil"/>
            </w:tcBorders>
            <w:shd w:val="clear" w:color="auto" w:fill="FFFFFF"/>
            <w:vAlign w:val="bottom"/>
          </w:tcPr>
          <w:p w14:paraId="729693E6"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19</w:t>
            </w:r>
          </w:p>
        </w:tc>
        <w:tc>
          <w:tcPr>
            <w:tcW w:w="634" w:type="pct"/>
            <w:tcBorders>
              <w:top w:val="nil"/>
              <w:left w:val="single" w:sz="4" w:space="0" w:color="000000"/>
              <w:bottom w:val="single" w:sz="4" w:space="0" w:color="000000"/>
              <w:right w:val="nil"/>
            </w:tcBorders>
            <w:shd w:val="clear" w:color="auto" w:fill="FFFFFF"/>
            <w:vAlign w:val="bottom"/>
          </w:tcPr>
          <w:p w14:paraId="15B4D744"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55B31728"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528C2FFF"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3 225</w:t>
            </w:r>
          </w:p>
        </w:tc>
      </w:tr>
      <w:tr w:rsidR="006C0D41" w:rsidRPr="00087507" w14:paraId="3EE2ADA3"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7456686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without ventilation pipe</w:t>
            </w:r>
          </w:p>
        </w:tc>
        <w:tc>
          <w:tcPr>
            <w:tcW w:w="635" w:type="pct"/>
            <w:tcBorders>
              <w:top w:val="nil"/>
              <w:left w:val="single" w:sz="4" w:space="0" w:color="000000"/>
              <w:bottom w:val="single" w:sz="4" w:space="0" w:color="000000"/>
              <w:right w:val="nil"/>
            </w:tcBorders>
            <w:shd w:val="clear" w:color="auto" w:fill="FFFFFF"/>
            <w:vAlign w:val="bottom"/>
          </w:tcPr>
          <w:p w14:paraId="31EF5B55"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2 468</w:t>
            </w:r>
          </w:p>
        </w:tc>
        <w:tc>
          <w:tcPr>
            <w:tcW w:w="634" w:type="pct"/>
            <w:tcBorders>
              <w:top w:val="nil"/>
              <w:left w:val="single" w:sz="4" w:space="0" w:color="000000"/>
              <w:bottom w:val="single" w:sz="4" w:space="0" w:color="000000"/>
              <w:right w:val="nil"/>
            </w:tcBorders>
            <w:shd w:val="clear" w:color="auto" w:fill="FFFFFF"/>
            <w:vAlign w:val="bottom"/>
          </w:tcPr>
          <w:p w14:paraId="468F9CBA"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15</w:t>
            </w:r>
          </w:p>
        </w:tc>
        <w:tc>
          <w:tcPr>
            <w:tcW w:w="634" w:type="pct"/>
            <w:tcBorders>
              <w:top w:val="nil"/>
              <w:left w:val="single" w:sz="4" w:space="0" w:color="000000"/>
              <w:bottom w:val="single" w:sz="4" w:space="0" w:color="000000"/>
              <w:right w:val="nil"/>
            </w:tcBorders>
            <w:shd w:val="clear" w:color="auto" w:fill="FFFFFF"/>
            <w:vAlign w:val="bottom"/>
          </w:tcPr>
          <w:p w14:paraId="0E7C650A"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553CDF76"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1B559FDD"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2 485</w:t>
            </w:r>
          </w:p>
        </w:tc>
      </w:tr>
      <w:tr w:rsidR="006C0D41" w:rsidRPr="00087507" w14:paraId="634890B0"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192C239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 xml:space="preserve">Bucket toilet </w:t>
            </w:r>
          </w:p>
        </w:tc>
        <w:tc>
          <w:tcPr>
            <w:tcW w:w="635" w:type="pct"/>
            <w:tcBorders>
              <w:top w:val="nil"/>
              <w:left w:val="single" w:sz="4" w:space="0" w:color="000000"/>
              <w:bottom w:val="single" w:sz="4" w:space="0" w:color="000000"/>
              <w:right w:val="nil"/>
            </w:tcBorders>
            <w:shd w:val="clear" w:color="auto" w:fill="FFFFFF"/>
            <w:vAlign w:val="bottom"/>
          </w:tcPr>
          <w:p w14:paraId="4D5DA4AE"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138</w:t>
            </w:r>
          </w:p>
        </w:tc>
        <w:tc>
          <w:tcPr>
            <w:tcW w:w="634" w:type="pct"/>
            <w:tcBorders>
              <w:top w:val="nil"/>
              <w:left w:val="single" w:sz="4" w:space="0" w:color="000000"/>
              <w:bottom w:val="single" w:sz="4" w:space="0" w:color="000000"/>
              <w:right w:val="nil"/>
            </w:tcBorders>
            <w:shd w:val="clear" w:color="auto" w:fill="FFFFFF"/>
            <w:vAlign w:val="bottom"/>
          </w:tcPr>
          <w:p w14:paraId="1C837EBB"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13</w:t>
            </w:r>
          </w:p>
        </w:tc>
        <w:tc>
          <w:tcPr>
            <w:tcW w:w="634" w:type="pct"/>
            <w:tcBorders>
              <w:top w:val="nil"/>
              <w:left w:val="single" w:sz="4" w:space="0" w:color="000000"/>
              <w:bottom w:val="single" w:sz="4" w:space="0" w:color="000000"/>
              <w:right w:val="nil"/>
            </w:tcBorders>
            <w:shd w:val="clear" w:color="auto" w:fill="FFFFFF"/>
            <w:vAlign w:val="bottom"/>
          </w:tcPr>
          <w:p w14:paraId="7BA18566"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7E87A678"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350A32B8"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150</w:t>
            </w:r>
          </w:p>
        </w:tc>
      </w:tr>
      <w:tr w:rsidR="006C0D41" w:rsidRPr="00087507" w14:paraId="559F5848"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71E39397"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Portable flush toilet</w:t>
            </w:r>
          </w:p>
        </w:tc>
        <w:tc>
          <w:tcPr>
            <w:tcW w:w="635" w:type="pct"/>
            <w:tcBorders>
              <w:top w:val="nil"/>
              <w:left w:val="single" w:sz="4" w:space="0" w:color="000000"/>
              <w:bottom w:val="single" w:sz="4" w:space="0" w:color="000000"/>
              <w:right w:val="nil"/>
            </w:tcBorders>
            <w:shd w:val="clear" w:color="auto" w:fill="FFFFFF"/>
            <w:vAlign w:val="bottom"/>
          </w:tcPr>
          <w:p w14:paraId="42A1F806"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19</w:t>
            </w:r>
          </w:p>
        </w:tc>
        <w:tc>
          <w:tcPr>
            <w:tcW w:w="634" w:type="pct"/>
            <w:tcBorders>
              <w:top w:val="nil"/>
              <w:left w:val="single" w:sz="4" w:space="0" w:color="000000"/>
              <w:bottom w:val="single" w:sz="4" w:space="0" w:color="000000"/>
              <w:right w:val="nil"/>
            </w:tcBorders>
            <w:shd w:val="clear" w:color="auto" w:fill="FFFFFF"/>
            <w:vAlign w:val="bottom"/>
          </w:tcPr>
          <w:p w14:paraId="5AB4D4DF"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66574EEB"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3E7B7A64"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2213332F"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20</w:t>
            </w:r>
          </w:p>
        </w:tc>
      </w:tr>
      <w:tr w:rsidR="006C0D41" w:rsidRPr="00087507" w14:paraId="35DEE428"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5D0AA390"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Composting toilet</w:t>
            </w:r>
          </w:p>
        </w:tc>
        <w:tc>
          <w:tcPr>
            <w:tcW w:w="635" w:type="pct"/>
            <w:tcBorders>
              <w:top w:val="nil"/>
              <w:left w:val="single" w:sz="4" w:space="0" w:color="000000"/>
              <w:bottom w:val="single" w:sz="4" w:space="0" w:color="000000"/>
              <w:right w:val="nil"/>
            </w:tcBorders>
            <w:shd w:val="clear" w:color="auto" w:fill="FFFFFF"/>
            <w:vAlign w:val="bottom"/>
          </w:tcPr>
          <w:p w14:paraId="7C31AA3E"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14</w:t>
            </w:r>
          </w:p>
        </w:tc>
        <w:tc>
          <w:tcPr>
            <w:tcW w:w="634" w:type="pct"/>
            <w:tcBorders>
              <w:top w:val="nil"/>
              <w:left w:val="single" w:sz="4" w:space="0" w:color="000000"/>
              <w:bottom w:val="single" w:sz="4" w:space="0" w:color="000000"/>
              <w:right w:val="nil"/>
            </w:tcBorders>
            <w:shd w:val="clear" w:color="auto" w:fill="FFFFFF"/>
            <w:vAlign w:val="bottom"/>
          </w:tcPr>
          <w:p w14:paraId="185D120C"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458A2436"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5F9BFAE4"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7DF4DD68"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15</w:t>
            </w:r>
          </w:p>
        </w:tc>
      </w:tr>
      <w:tr w:rsidR="006C0D41" w:rsidRPr="00087507" w14:paraId="2141D7ED"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42E3924C"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Urine diversion dry toilet</w:t>
            </w:r>
          </w:p>
        </w:tc>
        <w:tc>
          <w:tcPr>
            <w:tcW w:w="635" w:type="pct"/>
            <w:tcBorders>
              <w:top w:val="nil"/>
              <w:left w:val="single" w:sz="4" w:space="0" w:color="000000"/>
              <w:bottom w:val="single" w:sz="4" w:space="0" w:color="000000"/>
              <w:right w:val="nil"/>
            </w:tcBorders>
            <w:shd w:val="clear" w:color="auto" w:fill="FFFFFF"/>
            <w:vAlign w:val="bottom"/>
          </w:tcPr>
          <w:p w14:paraId="2F703731"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6</w:t>
            </w:r>
          </w:p>
        </w:tc>
        <w:tc>
          <w:tcPr>
            <w:tcW w:w="634" w:type="pct"/>
            <w:tcBorders>
              <w:top w:val="nil"/>
              <w:left w:val="single" w:sz="4" w:space="0" w:color="000000"/>
              <w:bottom w:val="single" w:sz="4" w:space="0" w:color="000000"/>
              <w:right w:val="nil"/>
            </w:tcBorders>
            <w:shd w:val="clear" w:color="auto" w:fill="FFFFFF"/>
            <w:vAlign w:val="bottom"/>
          </w:tcPr>
          <w:p w14:paraId="7F021482"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0DD9CAE5"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77497CD8"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59475983"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7</w:t>
            </w:r>
          </w:p>
        </w:tc>
      </w:tr>
      <w:tr w:rsidR="006C0D41" w:rsidRPr="00087507" w14:paraId="116B7BFC"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760550B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Open defecation (e.g</w:t>
            </w:r>
            <w:r>
              <w:rPr>
                <w:rFonts w:cs="Arial"/>
                <w:sz w:val="16"/>
                <w:szCs w:val="16"/>
                <w:lang w:eastAsia="en-GB"/>
              </w:rPr>
              <w:t>.</w:t>
            </w:r>
            <w:r w:rsidRPr="00087507">
              <w:rPr>
                <w:rFonts w:cs="Arial"/>
                <w:sz w:val="16"/>
                <w:szCs w:val="16"/>
                <w:lang w:eastAsia="en-GB"/>
              </w:rPr>
              <w:t xml:space="preserve"> no facility, field, bush)</w:t>
            </w:r>
          </w:p>
        </w:tc>
        <w:tc>
          <w:tcPr>
            <w:tcW w:w="635" w:type="pct"/>
            <w:tcBorders>
              <w:top w:val="nil"/>
              <w:left w:val="single" w:sz="4" w:space="0" w:color="000000"/>
              <w:bottom w:val="single" w:sz="4" w:space="0" w:color="000000"/>
              <w:right w:val="nil"/>
            </w:tcBorders>
            <w:shd w:val="clear" w:color="auto" w:fill="FFFFFF"/>
            <w:vAlign w:val="bottom"/>
          </w:tcPr>
          <w:p w14:paraId="44F5C64F"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164</w:t>
            </w:r>
          </w:p>
        </w:tc>
        <w:tc>
          <w:tcPr>
            <w:tcW w:w="634" w:type="pct"/>
            <w:tcBorders>
              <w:top w:val="nil"/>
              <w:left w:val="single" w:sz="4" w:space="0" w:color="000000"/>
              <w:bottom w:val="single" w:sz="4" w:space="0" w:color="000000"/>
              <w:right w:val="nil"/>
            </w:tcBorders>
            <w:shd w:val="clear" w:color="auto" w:fill="FFFFFF"/>
            <w:vAlign w:val="bottom"/>
          </w:tcPr>
          <w:p w14:paraId="23C5921A"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13</w:t>
            </w:r>
          </w:p>
        </w:tc>
        <w:tc>
          <w:tcPr>
            <w:tcW w:w="634" w:type="pct"/>
            <w:tcBorders>
              <w:top w:val="nil"/>
              <w:left w:val="single" w:sz="4" w:space="0" w:color="000000"/>
              <w:bottom w:val="single" w:sz="4" w:space="0" w:color="000000"/>
              <w:right w:val="nil"/>
            </w:tcBorders>
            <w:shd w:val="clear" w:color="auto" w:fill="FFFFFF"/>
            <w:vAlign w:val="bottom"/>
          </w:tcPr>
          <w:p w14:paraId="6D82BB45"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4B573F60"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6D2722B5"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178</w:t>
            </w:r>
          </w:p>
        </w:tc>
      </w:tr>
      <w:tr w:rsidR="006C0D41" w:rsidRPr="00087507" w14:paraId="0AB49DBE"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63801A5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635" w:type="pct"/>
            <w:tcBorders>
              <w:top w:val="nil"/>
              <w:left w:val="single" w:sz="4" w:space="0" w:color="000000"/>
              <w:bottom w:val="single" w:sz="4" w:space="0" w:color="000000"/>
              <w:right w:val="nil"/>
            </w:tcBorders>
            <w:shd w:val="clear" w:color="auto" w:fill="FFFFFF"/>
            <w:vAlign w:val="bottom"/>
          </w:tcPr>
          <w:p w14:paraId="447F1A07"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68</w:t>
            </w:r>
          </w:p>
        </w:tc>
        <w:tc>
          <w:tcPr>
            <w:tcW w:w="634" w:type="pct"/>
            <w:tcBorders>
              <w:top w:val="nil"/>
              <w:left w:val="single" w:sz="4" w:space="0" w:color="000000"/>
              <w:bottom w:val="single" w:sz="4" w:space="0" w:color="000000"/>
              <w:right w:val="nil"/>
            </w:tcBorders>
            <w:shd w:val="clear" w:color="auto" w:fill="FFFFFF"/>
            <w:vAlign w:val="bottom"/>
          </w:tcPr>
          <w:p w14:paraId="5B164EA4"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4</w:t>
            </w:r>
          </w:p>
        </w:tc>
        <w:tc>
          <w:tcPr>
            <w:tcW w:w="634" w:type="pct"/>
            <w:tcBorders>
              <w:top w:val="nil"/>
              <w:left w:val="single" w:sz="4" w:space="0" w:color="000000"/>
              <w:bottom w:val="single" w:sz="4" w:space="0" w:color="000000"/>
              <w:right w:val="nil"/>
            </w:tcBorders>
            <w:shd w:val="clear" w:color="auto" w:fill="FFFFFF"/>
            <w:vAlign w:val="bottom"/>
          </w:tcPr>
          <w:p w14:paraId="01D3CA17" w14:textId="77777777" w:rsidR="006C0D41" w:rsidRPr="006659F3" w:rsidRDefault="006C0D41" w:rsidP="0001142F">
            <w:pPr>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34FC8609" w14:textId="77777777" w:rsidR="006C0D41" w:rsidRPr="006659F3" w:rsidRDefault="006C0D41" w:rsidP="0001142F">
            <w:pPr>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56AECB28"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72</w:t>
            </w:r>
          </w:p>
        </w:tc>
      </w:tr>
      <w:tr w:rsidR="006C0D41" w:rsidRPr="00087507" w14:paraId="39BE0DC2" w14:textId="77777777" w:rsidTr="0001142F">
        <w:trPr>
          <w:cantSplit/>
        </w:trPr>
        <w:tc>
          <w:tcPr>
            <w:tcW w:w="1829" w:type="pct"/>
            <w:tcBorders>
              <w:top w:val="nil"/>
              <w:left w:val="single" w:sz="4" w:space="0" w:color="000000"/>
              <w:bottom w:val="single" w:sz="4" w:space="0" w:color="000000"/>
              <w:right w:val="nil"/>
            </w:tcBorders>
            <w:shd w:val="clear" w:color="auto" w:fill="FFFFFF"/>
            <w:vAlign w:val="bottom"/>
          </w:tcPr>
          <w:p w14:paraId="4E143E3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635" w:type="pct"/>
            <w:tcBorders>
              <w:top w:val="nil"/>
              <w:left w:val="single" w:sz="4" w:space="0" w:color="000000"/>
              <w:bottom w:val="single" w:sz="4" w:space="0" w:color="000000"/>
              <w:right w:val="nil"/>
            </w:tcBorders>
            <w:shd w:val="clear" w:color="auto" w:fill="FFFFFF"/>
            <w:vAlign w:val="bottom"/>
          </w:tcPr>
          <w:p w14:paraId="79A2B22B" w14:textId="77777777" w:rsidR="006C0D41" w:rsidRPr="006659F3" w:rsidRDefault="006C0D41" w:rsidP="0001142F">
            <w:pPr>
              <w:keepNext/>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719A09B0" w14:textId="77777777" w:rsidR="006C0D41" w:rsidRPr="006659F3" w:rsidRDefault="006C0D41" w:rsidP="0001142F">
            <w:pPr>
              <w:keepNext/>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3D729EB2" w14:textId="77777777" w:rsidR="006C0D41" w:rsidRPr="006659F3" w:rsidRDefault="006C0D41" w:rsidP="0001142F">
            <w:pPr>
              <w:keepNext/>
              <w:adjustRightInd w:val="0"/>
              <w:spacing w:before="67" w:after="67"/>
              <w:jc w:val="right"/>
              <w:rPr>
                <w:rFonts w:cs="Arial"/>
                <w:sz w:val="16"/>
                <w:szCs w:val="16"/>
                <w:lang w:eastAsia="en-GB"/>
              </w:rPr>
            </w:pPr>
            <w:r w:rsidRPr="006659F3">
              <w:rPr>
                <w:sz w:val="16"/>
                <w:szCs w:val="16"/>
              </w:rPr>
              <w:t>*</w:t>
            </w:r>
          </w:p>
        </w:tc>
        <w:tc>
          <w:tcPr>
            <w:tcW w:w="634" w:type="pct"/>
            <w:tcBorders>
              <w:top w:val="nil"/>
              <w:left w:val="single" w:sz="4" w:space="0" w:color="000000"/>
              <w:bottom w:val="single" w:sz="4" w:space="0" w:color="000000"/>
              <w:right w:val="nil"/>
            </w:tcBorders>
            <w:shd w:val="clear" w:color="auto" w:fill="FFFFFF"/>
            <w:vAlign w:val="bottom"/>
          </w:tcPr>
          <w:p w14:paraId="713EF2F2" w14:textId="77777777" w:rsidR="006C0D41" w:rsidRPr="006659F3" w:rsidRDefault="006C0D41" w:rsidP="0001142F">
            <w:pPr>
              <w:keepNext/>
              <w:adjustRightInd w:val="0"/>
              <w:spacing w:before="67" w:after="67"/>
              <w:jc w:val="right"/>
              <w:rPr>
                <w:rFonts w:cs="Arial"/>
                <w:sz w:val="16"/>
                <w:szCs w:val="16"/>
                <w:lang w:eastAsia="en-GB"/>
              </w:rPr>
            </w:pPr>
            <w:r w:rsidRPr="000C011E">
              <w:rPr>
                <w:sz w:val="16"/>
                <w:szCs w:val="16"/>
              </w:rPr>
              <w:t>*</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16FB176A" w14:textId="77777777" w:rsidR="006C0D41" w:rsidRPr="002F3D26" w:rsidRDefault="006C0D41" w:rsidP="0001142F">
            <w:pPr>
              <w:keepNext/>
              <w:adjustRightInd w:val="0"/>
              <w:spacing w:before="67" w:after="67"/>
              <w:jc w:val="right"/>
              <w:rPr>
                <w:rFonts w:cs="Arial"/>
                <w:b/>
                <w:bCs/>
                <w:sz w:val="16"/>
                <w:szCs w:val="16"/>
                <w:lang w:eastAsia="en-GB"/>
              </w:rPr>
            </w:pPr>
            <w:r>
              <w:rPr>
                <w:b/>
                <w:bCs/>
                <w:sz w:val="16"/>
                <w:szCs w:val="16"/>
              </w:rPr>
              <w:t>*</w:t>
            </w:r>
          </w:p>
        </w:tc>
      </w:tr>
      <w:tr w:rsidR="006C0D41" w:rsidRPr="00087507" w14:paraId="2566188D" w14:textId="77777777" w:rsidTr="0001142F">
        <w:trPr>
          <w:cantSplit/>
        </w:trPr>
        <w:tc>
          <w:tcPr>
            <w:tcW w:w="1829" w:type="pct"/>
            <w:tcBorders>
              <w:top w:val="nil"/>
              <w:left w:val="single" w:sz="4" w:space="0" w:color="000000"/>
              <w:bottom w:val="single" w:sz="4" w:space="0" w:color="000000"/>
              <w:right w:val="nil"/>
            </w:tcBorders>
            <w:shd w:val="clear" w:color="auto" w:fill="FFFFFF"/>
          </w:tcPr>
          <w:p w14:paraId="4B22938F"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635" w:type="pct"/>
            <w:tcBorders>
              <w:top w:val="nil"/>
              <w:left w:val="single" w:sz="4" w:space="0" w:color="000000"/>
              <w:bottom w:val="single" w:sz="4" w:space="0" w:color="000000"/>
              <w:right w:val="nil"/>
            </w:tcBorders>
            <w:shd w:val="clear" w:color="auto" w:fill="FFFFFF"/>
            <w:vAlign w:val="bottom"/>
          </w:tcPr>
          <w:p w14:paraId="0883A4C0"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15 227</w:t>
            </w:r>
          </w:p>
        </w:tc>
        <w:tc>
          <w:tcPr>
            <w:tcW w:w="634" w:type="pct"/>
            <w:tcBorders>
              <w:top w:val="nil"/>
              <w:left w:val="single" w:sz="4" w:space="0" w:color="000000"/>
              <w:bottom w:val="single" w:sz="4" w:space="0" w:color="000000"/>
              <w:right w:val="nil"/>
            </w:tcBorders>
            <w:shd w:val="clear" w:color="auto" w:fill="FFFFFF"/>
            <w:vAlign w:val="bottom"/>
          </w:tcPr>
          <w:p w14:paraId="3D541E63"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1 258</w:t>
            </w:r>
          </w:p>
        </w:tc>
        <w:tc>
          <w:tcPr>
            <w:tcW w:w="634" w:type="pct"/>
            <w:tcBorders>
              <w:top w:val="nil"/>
              <w:left w:val="single" w:sz="4" w:space="0" w:color="000000"/>
              <w:bottom w:val="single" w:sz="4" w:space="0" w:color="000000"/>
              <w:right w:val="nil"/>
            </w:tcBorders>
            <w:shd w:val="clear" w:color="auto" w:fill="FFFFFF"/>
            <w:vAlign w:val="bottom"/>
          </w:tcPr>
          <w:p w14:paraId="5F1E7E20"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436</w:t>
            </w:r>
          </w:p>
        </w:tc>
        <w:tc>
          <w:tcPr>
            <w:tcW w:w="634" w:type="pct"/>
            <w:tcBorders>
              <w:top w:val="nil"/>
              <w:left w:val="single" w:sz="4" w:space="0" w:color="000000"/>
              <w:bottom w:val="single" w:sz="4" w:space="0" w:color="000000"/>
              <w:right w:val="nil"/>
            </w:tcBorders>
            <w:shd w:val="clear" w:color="auto" w:fill="FFFFFF"/>
            <w:vAlign w:val="bottom"/>
          </w:tcPr>
          <w:p w14:paraId="2FD97A60"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1 556</w:t>
            </w:r>
          </w:p>
        </w:tc>
        <w:tc>
          <w:tcPr>
            <w:tcW w:w="634" w:type="pct"/>
            <w:tcBorders>
              <w:top w:val="nil"/>
              <w:left w:val="single" w:sz="4" w:space="0" w:color="000000"/>
              <w:bottom w:val="single" w:sz="4" w:space="0" w:color="000000"/>
              <w:right w:val="single" w:sz="4" w:space="0" w:color="000000"/>
            </w:tcBorders>
            <w:shd w:val="clear" w:color="auto" w:fill="FFFFFF"/>
            <w:vAlign w:val="bottom"/>
          </w:tcPr>
          <w:p w14:paraId="45388C2B" w14:textId="77777777" w:rsidR="006C0D41" w:rsidRPr="002F3D26" w:rsidRDefault="006C0D41" w:rsidP="0001142F">
            <w:pPr>
              <w:adjustRightInd w:val="0"/>
              <w:spacing w:before="67" w:after="67"/>
              <w:jc w:val="right"/>
              <w:rPr>
                <w:rFonts w:cs="Arial"/>
                <w:b/>
                <w:bCs/>
                <w:sz w:val="16"/>
                <w:szCs w:val="16"/>
                <w:lang w:eastAsia="en-GB"/>
              </w:rPr>
            </w:pPr>
            <w:r w:rsidRPr="002F3D26">
              <w:rPr>
                <w:b/>
                <w:bCs/>
                <w:sz w:val="16"/>
                <w:szCs w:val="16"/>
              </w:rPr>
              <w:t>18 477</w:t>
            </w:r>
          </w:p>
        </w:tc>
      </w:tr>
    </w:tbl>
    <w:p w14:paraId="58C8A546"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24795648"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DEFD88E" w14:textId="77777777" w:rsidR="006C0D41" w:rsidRPr="00087507" w:rsidRDefault="006C0D41" w:rsidP="006C0D41">
      <w:pPr>
        <w:spacing w:before="120"/>
        <w:jc w:val="left"/>
        <w:rPr>
          <w:rFonts w:cs="Arial"/>
          <w:lang w:eastAsia="en-GB"/>
        </w:rPr>
      </w:pPr>
    </w:p>
    <w:p w14:paraId="5553959A" w14:textId="77777777" w:rsidR="006C0D41" w:rsidRPr="00087507" w:rsidRDefault="006C0D41" w:rsidP="006C0D41">
      <w:pPr>
        <w:jc w:val="left"/>
        <w:rPr>
          <w:rFonts w:cs="Arial"/>
          <w:lang w:eastAsia="en-GB"/>
        </w:rPr>
      </w:pPr>
    </w:p>
    <w:p w14:paraId="029F22DF" w14:textId="77777777" w:rsidR="006C0D41" w:rsidRPr="00087507" w:rsidRDefault="006C0D41" w:rsidP="006C0D41">
      <w:pPr>
        <w:jc w:val="left"/>
        <w:rPr>
          <w:rFonts w:cs="Arial"/>
          <w:lang w:eastAsia="en-GB"/>
        </w:rPr>
      </w:pPr>
    </w:p>
    <w:p w14:paraId="2E096409"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12.</w:t>
      </w:r>
      <w:r w:rsidRPr="00087507">
        <w:rPr>
          <w:rFonts w:cs="Arial"/>
          <w:b/>
          <w:lang w:eastAsia="en-GB"/>
        </w:rPr>
        <w:tab/>
        <w:t>Sanitation</w:t>
      </w:r>
    </w:p>
    <w:p w14:paraId="394F6864" w14:textId="77777777" w:rsidR="006C0D41" w:rsidRPr="00087507" w:rsidRDefault="006C0D41" w:rsidP="006C0D41">
      <w:pPr>
        <w:keepNext/>
        <w:spacing w:after="120"/>
        <w:jc w:val="left"/>
        <w:outlineLvl w:val="1"/>
        <w:rPr>
          <w:rFonts w:cs="Arial"/>
          <w:b/>
          <w:bCs/>
          <w:iCs/>
          <w:lang w:val="en-US" w:eastAsia="en-GB"/>
        </w:rPr>
      </w:pPr>
      <w:bookmarkStart w:id="423" w:name="_Toc517123641"/>
      <w:bookmarkStart w:id="424" w:name="_Toc57983073"/>
      <w:bookmarkStart w:id="425" w:name="_Toc130307635"/>
      <w:bookmarkStart w:id="426" w:name="_Toc140086016"/>
      <w:bookmarkStart w:id="427" w:name="_Toc142929543"/>
      <w:bookmarkStart w:id="428" w:name="_Toc143112668"/>
      <w:r w:rsidRPr="00087507">
        <w:rPr>
          <w:rFonts w:cs="Arial"/>
          <w:b/>
          <w:bCs/>
          <w:iCs/>
          <w:lang w:val="en-US" w:eastAsia="en-GB"/>
        </w:rPr>
        <w:t>12.3</w:t>
      </w:r>
      <w:r w:rsidRPr="00087507">
        <w:rPr>
          <w:rFonts w:cs="Arial"/>
          <w:b/>
          <w:bCs/>
          <w:iCs/>
          <w:lang w:val="en-US" w:eastAsia="en-GB"/>
        </w:rPr>
        <w:tab/>
        <w:t>Sanitation facility used by households, by type of dwelling</w:t>
      </w:r>
      <w:bookmarkEnd w:id="423"/>
      <w:r w:rsidRPr="00087507">
        <w:rPr>
          <w:rFonts w:cs="Arial"/>
          <w:b/>
          <w:bCs/>
          <w:iCs/>
          <w:lang w:val="en-US" w:eastAsia="en-GB"/>
        </w:rPr>
        <w:t>, 2022</w:t>
      </w:r>
      <w:bookmarkEnd w:id="424"/>
      <w:bookmarkEnd w:id="425"/>
      <w:bookmarkEnd w:id="426"/>
      <w:bookmarkEnd w:id="427"/>
      <w:bookmarkEnd w:id="428"/>
    </w:p>
    <w:tbl>
      <w:tblPr>
        <w:tblW w:w="4832" w:type="pct"/>
        <w:tblLayout w:type="fixed"/>
        <w:tblCellMar>
          <w:left w:w="67" w:type="dxa"/>
          <w:right w:w="67" w:type="dxa"/>
        </w:tblCellMar>
        <w:tblLook w:val="0000" w:firstRow="0" w:lastRow="0" w:firstColumn="0" w:lastColumn="0" w:noHBand="0" w:noVBand="0"/>
      </w:tblPr>
      <w:tblGrid>
        <w:gridCol w:w="4389"/>
        <w:gridCol w:w="1612"/>
        <w:gridCol w:w="1613"/>
        <w:gridCol w:w="1613"/>
        <w:gridCol w:w="1613"/>
        <w:gridCol w:w="1613"/>
        <w:gridCol w:w="1618"/>
      </w:tblGrid>
      <w:tr w:rsidR="006C0D41" w:rsidRPr="00087507" w14:paraId="38954872" w14:textId="77777777" w:rsidTr="0001142F">
        <w:trPr>
          <w:cantSplit/>
          <w:tblHeader/>
        </w:trPr>
        <w:tc>
          <w:tcPr>
            <w:tcW w:w="1560" w:type="pct"/>
            <w:vMerge w:val="restart"/>
            <w:tcBorders>
              <w:top w:val="single" w:sz="4" w:space="0" w:color="000000"/>
              <w:left w:val="single" w:sz="4" w:space="0" w:color="000000"/>
              <w:bottom w:val="single" w:sz="4" w:space="0" w:color="000000"/>
              <w:right w:val="nil"/>
            </w:tcBorders>
            <w:shd w:val="clear" w:color="auto" w:fill="FFFFFF"/>
            <w:vAlign w:val="center"/>
          </w:tcPr>
          <w:p w14:paraId="36649AD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sanitation facility</w:t>
            </w:r>
          </w:p>
        </w:tc>
        <w:tc>
          <w:tcPr>
            <w:tcW w:w="3440" w:type="pct"/>
            <w:gridSpan w:val="6"/>
            <w:tcBorders>
              <w:top w:val="single" w:sz="4" w:space="0" w:color="000000"/>
              <w:left w:val="single" w:sz="4" w:space="0" w:color="000000"/>
              <w:bottom w:val="single" w:sz="4" w:space="0" w:color="000000"/>
              <w:right w:val="single" w:sz="4" w:space="0" w:color="000000"/>
            </w:tcBorders>
            <w:shd w:val="clear" w:color="auto" w:fill="FFFFFF"/>
            <w:vAlign w:val="bottom"/>
          </w:tcPr>
          <w:p w14:paraId="4C962EF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7C28F14" w14:textId="77777777" w:rsidTr="0001142F">
        <w:trPr>
          <w:cantSplit/>
          <w:tblHeader/>
        </w:trPr>
        <w:tc>
          <w:tcPr>
            <w:tcW w:w="1560" w:type="pct"/>
            <w:vMerge/>
            <w:tcBorders>
              <w:top w:val="single" w:sz="4" w:space="0" w:color="000000"/>
              <w:left w:val="single" w:sz="4" w:space="0" w:color="000000"/>
              <w:bottom w:val="single" w:sz="4" w:space="0" w:color="000000"/>
              <w:right w:val="nil"/>
            </w:tcBorders>
            <w:shd w:val="clear" w:color="auto" w:fill="FFFFFF"/>
            <w:vAlign w:val="center"/>
          </w:tcPr>
          <w:p w14:paraId="52092184" w14:textId="77777777" w:rsidR="006C0D41" w:rsidRPr="00087507" w:rsidRDefault="006C0D41" w:rsidP="0001142F">
            <w:pPr>
              <w:keepNext/>
              <w:adjustRightInd w:val="0"/>
              <w:jc w:val="left"/>
              <w:rPr>
                <w:rFonts w:cs="Arial"/>
                <w:sz w:val="16"/>
                <w:szCs w:val="16"/>
                <w:lang w:eastAsia="en-GB"/>
              </w:rPr>
            </w:pPr>
          </w:p>
        </w:tc>
        <w:tc>
          <w:tcPr>
            <w:tcW w:w="573" w:type="pct"/>
            <w:tcBorders>
              <w:top w:val="nil"/>
              <w:left w:val="single" w:sz="4" w:space="0" w:color="000000"/>
              <w:bottom w:val="single" w:sz="4" w:space="0" w:color="000000"/>
              <w:right w:val="nil"/>
            </w:tcBorders>
            <w:shd w:val="clear" w:color="auto" w:fill="FFFFFF"/>
            <w:vAlign w:val="bottom"/>
          </w:tcPr>
          <w:p w14:paraId="4357B89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Dwelling/house or brick/concrete block structure on a separate stand or yard or on farm</w:t>
            </w:r>
          </w:p>
        </w:tc>
        <w:tc>
          <w:tcPr>
            <w:tcW w:w="573" w:type="pct"/>
            <w:tcBorders>
              <w:top w:val="nil"/>
              <w:left w:val="single" w:sz="4" w:space="0" w:color="000000"/>
              <w:bottom w:val="single" w:sz="4" w:space="0" w:color="000000"/>
              <w:right w:val="nil"/>
            </w:tcBorders>
            <w:shd w:val="clear" w:color="auto" w:fill="FFFFFF"/>
            <w:vAlign w:val="bottom"/>
          </w:tcPr>
          <w:p w14:paraId="175076E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Traditional dwelling/hut/structure made of traditional materials</w:t>
            </w:r>
          </w:p>
        </w:tc>
        <w:tc>
          <w:tcPr>
            <w:tcW w:w="573" w:type="pct"/>
            <w:tcBorders>
              <w:top w:val="nil"/>
              <w:left w:val="single" w:sz="4" w:space="0" w:color="000000"/>
              <w:bottom w:val="single" w:sz="4" w:space="0" w:color="000000"/>
              <w:right w:val="nil"/>
            </w:tcBorders>
            <w:shd w:val="clear" w:color="auto" w:fill="FFFFFF"/>
            <w:vAlign w:val="bottom"/>
          </w:tcPr>
          <w:p w14:paraId="04EF63A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Flat or apartment in a block of flats</w:t>
            </w:r>
          </w:p>
        </w:tc>
        <w:tc>
          <w:tcPr>
            <w:tcW w:w="573" w:type="pct"/>
            <w:tcBorders>
              <w:top w:val="nil"/>
              <w:left w:val="single" w:sz="4" w:space="0" w:color="000000"/>
              <w:bottom w:val="single" w:sz="4" w:space="0" w:color="000000"/>
              <w:right w:val="nil"/>
            </w:tcBorders>
            <w:shd w:val="clear" w:color="auto" w:fill="FFFFFF"/>
            <w:vAlign w:val="bottom"/>
          </w:tcPr>
          <w:p w14:paraId="6ECEB35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Cluster house in complex</w:t>
            </w:r>
          </w:p>
        </w:tc>
        <w:tc>
          <w:tcPr>
            <w:tcW w:w="573" w:type="pct"/>
            <w:tcBorders>
              <w:top w:val="nil"/>
              <w:left w:val="single" w:sz="4" w:space="0" w:color="000000"/>
              <w:bottom w:val="single" w:sz="4" w:space="0" w:color="000000"/>
              <w:right w:val="nil"/>
            </w:tcBorders>
            <w:shd w:val="clear" w:color="auto" w:fill="FFFFFF"/>
            <w:vAlign w:val="bottom"/>
          </w:tcPr>
          <w:p w14:paraId="0AC2065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Town house (semi-detached house in complex)</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507AF2D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Semi-detached house</w:t>
            </w:r>
          </w:p>
        </w:tc>
      </w:tr>
      <w:tr w:rsidR="006C0D41" w:rsidRPr="00087507" w14:paraId="058F97AD"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1DF7A08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public sewerage system</w:t>
            </w:r>
          </w:p>
        </w:tc>
        <w:tc>
          <w:tcPr>
            <w:tcW w:w="573" w:type="pct"/>
            <w:tcBorders>
              <w:top w:val="nil"/>
              <w:left w:val="single" w:sz="4" w:space="0" w:color="000000"/>
              <w:bottom w:val="single" w:sz="4" w:space="0" w:color="000000"/>
              <w:right w:val="nil"/>
            </w:tcBorders>
            <w:shd w:val="clear" w:color="auto" w:fill="FFFFFF"/>
            <w:vAlign w:val="bottom"/>
          </w:tcPr>
          <w:p w14:paraId="3FD504C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7 330</w:t>
            </w:r>
          </w:p>
        </w:tc>
        <w:tc>
          <w:tcPr>
            <w:tcW w:w="573" w:type="pct"/>
            <w:tcBorders>
              <w:top w:val="nil"/>
              <w:left w:val="single" w:sz="4" w:space="0" w:color="000000"/>
              <w:bottom w:val="single" w:sz="4" w:space="0" w:color="000000"/>
              <w:right w:val="nil"/>
            </w:tcBorders>
            <w:shd w:val="clear" w:color="auto" w:fill="FFFFFF"/>
            <w:vAlign w:val="bottom"/>
          </w:tcPr>
          <w:p w14:paraId="6A2400B4"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9</w:t>
            </w:r>
          </w:p>
        </w:tc>
        <w:tc>
          <w:tcPr>
            <w:tcW w:w="573" w:type="pct"/>
            <w:tcBorders>
              <w:top w:val="nil"/>
              <w:left w:val="single" w:sz="4" w:space="0" w:color="000000"/>
              <w:bottom w:val="single" w:sz="4" w:space="0" w:color="000000"/>
              <w:right w:val="nil"/>
            </w:tcBorders>
            <w:shd w:val="clear" w:color="auto" w:fill="FFFFFF"/>
            <w:vAlign w:val="bottom"/>
          </w:tcPr>
          <w:p w14:paraId="023BFA1F"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802</w:t>
            </w:r>
          </w:p>
        </w:tc>
        <w:tc>
          <w:tcPr>
            <w:tcW w:w="573" w:type="pct"/>
            <w:tcBorders>
              <w:top w:val="nil"/>
              <w:left w:val="single" w:sz="4" w:space="0" w:color="000000"/>
              <w:bottom w:val="single" w:sz="4" w:space="0" w:color="000000"/>
              <w:right w:val="nil"/>
            </w:tcBorders>
            <w:shd w:val="clear" w:color="auto" w:fill="FFFFFF"/>
            <w:vAlign w:val="bottom"/>
          </w:tcPr>
          <w:p w14:paraId="51F72CF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144</w:t>
            </w:r>
          </w:p>
        </w:tc>
        <w:tc>
          <w:tcPr>
            <w:tcW w:w="573" w:type="pct"/>
            <w:tcBorders>
              <w:top w:val="nil"/>
              <w:left w:val="single" w:sz="4" w:space="0" w:color="000000"/>
              <w:bottom w:val="single" w:sz="4" w:space="0" w:color="000000"/>
              <w:right w:val="nil"/>
            </w:tcBorders>
            <w:shd w:val="clear" w:color="auto" w:fill="FFFFFF"/>
            <w:vAlign w:val="bottom"/>
          </w:tcPr>
          <w:p w14:paraId="1285A275"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269</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2BB623FE"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348</w:t>
            </w:r>
          </w:p>
        </w:tc>
      </w:tr>
      <w:tr w:rsidR="006C0D41" w:rsidRPr="00087507" w14:paraId="6E11B80A"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70BA778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septic tank</w:t>
            </w:r>
          </w:p>
        </w:tc>
        <w:tc>
          <w:tcPr>
            <w:tcW w:w="573" w:type="pct"/>
            <w:tcBorders>
              <w:top w:val="nil"/>
              <w:left w:val="single" w:sz="4" w:space="0" w:color="000000"/>
              <w:bottom w:val="single" w:sz="4" w:space="0" w:color="000000"/>
              <w:right w:val="nil"/>
            </w:tcBorders>
            <w:shd w:val="clear" w:color="auto" w:fill="FFFFFF"/>
            <w:vAlign w:val="bottom"/>
          </w:tcPr>
          <w:p w14:paraId="3C87576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645</w:t>
            </w:r>
          </w:p>
        </w:tc>
        <w:tc>
          <w:tcPr>
            <w:tcW w:w="573" w:type="pct"/>
            <w:tcBorders>
              <w:top w:val="nil"/>
              <w:left w:val="single" w:sz="4" w:space="0" w:color="000000"/>
              <w:bottom w:val="single" w:sz="4" w:space="0" w:color="000000"/>
              <w:right w:val="nil"/>
            </w:tcBorders>
            <w:shd w:val="clear" w:color="auto" w:fill="FFFFFF"/>
            <w:vAlign w:val="bottom"/>
          </w:tcPr>
          <w:p w14:paraId="2F318FB2"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1B6261C1"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6</w:t>
            </w:r>
          </w:p>
        </w:tc>
        <w:tc>
          <w:tcPr>
            <w:tcW w:w="573" w:type="pct"/>
            <w:tcBorders>
              <w:top w:val="nil"/>
              <w:left w:val="single" w:sz="4" w:space="0" w:color="000000"/>
              <w:bottom w:val="single" w:sz="4" w:space="0" w:color="000000"/>
              <w:right w:val="nil"/>
            </w:tcBorders>
            <w:shd w:val="clear" w:color="auto" w:fill="FFFFFF"/>
            <w:vAlign w:val="bottom"/>
          </w:tcPr>
          <w:p w14:paraId="284CE48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28E810D2"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69DA12D7"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w:t>
            </w:r>
          </w:p>
        </w:tc>
      </w:tr>
      <w:tr w:rsidR="006C0D41" w:rsidRPr="00087507" w14:paraId="3649B62A"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38CE541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Pour flush toilet connected to a septic tank</w:t>
            </w:r>
          </w:p>
        </w:tc>
        <w:tc>
          <w:tcPr>
            <w:tcW w:w="573" w:type="pct"/>
            <w:tcBorders>
              <w:top w:val="nil"/>
              <w:left w:val="single" w:sz="4" w:space="0" w:color="000000"/>
              <w:bottom w:val="single" w:sz="4" w:space="0" w:color="000000"/>
              <w:right w:val="nil"/>
            </w:tcBorders>
            <w:shd w:val="clear" w:color="auto" w:fill="FFFFFF"/>
            <w:vAlign w:val="bottom"/>
          </w:tcPr>
          <w:p w14:paraId="5E7CC4F4"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47</w:t>
            </w:r>
          </w:p>
        </w:tc>
        <w:tc>
          <w:tcPr>
            <w:tcW w:w="573" w:type="pct"/>
            <w:tcBorders>
              <w:top w:val="nil"/>
              <w:left w:val="single" w:sz="4" w:space="0" w:color="000000"/>
              <w:bottom w:val="single" w:sz="4" w:space="0" w:color="000000"/>
              <w:right w:val="nil"/>
            </w:tcBorders>
            <w:shd w:val="clear" w:color="auto" w:fill="FFFFFF"/>
            <w:vAlign w:val="bottom"/>
          </w:tcPr>
          <w:p w14:paraId="739CB33B"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5D94E28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3C35E3D"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903140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3624A13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2C65C045"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44DE346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Chemical toilet</w:t>
            </w:r>
          </w:p>
        </w:tc>
        <w:tc>
          <w:tcPr>
            <w:tcW w:w="573" w:type="pct"/>
            <w:tcBorders>
              <w:top w:val="nil"/>
              <w:left w:val="single" w:sz="4" w:space="0" w:color="000000"/>
              <w:bottom w:val="single" w:sz="4" w:space="0" w:color="000000"/>
              <w:right w:val="nil"/>
            </w:tcBorders>
            <w:shd w:val="clear" w:color="auto" w:fill="FFFFFF"/>
            <w:vAlign w:val="bottom"/>
          </w:tcPr>
          <w:p w14:paraId="1B8D811B"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41</w:t>
            </w:r>
          </w:p>
        </w:tc>
        <w:tc>
          <w:tcPr>
            <w:tcW w:w="573" w:type="pct"/>
            <w:tcBorders>
              <w:top w:val="nil"/>
              <w:left w:val="single" w:sz="4" w:space="0" w:color="000000"/>
              <w:bottom w:val="single" w:sz="4" w:space="0" w:color="000000"/>
              <w:right w:val="nil"/>
            </w:tcBorders>
            <w:shd w:val="clear" w:color="auto" w:fill="FFFFFF"/>
            <w:vAlign w:val="bottom"/>
          </w:tcPr>
          <w:p w14:paraId="1E9E9DEF"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26</w:t>
            </w:r>
          </w:p>
        </w:tc>
        <w:tc>
          <w:tcPr>
            <w:tcW w:w="573" w:type="pct"/>
            <w:tcBorders>
              <w:top w:val="nil"/>
              <w:left w:val="single" w:sz="4" w:space="0" w:color="000000"/>
              <w:bottom w:val="single" w:sz="4" w:space="0" w:color="000000"/>
              <w:right w:val="nil"/>
            </w:tcBorders>
            <w:shd w:val="clear" w:color="auto" w:fill="FFFFFF"/>
            <w:vAlign w:val="bottom"/>
          </w:tcPr>
          <w:p w14:paraId="461DAB5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B4340C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5E19357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0825C791"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504564BF"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568DF28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 ventilation pipe</w:t>
            </w:r>
          </w:p>
        </w:tc>
        <w:tc>
          <w:tcPr>
            <w:tcW w:w="573" w:type="pct"/>
            <w:tcBorders>
              <w:top w:val="nil"/>
              <w:left w:val="single" w:sz="4" w:space="0" w:color="000000"/>
              <w:bottom w:val="single" w:sz="4" w:space="0" w:color="000000"/>
              <w:right w:val="nil"/>
            </w:tcBorders>
            <w:shd w:val="clear" w:color="auto" w:fill="FFFFFF"/>
            <w:vAlign w:val="bottom"/>
          </w:tcPr>
          <w:p w14:paraId="1E9F031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2 332</w:t>
            </w:r>
          </w:p>
        </w:tc>
        <w:tc>
          <w:tcPr>
            <w:tcW w:w="573" w:type="pct"/>
            <w:tcBorders>
              <w:top w:val="nil"/>
              <w:left w:val="single" w:sz="4" w:space="0" w:color="000000"/>
              <w:bottom w:val="single" w:sz="4" w:space="0" w:color="000000"/>
              <w:right w:val="nil"/>
            </w:tcBorders>
            <w:shd w:val="clear" w:color="auto" w:fill="FFFFFF"/>
            <w:vAlign w:val="bottom"/>
          </w:tcPr>
          <w:p w14:paraId="554714A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492</w:t>
            </w:r>
          </w:p>
        </w:tc>
        <w:tc>
          <w:tcPr>
            <w:tcW w:w="573" w:type="pct"/>
            <w:tcBorders>
              <w:top w:val="nil"/>
              <w:left w:val="single" w:sz="4" w:space="0" w:color="000000"/>
              <w:bottom w:val="single" w:sz="4" w:space="0" w:color="000000"/>
              <w:right w:val="nil"/>
            </w:tcBorders>
            <w:shd w:val="clear" w:color="auto" w:fill="FFFFFF"/>
            <w:vAlign w:val="bottom"/>
          </w:tcPr>
          <w:p w14:paraId="22EF149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12</w:t>
            </w:r>
          </w:p>
        </w:tc>
        <w:tc>
          <w:tcPr>
            <w:tcW w:w="573" w:type="pct"/>
            <w:tcBorders>
              <w:top w:val="nil"/>
              <w:left w:val="single" w:sz="4" w:space="0" w:color="000000"/>
              <w:bottom w:val="single" w:sz="4" w:space="0" w:color="000000"/>
              <w:right w:val="nil"/>
            </w:tcBorders>
            <w:shd w:val="clear" w:color="auto" w:fill="FFFFFF"/>
            <w:vAlign w:val="bottom"/>
          </w:tcPr>
          <w:p w14:paraId="48F5D639"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1A281BBB"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FBC924E"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r>
      <w:tr w:rsidR="006C0D41" w:rsidRPr="00087507" w14:paraId="5E648E11"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1136C5E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without ventilation pipe</w:t>
            </w:r>
          </w:p>
        </w:tc>
        <w:tc>
          <w:tcPr>
            <w:tcW w:w="573" w:type="pct"/>
            <w:tcBorders>
              <w:top w:val="nil"/>
              <w:left w:val="single" w:sz="4" w:space="0" w:color="000000"/>
              <w:bottom w:val="single" w:sz="4" w:space="0" w:color="000000"/>
              <w:right w:val="nil"/>
            </w:tcBorders>
            <w:shd w:val="clear" w:color="auto" w:fill="FFFFFF"/>
            <w:vAlign w:val="bottom"/>
          </w:tcPr>
          <w:p w14:paraId="7D52486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1 576</w:t>
            </w:r>
          </w:p>
        </w:tc>
        <w:tc>
          <w:tcPr>
            <w:tcW w:w="573" w:type="pct"/>
            <w:tcBorders>
              <w:top w:val="nil"/>
              <w:left w:val="single" w:sz="4" w:space="0" w:color="000000"/>
              <w:bottom w:val="single" w:sz="4" w:space="0" w:color="000000"/>
              <w:right w:val="nil"/>
            </w:tcBorders>
            <w:shd w:val="clear" w:color="auto" w:fill="FFFFFF"/>
            <w:vAlign w:val="bottom"/>
          </w:tcPr>
          <w:p w14:paraId="58B0F82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220</w:t>
            </w:r>
          </w:p>
        </w:tc>
        <w:tc>
          <w:tcPr>
            <w:tcW w:w="573" w:type="pct"/>
            <w:tcBorders>
              <w:top w:val="nil"/>
              <w:left w:val="single" w:sz="4" w:space="0" w:color="000000"/>
              <w:bottom w:val="single" w:sz="4" w:space="0" w:color="000000"/>
              <w:right w:val="nil"/>
            </w:tcBorders>
            <w:shd w:val="clear" w:color="auto" w:fill="FFFFFF"/>
            <w:vAlign w:val="bottom"/>
          </w:tcPr>
          <w:p w14:paraId="182BD9F1"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w:t>
            </w:r>
          </w:p>
        </w:tc>
        <w:tc>
          <w:tcPr>
            <w:tcW w:w="573" w:type="pct"/>
            <w:tcBorders>
              <w:top w:val="nil"/>
              <w:left w:val="single" w:sz="4" w:space="0" w:color="000000"/>
              <w:bottom w:val="single" w:sz="4" w:space="0" w:color="000000"/>
              <w:right w:val="nil"/>
            </w:tcBorders>
            <w:shd w:val="clear" w:color="auto" w:fill="FFFFFF"/>
            <w:vAlign w:val="bottom"/>
          </w:tcPr>
          <w:p w14:paraId="65549EC2"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A5B58C2"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D68F3FA"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r>
      <w:tr w:rsidR="006C0D41" w:rsidRPr="00087507" w14:paraId="0A1FAB5F"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52AB109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 xml:space="preserve">Bucket toilet </w:t>
            </w:r>
          </w:p>
        </w:tc>
        <w:tc>
          <w:tcPr>
            <w:tcW w:w="573" w:type="pct"/>
            <w:tcBorders>
              <w:top w:val="nil"/>
              <w:left w:val="single" w:sz="4" w:space="0" w:color="000000"/>
              <w:bottom w:val="single" w:sz="4" w:space="0" w:color="000000"/>
              <w:right w:val="nil"/>
            </w:tcBorders>
            <w:shd w:val="clear" w:color="auto" w:fill="FFFFFF"/>
            <w:vAlign w:val="bottom"/>
          </w:tcPr>
          <w:p w14:paraId="07A9739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21</w:t>
            </w:r>
          </w:p>
        </w:tc>
        <w:tc>
          <w:tcPr>
            <w:tcW w:w="573" w:type="pct"/>
            <w:tcBorders>
              <w:top w:val="nil"/>
              <w:left w:val="single" w:sz="4" w:space="0" w:color="000000"/>
              <w:bottom w:val="single" w:sz="4" w:space="0" w:color="000000"/>
              <w:right w:val="nil"/>
            </w:tcBorders>
            <w:shd w:val="clear" w:color="auto" w:fill="FFFFFF"/>
            <w:vAlign w:val="bottom"/>
          </w:tcPr>
          <w:p w14:paraId="0AC31FF3"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AAD6F7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A99046F"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0B4C1422"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00AD0ED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6C822914"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7BFE1DBF"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Portable flush toilet</w:t>
            </w:r>
          </w:p>
        </w:tc>
        <w:tc>
          <w:tcPr>
            <w:tcW w:w="573" w:type="pct"/>
            <w:tcBorders>
              <w:top w:val="nil"/>
              <w:left w:val="single" w:sz="4" w:space="0" w:color="000000"/>
              <w:bottom w:val="single" w:sz="4" w:space="0" w:color="000000"/>
              <w:right w:val="nil"/>
            </w:tcBorders>
            <w:shd w:val="clear" w:color="auto" w:fill="FFFFFF"/>
            <w:vAlign w:val="bottom"/>
          </w:tcPr>
          <w:p w14:paraId="5EC8239B"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6</w:t>
            </w:r>
          </w:p>
        </w:tc>
        <w:tc>
          <w:tcPr>
            <w:tcW w:w="573" w:type="pct"/>
            <w:tcBorders>
              <w:top w:val="nil"/>
              <w:left w:val="single" w:sz="4" w:space="0" w:color="000000"/>
              <w:bottom w:val="single" w:sz="4" w:space="0" w:color="000000"/>
              <w:right w:val="nil"/>
            </w:tcBorders>
            <w:shd w:val="clear" w:color="auto" w:fill="FFFFFF"/>
            <w:vAlign w:val="bottom"/>
          </w:tcPr>
          <w:p w14:paraId="3F0AD33E"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1D56B483"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2257C7E7"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1C9CB93E"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437B4E93"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1C25BE91"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586ECFA3"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Composting toilet</w:t>
            </w:r>
          </w:p>
        </w:tc>
        <w:tc>
          <w:tcPr>
            <w:tcW w:w="573" w:type="pct"/>
            <w:tcBorders>
              <w:top w:val="nil"/>
              <w:left w:val="single" w:sz="4" w:space="0" w:color="000000"/>
              <w:bottom w:val="single" w:sz="4" w:space="0" w:color="000000"/>
              <w:right w:val="nil"/>
            </w:tcBorders>
            <w:shd w:val="clear" w:color="auto" w:fill="FFFFFF"/>
            <w:vAlign w:val="bottom"/>
          </w:tcPr>
          <w:p w14:paraId="2E20854B"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w:t>
            </w:r>
          </w:p>
        </w:tc>
        <w:tc>
          <w:tcPr>
            <w:tcW w:w="573" w:type="pct"/>
            <w:tcBorders>
              <w:top w:val="nil"/>
              <w:left w:val="single" w:sz="4" w:space="0" w:color="000000"/>
              <w:bottom w:val="single" w:sz="4" w:space="0" w:color="000000"/>
              <w:right w:val="nil"/>
            </w:tcBorders>
            <w:shd w:val="clear" w:color="auto" w:fill="FFFFFF"/>
            <w:vAlign w:val="bottom"/>
          </w:tcPr>
          <w:p w14:paraId="30A6695C"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B24C376"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C6B8C4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54F1C7A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5A842FA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6B5CDC6C"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6F0C756C"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Urine diversion dry toilet</w:t>
            </w:r>
          </w:p>
        </w:tc>
        <w:tc>
          <w:tcPr>
            <w:tcW w:w="573" w:type="pct"/>
            <w:tcBorders>
              <w:top w:val="nil"/>
              <w:left w:val="single" w:sz="4" w:space="0" w:color="000000"/>
              <w:bottom w:val="single" w:sz="4" w:space="0" w:color="000000"/>
              <w:right w:val="nil"/>
            </w:tcBorders>
            <w:shd w:val="clear" w:color="auto" w:fill="FFFFFF"/>
            <w:vAlign w:val="bottom"/>
          </w:tcPr>
          <w:p w14:paraId="4C01ABA4" w14:textId="77777777" w:rsidR="006C0D41" w:rsidRPr="005700F5" w:rsidRDefault="006C0D41" w:rsidP="0001142F">
            <w:pPr>
              <w:adjustRightInd w:val="0"/>
              <w:spacing w:before="67" w:after="67"/>
              <w:jc w:val="right"/>
              <w:rPr>
                <w:rFonts w:cs="Arial"/>
                <w:sz w:val="16"/>
                <w:szCs w:val="16"/>
                <w:lang w:eastAsia="en-GB"/>
              </w:rPr>
            </w:pPr>
            <w:r>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72292B5"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04632BAF"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B8F8AD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CCEA276"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1E3B7DF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514D2236"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64811E0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Open defecation (e.g</w:t>
            </w:r>
            <w:r>
              <w:rPr>
                <w:rFonts w:cs="Arial"/>
                <w:sz w:val="16"/>
                <w:szCs w:val="16"/>
                <w:lang w:eastAsia="en-GB"/>
              </w:rPr>
              <w:t>.</w:t>
            </w:r>
            <w:r w:rsidRPr="00087507">
              <w:rPr>
                <w:rFonts w:cs="Arial"/>
                <w:sz w:val="16"/>
                <w:szCs w:val="16"/>
                <w:lang w:eastAsia="en-GB"/>
              </w:rPr>
              <w:t xml:space="preserve"> no facility, field, bush)</w:t>
            </w:r>
          </w:p>
        </w:tc>
        <w:tc>
          <w:tcPr>
            <w:tcW w:w="573" w:type="pct"/>
            <w:tcBorders>
              <w:top w:val="nil"/>
              <w:left w:val="single" w:sz="4" w:space="0" w:color="000000"/>
              <w:bottom w:val="single" w:sz="4" w:space="0" w:color="000000"/>
              <w:right w:val="nil"/>
            </w:tcBorders>
            <w:shd w:val="clear" w:color="auto" w:fill="FFFFFF"/>
            <w:vAlign w:val="bottom"/>
          </w:tcPr>
          <w:p w14:paraId="486B04F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79</w:t>
            </w:r>
          </w:p>
        </w:tc>
        <w:tc>
          <w:tcPr>
            <w:tcW w:w="573" w:type="pct"/>
            <w:tcBorders>
              <w:top w:val="nil"/>
              <w:left w:val="single" w:sz="4" w:space="0" w:color="000000"/>
              <w:bottom w:val="single" w:sz="4" w:space="0" w:color="000000"/>
              <w:right w:val="nil"/>
            </w:tcBorders>
            <w:shd w:val="clear" w:color="auto" w:fill="FFFFFF"/>
            <w:vAlign w:val="bottom"/>
          </w:tcPr>
          <w:p w14:paraId="4CAB01B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25</w:t>
            </w:r>
          </w:p>
        </w:tc>
        <w:tc>
          <w:tcPr>
            <w:tcW w:w="573" w:type="pct"/>
            <w:tcBorders>
              <w:top w:val="nil"/>
              <w:left w:val="single" w:sz="4" w:space="0" w:color="000000"/>
              <w:bottom w:val="single" w:sz="4" w:space="0" w:color="000000"/>
              <w:right w:val="nil"/>
            </w:tcBorders>
            <w:shd w:val="clear" w:color="auto" w:fill="FFFFFF"/>
            <w:vAlign w:val="bottom"/>
          </w:tcPr>
          <w:p w14:paraId="576E0FAA"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45BD775"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265702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488C8167"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4F310AD9"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17264AA3"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573" w:type="pct"/>
            <w:tcBorders>
              <w:top w:val="nil"/>
              <w:left w:val="single" w:sz="4" w:space="0" w:color="000000"/>
              <w:bottom w:val="single" w:sz="4" w:space="0" w:color="000000"/>
              <w:right w:val="nil"/>
            </w:tcBorders>
            <w:shd w:val="clear" w:color="auto" w:fill="FFFFFF"/>
            <w:vAlign w:val="bottom"/>
          </w:tcPr>
          <w:p w14:paraId="3309FA9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33</w:t>
            </w:r>
          </w:p>
        </w:tc>
        <w:tc>
          <w:tcPr>
            <w:tcW w:w="573" w:type="pct"/>
            <w:tcBorders>
              <w:top w:val="nil"/>
              <w:left w:val="single" w:sz="4" w:space="0" w:color="000000"/>
              <w:bottom w:val="single" w:sz="4" w:space="0" w:color="000000"/>
              <w:right w:val="nil"/>
            </w:tcBorders>
            <w:shd w:val="clear" w:color="auto" w:fill="FFFFFF"/>
            <w:vAlign w:val="bottom"/>
          </w:tcPr>
          <w:p w14:paraId="20DF9FF1"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w:t>
            </w:r>
          </w:p>
        </w:tc>
        <w:tc>
          <w:tcPr>
            <w:tcW w:w="573" w:type="pct"/>
            <w:tcBorders>
              <w:top w:val="nil"/>
              <w:left w:val="single" w:sz="4" w:space="0" w:color="000000"/>
              <w:bottom w:val="single" w:sz="4" w:space="0" w:color="000000"/>
              <w:right w:val="nil"/>
            </w:tcBorders>
            <w:shd w:val="clear" w:color="auto" w:fill="FFFFFF"/>
            <w:vAlign w:val="bottom"/>
          </w:tcPr>
          <w:p w14:paraId="3E07AAA8"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72ABB2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4D5ADC5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31C434F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r>
      <w:tr w:rsidR="006C0D41" w:rsidRPr="00087507" w14:paraId="6EFBE7B9" w14:textId="77777777" w:rsidTr="0001142F">
        <w:trPr>
          <w:cantSplit/>
        </w:trPr>
        <w:tc>
          <w:tcPr>
            <w:tcW w:w="1560" w:type="pct"/>
            <w:tcBorders>
              <w:top w:val="nil"/>
              <w:left w:val="single" w:sz="4" w:space="0" w:color="000000"/>
              <w:bottom w:val="single" w:sz="4" w:space="0" w:color="000000"/>
              <w:right w:val="nil"/>
            </w:tcBorders>
            <w:shd w:val="clear" w:color="auto" w:fill="FFFFFF"/>
            <w:vAlign w:val="bottom"/>
          </w:tcPr>
          <w:p w14:paraId="277A113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573" w:type="pct"/>
            <w:tcBorders>
              <w:top w:val="nil"/>
              <w:left w:val="single" w:sz="4" w:space="0" w:color="000000"/>
              <w:bottom w:val="single" w:sz="4" w:space="0" w:color="000000"/>
              <w:right w:val="nil"/>
            </w:tcBorders>
            <w:shd w:val="clear" w:color="auto" w:fill="FFFFFF"/>
            <w:vAlign w:val="bottom"/>
          </w:tcPr>
          <w:p w14:paraId="10F3DB94" w14:textId="77777777" w:rsidR="006C0D41" w:rsidRPr="005700F5" w:rsidRDefault="006C0D41" w:rsidP="0001142F">
            <w:pPr>
              <w:keepNext/>
              <w:adjustRightInd w:val="0"/>
              <w:spacing w:before="67" w:after="67"/>
              <w:jc w:val="right"/>
              <w:rPr>
                <w:rFonts w:cs="Arial"/>
                <w:sz w:val="16"/>
                <w:szCs w:val="16"/>
                <w:lang w:eastAsia="en-GB"/>
              </w:rPr>
            </w:pPr>
            <w:r>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763B79C1"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62BADBC5"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358DFBBE"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73" w:type="pct"/>
            <w:tcBorders>
              <w:top w:val="nil"/>
              <w:left w:val="single" w:sz="4" w:space="0" w:color="000000"/>
              <w:bottom w:val="single" w:sz="4" w:space="0" w:color="000000"/>
              <w:right w:val="nil"/>
            </w:tcBorders>
            <w:shd w:val="clear" w:color="auto" w:fill="FFFFFF"/>
            <w:vAlign w:val="bottom"/>
          </w:tcPr>
          <w:p w14:paraId="22FF866F"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3FD52512"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r>
      <w:tr w:rsidR="006C0D41" w:rsidRPr="00087507" w14:paraId="283D4B03" w14:textId="77777777" w:rsidTr="0001142F">
        <w:trPr>
          <w:cantSplit/>
        </w:trPr>
        <w:tc>
          <w:tcPr>
            <w:tcW w:w="1560" w:type="pct"/>
            <w:tcBorders>
              <w:top w:val="nil"/>
              <w:left w:val="single" w:sz="4" w:space="0" w:color="000000"/>
              <w:bottom w:val="single" w:sz="4" w:space="0" w:color="000000"/>
              <w:right w:val="nil"/>
            </w:tcBorders>
            <w:shd w:val="clear" w:color="auto" w:fill="FFFFFF"/>
          </w:tcPr>
          <w:p w14:paraId="50F58949"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73" w:type="pct"/>
            <w:tcBorders>
              <w:top w:val="nil"/>
              <w:left w:val="single" w:sz="4" w:space="0" w:color="000000"/>
              <w:bottom w:val="single" w:sz="4" w:space="0" w:color="000000"/>
              <w:right w:val="nil"/>
            </w:tcBorders>
            <w:shd w:val="clear" w:color="auto" w:fill="FFFFFF"/>
            <w:vAlign w:val="bottom"/>
          </w:tcPr>
          <w:p w14:paraId="76A090B4" w14:textId="77777777" w:rsidR="006C0D41" w:rsidRPr="0065536C" w:rsidRDefault="006C0D41" w:rsidP="0001142F">
            <w:pPr>
              <w:adjustRightInd w:val="0"/>
              <w:spacing w:before="67" w:after="67"/>
              <w:jc w:val="right"/>
              <w:rPr>
                <w:rFonts w:cs="Arial"/>
                <w:b/>
                <w:bCs/>
                <w:sz w:val="16"/>
                <w:szCs w:val="16"/>
                <w:lang w:eastAsia="en-GB"/>
              </w:rPr>
            </w:pPr>
            <w:r w:rsidRPr="0065536C">
              <w:rPr>
                <w:b/>
                <w:bCs/>
                <w:sz w:val="16"/>
                <w:szCs w:val="16"/>
              </w:rPr>
              <w:t>12 120</w:t>
            </w:r>
          </w:p>
        </w:tc>
        <w:tc>
          <w:tcPr>
            <w:tcW w:w="573" w:type="pct"/>
            <w:tcBorders>
              <w:top w:val="nil"/>
              <w:left w:val="single" w:sz="4" w:space="0" w:color="000000"/>
              <w:bottom w:val="single" w:sz="4" w:space="0" w:color="000000"/>
              <w:right w:val="nil"/>
            </w:tcBorders>
            <w:shd w:val="clear" w:color="auto" w:fill="FFFFFF"/>
            <w:vAlign w:val="bottom"/>
          </w:tcPr>
          <w:p w14:paraId="08DC4BC5" w14:textId="77777777" w:rsidR="006C0D41" w:rsidRPr="0065536C" w:rsidRDefault="006C0D41" w:rsidP="0001142F">
            <w:pPr>
              <w:adjustRightInd w:val="0"/>
              <w:spacing w:before="67" w:after="67"/>
              <w:jc w:val="right"/>
              <w:rPr>
                <w:rFonts w:cs="Arial"/>
                <w:b/>
                <w:bCs/>
                <w:sz w:val="16"/>
                <w:szCs w:val="16"/>
                <w:lang w:eastAsia="en-GB"/>
              </w:rPr>
            </w:pPr>
            <w:r w:rsidRPr="0065536C">
              <w:rPr>
                <w:b/>
                <w:bCs/>
                <w:sz w:val="16"/>
                <w:szCs w:val="16"/>
              </w:rPr>
              <w:t>789</w:t>
            </w:r>
          </w:p>
        </w:tc>
        <w:tc>
          <w:tcPr>
            <w:tcW w:w="573" w:type="pct"/>
            <w:tcBorders>
              <w:top w:val="nil"/>
              <w:left w:val="single" w:sz="4" w:space="0" w:color="000000"/>
              <w:bottom w:val="single" w:sz="4" w:space="0" w:color="000000"/>
              <w:right w:val="nil"/>
            </w:tcBorders>
            <w:shd w:val="clear" w:color="auto" w:fill="FFFFFF"/>
            <w:vAlign w:val="bottom"/>
          </w:tcPr>
          <w:p w14:paraId="06537A25" w14:textId="77777777" w:rsidR="006C0D41" w:rsidRPr="0065536C" w:rsidRDefault="006C0D41" w:rsidP="0001142F">
            <w:pPr>
              <w:adjustRightInd w:val="0"/>
              <w:spacing w:before="67" w:after="67"/>
              <w:jc w:val="right"/>
              <w:rPr>
                <w:rFonts w:cs="Arial"/>
                <w:b/>
                <w:bCs/>
                <w:sz w:val="16"/>
                <w:szCs w:val="16"/>
                <w:lang w:eastAsia="en-GB"/>
              </w:rPr>
            </w:pPr>
            <w:r w:rsidRPr="0065536C">
              <w:rPr>
                <w:b/>
                <w:bCs/>
                <w:sz w:val="16"/>
                <w:szCs w:val="16"/>
              </w:rPr>
              <w:t>826</w:t>
            </w:r>
          </w:p>
        </w:tc>
        <w:tc>
          <w:tcPr>
            <w:tcW w:w="573" w:type="pct"/>
            <w:tcBorders>
              <w:top w:val="nil"/>
              <w:left w:val="single" w:sz="4" w:space="0" w:color="000000"/>
              <w:bottom w:val="single" w:sz="4" w:space="0" w:color="000000"/>
              <w:right w:val="nil"/>
            </w:tcBorders>
            <w:shd w:val="clear" w:color="auto" w:fill="FFFFFF"/>
            <w:vAlign w:val="bottom"/>
          </w:tcPr>
          <w:p w14:paraId="4B818C0C" w14:textId="77777777" w:rsidR="006C0D41" w:rsidRPr="0065536C" w:rsidRDefault="006C0D41" w:rsidP="0001142F">
            <w:pPr>
              <w:adjustRightInd w:val="0"/>
              <w:spacing w:before="67" w:after="67"/>
              <w:jc w:val="right"/>
              <w:rPr>
                <w:rFonts w:cs="Arial"/>
                <w:b/>
                <w:bCs/>
                <w:sz w:val="16"/>
                <w:szCs w:val="16"/>
                <w:lang w:eastAsia="en-GB"/>
              </w:rPr>
            </w:pPr>
            <w:r w:rsidRPr="0065536C">
              <w:rPr>
                <w:b/>
                <w:bCs/>
                <w:sz w:val="16"/>
                <w:szCs w:val="16"/>
              </w:rPr>
              <w:t>146</w:t>
            </w:r>
          </w:p>
        </w:tc>
        <w:tc>
          <w:tcPr>
            <w:tcW w:w="573" w:type="pct"/>
            <w:tcBorders>
              <w:top w:val="nil"/>
              <w:left w:val="single" w:sz="4" w:space="0" w:color="000000"/>
              <w:bottom w:val="single" w:sz="4" w:space="0" w:color="000000"/>
              <w:right w:val="nil"/>
            </w:tcBorders>
            <w:shd w:val="clear" w:color="auto" w:fill="FFFFFF"/>
            <w:vAlign w:val="bottom"/>
          </w:tcPr>
          <w:p w14:paraId="43E68173" w14:textId="77777777" w:rsidR="006C0D41" w:rsidRPr="0065536C" w:rsidRDefault="006C0D41" w:rsidP="0001142F">
            <w:pPr>
              <w:adjustRightInd w:val="0"/>
              <w:spacing w:before="67" w:after="67"/>
              <w:jc w:val="right"/>
              <w:rPr>
                <w:rFonts w:cs="Arial"/>
                <w:b/>
                <w:bCs/>
                <w:sz w:val="16"/>
                <w:szCs w:val="16"/>
                <w:lang w:eastAsia="en-GB"/>
              </w:rPr>
            </w:pPr>
            <w:r w:rsidRPr="0065536C">
              <w:rPr>
                <w:b/>
                <w:bCs/>
                <w:sz w:val="16"/>
                <w:szCs w:val="16"/>
              </w:rPr>
              <w:t>269</w:t>
            </w:r>
          </w:p>
        </w:tc>
        <w:tc>
          <w:tcPr>
            <w:tcW w:w="575" w:type="pct"/>
            <w:tcBorders>
              <w:top w:val="nil"/>
              <w:left w:val="single" w:sz="4" w:space="0" w:color="000000"/>
              <w:bottom w:val="single" w:sz="4" w:space="0" w:color="000000"/>
              <w:right w:val="single" w:sz="4" w:space="0" w:color="000000"/>
            </w:tcBorders>
            <w:shd w:val="clear" w:color="auto" w:fill="FFFFFF"/>
            <w:vAlign w:val="bottom"/>
          </w:tcPr>
          <w:p w14:paraId="7D00F17D" w14:textId="77777777" w:rsidR="006C0D41" w:rsidRPr="0065536C" w:rsidRDefault="006C0D41" w:rsidP="0001142F">
            <w:pPr>
              <w:adjustRightInd w:val="0"/>
              <w:spacing w:before="67" w:after="67"/>
              <w:jc w:val="right"/>
              <w:rPr>
                <w:rFonts w:cs="Arial"/>
                <w:b/>
                <w:bCs/>
                <w:sz w:val="16"/>
                <w:szCs w:val="16"/>
                <w:lang w:eastAsia="en-GB"/>
              </w:rPr>
            </w:pPr>
            <w:r w:rsidRPr="0065536C">
              <w:rPr>
                <w:b/>
                <w:bCs/>
                <w:sz w:val="16"/>
                <w:szCs w:val="16"/>
              </w:rPr>
              <w:t>353</w:t>
            </w:r>
          </w:p>
        </w:tc>
      </w:tr>
    </w:tbl>
    <w:p w14:paraId="52737CA5"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3819584"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D51BF0D" w14:textId="77777777" w:rsidR="006C0D41" w:rsidRPr="00087507" w:rsidRDefault="006C0D41" w:rsidP="006C0D41">
      <w:pPr>
        <w:tabs>
          <w:tab w:val="left" w:pos="180"/>
        </w:tabs>
        <w:spacing w:before="120"/>
        <w:jc w:val="left"/>
        <w:rPr>
          <w:rFonts w:cs="Arial"/>
          <w:lang w:eastAsia="en-GB"/>
        </w:rPr>
      </w:pPr>
    </w:p>
    <w:p w14:paraId="141AFDE3" w14:textId="77777777" w:rsidR="006C0D41" w:rsidRPr="00087507" w:rsidRDefault="006C0D41" w:rsidP="006C0D41">
      <w:pPr>
        <w:jc w:val="left"/>
        <w:rPr>
          <w:rFonts w:cs="Arial"/>
          <w:lang w:eastAsia="en-GB"/>
        </w:rPr>
      </w:pPr>
    </w:p>
    <w:p w14:paraId="6A8AAEBA" w14:textId="77777777" w:rsidR="006C0D41" w:rsidRPr="00087507" w:rsidRDefault="006C0D41" w:rsidP="006C0D41">
      <w:pPr>
        <w:jc w:val="left"/>
        <w:rPr>
          <w:rFonts w:cs="Arial"/>
          <w:lang w:eastAsia="en-GB"/>
        </w:rPr>
      </w:pPr>
    </w:p>
    <w:p w14:paraId="655DF76D" w14:textId="77777777" w:rsidR="006C0D41" w:rsidRPr="00087507" w:rsidRDefault="006C0D41" w:rsidP="006C0D41">
      <w:pPr>
        <w:jc w:val="left"/>
        <w:rPr>
          <w:rFonts w:cs="Arial"/>
          <w:lang w:eastAsia="en-GB"/>
        </w:rPr>
      </w:pPr>
    </w:p>
    <w:p w14:paraId="60E9F2FA" w14:textId="77777777" w:rsidR="006C0D41" w:rsidRPr="00087507" w:rsidRDefault="006C0D41" w:rsidP="006C0D41">
      <w:pPr>
        <w:spacing w:after="120"/>
        <w:jc w:val="left"/>
        <w:rPr>
          <w:rFonts w:cs="Arial"/>
          <w:b/>
          <w:lang w:eastAsia="en-GB"/>
        </w:rPr>
      </w:pPr>
      <w:r w:rsidRPr="00087507">
        <w:rPr>
          <w:rFonts w:cs="Arial"/>
          <w:lang w:eastAsia="en-GB"/>
        </w:rPr>
        <w:br w:type="page"/>
      </w:r>
      <w:r w:rsidRPr="00087507">
        <w:rPr>
          <w:rFonts w:cs="Arial"/>
          <w:b/>
          <w:lang w:eastAsia="en-GB"/>
        </w:rPr>
        <w:lastRenderedPageBreak/>
        <w:t>12.</w:t>
      </w:r>
      <w:r w:rsidRPr="00087507">
        <w:rPr>
          <w:rFonts w:cs="Arial"/>
          <w:b/>
          <w:lang w:eastAsia="en-GB"/>
        </w:rPr>
        <w:tab/>
        <w:t>Sanitation</w:t>
      </w:r>
    </w:p>
    <w:p w14:paraId="0A1B4D9F" w14:textId="77777777" w:rsidR="006C0D41" w:rsidRPr="00087507" w:rsidRDefault="006C0D41" w:rsidP="006C0D41">
      <w:pPr>
        <w:rPr>
          <w:b/>
          <w:lang w:val="en-US"/>
        </w:rPr>
      </w:pPr>
      <w:r w:rsidRPr="00087507">
        <w:rPr>
          <w:b/>
          <w:lang w:val="en-US"/>
        </w:rPr>
        <w:t>12.3</w:t>
      </w:r>
      <w:r w:rsidRPr="00087507">
        <w:rPr>
          <w:b/>
          <w:lang w:val="en-US"/>
        </w:rPr>
        <w:tab/>
        <w:t>Sanitation facility used by households, by type of dwelling, 2022</w:t>
      </w:r>
      <w:r w:rsidRPr="00087507">
        <w:rPr>
          <w:b/>
        </w:rPr>
        <w:t xml:space="preserve"> (concluded)</w:t>
      </w:r>
    </w:p>
    <w:tbl>
      <w:tblPr>
        <w:tblW w:w="4636" w:type="pct"/>
        <w:tblLayout w:type="fixed"/>
        <w:tblCellMar>
          <w:left w:w="67" w:type="dxa"/>
          <w:right w:w="67" w:type="dxa"/>
        </w:tblCellMar>
        <w:tblLook w:val="0000" w:firstRow="0" w:lastRow="0" w:firstColumn="0" w:lastColumn="0" w:noHBand="0" w:noVBand="0"/>
      </w:tblPr>
      <w:tblGrid>
        <w:gridCol w:w="4180"/>
        <w:gridCol w:w="1296"/>
        <w:gridCol w:w="1420"/>
        <w:gridCol w:w="1393"/>
        <w:gridCol w:w="1490"/>
        <w:gridCol w:w="1253"/>
        <w:gridCol w:w="1175"/>
        <w:gridCol w:w="1293"/>
      </w:tblGrid>
      <w:tr w:rsidR="006C0D41" w:rsidRPr="00087507" w14:paraId="563FAC33" w14:textId="77777777" w:rsidTr="0001142F">
        <w:trPr>
          <w:cantSplit/>
          <w:trHeight w:val="383"/>
          <w:tblHeader/>
        </w:trPr>
        <w:tc>
          <w:tcPr>
            <w:tcW w:w="1548" w:type="pct"/>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14:paraId="547D7659"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Type of sanitation facility</w:t>
            </w:r>
          </w:p>
        </w:tc>
        <w:tc>
          <w:tcPr>
            <w:tcW w:w="3452"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3206E7" w14:textId="77777777" w:rsidR="006C0D41" w:rsidRPr="00087507" w:rsidRDefault="006C0D41" w:rsidP="0001142F">
            <w:pPr>
              <w:jc w:val="center"/>
              <w:rPr>
                <w:rFonts w:cs="Arial"/>
                <w:sz w:val="16"/>
                <w:szCs w:val="16"/>
                <w:lang w:eastAsia="en-GB"/>
              </w:rPr>
            </w:pPr>
            <w:r w:rsidRPr="00087507">
              <w:rPr>
                <w:rFonts w:cs="Arial"/>
                <w:b/>
                <w:bCs/>
                <w:sz w:val="16"/>
                <w:szCs w:val="16"/>
                <w:lang w:eastAsia="en-GB"/>
              </w:rPr>
              <w:t>Thousands</w:t>
            </w:r>
          </w:p>
        </w:tc>
      </w:tr>
      <w:tr w:rsidR="006C0D41" w:rsidRPr="00087507" w14:paraId="69E8B9D2" w14:textId="77777777" w:rsidTr="0001142F">
        <w:trPr>
          <w:cantSplit/>
          <w:tblHeader/>
        </w:trPr>
        <w:tc>
          <w:tcPr>
            <w:tcW w:w="1548" w:type="pct"/>
            <w:vMerge/>
            <w:tcBorders>
              <w:top w:val="single" w:sz="4" w:space="0" w:color="000000"/>
              <w:left w:val="single" w:sz="4" w:space="0" w:color="000000"/>
              <w:bottom w:val="single" w:sz="4" w:space="0" w:color="000000"/>
              <w:right w:val="single" w:sz="4" w:space="0" w:color="auto"/>
            </w:tcBorders>
            <w:shd w:val="clear" w:color="auto" w:fill="FFFFFF"/>
            <w:vAlign w:val="center"/>
          </w:tcPr>
          <w:p w14:paraId="63BE0A19" w14:textId="77777777" w:rsidR="006C0D41" w:rsidRPr="00087507" w:rsidRDefault="006C0D41" w:rsidP="0001142F">
            <w:pPr>
              <w:keepNext/>
              <w:adjustRightInd w:val="0"/>
              <w:jc w:val="left"/>
              <w:rPr>
                <w:rFonts w:cs="Arial"/>
                <w:sz w:val="16"/>
                <w:szCs w:val="16"/>
                <w:lang w:eastAsia="en-GB"/>
              </w:rPr>
            </w:pPr>
          </w:p>
        </w:tc>
        <w:tc>
          <w:tcPr>
            <w:tcW w:w="480" w:type="pct"/>
            <w:tcBorders>
              <w:top w:val="nil"/>
              <w:left w:val="single" w:sz="4" w:space="0" w:color="auto"/>
              <w:bottom w:val="single" w:sz="4" w:space="0" w:color="000000"/>
              <w:right w:val="nil"/>
            </w:tcBorders>
            <w:shd w:val="clear" w:color="auto" w:fill="FFFFFF"/>
            <w:vAlign w:val="bottom"/>
          </w:tcPr>
          <w:p w14:paraId="0C965EA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Dwelling/house/flat/room in backyard</w:t>
            </w:r>
          </w:p>
        </w:tc>
        <w:tc>
          <w:tcPr>
            <w:tcW w:w="526" w:type="pct"/>
            <w:tcBorders>
              <w:top w:val="nil"/>
              <w:left w:val="single" w:sz="4" w:space="0" w:color="000000"/>
              <w:bottom w:val="single" w:sz="4" w:space="0" w:color="000000"/>
              <w:right w:val="nil"/>
            </w:tcBorders>
            <w:shd w:val="clear" w:color="auto" w:fill="FFFFFF"/>
            <w:vAlign w:val="bottom"/>
          </w:tcPr>
          <w:p w14:paraId="7FBA63B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Informal dwelling/shack in backyard</w:t>
            </w:r>
          </w:p>
        </w:tc>
        <w:tc>
          <w:tcPr>
            <w:tcW w:w="516" w:type="pct"/>
            <w:tcBorders>
              <w:top w:val="nil"/>
              <w:left w:val="single" w:sz="4" w:space="0" w:color="000000"/>
              <w:bottom w:val="single" w:sz="4" w:space="0" w:color="000000"/>
              <w:right w:val="nil"/>
            </w:tcBorders>
            <w:shd w:val="clear" w:color="auto" w:fill="FFFFFF"/>
            <w:vAlign w:val="bottom"/>
          </w:tcPr>
          <w:p w14:paraId="2C905A0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Informal dwelling/shack not in backyard</w:t>
            </w:r>
          </w:p>
        </w:tc>
        <w:tc>
          <w:tcPr>
            <w:tcW w:w="552" w:type="pct"/>
            <w:tcBorders>
              <w:top w:val="nil"/>
              <w:left w:val="single" w:sz="4" w:space="0" w:color="000000"/>
              <w:bottom w:val="single" w:sz="4" w:space="0" w:color="000000"/>
              <w:right w:val="nil"/>
            </w:tcBorders>
            <w:shd w:val="clear" w:color="auto" w:fill="FFFFFF"/>
            <w:vAlign w:val="bottom"/>
          </w:tcPr>
          <w:p w14:paraId="38DA331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Room/flatlet on a property or a larger dwelling servant quarters/</w:t>
            </w:r>
            <w:r w:rsidRPr="00087507">
              <w:rPr>
                <w:rFonts w:cs="Arial"/>
                <w:b/>
                <w:bCs/>
                <w:sz w:val="16"/>
                <w:szCs w:val="16"/>
                <w:lang w:eastAsia="en-GB"/>
              </w:rPr>
              <w:br/>
              <w:t>granny flat</w:t>
            </w:r>
          </w:p>
        </w:tc>
        <w:tc>
          <w:tcPr>
            <w:tcW w:w="464" w:type="pct"/>
            <w:tcBorders>
              <w:top w:val="nil"/>
              <w:left w:val="single" w:sz="4" w:space="0" w:color="000000"/>
              <w:bottom w:val="single" w:sz="4" w:space="0" w:color="000000"/>
              <w:right w:val="nil"/>
            </w:tcBorders>
            <w:shd w:val="clear" w:color="auto" w:fill="FFFFFF"/>
            <w:vAlign w:val="bottom"/>
          </w:tcPr>
          <w:p w14:paraId="25E6682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Caravan/tent</w:t>
            </w:r>
          </w:p>
        </w:tc>
        <w:tc>
          <w:tcPr>
            <w:tcW w:w="435" w:type="pct"/>
            <w:tcBorders>
              <w:top w:val="nil"/>
              <w:left w:val="single" w:sz="4" w:space="0" w:color="000000"/>
              <w:bottom w:val="single" w:sz="4" w:space="0" w:color="000000"/>
              <w:right w:val="nil"/>
            </w:tcBorders>
            <w:shd w:val="clear" w:color="auto" w:fill="FFFFFF"/>
            <w:vAlign w:val="bottom"/>
          </w:tcPr>
          <w:p w14:paraId="13354FA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Other</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7F3D335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2521E3F3"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202DA64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public sewerage system</w:t>
            </w:r>
          </w:p>
        </w:tc>
        <w:tc>
          <w:tcPr>
            <w:tcW w:w="480" w:type="pct"/>
            <w:tcBorders>
              <w:top w:val="nil"/>
              <w:left w:val="single" w:sz="4" w:space="0" w:color="000000"/>
              <w:bottom w:val="single" w:sz="4" w:space="0" w:color="000000"/>
              <w:right w:val="nil"/>
            </w:tcBorders>
            <w:shd w:val="clear" w:color="auto" w:fill="FFFFFF"/>
            <w:vAlign w:val="bottom"/>
          </w:tcPr>
          <w:p w14:paraId="125198DD"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807</w:t>
            </w:r>
          </w:p>
        </w:tc>
        <w:tc>
          <w:tcPr>
            <w:tcW w:w="526" w:type="pct"/>
            <w:tcBorders>
              <w:top w:val="nil"/>
              <w:left w:val="single" w:sz="4" w:space="0" w:color="000000"/>
              <w:bottom w:val="single" w:sz="4" w:space="0" w:color="000000"/>
              <w:right w:val="nil"/>
            </w:tcBorders>
            <w:shd w:val="clear" w:color="auto" w:fill="FFFFFF"/>
            <w:vAlign w:val="bottom"/>
          </w:tcPr>
          <w:p w14:paraId="5F62154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484</w:t>
            </w:r>
          </w:p>
        </w:tc>
        <w:tc>
          <w:tcPr>
            <w:tcW w:w="516" w:type="pct"/>
            <w:tcBorders>
              <w:top w:val="nil"/>
              <w:left w:val="single" w:sz="4" w:space="0" w:color="000000"/>
              <w:bottom w:val="single" w:sz="4" w:space="0" w:color="000000"/>
              <w:right w:val="nil"/>
            </w:tcBorders>
            <w:shd w:val="clear" w:color="auto" w:fill="FFFFFF"/>
            <w:vAlign w:val="bottom"/>
          </w:tcPr>
          <w:p w14:paraId="50D7FB9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464</w:t>
            </w:r>
          </w:p>
        </w:tc>
        <w:tc>
          <w:tcPr>
            <w:tcW w:w="552" w:type="pct"/>
            <w:tcBorders>
              <w:top w:val="nil"/>
              <w:left w:val="single" w:sz="4" w:space="0" w:color="000000"/>
              <w:bottom w:val="single" w:sz="4" w:space="0" w:color="000000"/>
              <w:right w:val="nil"/>
            </w:tcBorders>
            <w:shd w:val="clear" w:color="auto" w:fill="FFFFFF"/>
            <w:vAlign w:val="bottom"/>
          </w:tcPr>
          <w:p w14:paraId="08DBE125"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532</w:t>
            </w:r>
          </w:p>
        </w:tc>
        <w:tc>
          <w:tcPr>
            <w:tcW w:w="464" w:type="pct"/>
            <w:tcBorders>
              <w:top w:val="nil"/>
              <w:left w:val="single" w:sz="4" w:space="0" w:color="000000"/>
              <w:bottom w:val="single" w:sz="4" w:space="0" w:color="000000"/>
              <w:right w:val="nil"/>
            </w:tcBorders>
            <w:shd w:val="clear" w:color="auto" w:fill="FFFFFF"/>
            <w:vAlign w:val="bottom"/>
          </w:tcPr>
          <w:p w14:paraId="765903A2"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4FED4AB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37</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5D587233"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11 230</w:t>
            </w:r>
          </w:p>
        </w:tc>
      </w:tr>
      <w:tr w:rsidR="006C0D41" w:rsidRPr="00087507" w14:paraId="5E867A86"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2032977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Flush toilet connected to a septic tank</w:t>
            </w:r>
          </w:p>
        </w:tc>
        <w:tc>
          <w:tcPr>
            <w:tcW w:w="480" w:type="pct"/>
            <w:tcBorders>
              <w:top w:val="nil"/>
              <w:left w:val="single" w:sz="4" w:space="0" w:color="000000"/>
              <w:bottom w:val="single" w:sz="4" w:space="0" w:color="000000"/>
              <w:right w:val="nil"/>
            </w:tcBorders>
            <w:shd w:val="clear" w:color="auto" w:fill="FFFFFF"/>
            <w:vAlign w:val="bottom"/>
          </w:tcPr>
          <w:p w14:paraId="4FE8FD21"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37</w:t>
            </w:r>
          </w:p>
        </w:tc>
        <w:tc>
          <w:tcPr>
            <w:tcW w:w="526" w:type="pct"/>
            <w:tcBorders>
              <w:top w:val="nil"/>
              <w:left w:val="single" w:sz="4" w:space="0" w:color="000000"/>
              <w:bottom w:val="single" w:sz="4" w:space="0" w:color="000000"/>
              <w:right w:val="nil"/>
            </w:tcBorders>
            <w:shd w:val="clear" w:color="auto" w:fill="FFFFFF"/>
            <w:vAlign w:val="bottom"/>
          </w:tcPr>
          <w:p w14:paraId="3843B97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15</w:t>
            </w:r>
          </w:p>
        </w:tc>
        <w:tc>
          <w:tcPr>
            <w:tcW w:w="516" w:type="pct"/>
            <w:tcBorders>
              <w:top w:val="nil"/>
              <w:left w:val="single" w:sz="4" w:space="0" w:color="000000"/>
              <w:bottom w:val="single" w:sz="4" w:space="0" w:color="000000"/>
              <w:right w:val="nil"/>
            </w:tcBorders>
            <w:shd w:val="clear" w:color="auto" w:fill="FFFFFF"/>
            <w:vAlign w:val="bottom"/>
          </w:tcPr>
          <w:p w14:paraId="192F32A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49</w:t>
            </w:r>
          </w:p>
        </w:tc>
        <w:tc>
          <w:tcPr>
            <w:tcW w:w="552" w:type="pct"/>
            <w:tcBorders>
              <w:top w:val="nil"/>
              <w:left w:val="single" w:sz="4" w:space="0" w:color="000000"/>
              <w:bottom w:val="single" w:sz="4" w:space="0" w:color="000000"/>
              <w:right w:val="nil"/>
            </w:tcBorders>
            <w:shd w:val="clear" w:color="auto" w:fill="FFFFFF"/>
            <w:vAlign w:val="bottom"/>
          </w:tcPr>
          <w:p w14:paraId="42B7B08C"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70</w:t>
            </w:r>
          </w:p>
        </w:tc>
        <w:tc>
          <w:tcPr>
            <w:tcW w:w="464" w:type="pct"/>
            <w:tcBorders>
              <w:top w:val="nil"/>
              <w:left w:val="single" w:sz="4" w:space="0" w:color="000000"/>
              <w:bottom w:val="single" w:sz="4" w:space="0" w:color="000000"/>
              <w:right w:val="nil"/>
            </w:tcBorders>
            <w:shd w:val="clear" w:color="auto" w:fill="FFFFFF"/>
            <w:vAlign w:val="bottom"/>
          </w:tcPr>
          <w:p w14:paraId="1BFCD051"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4CD064A7"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71B24178"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834</w:t>
            </w:r>
          </w:p>
        </w:tc>
      </w:tr>
      <w:tr w:rsidR="006C0D41" w:rsidRPr="00087507" w14:paraId="57D24604"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6817501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Pour flush toilet connected to a septic tank</w:t>
            </w:r>
          </w:p>
        </w:tc>
        <w:tc>
          <w:tcPr>
            <w:tcW w:w="480" w:type="pct"/>
            <w:tcBorders>
              <w:top w:val="nil"/>
              <w:left w:val="single" w:sz="4" w:space="0" w:color="000000"/>
              <w:bottom w:val="single" w:sz="4" w:space="0" w:color="000000"/>
              <w:right w:val="nil"/>
            </w:tcBorders>
            <w:shd w:val="clear" w:color="auto" w:fill="FFFFFF"/>
            <w:vAlign w:val="bottom"/>
          </w:tcPr>
          <w:p w14:paraId="6168E516"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w:t>
            </w:r>
          </w:p>
        </w:tc>
        <w:tc>
          <w:tcPr>
            <w:tcW w:w="526" w:type="pct"/>
            <w:tcBorders>
              <w:top w:val="nil"/>
              <w:left w:val="single" w:sz="4" w:space="0" w:color="000000"/>
              <w:bottom w:val="single" w:sz="4" w:space="0" w:color="000000"/>
              <w:right w:val="nil"/>
            </w:tcBorders>
            <w:shd w:val="clear" w:color="auto" w:fill="FFFFFF"/>
            <w:vAlign w:val="bottom"/>
          </w:tcPr>
          <w:p w14:paraId="10296F9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6</w:t>
            </w:r>
          </w:p>
        </w:tc>
        <w:tc>
          <w:tcPr>
            <w:tcW w:w="516" w:type="pct"/>
            <w:tcBorders>
              <w:top w:val="nil"/>
              <w:left w:val="single" w:sz="4" w:space="0" w:color="000000"/>
              <w:bottom w:val="single" w:sz="4" w:space="0" w:color="000000"/>
              <w:right w:val="nil"/>
            </w:tcBorders>
            <w:shd w:val="clear" w:color="auto" w:fill="FFFFFF"/>
            <w:vAlign w:val="bottom"/>
          </w:tcPr>
          <w:p w14:paraId="20A9906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24</w:t>
            </w:r>
          </w:p>
        </w:tc>
        <w:tc>
          <w:tcPr>
            <w:tcW w:w="552" w:type="pct"/>
            <w:tcBorders>
              <w:top w:val="nil"/>
              <w:left w:val="single" w:sz="4" w:space="0" w:color="000000"/>
              <w:bottom w:val="single" w:sz="4" w:space="0" w:color="000000"/>
              <w:right w:val="nil"/>
            </w:tcBorders>
            <w:shd w:val="clear" w:color="auto" w:fill="FFFFFF"/>
            <w:vAlign w:val="bottom"/>
          </w:tcPr>
          <w:p w14:paraId="24147B0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w:t>
            </w:r>
          </w:p>
        </w:tc>
        <w:tc>
          <w:tcPr>
            <w:tcW w:w="464" w:type="pct"/>
            <w:tcBorders>
              <w:top w:val="nil"/>
              <w:left w:val="single" w:sz="4" w:space="0" w:color="000000"/>
              <w:bottom w:val="single" w:sz="4" w:space="0" w:color="000000"/>
              <w:right w:val="nil"/>
            </w:tcBorders>
            <w:shd w:val="clear" w:color="auto" w:fill="FFFFFF"/>
            <w:vAlign w:val="bottom"/>
          </w:tcPr>
          <w:p w14:paraId="40C0B8AC"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3C79855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1CFE0353"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88</w:t>
            </w:r>
          </w:p>
        </w:tc>
      </w:tr>
      <w:tr w:rsidR="006C0D41" w:rsidRPr="00087507" w14:paraId="03C0F58E"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38D4F08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Chemical toilet</w:t>
            </w:r>
          </w:p>
        </w:tc>
        <w:tc>
          <w:tcPr>
            <w:tcW w:w="480" w:type="pct"/>
            <w:tcBorders>
              <w:top w:val="nil"/>
              <w:left w:val="single" w:sz="4" w:space="0" w:color="000000"/>
              <w:bottom w:val="single" w:sz="4" w:space="0" w:color="000000"/>
              <w:right w:val="nil"/>
            </w:tcBorders>
            <w:shd w:val="clear" w:color="auto" w:fill="FFFFFF"/>
            <w:vAlign w:val="bottom"/>
          </w:tcPr>
          <w:p w14:paraId="5C1B51A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7</w:t>
            </w:r>
          </w:p>
        </w:tc>
        <w:tc>
          <w:tcPr>
            <w:tcW w:w="526" w:type="pct"/>
            <w:tcBorders>
              <w:top w:val="nil"/>
              <w:left w:val="single" w:sz="4" w:space="0" w:color="000000"/>
              <w:bottom w:val="single" w:sz="4" w:space="0" w:color="000000"/>
              <w:right w:val="nil"/>
            </w:tcBorders>
            <w:shd w:val="clear" w:color="auto" w:fill="FFFFFF"/>
            <w:vAlign w:val="bottom"/>
          </w:tcPr>
          <w:p w14:paraId="1F18C791"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8</w:t>
            </w:r>
          </w:p>
        </w:tc>
        <w:tc>
          <w:tcPr>
            <w:tcW w:w="516" w:type="pct"/>
            <w:tcBorders>
              <w:top w:val="nil"/>
              <w:left w:val="single" w:sz="4" w:space="0" w:color="000000"/>
              <w:bottom w:val="single" w:sz="4" w:space="0" w:color="000000"/>
              <w:right w:val="nil"/>
            </w:tcBorders>
            <w:shd w:val="clear" w:color="auto" w:fill="FFFFFF"/>
            <w:vAlign w:val="bottom"/>
          </w:tcPr>
          <w:p w14:paraId="14ACD33B"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87</w:t>
            </w:r>
          </w:p>
        </w:tc>
        <w:tc>
          <w:tcPr>
            <w:tcW w:w="552" w:type="pct"/>
            <w:tcBorders>
              <w:top w:val="nil"/>
              <w:left w:val="single" w:sz="4" w:space="0" w:color="000000"/>
              <w:bottom w:val="single" w:sz="4" w:space="0" w:color="000000"/>
              <w:right w:val="nil"/>
            </w:tcBorders>
            <w:shd w:val="clear" w:color="auto" w:fill="FFFFFF"/>
            <w:vAlign w:val="bottom"/>
          </w:tcPr>
          <w:p w14:paraId="453031D6"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w:t>
            </w:r>
          </w:p>
        </w:tc>
        <w:tc>
          <w:tcPr>
            <w:tcW w:w="464" w:type="pct"/>
            <w:tcBorders>
              <w:top w:val="nil"/>
              <w:left w:val="single" w:sz="4" w:space="0" w:color="000000"/>
              <w:bottom w:val="single" w:sz="4" w:space="0" w:color="000000"/>
              <w:right w:val="nil"/>
            </w:tcBorders>
            <w:shd w:val="clear" w:color="auto" w:fill="FFFFFF"/>
            <w:vAlign w:val="bottom"/>
          </w:tcPr>
          <w:p w14:paraId="64F4A972"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191557E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62DAECF2"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172</w:t>
            </w:r>
          </w:p>
        </w:tc>
      </w:tr>
      <w:tr w:rsidR="006C0D41" w:rsidRPr="00087507" w14:paraId="2127944B"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1C9902C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 ventilation pipe</w:t>
            </w:r>
          </w:p>
        </w:tc>
        <w:tc>
          <w:tcPr>
            <w:tcW w:w="480" w:type="pct"/>
            <w:tcBorders>
              <w:top w:val="nil"/>
              <w:left w:val="single" w:sz="4" w:space="0" w:color="000000"/>
              <w:bottom w:val="single" w:sz="4" w:space="0" w:color="000000"/>
              <w:right w:val="nil"/>
            </w:tcBorders>
            <w:shd w:val="clear" w:color="auto" w:fill="FFFFFF"/>
            <w:vAlign w:val="bottom"/>
          </w:tcPr>
          <w:p w14:paraId="350D77D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24</w:t>
            </w:r>
          </w:p>
        </w:tc>
        <w:tc>
          <w:tcPr>
            <w:tcW w:w="526" w:type="pct"/>
            <w:tcBorders>
              <w:top w:val="nil"/>
              <w:left w:val="single" w:sz="4" w:space="0" w:color="000000"/>
              <w:bottom w:val="single" w:sz="4" w:space="0" w:color="000000"/>
              <w:right w:val="nil"/>
            </w:tcBorders>
            <w:shd w:val="clear" w:color="auto" w:fill="FFFFFF"/>
            <w:vAlign w:val="bottom"/>
          </w:tcPr>
          <w:p w14:paraId="60BB7F9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32</w:t>
            </w:r>
          </w:p>
        </w:tc>
        <w:tc>
          <w:tcPr>
            <w:tcW w:w="516" w:type="pct"/>
            <w:tcBorders>
              <w:top w:val="nil"/>
              <w:left w:val="single" w:sz="4" w:space="0" w:color="000000"/>
              <w:bottom w:val="single" w:sz="4" w:space="0" w:color="000000"/>
              <w:right w:val="nil"/>
            </w:tcBorders>
            <w:shd w:val="clear" w:color="auto" w:fill="FFFFFF"/>
            <w:vAlign w:val="bottom"/>
          </w:tcPr>
          <w:p w14:paraId="141ADA2A"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250</w:t>
            </w:r>
          </w:p>
        </w:tc>
        <w:tc>
          <w:tcPr>
            <w:tcW w:w="552" w:type="pct"/>
            <w:tcBorders>
              <w:top w:val="nil"/>
              <w:left w:val="single" w:sz="4" w:space="0" w:color="000000"/>
              <w:bottom w:val="single" w:sz="4" w:space="0" w:color="000000"/>
              <w:right w:val="nil"/>
            </w:tcBorders>
            <w:shd w:val="clear" w:color="auto" w:fill="FFFFFF"/>
            <w:vAlign w:val="bottom"/>
          </w:tcPr>
          <w:p w14:paraId="65303EF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79</w:t>
            </w:r>
          </w:p>
        </w:tc>
        <w:tc>
          <w:tcPr>
            <w:tcW w:w="464" w:type="pct"/>
            <w:tcBorders>
              <w:top w:val="nil"/>
              <w:left w:val="single" w:sz="4" w:space="0" w:color="000000"/>
              <w:bottom w:val="single" w:sz="4" w:space="0" w:color="000000"/>
              <w:right w:val="nil"/>
            </w:tcBorders>
            <w:shd w:val="clear" w:color="auto" w:fill="FFFFFF"/>
            <w:vAlign w:val="bottom"/>
          </w:tcPr>
          <w:p w14:paraId="06EC9567"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3D2C33B6"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63C895CC"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3 225</w:t>
            </w:r>
          </w:p>
        </w:tc>
      </w:tr>
      <w:tr w:rsidR="006C0D41" w:rsidRPr="00087507" w14:paraId="73F3B5EA"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0670CB4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Pit latrine/toilet without ventilation pipe</w:t>
            </w:r>
          </w:p>
        </w:tc>
        <w:tc>
          <w:tcPr>
            <w:tcW w:w="480" w:type="pct"/>
            <w:tcBorders>
              <w:top w:val="nil"/>
              <w:left w:val="single" w:sz="4" w:space="0" w:color="000000"/>
              <w:bottom w:val="single" w:sz="4" w:space="0" w:color="000000"/>
              <w:right w:val="nil"/>
            </w:tcBorders>
            <w:shd w:val="clear" w:color="auto" w:fill="FFFFFF"/>
            <w:vAlign w:val="bottom"/>
          </w:tcPr>
          <w:p w14:paraId="303327F4"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15</w:t>
            </w:r>
          </w:p>
        </w:tc>
        <w:tc>
          <w:tcPr>
            <w:tcW w:w="526" w:type="pct"/>
            <w:tcBorders>
              <w:top w:val="nil"/>
              <w:left w:val="single" w:sz="4" w:space="0" w:color="000000"/>
              <w:bottom w:val="single" w:sz="4" w:space="0" w:color="000000"/>
              <w:right w:val="nil"/>
            </w:tcBorders>
            <w:shd w:val="clear" w:color="auto" w:fill="FFFFFF"/>
            <w:vAlign w:val="bottom"/>
          </w:tcPr>
          <w:p w14:paraId="3590883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53</w:t>
            </w:r>
          </w:p>
        </w:tc>
        <w:tc>
          <w:tcPr>
            <w:tcW w:w="516" w:type="pct"/>
            <w:tcBorders>
              <w:top w:val="nil"/>
              <w:left w:val="single" w:sz="4" w:space="0" w:color="000000"/>
              <w:bottom w:val="single" w:sz="4" w:space="0" w:color="000000"/>
              <w:right w:val="nil"/>
            </w:tcBorders>
            <w:shd w:val="clear" w:color="auto" w:fill="FFFFFF"/>
            <w:vAlign w:val="bottom"/>
          </w:tcPr>
          <w:p w14:paraId="04C69840"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550</w:t>
            </w:r>
          </w:p>
        </w:tc>
        <w:tc>
          <w:tcPr>
            <w:tcW w:w="552" w:type="pct"/>
            <w:tcBorders>
              <w:top w:val="nil"/>
              <w:left w:val="single" w:sz="4" w:space="0" w:color="000000"/>
              <w:bottom w:val="single" w:sz="4" w:space="0" w:color="000000"/>
              <w:right w:val="nil"/>
            </w:tcBorders>
            <w:shd w:val="clear" w:color="auto" w:fill="FFFFFF"/>
            <w:vAlign w:val="bottom"/>
          </w:tcPr>
          <w:p w14:paraId="51CB82CD"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65</w:t>
            </w:r>
          </w:p>
        </w:tc>
        <w:tc>
          <w:tcPr>
            <w:tcW w:w="464" w:type="pct"/>
            <w:tcBorders>
              <w:top w:val="nil"/>
              <w:left w:val="single" w:sz="4" w:space="0" w:color="000000"/>
              <w:bottom w:val="single" w:sz="4" w:space="0" w:color="000000"/>
              <w:right w:val="nil"/>
            </w:tcBorders>
            <w:shd w:val="clear" w:color="auto" w:fill="FFFFFF"/>
            <w:vAlign w:val="bottom"/>
          </w:tcPr>
          <w:p w14:paraId="0765CB1E"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672DECC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67E2696F"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2 485</w:t>
            </w:r>
          </w:p>
        </w:tc>
      </w:tr>
      <w:tr w:rsidR="006C0D41" w:rsidRPr="00087507" w14:paraId="31F6E2CC"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6796D61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 xml:space="preserve">Bucket toilet </w:t>
            </w:r>
          </w:p>
        </w:tc>
        <w:tc>
          <w:tcPr>
            <w:tcW w:w="480" w:type="pct"/>
            <w:tcBorders>
              <w:top w:val="nil"/>
              <w:left w:val="single" w:sz="4" w:space="0" w:color="000000"/>
              <w:bottom w:val="single" w:sz="4" w:space="0" w:color="000000"/>
              <w:right w:val="nil"/>
            </w:tcBorders>
            <w:shd w:val="clear" w:color="auto" w:fill="FFFFFF"/>
            <w:vAlign w:val="bottom"/>
          </w:tcPr>
          <w:p w14:paraId="20A0ACA4"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4F0BD975"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18</w:t>
            </w:r>
          </w:p>
        </w:tc>
        <w:tc>
          <w:tcPr>
            <w:tcW w:w="516" w:type="pct"/>
            <w:tcBorders>
              <w:top w:val="nil"/>
              <w:left w:val="single" w:sz="4" w:space="0" w:color="000000"/>
              <w:bottom w:val="single" w:sz="4" w:space="0" w:color="000000"/>
              <w:right w:val="nil"/>
            </w:tcBorders>
            <w:shd w:val="clear" w:color="auto" w:fill="FFFFFF"/>
            <w:vAlign w:val="bottom"/>
          </w:tcPr>
          <w:p w14:paraId="14A23B1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107</w:t>
            </w:r>
          </w:p>
        </w:tc>
        <w:tc>
          <w:tcPr>
            <w:tcW w:w="552" w:type="pct"/>
            <w:tcBorders>
              <w:top w:val="nil"/>
              <w:left w:val="single" w:sz="4" w:space="0" w:color="000000"/>
              <w:bottom w:val="single" w:sz="4" w:space="0" w:color="000000"/>
              <w:right w:val="nil"/>
            </w:tcBorders>
            <w:shd w:val="clear" w:color="auto" w:fill="FFFFFF"/>
            <w:vAlign w:val="bottom"/>
          </w:tcPr>
          <w:p w14:paraId="2EC1B62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5876A780"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5B04BA75"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5F71F5FD"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150</w:t>
            </w:r>
          </w:p>
        </w:tc>
      </w:tr>
      <w:tr w:rsidR="006C0D41" w:rsidRPr="00087507" w14:paraId="07F9B112"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6767778F"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Portable flush toilet</w:t>
            </w:r>
          </w:p>
        </w:tc>
        <w:tc>
          <w:tcPr>
            <w:tcW w:w="480" w:type="pct"/>
            <w:tcBorders>
              <w:top w:val="nil"/>
              <w:left w:val="single" w:sz="4" w:space="0" w:color="000000"/>
              <w:bottom w:val="single" w:sz="4" w:space="0" w:color="000000"/>
              <w:right w:val="nil"/>
            </w:tcBorders>
            <w:shd w:val="clear" w:color="auto" w:fill="FFFFFF"/>
            <w:vAlign w:val="bottom"/>
          </w:tcPr>
          <w:p w14:paraId="0762A5C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6E7EB4A8"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16" w:type="pct"/>
            <w:tcBorders>
              <w:top w:val="nil"/>
              <w:left w:val="single" w:sz="4" w:space="0" w:color="000000"/>
              <w:bottom w:val="single" w:sz="4" w:space="0" w:color="000000"/>
              <w:right w:val="nil"/>
            </w:tcBorders>
            <w:shd w:val="clear" w:color="auto" w:fill="FFFFFF"/>
            <w:vAlign w:val="bottom"/>
          </w:tcPr>
          <w:p w14:paraId="0DE58A6B"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10</w:t>
            </w:r>
          </w:p>
        </w:tc>
        <w:tc>
          <w:tcPr>
            <w:tcW w:w="552" w:type="pct"/>
            <w:tcBorders>
              <w:top w:val="nil"/>
              <w:left w:val="single" w:sz="4" w:space="0" w:color="000000"/>
              <w:bottom w:val="single" w:sz="4" w:space="0" w:color="000000"/>
              <w:right w:val="nil"/>
            </w:tcBorders>
            <w:shd w:val="clear" w:color="auto" w:fill="FFFFFF"/>
            <w:vAlign w:val="bottom"/>
          </w:tcPr>
          <w:p w14:paraId="39FBE83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10093CF0"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4D736F52"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6082761A"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20</w:t>
            </w:r>
          </w:p>
        </w:tc>
      </w:tr>
      <w:tr w:rsidR="006C0D41" w:rsidRPr="00087507" w14:paraId="43922E33"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110AA90D"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Composting toilet</w:t>
            </w:r>
          </w:p>
        </w:tc>
        <w:tc>
          <w:tcPr>
            <w:tcW w:w="480" w:type="pct"/>
            <w:tcBorders>
              <w:top w:val="nil"/>
              <w:left w:val="single" w:sz="4" w:space="0" w:color="000000"/>
              <w:bottom w:val="single" w:sz="4" w:space="0" w:color="000000"/>
              <w:right w:val="nil"/>
            </w:tcBorders>
            <w:shd w:val="clear" w:color="auto" w:fill="FFFFFF"/>
            <w:vAlign w:val="bottom"/>
          </w:tcPr>
          <w:p w14:paraId="61042353"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76CC0B8E"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16" w:type="pct"/>
            <w:tcBorders>
              <w:top w:val="nil"/>
              <w:left w:val="single" w:sz="4" w:space="0" w:color="000000"/>
              <w:bottom w:val="single" w:sz="4" w:space="0" w:color="000000"/>
              <w:right w:val="nil"/>
            </w:tcBorders>
            <w:shd w:val="clear" w:color="auto" w:fill="FFFFFF"/>
            <w:vAlign w:val="bottom"/>
          </w:tcPr>
          <w:p w14:paraId="0CE42FB7"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8</w:t>
            </w:r>
          </w:p>
        </w:tc>
        <w:tc>
          <w:tcPr>
            <w:tcW w:w="552" w:type="pct"/>
            <w:tcBorders>
              <w:top w:val="nil"/>
              <w:left w:val="single" w:sz="4" w:space="0" w:color="000000"/>
              <w:bottom w:val="single" w:sz="4" w:space="0" w:color="000000"/>
              <w:right w:val="nil"/>
            </w:tcBorders>
            <w:shd w:val="clear" w:color="auto" w:fill="FFFFFF"/>
            <w:vAlign w:val="bottom"/>
          </w:tcPr>
          <w:p w14:paraId="29072CF7"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1354BD06"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34E458FC"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3736922A"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15</w:t>
            </w:r>
          </w:p>
        </w:tc>
      </w:tr>
      <w:tr w:rsidR="006C0D41" w:rsidRPr="00087507" w14:paraId="33FB962E"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5A03254E" w14:textId="77777777" w:rsidR="006C0D41" w:rsidRPr="00087507" w:rsidRDefault="006C0D41" w:rsidP="0001142F">
            <w:pPr>
              <w:adjustRightInd w:val="0"/>
              <w:spacing w:before="67" w:after="67"/>
              <w:jc w:val="left"/>
              <w:rPr>
                <w:rFonts w:cs="Arial"/>
                <w:sz w:val="16"/>
                <w:szCs w:val="16"/>
                <w:lang w:eastAsia="en-GB"/>
              </w:rPr>
            </w:pPr>
            <w:r w:rsidRPr="000C011E">
              <w:rPr>
                <w:rFonts w:cs="Arial"/>
                <w:sz w:val="16"/>
                <w:szCs w:val="16"/>
                <w:lang w:eastAsia="en-GB"/>
              </w:rPr>
              <w:t>Urine diversion dry toilet</w:t>
            </w:r>
          </w:p>
        </w:tc>
        <w:tc>
          <w:tcPr>
            <w:tcW w:w="480" w:type="pct"/>
            <w:tcBorders>
              <w:top w:val="nil"/>
              <w:left w:val="single" w:sz="4" w:space="0" w:color="000000"/>
              <w:bottom w:val="single" w:sz="4" w:space="0" w:color="000000"/>
              <w:right w:val="nil"/>
            </w:tcBorders>
            <w:shd w:val="clear" w:color="auto" w:fill="FFFFFF"/>
            <w:vAlign w:val="bottom"/>
          </w:tcPr>
          <w:p w14:paraId="45BB05D1"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32DAECA8"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16" w:type="pct"/>
            <w:tcBorders>
              <w:top w:val="nil"/>
              <w:left w:val="single" w:sz="4" w:space="0" w:color="000000"/>
              <w:bottom w:val="single" w:sz="4" w:space="0" w:color="000000"/>
              <w:right w:val="nil"/>
            </w:tcBorders>
            <w:shd w:val="clear" w:color="auto" w:fill="FFFFFF"/>
            <w:vAlign w:val="bottom"/>
          </w:tcPr>
          <w:p w14:paraId="13B5B8AF" w14:textId="77777777" w:rsidR="006C0D41" w:rsidRPr="005700F5" w:rsidRDefault="006C0D41" w:rsidP="0001142F">
            <w:pPr>
              <w:adjustRightInd w:val="0"/>
              <w:spacing w:before="67" w:after="67"/>
              <w:jc w:val="right"/>
              <w:rPr>
                <w:rFonts w:cs="Arial"/>
                <w:sz w:val="16"/>
                <w:szCs w:val="16"/>
                <w:lang w:eastAsia="en-GB"/>
              </w:rPr>
            </w:pPr>
            <w:r>
              <w:rPr>
                <w:sz w:val="16"/>
                <w:szCs w:val="16"/>
              </w:rPr>
              <w:t>*</w:t>
            </w:r>
          </w:p>
        </w:tc>
        <w:tc>
          <w:tcPr>
            <w:tcW w:w="552" w:type="pct"/>
            <w:tcBorders>
              <w:top w:val="nil"/>
              <w:left w:val="single" w:sz="4" w:space="0" w:color="000000"/>
              <w:bottom w:val="single" w:sz="4" w:space="0" w:color="000000"/>
              <w:right w:val="nil"/>
            </w:tcBorders>
            <w:shd w:val="clear" w:color="auto" w:fill="FFFFFF"/>
            <w:vAlign w:val="bottom"/>
          </w:tcPr>
          <w:p w14:paraId="3D7AC846"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2A61EFD6"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0A3AA662"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070DB594"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7</w:t>
            </w:r>
          </w:p>
        </w:tc>
      </w:tr>
      <w:tr w:rsidR="006C0D41" w:rsidRPr="00087507" w14:paraId="6D845317"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55BD2B0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Open defecation (e.g</w:t>
            </w:r>
            <w:r>
              <w:rPr>
                <w:rFonts w:cs="Arial"/>
                <w:sz w:val="16"/>
                <w:szCs w:val="16"/>
                <w:lang w:eastAsia="en-GB"/>
              </w:rPr>
              <w:t>.</w:t>
            </w:r>
            <w:r w:rsidRPr="00087507">
              <w:rPr>
                <w:rFonts w:cs="Arial"/>
                <w:sz w:val="16"/>
                <w:szCs w:val="16"/>
                <w:lang w:eastAsia="en-GB"/>
              </w:rPr>
              <w:t xml:space="preserve"> no facility, field, bush)</w:t>
            </w:r>
          </w:p>
        </w:tc>
        <w:tc>
          <w:tcPr>
            <w:tcW w:w="480" w:type="pct"/>
            <w:tcBorders>
              <w:top w:val="nil"/>
              <w:left w:val="single" w:sz="4" w:space="0" w:color="000000"/>
              <w:bottom w:val="single" w:sz="4" w:space="0" w:color="000000"/>
              <w:right w:val="nil"/>
            </w:tcBorders>
            <w:shd w:val="clear" w:color="auto" w:fill="FFFFFF"/>
            <w:vAlign w:val="bottom"/>
          </w:tcPr>
          <w:p w14:paraId="55281D28"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7EF3662A"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16" w:type="pct"/>
            <w:tcBorders>
              <w:top w:val="nil"/>
              <w:left w:val="single" w:sz="4" w:space="0" w:color="000000"/>
              <w:bottom w:val="single" w:sz="4" w:space="0" w:color="000000"/>
              <w:right w:val="nil"/>
            </w:tcBorders>
            <w:shd w:val="clear" w:color="auto" w:fill="FFFFFF"/>
            <w:vAlign w:val="bottom"/>
          </w:tcPr>
          <w:p w14:paraId="5AA342E8"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67</w:t>
            </w:r>
          </w:p>
        </w:tc>
        <w:tc>
          <w:tcPr>
            <w:tcW w:w="552" w:type="pct"/>
            <w:tcBorders>
              <w:top w:val="nil"/>
              <w:left w:val="single" w:sz="4" w:space="0" w:color="000000"/>
              <w:bottom w:val="single" w:sz="4" w:space="0" w:color="000000"/>
              <w:right w:val="nil"/>
            </w:tcBorders>
            <w:shd w:val="clear" w:color="auto" w:fill="FFFFFF"/>
            <w:vAlign w:val="bottom"/>
          </w:tcPr>
          <w:p w14:paraId="444A9C9E"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7D67272C"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7956B1A6"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0DEA3873"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178</w:t>
            </w:r>
          </w:p>
        </w:tc>
      </w:tr>
      <w:tr w:rsidR="006C0D41" w:rsidRPr="00087507" w14:paraId="64A1D07D"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087485D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480" w:type="pct"/>
            <w:tcBorders>
              <w:top w:val="nil"/>
              <w:left w:val="single" w:sz="4" w:space="0" w:color="000000"/>
              <w:bottom w:val="single" w:sz="4" w:space="0" w:color="000000"/>
              <w:right w:val="nil"/>
            </w:tcBorders>
            <w:shd w:val="clear" w:color="auto" w:fill="FFFFFF"/>
            <w:vAlign w:val="bottom"/>
          </w:tcPr>
          <w:p w14:paraId="793FD6A1"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2119E7E9"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5</w:t>
            </w:r>
          </w:p>
        </w:tc>
        <w:tc>
          <w:tcPr>
            <w:tcW w:w="516" w:type="pct"/>
            <w:tcBorders>
              <w:top w:val="nil"/>
              <w:left w:val="single" w:sz="4" w:space="0" w:color="000000"/>
              <w:bottom w:val="single" w:sz="4" w:space="0" w:color="000000"/>
              <w:right w:val="nil"/>
            </w:tcBorders>
            <w:shd w:val="clear" w:color="auto" w:fill="FFFFFF"/>
            <w:vAlign w:val="bottom"/>
          </w:tcPr>
          <w:p w14:paraId="79E28E36" w14:textId="77777777" w:rsidR="006C0D41" w:rsidRPr="005700F5" w:rsidRDefault="006C0D41" w:rsidP="0001142F">
            <w:pPr>
              <w:adjustRightInd w:val="0"/>
              <w:spacing w:before="67" w:after="67"/>
              <w:jc w:val="right"/>
              <w:rPr>
                <w:rFonts w:cs="Arial"/>
                <w:sz w:val="16"/>
                <w:szCs w:val="16"/>
                <w:lang w:eastAsia="en-GB"/>
              </w:rPr>
            </w:pPr>
            <w:r w:rsidRPr="005700F5">
              <w:rPr>
                <w:sz w:val="16"/>
                <w:szCs w:val="16"/>
              </w:rPr>
              <w:t>22</w:t>
            </w:r>
          </w:p>
        </w:tc>
        <w:tc>
          <w:tcPr>
            <w:tcW w:w="552" w:type="pct"/>
            <w:tcBorders>
              <w:top w:val="nil"/>
              <w:left w:val="single" w:sz="4" w:space="0" w:color="000000"/>
              <w:bottom w:val="single" w:sz="4" w:space="0" w:color="000000"/>
              <w:right w:val="nil"/>
            </w:tcBorders>
            <w:shd w:val="clear" w:color="auto" w:fill="FFFFFF"/>
            <w:vAlign w:val="bottom"/>
          </w:tcPr>
          <w:p w14:paraId="0376B325"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7BC339E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0B922EBD" w14:textId="77777777" w:rsidR="006C0D41" w:rsidRPr="005700F5"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0217C309"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72</w:t>
            </w:r>
          </w:p>
        </w:tc>
      </w:tr>
      <w:tr w:rsidR="006C0D41" w:rsidRPr="00087507" w14:paraId="024653FD" w14:textId="77777777" w:rsidTr="0001142F">
        <w:trPr>
          <w:cantSplit/>
        </w:trPr>
        <w:tc>
          <w:tcPr>
            <w:tcW w:w="1548" w:type="pct"/>
            <w:tcBorders>
              <w:top w:val="nil"/>
              <w:left w:val="single" w:sz="4" w:space="0" w:color="000000"/>
              <w:bottom w:val="single" w:sz="4" w:space="0" w:color="000000"/>
              <w:right w:val="nil"/>
            </w:tcBorders>
            <w:shd w:val="clear" w:color="auto" w:fill="FFFFFF"/>
            <w:vAlign w:val="bottom"/>
          </w:tcPr>
          <w:p w14:paraId="2EC8294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480" w:type="pct"/>
            <w:tcBorders>
              <w:top w:val="nil"/>
              <w:left w:val="single" w:sz="4" w:space="0" w:color="000000"/>
              <w:bottom w:val="single" w:sz="4" w:space="0" w:color="000000"/>
              <w:right w:val="nil"/>
            </w:tcBorders>
            <w:shd w:val="clear" w:color="auto" w:fill="FFFFFF"/>
            <w:vAlign w:val="bottom"/>
          </w:tcPr>
          <w:p w14:paraId="4FE529F1"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26" w:type="pct"/>
            <w:tcBorders>
              <w:top w:val="nil"/>
              <w:left w:val="single" w:sz="4" w:space="0" w:color="000000"/>
              <w:bottom w:val="single" w:sz="4" w:space="0" w:color="000000"/>
              <w:right w:val="nil"/>
            </w:tcBorders>
            <w:shd w:val="clear" w:color="auto" w:fill="FFFFFF"/>
            <w:vAlign w:val="bottom"/>
          </w:tcPr>
          <w:p w14:paraId="2586DA85"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16" w:type="pct"/>
            <w:tcBorders>
              <w:top w:val="nil"/>
              <w:left w:val="single" w:sz="4" w:space="0" w:color="000000"/>
              <w:bottom w:val="single" w:sz="4" w:space="0" w:color="000000"/>
              <w:right w:val="nil"/>
            </w:tcBorders>
            <w:shd w:val="clear" w:color="auto" w:fill="FFFFFF"/>
            <w:vAlign w:val="bottom"/>
          </w:tcPr>
          <w:p w14:paraId="4179DD3C"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552" w:type="pct"/>
            <w:tcBorders>
              <w:top w:val="nil"/>
              <w:left w:val="single" w:sz="4" w:space="0" w:color="000000"/>
              <w:bottom w:val="single" w:sz="4" w:space="0" w:color="000000"/>
              <w:right w:val="nil"/>
            </w:tcBorders>
            <w:shd w:val="clear" w:color="auto" w:fill="FFFFFF"/>
            <w:vAlign w:val="bottom"/>
          </w:tcPr>
          <w:p w14:paraId="7B29141F"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464" w:type="pct"/>
            <w:tcBorders>
              <w:top w:val="nil"/>
              <w:left w:val="single" w:sz="4" w:space="0" w:color="000000"/>
              <w:bottom w:val="single" w:sz="4" w:space="0" w:color="000000"/>
              <w:right w:val="nil"/>
            </w:tcBorders>
            <w:shd w:val="clear" w:color="auto" w:fill="FFFFFF"/>
            <w:vAlign w:val="bottom"/>
          </w:tcPr>
          <w:p w14:paraId="71F5D47B" w14:textId="77777777" w:rsidR="006C0D41" w:rsidRPr="005700F5"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35" w:type="pct"/>
            <w:tcBorders>
              <w:top w:val="nil"/>
              <w:left w:val="single" w:sz="4" w:space="0" w:color="000000"/>
              <w:bottom w:val="single" w:sz="4" w:space="0" w:color="000000"/>
              <w:right w:val="nil"/>
            </w:tcBorders>
            <w:shd w:val="clear" w:color="auto" w:fill="FFFFFF"/>
            <w:vAlign w:val="bottom"/>
          </w:tcPr>
          <w:p w14:paraId="7EE5702F" w14:textId="77777777" w:rsidR="006C0D41" w:rsidRPr="005700F5" w:rsidRDefault="006C0D41" w:rsidP="0001142F">
            <w:pPr>
              <w:keepNext/>
              <w:adjustRightInd w:val="0"/>
              <w:spacing w:before="67" w:after="67"/>
              <w:jc w:val="right"/>
              <w:rPr>
                <w:rFonts w:cs="Arial"/>
                <w:sz w:val="16"/>
                <w:szCs w:val="16"/>
                <w:lang w:eastAsia="en-GB"/>
              </w:rPr>
            </w:pPr>
            <w:r w:rsidRPr="005700F5">
              <w:rPr>
                <w:sz w:val="16"/>
                <w:szCs w:val="16"/>
              </w:rPr>
              <w:t>*</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430DC4DE" w14:textId="77777777" w:rsidR="006C0D41" w:rsidRPr="00100193" w:rsidRDefault="006C0D41" w:rsidP="0001142F">
            <w:pPr>
              <w:keepNext/>
              <w:adjustRightInd w:val="0"/>
              <w:spacing w:before="67" w:after="67"/>
              <w:jc w:val="right"/>
              <w:rPr>
                <w:rFonts w:cs="Arial"/>
                <w:b/>
                <w:bCs/>
                <w:sz w:val="16"/>
                <w:szCs w:val="16"/>
                <w:lang w:eastAsia="en-GB"/>
              </w:rPr>
            </w:pPr>
            <w:r w:rsidRPr="00100193">
              <w:rPr>
                <w:b/>
                <w:bCs/>
                <w:sz w:val="16"/>
                <w:szCs w:val="16"/>
              </w:rPr>
              <w:t>*</w:t>
            </w:r>
          </w:p>
        </w:tc>
      </w:tr>
      <w:tr w:rsidR="006C0D41" w:rsidRPr="00087507" w14:paraId="3DDDEB60" w14:textId="77777777" w:rsidTr="0001142F">
        <w:trPr>
          <w:cantSplit/>
        </w:trPr>
        <w:tc>
          <w:tcPr>
            <w:tcW w:w="1548" w:type="pct"/>
            <w:tcBorders>
              <w:top w:val="nil"/>
              <w:left w:val="single" w:sz="4" w:space="0" w:color="000000"/>
              <w:bottom w:val="single" w:sz="4" w:space="0" w:color="000000"/>
              <w:right w:val="nil"/>
            </w:tcBorders>
            <w:shd w:val="clear" w:color="auto" w:fill="FFFFFF"/>
          </w:tcPr>
          <w:p w14:paraId="5F10D47E"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80" w:type="pct"/>
            <w:tcBorders>
              <w:top w:val="nil"/>
              <w:left w:val="single" w:sz="4" w:space="0" w:color="000000"/>
              <w:bottom w:val="single" w:sz="4" w:space="0" w:color="000000"/>
              <w:right w:val="nil"/>
            </w:tcBorders>
            <w:shd w:val="clear" w:color="auto" w:fill="FFFFFF"/>
            <w:vAlign w:val="bottom"/>
          </w:tcPr>
          <w:p w14:paraId="23B4DFD6"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897</w:t>
            </w:r>
          </w:p>
        </w:tc>
        <w:tc>
          <w:tcPr>
            <w:tcW w:w="526" w:type="pct"/>
            <w:tcBorders>
              <w:top w:val="nil"/>
              <w:left w:val="single" w:sz="4" w:space="0" w:color="000000"/>
              <w:bottom w:val="single" w:sz="4" w:space="0" w:color="000000"/>
              <w:right w:val="nil"/>
            </w:tcBorders>
            <w:shd w:val="clear" w:color="auto" w:fill="FFFFFF"/>
            <w:vAlign w:val="bottom"/>
          </w:tcPr>
          <w:p w14:paraId="6CFBDB19"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627</w:t>
            </w:r>
          </w:p>
        </w:tc>
        <w:tc>
          <w:tcPr>
            <w:tcW w:w="516" w:type="pct"/>
            <w:tcBorders>
              <w:top w:val="nil"/>
              <w:left w:val="single" w:sz="4" w:space="0" w:color="000000"/>
              <w:bottom w:val="single" w:sz="4" w:space="0" w:color="000000"/>
              <w:right w:val="nil"/>
            </w:tcBorders>
            <w:shd w:val="clear" w:color="auto" w:fill="FFFFFF"/>
            <w:vAlign w:val="bottom"/>
          </w:tcPr>
          <w:p w14:paraId="15113D6E"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1 640</w:t>
            </w:r>
          </w:p>
        </w:tc>
        <w:tc>
          <w:tcPr>
            <w:tcW w:w="552" w:type="pct"/>
            <w:tcBorders>
              <w:top w:val="nil"/>
              <w:left w:val="single" w:sz="4" w:space="0" w:color="000000"/>
              <w:bottom w:val="single" w:sz="4" w:space="0" w:color="000000"/>
              <w:right w:val="nil"/>
            </w:tcBorders>
            <w:shd w:val="clear" w:color="auto" w:fill="FFFFFF"/>
            <w:vAlign w:val="bottom"/>
          </w:tcPr>
          <w:p w14:paraId="516E5570"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761</w:t>
            </w:r>
          </w:p>
        </w:tc>
        <w:tc>
          <w:tcPr>
            <w:tcW w:w="464" w:type="pct"/>
            <w:tcBorders>
              <w:top w:val="nil"/>
              <w:left w:val="single" w:sz="4" w:space="0" w:color="000000"/>
              <w:bottom w:val="single" w:sz="4" w:space="0" w:color="000000"/>
              <w:right w:val="nil"/>
            </w:tcBorders>
            <w:shd w:val="clear" w:color="auto" w:fill="FFFFFF"/>
            <w:vAlign w:val="bottom"/>
          </w:tcPr>
          <w:p w14:paraId="10D09789"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4</w:t>
            </w:r>
          </w:p>
        </w:tc>
        <w:tc>
          <w:tcPr>
            <w:tcW w:w="435" w:type="pct"/>
            <w:tcBorders>
              <w:top w:val="nil"/>
              <w:left w:val="single" w:sz="4" w:space="0" w:color="000000"/>
              <w:bottom w:val="single" w:sz="4" w:space="0" w:color="000000"/>
              <w:right w:val="nil"/>
            </w:tcBorders>
            <w:shd w:val="clear" w:color="auto" w:fill="FFFFFF"/>
            <w:vAlign w:val="bottom"/>
          </w:tcPr>
          <w:p w14:paraId="2D522130"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45</w:t>
            </w:r>
          </w:p>
        </w:tc>
        <w:tc>
          <w:tcPr>
            <w:tcW w:w="479" w:type="pct"/>
            <w:tcBorders>
              <w:top w:val="nil"/>
              <w:left w:val="single" w:sz="4" w:space="0" w:color="000000"/>
              <w:bottom w:val="single" w:sz="4" w:space="0" w:color="000000"/>
              <w:right w:val="single" w:sz="4" w:space="0" w:color="000000"/>
            </w:tcBorders>
            <w:shd w:val="clear" w:color="auto" w:fill="FFFFFF"/>
            <w:vAlign w:val="bottom"/>
          </w:tcPr>
          <w:p w14:paraId="42CFEDAD" w14:textId="77777777" w:rsidR="006C0D41" w:rsidRPr="00100193" w:rsidRDefault="006C0D41" w:rsidP="0001142F">
            <w:pPr>
              <w:adjustRightInd w:val="0"/>
              <w:spacing w:before="67" w:after="67"/>
              <w:jc w:val="right"/>
              <w:rPr>
                <w:rFonts w:cs="Arial"/>
                <w:b/>
                <w:bCs/>
                <w:sz w:val="16"/>
                <w:szCs w:val="16"/>
                <w:lang w:eastAsia="en-GB"/>
              </w:rPr>
            </w:pPr>
            <w:r w:rsidRPr="00100193">
              <w:rPr>
                <w:b/>
                <w:bCs/>
                <w:sz w:val="16"/>
                <w:szCs w:val="16"/>
              </w:rPr>
              <w:t>18 477</w:t>
            </w:r>
          </w:p>
        </w:tc>
      </w:tr>
    </w:tbl>
    <w:p w14:paraId="059BA070"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3E66A501"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02D4F9AC" w14:textId="77777777" w:rsidR="006C0D41" w:rsidRPr="00087507" w:rsidRDefault="006C0D41" w:rsidP="006C0D41">
      <w:pPr>
        <w:jc w:val="left"/>
        <w:rPr>
          <w:rFonts w:cs="Arial"/>
          <w:lang w:val="en-US" w:eastAsia="en-GB"/>
        </w:rPr>
      </w:pPr>
    </w:p>
    <w:p w14:paraId="3F7AFAF3" w14:textId="77777777" w:rsidR="006C0D41" w:rsidRPr="00087507" w:rsidRDefault="006C0D41" w:rsidP="006C0D41">
      <w:pPr>
        <w:jc w:val="left"/>
        <w:rPr>
          <w:rFonts w:cs="Arial"/>
          <w:lang w:val="en-US" w:eastAsia="en-GB"/>
        </w:rPr>
      </w:pPr>
    </w:p>
    <w:p w14:paraId="6BFA1059" w14:textId="77777777" w:rsidR="006C0D41" w:rsidRPr="00087507" w:rsidRDefault="006C0D41" w:rsidP="006C0D41">
      <w:pPr>
        <w:jc w:val="left"/>
        <w:rPr>
          <w:rFonts w:cs="Arial"/>
          <w:lang w:val="en-US" w:eastAsia="en-GB"/>
        </w:rPr>
      </w:pPr>
    </w:p>
    <w:p w14:paraId="73520F87" w14:textId="77777777" w:rsidR="006C0D41" w:rsidRPr="00087507" w:rsidRDefault="006C0D41" w:rsidP="006C0D41">
      <w:pPr>
        <w:jc w:val="left"/>
        <w:rPr>
          <w:rFonts w:cs="Arial"/>
          <w:lang w:val="en-US" w:eastAsia="en-GB"/>
        </w:rPr>
      </w:pPr>
    </w:p>
    <w:p w14:paraId="2E2AAF25" w14:textId="77777777" w:rsidR="006C0D41" w:rsidRPr="00087507" w:rsidRDefault="006C0D41" w:rsidP="006C0D41">
      <w:pPr>
        <w:jc w:val="left"/>
        <w:rPr>
          <w:rFonts w:cs="Arial"/>
          <w:lang w:val="en-US" w:eastAsia="en-GB"/>
        </w:rPr>
      </w:pPr>
    </w:p>
    <w:p w14:paraId="368DF715" w14:textId="77777777" w:rsidR="006C0D41" w:rsidRPr="00087507" w:rsidRDefault="006C0D41" w:rsidP="006C0D41">
      <w:pPr>
        <w:jc w:val="left"/>
        <w:rPr>
          <w:rFonts w:cs="Arial"/>
          <w:lang w:val="en-US" w:eastAsia="en-GB"/>
        </w:rPr>
      </w:pPr>
    </w:p>
    <w:p w14:paraId="7F4CB5E5" w14:textId="77777777" w:rsidR="006C0D41" w:rsidRPr="00087507" w:rsidRDefault="006C0D41" w:rsidP="006C0D41">
      <w:pPr>
        <w:jc w:val="left"/>
        <w:rPr>
          <w:rFonts w:cs="Arial"/>
          <w:lang w:val="en-US" w:eastAsia="en-GB"/>
        </w:rPr>
      </w:pPr>
    </w:p>
    <w:p w14:paraId="3CEB0728" w14:textId="77777777" w:rsidR="006C0D41" w:rsidRPr="00087507" w:rsidRDefault="006C0D41" w:rsidP="006C0D41">
      <w:pPr>
        <w:spacing w:after="120"/>
        <w:jc w:val="left"/>
        <w:rPr>
          <w:rFonts w:cs="Arial"/>
          <w:b/>
          <w:lang w:eastAsia="en-GB"/>
        </w:rPr>
      </w:pPr>
      <w:r w:rsidRPr="00087507">
        <w:rPr>
          <w:rFonts w:cs="Arial"/>
          <w:b/>
          <w:lang w:eastAsia="en-GB"/>
        </w:rPr>
        <w:lastRenderedPageBreak/>
        <w:t>13.</w:t>
      </w:r>
      <w:r w:rsidRPr="00087507">
        <w:rPr>
          <w:rFonts w:cs="Arial"/>
          <w:b/>
          <w:lang w:eastAsia="en-GB"/>
        </w:rPr>
        <w:tab/>
        <w:t>Refuse removal</w:t>
      </w:r>
    </w:p>
    <w:p w14:paraId="1F7E51D7" w14:textId="77777777" w:rsidR="006C0D41" w:rsidRPr="00087507" w:rsidRDefault="006C0D41" w:rsidP="006C0D41">
      <w:pPr>
        <w:keepNext/>
        <w:spacing w:after="120"/>
        <w:jc w:val="left"/>
        <w:outlineLvl w:val="1"/>
        <w:rPr>
          <w:rFonts w:cs="Arial"/>
          <w:b/>
          <w:bCs/>
          <w:iCs/>
          <w:lang w:val="en-US" w:eastAsia="en-GB"/>
        </w:rPr>
      </w:pPr>
      <w:bookmarkStart w:id="429" w:name="_Toc517123644"/>
      <w:bookmarkStart w:id="430" w:name="_Toc57983076"/>
      <w:bookmarkStart w:id="431" w:name="_Toc130307636"/>
      <w:bookmarkStart w:id="432" w:name="_Toc140086017"/>
      <w:bookmarkStart w:id="433" w:name="_Toc142929544"/>
      <w:bookmarkStart w:id="434" w:name="_Toc143112669"/>
      <w:r w:rsidRPr="00087507">
        <w:rPr>
          <w:rFonts w:cs="Arial"/>
          <w:b/>
          <w:bCs/>
          <w:iCs/>
          <w:lang w:val="en-US" w:eastAsia="en-GB"/>
        </w:rPr>
        <w:t>13.1</w:t>
      </w:r>
      <w:r w:rsidRPr="00087507">
        <w:rPr>
          <w:rFonts w:cs="Arial"/>
          <w:b/>
          <w:bCs/>
          <w:iCs/>
          <w:lang w:val="en-US" w:eastAsia="en-GB"/>
        </w:rPr>
        <w:tab/>
        <w:t>Type of refuse removal services used by households, by population group of the household head</w:t>
      </w:r>
      <w:bookmarkEnd w:id="429"/>
      <w:r w:rsidRPr="00087507">
        <w:rPr>
          <w:rFonts w:cs="Arial"/>
          <w:b/>
          <w:bCs/>
          <w:iCs/>
          <w:lang w:val="en-US" w:eastAsia="en-GB"/>
        </w:rPr>
        <w:t>, 2022</w:t>
      </w:r>
      <w:bookmarkEnd w:id="430"/>
      <w:bookmarkEnd w:id="431"/>
      <w:bookmarkEnd w:id="432"/>
      <w:bookmarkEnd w:id="433"/>
      <w:bookmarkEnd w:id="434"/>
    </w:p>
    <w:tbl>
      <w:tblPr>
        <w:tblW w:w="4673" w:type="pct"/>
        <w:tblCellMar>
          <w:left w:w="67" w:type="dxa"/>
          <w:right w:w="67" w:type="dxa"/>
        </w:tblCellMar>
        <w:tblLook w:val="0000" w:firstRow="0" w:lastRow="0" w:firstColumn="0" w:lastColumn="0" w:noHBand="0" w:noVBand="0"/>
      </w:tblPr>
      <w:tblGrid>
        <w:gridCol w:w="7081"/>
        <w:gridCol w:w="1301"/>
        <w:gridCol w:w="1301"/>
        <w:gridCol w:w="1309"/>
        <w:gridCol w:w="1304"/>
        <w:gridCol w:w="1312"/>
      </w:tblGrid>
      <w:tr w:rsidR="006C0D41" w:rsidRPr="00087507" w14:paraId="08D31503" w14:textId="77777777" w:rsidTr="0001142F">
        <w:trPr>
          <w:cantSplit/>
          <w:tblHeader/>
        </w:trPr>
        <w:tc>
          <w:tcPr>
            <w:tcW w:w="2602" w:type="pct"/>
            <w:vMerge w:val="restart"/>
            <w:tcBorders>
              <w:top w:val="single" w:sz="4" w:space="0" w:color="000000"/>
              <w:left w:val="single" w:sz="4" w:space="0" w:color="000000"/>
              <w:bottom w:val="single" w:sz="4" w:space="0" w:color="000000"/>
              <w:right w:val="nil"/>
            </w:tcBorders>
            <w:shd w:val="clear" w:color="auto" w:fill="FFFFFF"/>
            <w:vAlign w:val="center"/>
          </w:tcPr>
          <w:p w14:paraId="4C16637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b/>
                <w:bCs/>
                <w:sz w:val="16"/>
                <w:szCs w:val="16"/>
                <w:lang w:eastAsia="en-GB"/>
              </w:rPr>
              <w:t>Refuse removal</w:t>
            </w:r>
          </w:p>
        </w:tc>
        <w:tc>
          <w:tcPr>
            <w:tcW w:w="2398"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11F1EB0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445DE5D" w14:textId="77777777" w:rsidTr="0001142F">
        <w:trPr>
          <w:cantSplit/>
          <w:tblHeader/>
        </w:trPr>
        <w:tc>
          <w:tcPr>
            <w:tcW w:w="2602" w:type="pct"/>
            <w:vMerge/>
            <w:tcBorders>
              <w:top w:val="single" w:sz="4" w:space="0" w:color="000000"/>
              <w:left w:val="single" w:sz="4" w:space="0" w:color="000000"/>
              <w:bottom w:val="single" w:sz="4" w:space="0" w:color="000000"/>
              <w:right w:val="nil"/>
            </w:tcBorders>
            <w:shd w:val="clear" w:color="auto" w:fill="FFFFFF"/>
            <w:vAlign w:val="center"/>
          </w:tcPr>
          <w:p w14:paraId="24D9CBEA" w14:textId="77777777" w:rsidR="006C0D41" w:rsidRPr="00087507" w:rsidRDefault="006C0D41" w:rsidP="0001142F">
            <w:pPr>
              <w:keepNext/>
              <w:adjustRightInd w:val="0"/>
              <w:jc w:val="left"/>
              <w:rPr>
                <w:rFonts w:cs="Arial"/>
                <w:sz w:val="16"/>
                <w:szCs w:val="16"/>
                <w:lang w:eastAsia="en-GB"/>
              </w:rPr>
            </w:pPr>
          </w:p>
        </w:tc>
        <w:tc>
          <w:tcPr>
            <w:tcW w:w="478" w:type="pct"/>
            <w:tcBorders>
              <w:top w:val="nil"/>
              <w:left w:val="single" w:sz="4" w:space="0" w:color="000000"/>
              <w:bottom w:val="single" w:sz="4" w:space="0" w:color="000000"/>
              <w:right w:val="nil"/>
            </w:tcBorders>
            <w:shd w:val="clear" w:color="auto" w:fill="FFFFFF"/>
            <w:vAlign w:val="bottom"/>
          </w:tcPr>
          <w:p w14:paraId="52708FD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478" w:type="pct"/>
            <w:tcBorders>
              <w:top w:val="nil"/>
              <w:left w:val="single" w:sz="4" w:space="0" w:color="000000"/>
              <w:bottom w:val="single" w:sz="4" w:space="0" w:color="000000"/>
              <w:right w:val="nil"/>
            </w:tcBorders>
            <w:shd w:val="clear" w:color="auto" w:fill="FFFFFF"/>
            <w:vAlign w:val="bottom"/>
          </w:tcPr>
          <w:p w14:paraId="434B486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481" w:type="pct"/>
            <w:tcBorders>
              <w:top w:val="nil"/>
              <w:left w:val="single" w:sz="4" w:space="0" w:color="000000"/>
              <w:bottom w:val="single" w:sz="4" w:space="0" w:color="000000"/>
              <w:right w:val="nil"/>
            </w:tcBorders>
            <w:shd w:val="clear" w:color="auto" w:fill="FFFFFF"/>
            <w:vAlign w:val="bottom"/>
          </w:tcPr>
          <w:p w14:paraId="3A24953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479" w:type="pct"/>
            <w:tcBorders>
              <w:top w:val="nil"/>
              <w:left w:val="single" w:sz="4" w:space="0" w:color="000000"/>
              <w:bottom w:val="single" w:sz="4" w:space="0" w:color="000000"/>
              <w:right w:val="nil"/>
            </w:tcBorders>
            <w:shd w:val="clear" w:color="auto" w:fill="FFFFFF"/>
            <w:vAlign w:val="bottom"/>
          </w:tcPr>
          <w:p w14:paraId="287C5E7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46415AD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719841F1"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177078D8"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Removed by local authority/private company at least once a week</w:t>
            </w:r>
          </w:p>
        </w:tc>
        <w:tc>
          <w:tcPr>
            <w:tcW w:w="478" w:type="pct"/>
            <w:tcBorders>
              <w:top w:val="nil"/>
              <w:left w:val="single" w:sz="4" w:space="0" w:color="000000"/>
              <w:bottom w:val="single" w:sz="4" w:space="0" w:color="000000"/>
              <w:right w:val="nil"/>
            </w:tcBorders>
            <w:shd w:val="clear" w:color="auto" w:fill="FFFFFF"/>
            <w:vAlign w:val="bottom"/>
          </w:tcPr>
          <w:p w14:paraId="50D8AEE4"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7 769</w:t>
            </w:r>
          </w:p>
        </w:tc>
        <w:tc>
          <w:tcPr>
            <w:tcW w:w="478" w:type="pct"/>
            <w:tcBorders>
              <w:top w:val="nil"/>
              <w:left w:val="single" w:sz="4" w:space="0" w:color="000000"/>
              <w:bottom w:val="single" w:sz="4" w:space="0" w:color="000000"/>
              <w:right w:val="nil"/>
            </w:tcBorders>
            <w:shd w:val="clear" w:color="auto" w:fill="FFFFFF"/>
            <w:vAlign w:val="bottom"/>
          </w:tcPr>
          <w:p w14:paraId="23BA320D"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1 109</w:t>
            </w:r>
          </w:p>
        </w:tc>
        <w:tc>
          <w:tcPr>
            <w:tcW w:w="481" w:type="pct"/>
            <w:tcBorders>
              <w:top w:val="nil"/>
              <w:left w:val="single" w:sz="4" w:space="0" w:color="000000"/>
              <w:bottom w:val="single" w:sz="4" w:space="0" w:color="000000"/>
              <w:right w:val="nil"/>
            </w:tcBorders>
            <w:shd w:val="clear" w:color="auto" w:fill="FFFFFF"/>
            <w:vAlign w:val="bottom"/>
          </w:tcPr>
          <w:p w14:paraId="391EF2AB"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398</w:t>
            </w:r>
          </w:p>
        </w:tc>
        <w:tc>
          <w:tcPr>
            <w:tcW w:w="479" w:type="pct"/>
            <w:tcBorders>
              <w:top w:val="nil"/>
              <w:left w:val="single" w:sz="4" w:space="0" w:color="000000"/>
              <w:bottom w:val="single" w:sz="4" w:space="0" w:color="000000"/>
              <w:right w:val="nil"/>
            </w:tcBorders>
            <w:shd w:val="clear" w:color="auto" w:fill="FFFFFF"/>
            <w:vAlign w:val="bottom"/>
          </w:tcPr>
          <w:p w14:paraId="73504AB5"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1 327</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6A4EF19F"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10 604</w:t>
            </w:r>
          </w:p>
        </w:tc>
      </w:tr>
      <w:tr w:rsidR="006C0D41" w:rsidRPr="00087507" w14:paraId="5F238BDF"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7926AAF1"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Removed by local authority/private company less often than once a week</w:t>
            </w:r>
          </w:p>
        </w:tc>
        <w:tc>
          <w:tcPr>
            <w:tcW w:w="478" w:type="pct"/>
            <w:tcBorders>
              <w:top w:val="nil"/>
              <w:left w:val="single" w:sz="4" w:space="0" w:color="000000"/>
              <w:bottom w:val="single" w:sz="4" w:space="0" w:color="000000"/>
              <w:right w:val="nil"/>
            </w:tcBorders>
            <w:shd w:val="clear" w:color="auto" w:fill="FFFFFF"/>
            <w:vAlign w:val="bottom"/>
          </w:tcPr>
          <w:p w14:paraId="5B78CB12"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330</w:t>
            </w:r>
          </w:p>
        </w:tc>
        <w:tc>
          <w:tcPr>
            <w:tcW w:w="478" w:type="pct"/>
            <w:tcBorders>
              <w:top w:val="nil"/>
              <w:left w:val="single" w:sz="4" w:space="0" w:color="000000"/>
              <w:bottom w:val="single" w:sz="4" w:space="0" w:color="000000"/>
              <w:right w:val="nil"/>
            </w:tcBorders>
            <w:shd w:val="clear" w:color="auto" w:fill="FFFFFF"/>
            <w:vAlign w:val="bottom"/>
          </w:tcPr>
          <w:p w14:paraId="4413648E"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14</w:t>
            </w:r>
          </w:p>
        </w:tc>
        <w:tc>
          <w:tcPr>
            <w:tcW w:w="481" w:type="pct"/>
            <w:tcBorders>
              <w:top w:val="nil"/>
              <w:left w:val="single" w:sz="4" w:space="0" w:color="000000"/>
              <w:bottom w:val="single" w:sz="4" w:space="0" w:color="000000"/>
              <w:right w:val="nil"/>
            </w:tcBorders>
            <w:shd w:val="clear" w:color="auto" w:fill="FFFFFF"/>
            <w:vAlign w:val="bottom"/>
          </w:tcPr>
          <w:p w14:paraId="37056E75"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7</w:t>
            </w:r>
          </w:p>
        </w:tc>
        <w:tc>
          <w:tcPr>
            <w:tcW w:w="479" w:type="pct"/>
            <w:tcBorders>
              <w:top w:val="nil"/>
              <w:left w:val="single" w:sz="4" w:space="0" w:color="000000"/>
              <w:bottom w:val="single" w:sz="4" w:space="0" w:color="000000"/>
              <w:right w:val="nil"/>
            </w:tcBorders>
            <w:shd w:val="clear" w:color="auto" w:fill="FFFFFF"/>
            <w:vAlign w:val="bottom"/>
          </w:tcPr>
          <w:p w14:paraId="666B544B"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39</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3E8DC0A0"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390</w:t>
            </w:r>
          </w:p>
        </w:tc>
      </w:tr>
      <w:tr w:rsidR="006C0D41" w:rsidRPr="00087507" w14:paraId="0C54BD8C"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71B9CA5E"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Removed by community members, contracted by the municipality, at least once a week</w:t>
            </w:r>
          </w:p>
        </w:tc>
        <w:tc>
          <w:tcPr>
            <w:tcW w:w="478" w:type="pct"/>
            <w:tcBorders>
              <w:top w:val="nil"/>
              <w:left w:val="single" w:sz="4" w:space="0" w:color="000000"/>
              <w:bottom w:val="single" w:sz="4" w:space="0" w:color="000000"/>
              <w:right w:val="nil"/>
            </w:tcBorders>
            <w:shd w:val="clear" w:color="auto" w:fill="FFFFFF"/>
            <w:vAlign w:val="bottom"/>
          </w:tcPr>
          <w:p w14:paraId="7F95689D"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357</w:t>
            </w:r>
          </w:p>
        </w:tc>
        <w:tc>
          <w:tcPr>
            <w:tcW w:w="478" w:type="pct"/>
            <w:tcBorders>
              <w:top w:val="nil"/>
              <w:left w:val="single" w:sz="4" w:space="0" w:color="000000"/>
              <w:bottom w:val="single" w:sz="4" w:space="0" w:color="000000"/>
              <w:right w:val="nil"/>
            </w:tcBorders>
            <w:shd w:val="clear" w:color="auto" w:fill="FFFFFF"/>
            <w:vAlign w:val="bottom"/>
          </w:tcPr>
          <w:p w14:paraId="21DB419A"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27</w:t>
            </w:r>
          </w:p>
        </w:tc>
        <w:tc>
          <w:tcPr>
            <w:tcW w:w="481" w:type="pct"/>
            <w:tcBorders>
              <w:top w:val="nil"/>
              <w:left w:val="single" w:sz="4" w:space="0" w:color="000000"/>
              <w:bottom w:val="single" w:sz="4" w:space="0" w:color="000000"/>
              <w:right w:val="nil"/>
            </w:tcBorders>
            <w:shd w:val="clear" w:color="auto" w:fill="FFFFFF"/>
            <w:vAlign w:val="bottom"/>
          </w:tcPr>
          <w:p w14:paraId="73708071"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6</w:t>
            </w:r>
          </w:p>
        </w:tc>
        <w:tc>
          <w:tcPr>
            <w:tcW w:w="479" w:type="pct"/>
            <w:tcBorders>
              <w:top w:val="nil"/>
              <w:left w:val="single" w:sz="4" w:space="0" w:color="000000"/>
              <w:bottom w:val="single" w:sz="4" w:space="0" w:color="000000"/>
              <w:right w:val="nil"/>
            </w:tcBorders>
            <w:shd w:val="clear" w:color="auto" w:fill="FFFFFF"/>
            <w:vAlign w:val="bottom"/>
          </w:tcPr>
          <w:p w14:paraId="3DFC648A"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30</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16A9D4C8"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420</w:t>
            </w:r>
          </w:p>
        </w:tc>
      </w:tr>
      <w:tr w:rsidR="006C0D41" w:rsidRPr="00087507" w14:paraId="7E33076D"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29F862E0"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Removed by community members, contracted by the municipality, less often than once a week</w:t>
            </w:r>
          </w:p>
        </w:tc>
        <w:tc>
          <w:tcPr>
            <w:tcW w:w="478" w:type="pct"/>
            <w:tcBorders>
              <w:top w:val="nil"/>
              <w:left w:val="single" w:sz="4" w:space="0" w:color="000000"/>
              <w:bottom w:val="single" w:sz="4" w:space="0" w:color="000000"/>
              <w:right w:val="nil"/>
            </w:tcBorders>
            <w:shd w:val="clear" w:color="auto" w:fill="FFFFFF"/>
            <w:vAlign w:val="bottom"/>
          </w:tcPr>
          <w:p w14:paraId="38F5FC00"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66</w:t>
            </w:r>
          </w:p>
        </w:tc>
        <w:tc>
          <w:tcPr>
            <w:tcW w:w="478" w:type="pct"/>
            <w:tcBorders>
              <w:top w:val="nil"/>
              <w:left w:val="single" w:sz="4" w:space="0" w:color="000000"/>
              <w:bottom w:val="single" w:sz="4" w:space="0" w:color="000000"/>
              <w:right w:val="nil"/>
            </w:tcBorders>
            <w:shd w:val="clear" w:color="auto" w:fill="FFFFFF"/>
            <w:vAlign w:val="bottom"/>
          </w:tcPr>
          <w:p w14:paraId="4FD1508F" w14:textId="77777777" w:rsidR="006C0D41" w:rsidRPr="00E9691F" w:rsidRDefault="006C0D41" w:rsidP="0001142F">
            <w:pPr>
              <w:adjustRightInd w:val="0"/>
              <w:spacing w:before="67" w:after="67"/>
              <w:jc w:val="right"/>
              <w:rPr>
                <w:rFonts w:cs="Arial"/>
                <w:sz w:val="16"/>
                <w:szCs w:val="16"/>
                <w:lang w:eastAsia="en-GB"/>
              </w:rPr>
            </w:pPr>
            <w:r>
              <w:rPr>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2C0C5F82"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4</w:t>
            </w:r>
          </w:p>
        </w:tc>
        <w:tc>
          <w:tcPr>
            <w:tcW w:w="479" w:type="pct"/>
            <w:tcBorders>
              <w:top w:val="nil"/>
              <w:left w:val="single" w:sz="4" w:space="0" w:color="000000"/>
              <w:bottom w:val="single" w:sz="4" w:space="0" w:color="000000"/>
              <w:right w:val="nil"/>
            </w:tcBorders>
            <w:shd w:val="clear" w:color="auto" w:fill="FFFFFF"/>
            <w:vAlign w:val="bottom"/>
          </w:tcPr>
          <w:p w14:paraId="71B8C4BB"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7</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58603736"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79</w:t>
            </w:r>
          </w:p>
        </w:tc>
      </w:tr>
      <w:tr w:rsidR="006C0D41" w:rsidRPr="00087507" w14:paraId="016D6023"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06B0E79F"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Removed by community members at least once a week</w:t>
            </w:r>
          </w:p>
        </w:tc>
        <w:tc>
          <w:tcPr>
            <w:tcW w:w="478" w:type="pct"/>
            <w:tcBorders>
              <w:top w:val="nil"/>
              <w:left w:val="single" w:sz="4" w:space="0" w:color="000000"/>
              <w:bottom w:val="single" w:sz="4" w:space="0" w:color="000000"/>
              <w:right w:val="nil"/>
            </w:tcBorders>
            <w:shd w:val="clear" w:color="auto" w:fill="FFFFFF"/>
            <w:vAlign w:val="bottom"/>
          </w:tcPr>
          <w:p w14:paraId="4BB27E86"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26</w:t>
            </w:r>
          </w:p>
        </w:tc>
        <w:tc>
          <w:tcPr>
            <w:tcW w:w="478" w:type="pct"/>
            <w:tcBorders>
              <w:top w:val="nil"/>
              <w:left w:val="single" w:sz="4" w:space="0" w:color="000000"/>
              <w:bottom w:val="single" w:sz="4" w:space="0" w:color="000000"/>
              <w:right w:val="nil"/>
            </w:tcBorders>
            <w:shd w:val="clear" w:color="auto" w:fill="FFFFFF"/>
            <w:vAlign w:val="bottom"/>
          </w:tcPr>
          <w:p w14:paraId="19ACCAA0"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12</w:t>
            </w:r>
          </w:p>
        </w:tc>
        <w:tc>
          <w:tcPr>
            <w:tcW w:w="481" w:type="pct"/>
            <w:tcBorders>
              <w:top w:val="nil"/>
              <w:left w:val="single" w:sz="4" w:space="0" w:color="000000"/>
              <w:bottom w:val="single" w:sz="4" w:space="0" w:color="000000"/>
              <w:right w:val="nil"/>
            </w:tcBorders>
            <w:shd w:val="clear" w:color="auto" w:fill="FFFFFF"/>
            <w:vAlign w:val="bottom"/>
          </w:tcPr>
          <w:p w14:paraId="14E61DD7"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5B13800B" w14:textId="77777777" w:rsidR="006C0D41" w:rsidRPr="00E9691F" w:rsidRDefault="006C0D41" w:rsidP="0001142F">
            <w:pPr>
              <w:adjustRightInd w:val="0"/>
              <w:spacing w:before="67" w:after="67"/>
              <w:jc w:val="right"/>
              <w:rPr>
                <w:rFonts w:cs="Arial"/>
                <w:sz w:val="16"/>
                <w:szCs w:val="16"/>
                <w:lang w:eastAsia="en-GB"/>
              </w:rPr>
            </w:pPr>
            <w:r w:rsidRPr="000C011E">
              <w:rPr>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16241604"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41</w:t>
            </w:r>
          </w:p>
        </w:tc>
      </w:tr>
      <w:tr w:rsidR="006C0D41" w:rsidRPr="00087507" w14:paraId="377BA5A0"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5C0DD988"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Removed by community members less often than once a week</w:t>
            </w:r>
          </w:p>
        </w:tc>
        <w:tc>
          <w:tcPr>
            <w:tcW w:w="478" w:type="pct"/>
            <w:tcBorders>
              <w:top w:val="nil"/>
              <w:left w:val="single" w:sz="4" w:space="0" w:color="000000"/>
              <w:bottom w:val="single" w:sz="4" w:space="0" w:color="000000"/>
              <w:right w:val="nil"/>
            </w:tcBorders>
            <w:shd w:val="clear" w:color="auto" w:fill="FFFFFF"/>
            <w:vAlign w:val="bottom"/>
          </w:tcPr>
          <w:p w14:paraId="1A5F26CD"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22</w:t>
            </w:r>
          </w:p>
        </w:tc>
        <w:tc>
          <w:tcPr>
            <w:tcW w:w="478" w:type="pct"/>
            <w:tcBorders>
              <w:top w:val="nil"/>
              <w:left w:val="single" w:sz="4" w:space="0" w:color="000000"/>
              <w:bottom w:val="single" w:sz="4" w:space="0" w:color="000000"/>
              <w:right w:val="nil"/>
            </w:tcBorders>
            <w:shd w:val="clear" w:color="auto" w:fill="FFFFFF"/>
            <w:vAlign w:val="bottom"/>
          </w:tcPr>
          <w:p w14:paraId="4F605718" w14:textId="77777777" w:rsidR="006C0D41" w:rsidRPr="00E9691F" w:rsidRDefault="006C0D41" w:rsidP="0001142F">
            <w:pPr>
              <w:adjustRightInd w:val="0"/>
              <w:spacing w:before="67" w:after="67"/>
              <w:jc w:val="right"/>
              <w:rPr>
                <w:rFonts w:cs="Arial"/>
                <w:sz w:val="16"/>
                <w:szCs w:val="16"/>
                <w:lang w:eastAsia="en-GB"/>
              </w:rPr>
            </w:pPr>
            <w:r w:rsidRPr="000C011E">
              <w:rPr>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3DFA1EA4" w14:textId="77777777" w:rsidR="006C0D41" w:rsidRPr="00E9691F" w:rsidRDefault="006C0D41" w:rsidP="0001142F">
            <w:pPr>
              <w:adjustRightInd w:val="0"/>
              <w:spacing w:before="67" w:after="67"/>
              <w:jc w:val="right"/>
              <w:rPr>
                <w:rFonts w:cs="Arial"/>
                <w:sz w:val="16"/>
                <w:szCs w:val="16"/>
                <w:lang w:eastAsia="en-GB"/>
              </w:rPr>
            </w:pPr>
            <w:r w:rsidRPr="000C011E">
              <w:rPr>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3F765B23" w14:textId="77777777" w:rsidR="006C0D41" w:rsidRPr="00E9691F" w:rsidRDefault="006C0D41" w:rsidP="0001142F">
            <w:pPr>
              <w:adjustRightInd w:val="0"/>
              <w:spacing w:before="67" w:after="67"/>
              <w:jc w:val="right"/>
              <w:rPr>
                <w:rFonts w:cs="Arial"/>
                <w:sz w:val="16"/>
                <w:szCs w:val="16"/>
                <w:lang w:eastAsia="en-GB"/>
              </w:rPr>
            </w:pPr>
            <w:r w:rsidRPr="000C011E">
              <w:rPr>
                <w:sz w:val="16"/>
                <w:szCs w:val="16"/>
              </w:rPr>
              <w:t>*</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3A931439"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26</w:t>
            </w:r>
          </w:p>
        </w:tc>
      </w:tr>
      <w:tr w:rsidR="006C0D41" w:rsidRPr="00087507" w14:paraId="5627552F"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1D8DB994" w14:textId="77777777" w:rsidR="006C0D41" w:rsidRPr="00E9691F" w:rsidRDefault="006C0D41" w:rsidP="0001142F">
            <w:pPr>
              <w:adjustRightInd w:val="0"/>
              <w:spacing w:before="67" w:after="67"/>
              <w:jc w:val="left"/>
              <w:rPr>
                <w:rFonts w:cs="Arial"/>
                <w:sz w:val="16"/>
                <w:szCs w:val="16"/>
              </w:rPr>
            </w:pPr>
            <w:r w:rsidRPr="00E9691F">
              <w:rPr>
                <w:sz w:val="16"/>
                <w:szCs w:val="16"/>
              </w:rPr>
              <w:t>Communal refuse dump</w:t>
            </w:r>
          </w:p>
        </w:tc>
        <w:tc>
          <w:tcPr>
            <w:tcW w:w="478" w:type="pct"/>
            <w:tcBorders>
              <w:top w:val="nil"/>
              <w:left w:val="single" w:sz="4" w:space="0" w:color="000000"/>
              <w:bottom w:val="single" w:sz="4" w:space="0" w:color="000000"/>
              <w:right w:val="nil"/>
            </w:tcBorders>
            <w:shd w:val="clear" w:color="auto" w:fill="FFFFFF"/>
            <w:vAlign w:val="bottom"/>
          </w:tcPr>
          <w:p w14:paraId="61151D0F" w14:textId="77777777" w:rsidR="006C0D41" w:rsidRPr="00E9691F" w:rsidRDefault="006C0D41" w:rsidP="0001142F">
            <w:pPr>
              <w:adjustRightInd w:val="0"/>
              <w:spacing w:before="67" w:after="67"/>
              <w:jc w:val="right"/>
              <w:rPr>
                <w:rFonts w:cs="Arial"/>
                <w:sz w:val="16"/>
                <w:szCs w:val="16"/>
              </w:rPr>
            </w:pPr>
            <w:r w:rsidRPr="00E9691F">
              <w:rPr>
                <w:sz w:val="16"/>
                <w:szCs w:val="16"/>
              </w:rPr>
              <w:t>599</w:t>
            </w:r>
          </w:p>
        </w:tc>
        <w:tc>
          <w:tcPr>
            <w:tcW w:w="478" w:type="pct"/>
            <w:tcBorders>
              <w:top w:val="nil"/>
              <w:left w:val="single" w:sz="4" w:space="0" w:color="000000"/>
              <w:bottom w:val="single" w:sz="4" w:space="0" w:color="000000"/>
              <w:right w:val="nil"/>
            </w:tcBorders>
            <w:shd w:val="clear" w:color="auto" w:fill="FFFFFF"/>
            <w:vAlign w:val="bottom"/>
          </w:tcPr>
          <w:p w14:paraId="0208AE6E" w14:textId="77777777" w:rsidR="006C0D41" w:rsidRPr="00E9691F" w:rsidRDefault="006C0D41" w:rsidP="0001142F">
            <w:pPr>
              <w:adjustRightInd w:val="0"/>
              <w:spacing w:before="67" w:after="67"/>
              <w:jc w:val="right"/>
              <w:rPr>
                <w:rFonts w:cs="Arial"/>
                <w:sz w:val="16"/>
                <w:szCs w:val="16"/>
              </w:rPr>
            </w:pPr>
            <w:r w:rsidRPr="00E9691F">
              <w:rPr>
                <w:sz w:val="16"/>
                <w:szCs w:val="16"/>
              </w:rPr>
              <w:t>15</w:t>
            </w:r>
          </w:p>
        </w:tc>
        <w:tc>
          <w:tcPr>
            <w:tcW w:w="481" w:type="pct"/>
            <w:tcBorders>
              <w:top w:val="nil"/>
              <w:left w:val="single" w:sz="4" w:space="0" w:color="000000"/>
              <w:bottom w:val="single" w:sz="4" w:space="0" w:color="000000"/>
              <w:right w:val="nil"/>
            </w:tcBorders>
            <w:shd w:val="clear" w:color="auto" w:fill="FFFFFF"/>
            <w:vAlign w:val="bottom"/>
          </w:tcPr>
          <w:p w14:paraId="22186D9B" w14:textId="77777777" w:rsidR="006C0D41" w:rsidRPr="00E9691F" w:rsidRDefault="006C0D41" w:rsidP="0001142F">
            <w:pPr>
              <w:adjustRightInd w:val="0"/>
              <w:spacing w:before="67" w:after="67"/>
              <w:jc w:val="right"/>
              <w:rPr>
                <w:rFonts w:cs="Arial"/>
                <w:sz w:val="16"/>
                <w:szCs w:val="16"/>
              </w:rPr>
            </w:pPr>
            <w:r w:rsidRPr="000C011E">
              <w:rPr>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1E319D44" w14:textId="77777777" w:rsidR="006C0D41" w:rsidRPr="00E9691F" w:rsidRDefault="006C0D41" w:rsidP="0001142F">
            <w:pPr>
              <w:adjustRightInd w:val="0"/>
              <w:spacing w:before="67" w:after="67"/>
              <w:jc w:val="right"/>
              <w:rPr>
                <w:rFonts w:cs="Arial"/>
                <w:sz w:val="16"/>
                <w:szCs w:val="16"/>
              </w:rPr>
            </w:pPr>
            <w:r w:rsidRPr="00E9691F">
              <w:rPr>
                <w:sz w:val="16"/>
                <w:szCs w:val="16"/>
              </w:rPr>
              <w:t>17</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706B0EE5" w14:textId="77777777" w:rsidR="006C0D41" w:rsidRPr="002C6DEE" w:rsidRDefault="006C0D41" w:rsidP="0001142F">
            <w:pPr>
              <w:adjustRightInd w:val="0"/>
              <w:spacing w:before="67" w:after="67"/>
              <w:jc w:val="right"/>
              <w:rPr>
                <w:rFonts w:cs="Arial"/>
                <w:b/>
                <w:bCs/>
                <w:sz w:val="16"/>
                <w:szCs w:val="16"/>
              </w:rPr>
            </w:pPr>
            <w:r w:rsidRPr="002C6DEE">
              <w:rPr>
                <w:b/>
                <w:bCs/>
                <w:sz w:val="16"/>
                <w:szCs w:val="16"/>
              </w:rPr>
              <w:t>634</w:t>
            </w:r>
          </w:p>
        </w:tc>
      </w:tr>
      <w:tr w:rsidR="006C0D41" w:rsidRPr="00087507" w14:paraId="7223ABCF"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3DFBDECA" w14:textId="77777777" w:rsidR="006C0D41" w:rsidRPr="00E9691F" w:rsidRDefault="006C0D41" w:rsidP="0001142F">
            <w:pPr>
              <w:adjustRightInd w:val="0"/>
              <w:spacing w:before="67" w:after="67"/>
              <w:jc w:val="left"/>
              <w:rPr>
                <w:rFonts w:cs="Arial"/>
                <w:sz w:val="16"/>
                <w:szCs w:val="16"/>
              </w:rPr>
            </w:pPr>
            <w:r w:rsidRPr="00E9691F">
              <w:rPr>
                <w:sz w:val="16"/>
                <w:szCs w:val="16"/>
              </w:rPr>
              <w:t xml:space="preserve"> Communal container/central collection point</w:t>
            </w:r>
          </w:p>
        </w:tc>
        <w:tc>
          <w:tcPr>
            <w:tcW w:w="478" w:type="pct"/>
            <w:tcBorders>
              <w:top w:val="nil"/>
              <w:left w:val="single" w:sz="4" w:space="0" w:color="000000"/>
              <w:bottom w:val="single" w:sz="4" w:space="0" w:color="000000"/>
              <w:right w:val="nil"/>
            </w:tcBorders>
            <w:shd w:val="clear" w:color="auto" w:fill="FFFFFF"/>
            <w:vAlign w:val="bottom"/>
          </w:tcPr>
          <w:p w14:paraId="029EC8BF" w14:textId="77777777" w:rsidR="006C0D41" w:rsidRPr="00E9691F" w:rsidRDefault="006C0D41" w:rsidP="0001142F">
            <w:pPr>
              <w:adjustRightInd w:val="0"/>
              <w:spacing w:before="67" w:after="67"/>
              <w:jc w:val="right"/>
              <w:rPr>
                <w:rFonts w:cs="Arial"/>
                <w:sz w:val="16"/>
                <w:szCs w:val="16"/>
              </w:rPr>
            </w:pPr>
            <w:r w:rsidRPr="00E9691F">
              <w:rPr>
                <w:sz w:val="16"/>
                <w:szCs w:val="16"/>
              </w:rPr>
              <w:t>376</w:t>
            </w:r>
          </w:p>
        </w:tc>
        <w:tc>
          <w:tcPr>
            <w:tcW w:w="478" w:type="pct"/>
            <w:tcBorders>
              <w:top w:val="nil"/>
              <w:left w:val="single" w:sz="4" w:space="0" w:color="000000"/>
              <w:bottom w:val="single" w:sz="4" w:space="0" w:color="000000"/>
              <w:right w:val="nil"/>
            </w:tcBorders>
            <w:shd w:val="clear" w:color="auto" w:fill="FFFFFF"/>
            <w:vAlign w:val="bottom"/>
          </w:tcPr>
          <w:p w14:paraId="2088074E" w14:textId="77777777" w:rsidR="006C0D41" w:rsidRPr="00E9691F" w:rsidRDefault="006C0D41" w:rsidP="0001142F">
            <w:pPr>
              <w:adjustRightInd w:val="0"/>
              <w:spacing w:before="67" w:after="67"/>
              <w:jc w:val="right"/>
              <w:rPr>
                <w:rFonts w:cs="Arial"/>
                <w:sz w:val="16"/>
                <w:szCs w:val="16"/>
              </w:rPr>
            </w:pPr>
            <w:r w:rsidRPr="00E9691F">
              <w:rPr>
                <w:sz w:val="16"/>
                <w:szCs w:val="16"/>
              </w:rPr>
              <w:t>11</w:t>
            </w:r>
          </w:p>
        </w:tc>
        <w:tc>
          <w:tcPr>
            <w:tcW w:w="481" w:type="pct"/>
            <w:tcBorders>
              <w:top w:val="nil"/>
              <w:left w:val="single" w:sz="4" w:space="0" w:color="000000"/>
              <w:bottom w:val="single" w:sz="4" w:space="0" w:color="000000"/>
              <w:right w:val="nil"/>
            </w:tcBorders>
            <w:shd w:val="clear" w:color="auto" w:fill="FFFFFF"/>
            <w:vAlign w:val="bottom"/>
          </w:tcPr>
          <w:p w14:paraId="1D8CEC7E" w14:textId="77777777" w:rsidR="006C0D41" w:rsidRPr="00E9691F" w:rsidRDefault="006C0D41" w:rsidP="0001142F">
            <w:pPr>
              <w:adjustRightInd w:val="0"/>
              <w:spacing w:before="67" w:after="67"/>
              <w:jc w:val="right"/>
              <w:rPr>
                <w:rFonts w:cs="Arial"/>
                <w:sz w:val="16"/>
                <w:szCs w:val="16"/>
              </w:rPr>
            </w:pPr>
            <w:r w:rsidRPr="00E9691F">
              <w:rPr>
                <w:sz w:val="16"/>
                <w:szCs w:val="16"/>
              </w:rPr>
              <w:t>10</w:t>
            </w:r>
          </w:p>
        </w:tc>
        <w:tc>
          <w:tcPr>
            <w:tcW w:w="479" w:type="pct"/>
            <w:tcBorders>
              <w:top w:val="nil"/>
              <w:left w:val="single" w:sz="4" w:space="0" w:color="000000"/>
              <w:bottom w:val="single" w:sz="4" w:space="0" w:color="000000"/>
              <w:right w:val="nil"/>
            </w:tcBorders>
            <w:shd w:val="clear" w:color="auto" w:fill="FFFFFF"/>
            <w:vAlign w:val="bottom"/>
          </w:tcPr>
          <w:p w14:paraId="42596E3F" w14:textId="77777777" w:rsidR="006C0D41" w:rsidRPr="00E9691F" w:rsidRDefault="006C0D41" w:rsidP="0001142F">
            <w:pPr>
              <w:adjustRightInd w:val="0"/>
              <w:spacing w:before="67" w:after="67"/>
              <w:jc w:val="right"/>
              <w:rPr>
                <w:rFonts w:cs="Arial"/>
                <w:sz w:val="16"/>
                <w:szCs w:val="16"/>
              </w:rPr>
            </w:pPr>
            <w:r w:rsidRPr="00E9691F">
              <w:rPr>
                <w:sz w:val="16"/>
                <w:szCs w:val="16"/>
              </w:rPr>
              <w:t>28</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7BE743DF" w14:textId="77777777" w:rsidR="006C0D41" w:rsidRPr="002C6DEE" w:rsidRDefault="006C0D41" w:rsidP="0001142F">
            <w:pPr>
              <w:adjustRightInd w:val="0"/>
              <w:spacing w:before="67" w:after="67"/>
              <w:jc w:val="right"/>
              <w:rPr>
                <w:rFonts w:cs="Arial"/>
                <w:b/>
                <w:bCs/>
                <w:sz w:val="16"/>
                <w:szCs w:val="16"/>
              </w:rPr>
            </w:pPr>
            <w:r w:rsidRPr="002C6DEE">
              <w:rPr>
                <w:b/>
                <w:bCs/>
                <w:sz w:val="16"/>
                <w:szCs w:val="16"/>
              </w:rPr>
              <w:t>425</w:t>
            </w:r>
          </w:p>
        </w:tc>
      </w:tr>
      <w:tr w:rsidR="006C0D41" w:rsidRPr="00087507" w14:paraId="47655FD1"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5D831052" w14:textId="77777777" w:rsidR="006C0D41" w:rsidRPr="00E9691F" w:rsidRDefault="006C0D41" w:rsidP="0001142F">
            <w:pPr>
              <w:adjustRightInd w:val="0"/>
              <w:spacing w:before="67" w:after="67"/>
              <w:jc w:val="left"/>
              <w:rPr>
                <w:rFonts w:cs="Arial"/>
                <w:sz w:val="16"/>
                <w:szCs w:val="16"/>
              </w:rPr>
            </w:pPr>
            <w:r w:rsidRPr="00E9691F">
              <w:rPr>
                <w:sz w:val="16"/>
                <w:szCs w:val="16"/>
              </w:rPr>
              <w:t>Own refuse dump</w:t>
            </w:r>
          </w:p>
        </w:tc>
        <w:tc>
          <w:tcPr>
            <w:tcW w:w="478" w:type="pct"/>
            <w:tcBorders>
              <w:top w:val="nil"/>
              <w:left w:val="single" w:sz="4" w:space="0" w:color="000000"/>
              <w:bottom w:val="single" w:sz="4" w:space="0" w:color="000000"/>
              <w:right w:val="nil"/>
            </w:tcBorders>
            <w:shd w:val="clear" w:color="auto" w:fill="FFFFFF"/>
            <w:vAlign w:val="bottom"/>
          </w:tcPr>
          <w:p w14:paraId="0815F7D4" w14:textId="77777777" w:rsidR="006C0D41" w:rsidRPr="00E9691F" w:rsidRDefault="006C0D41" w:rsidP="0001142F">
            <w:pPr>
              <w:adjustRightInd w:val="0"/>
              <w:spacing w:before="67" w:after="67"/>
              <w:jc w:val="right"/>
              <w:rPr>
                <w:rFonts w:cs="Arial"/>
                <w:sz w:val="16"/>
                <w:szCs w:val="16"/>
              </w:rPr>
            </w:pPr>
            <w:r w:rsidRPr="00E9691F">
              <w:rPr>
                <w:sz w:val="16"/>
                <w:szCs w:val="16"/>
              </w:rPr>
              <w:t>5 195</w:t>
            </w:r>
          </w:p>
        </w:tc>
        <w:tc>
          <w:tcPr>
            <w:tcW w:w="478" w:type="pct"/>
            <w:tcBorders>
              <w:top w:val="nil"/>
              <w:left w:val="single" w:sz="4" w:space="0" w:color="000000"/>
              <w:bottom w:val="single" w:sz="4" w:space="0" w:color="000000"/>
              <w:right w:val="nil"/>
            </w:tcBorders>
            <w:shd w:val="clear" w:color="auto" w:fill="FFFFFF"/>
            <w:vAlign w:val="bottom"/>
          </w:tcPr>
          <w:p w14:paraId="4DD131EB" w14:textId="77777777" w:rsidR="006C0D41" w:rsidRPr="00E9691F" w:rsidRDefault="006C0D41" w:rsidP="0001142F">
            <w:pPr>
              <w:adjustRightInd w:val="0"/>
              <w:spacing w:before="67" w:after="67"/>
              <w:jc w:val="right"/>
              <w:rPr>
                <w:rFonts w:cs="Arial"/>
                <w:sz w:val="16"/>
                <w:szCs w:val="16"/>
              </w:rPr>
            </w:pPr>
            <w:r w:rsidRPr="00E9691F">
              <w:rPr>
                <w:sz w:val="16"/>
                <w:szCs w:val="16"/>
              </w:rPr>
              <w:t>37</w:t>
            </w:r>
          </w:p>
        </w:tc>
        <w:tc>
          <w:tcPr>
            <w:tcW w:w="481" w:type="pct"/>
            <w:tcBorders>
              <w:top w:val="nil"/>
              <w:left w:val="single" w:sz="4" w:space="0" w:color="000000"/>
              <w:bottom w:val="single" w:sz="4" w:space="0" w:color="000000"/>
              <w:right w:val="nil"/>
            </w:tcBorders>
            <w:shd w:val="clear" w:color="auto" w:fill="FFFFFF"/>
            <w:vAlign w:val="bottom"/>
          </w:tcPr>
          <w:p w14:paraId="6D74DD29" w14:textId="77777777" w:rsidR="006C0D41" w:rsidRPr="00E9691F" w:rsidRDefault="006C0D41" w:rsidP="0001142F">
            <w:pPr>
              <w:adjustRightInd w:val="0"/>
              <w:spacing w:before="67" w:after="67"/>
              <w:jc w:val="right"/>
              <w:rPr>
                <w:rFonts w:cs="Arial"/>
                <w:sz w:val="16"/>
                <w:szCs w:val="16"/>
              </w:rPr>
            </w:pPr>
            <w:r w:rsidRPr="00E9691F">
              <w:rPr>
                <w:sz w:val="16"/>
                <w:szCs w:val="16"/>
              </w:rPr>
              <w:t>5</w:t>
            </w:r>
          </w:p>
        </w:tc>
        <w:tc>
          <w:tcPr>
            <w:tcW w:w="479" w:type="pct"/>
            <w:tcBorders>
              <w:top w:val="nil"/>
              <w:left w:val="single" w:sz="4" w:space="0" w:color="000000"/>
              <w:bottom w:val="single" w:sz="4" w:space="0" w:color="000000"/>
              <w:right w:val="nil"/>
            </w:tcBorders>
            <w:shd w:val="clear" w:color="auto" w:fill="FFFFFF"/>
            <w:vAlign w:val="bottom"/>
          </w:tcPr>
          <w:p w14:paraId="3755511A" w14:textId="77777777" w:rsidR="006C0D41" w:rsidRPr="00E9691F" w:rsidRDefault="006C0D41" w:rsidP="0001142F">
            <w:pPr>
              <w:adjustRightInd w:val="0"/>
              <w:spacing w:before="67" w:after="67"/>
              <w:jc w:val="right"/>
              <w:rPr>
                <w:rFonts w:cs="Arial"/>
                <w:sz w:val="16"/>
                <w:szCs w:val="16"/>
              </w:rPr>
            </w:pPr>
            <w:r w:rsidRPr="00E9691F">
              <w:rPr>
                <w:sz w:val="16"/>
                <w:szCs w:val="16"/>
              </w:rPr>
              <w:t>92</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5F1518CD" w14:textId="77777777" w:rsidR="006C0D41" w:rsidRPr="002C6DEE" w:rsidRDefault="006C0D41" w:rsidP="0001142F">
            <w:pPr>
              <w:adjustRightInd w:val="0"/>
              <w:spacing w:before="67" w:after="67"/>
              <w:jc w:val="right"/>
              <w:rPr>
                <w:rFonts w:cs="Arial"/>
                <w:b/>
                <w:bCs/>
                <w:sz w:val="16"/>
                <w:szCs w:val="16"/>
              </w:rPr>
            </w:pPr>
            <w:r w:rsidRPr="002C6DEE">
              <w:rPr>
                <w:b/>
                <w:bCs/>
                <w:sz w:val="16"/>
                <w:szCs w:val="16"/>
              </w:rPr>
              <w:t>5 329</w:t>
            </w:r>
          </w:p>
        </w:tc>
      </w:tr>
      <w:tr w:rsidR="006C0D41" w:rsidRPr="00087507" w14:paraId="15C0D2E7"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1719AB9F" w14:textId="77777777" w:rsidR="006C0D41" w:rsidRPr="00E9691F" w:rsidRDefault="006C0D41" w:rsidP="0001142F">
            <w:pPr>
              <w:adjustRightInd w:val="0"/>
              <w:spacing w:before="67" w:after="67"/>
              <w:jc w:val="left"/>
              <w:rPr>
                <w:rFonts w:cs="Arial"/>
                <w:sz w:val="16"/>
                <w:szCs w:val="16"/>
              </w:rPr>
            </w:pPr>
            <w:r w:rsidRPr="00E9691F">
              <w:rPr>
                <w:sz w:val="16"/>
                <w:szCs w:val="16"/>
              </w:rPr>
              <w:t>Dump or leave rubbish anywhere</w:t>
            </w:r>
          </w:p>
        </w:tc>
        <w:tc>
          <w:tcPr>
            <w:tcW w:w="478" w:type="pct"/>
            <w:tcBorders>
              <w:top w:val="nil"/>
              <w:left w:val="single" w:sz="4" w:space="0" w:color="000000"/>
              <w:bottom w:val="single" w:sz="4" w:space="0" w:color="000000"/>
              <w:right w:val="nil"/>
            </w:tcBorders>
            <w:shd w:val="clear" w:color="auto" w:fill="FFFFFF"/>
            <w:vAlign w:val="bottom"/>
          </w:tcPr>
          <w:p w14:paraId="4ED9AC4E" w14:textId="77777777" w:rsidR="006C0D41" w:rsidRPr="00E9691F" w:rsidRDefault="006C0D41" w:rsidP="0001142F">
            <w:pPr>
              <w:adjustRightInd w:val="0"/>
              <w:spacing w:before="67" w:after="67"/>
              <w:jc w:val="right"/>
              <w:rPr>
                <w:rFonts w:cs="Arial"/>
                <w:sz w:val="16"/>
                <w:szCs w:val="16"/>
              </w:rPr>
            </w:pPr>
            <w:r w:rsidRPr="00E9691F">
              <w:rPr>
                <w:sz w:val="16"/>
                <w:szCs w:val="16"/>
              </w:rPr>
              <w:t>438</w:t>
            </w:r>
          </w:p>
        </w:tc>
        <w:tc>
          <w:tcPr>
            <w:tcW w:w="478" w:type="pct"/>
            <w:tcBorders>
              <w:top w:val="nil"/>
              <w:left w:val="single" w:sz="4" w:space="0" w:color="000000"/>
              <w:bottom w:val="single" w:sz="4" w:space="0" w:color="000000"/>
              <w:right w:val="nil"/>
            </w:tcBorders>
            <w:shd w:val="clear" w:color="auto" w:fill="FFFFFF"/>
            <w:vAlign w:val="bottom"/>
          </w:tcPr>
          <w:p w14:paraId="0FB4195C" w14:textId="77777777" w:rsidR="006C0D41" w:rsidRPr="00E9691F" w:rsidRDefault="006C0D41" w:rsidP="0001142F">
            <w:pPr>
              <w:adjustRightInd w:val="0"/>
              <w:spacing w:before="67" w:after="67"/>
              <w:jc w:val="right"/>
              <w:rPr>
                <w:rFonts w:cs="Arial"/>
                <w:sz w:val="16"/>
                <w:szCs w:val="16"/>
              </w:rPr>
            </w:pPr>
            <w:r w:rsidRPr="00E9691F">
              <w:rPr>
                <w:sz w:val="16"/>
                <w:szCs w:val="16"/>
              </w:rPr>
              <w:t>20</w:t>
            </w:r>
          </w:p>
        </w:tc>
        <w:tc>
          <w:tcPr>
            <w:tcW w:w="481" w:type="pct"/>
            <w:tcBorders>
              <w:top w:val="nil"/>
              <w:left w:val="single" w:sz="4" w:space="0" w:color="000000"/>
              <w:bottom w:val="single" w:sz="4" w:space="0" w:color="000000"/>
              <w:right w:val="nil"/>
            </w:tcBorders>
            <w:shd w:val="clear" w:color="auto" w:fill="FFFFFF"/>
            <w:vAlign w:val="bottom"/>
          </w:tcPr>
          <w:p w14:paraId="0B3D9CEA" w14:textId="77777777" w:rsidR="006C0D41" w:rsidRPr="00E9691F" w:rsidRDefault="006C0D41" w:rsidP="0001142F">
            <w:pPr>
              <w:adjustRightInd w:val="0"/>
              <w:spacing w:before="67" w:after="67"/>
              <w:jc w:val="right"/>
              <w:rPr>
                <w:rFonts w:cs="Arial"/>
                <w:sz w:val="16"/>
                <w:szCs w:val="16"/>
              </w:rPr>
            </w:pPr>
            <w:r w:rsidRPr="00E9691F">
              <w:rPr>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55B98337" w14:textId="77777777" w:rsidR="006C0D41" w:rsidRPr="00E9691F" w:rsidRDefault="006C0D41" w:rsidP="0001142F">
            <w:pPr>
              <w:adjustRightInd w:val="0"/>
              <w:spacing w:before="67" w:after="67"/>
              <w:jc w:val="right"/>
              <w:rPr>
                <w:rFonts w:cs="Arial"/>
                <w:sz w:val="16"/>
                <w:szCs w:val="16"/>
              </w:rPr>
            </w:pPr>
            <w:r w:rsidRPr="00E9691F">
              <w:rPr>
                <w:sz w:val="16"/>
                <w:szCs w:val="16"/>
              </w:rPr>
              <w:t>4</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48EBB663" w14:textId="77777777" w:rsidR="006C0D41" w:rsidRPr="002C6DEE" w:rsidRDefault="006C0D41" w:rsidP="0001142F">
            <w:pPr>
              <w:adjustRightInd w:val="0"/>
              <w:spacing w:before="67" w:after="67"/>
              <w:jc w:val="right"/>
              <w:rPr>
                <w:rFonts w:cs="Arial"/>
                <w:b/>
                <w:bCs/>
                <w:sz w:val="16"/>
                <w:szCs w:val="16"/>
              </w:rPr>
            </w:pPr>
            <w:r w:rsidRPr="002C6DEE">
              <w:rPr>
                <w:b/>
                <w:bCs/>
                <w:sz w:val="16"/>
                <w:szCs w:val="16"/>
              </w:rPr>
              <w:t>462</w:t>
            </w:r>
          </w:p>
        </w:tc>
      </w:tr>
      <w:tr w:rsidR="006C0D41" w:rsidRPr="00087507" w14:paraId="776D9013"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2167A0B7" w14:textId="77777777" w:rsidR="006C0D41" w:rsidRPr="00E9691F" w:rsidRDefault="006C0D41" w:rsidP="0001142F">
            <w:pPr>
              <w:adjustRightInd w:val="0"/>
              <w:spacing w:before="67" w:after="67"/>
              <w:jc w:val="left"/>
              <w:rPr>
                <w:rFonts w:cs="Arial"/>
                <w:sz w:val="16"/>
                <w:szCs w:val="16"/>
                <w:lang w:eastAsia="en-GB"/>
              </w:rPr>
            </w:pPr>
            <w:r w:rsidRPr="00E9691F">
              <w:rPr>
                <w:sz w:val="16"/>
                <w:szCs w:val="16"/>
              </w:rPr>
              <w:t>Other</w:t>
            </w:r>
          </w:p>
        </w:tc>
        <w:tc>
          <w:tcPr>
            <w:tcW w:w="478" w:type="pct"/>
            <w:tcBorders>
              <w:top w:val="nil"/>
              <w:left w:val="single" w:sz="4" w:space="0" w:color="000000"/>
              <w:bottom w:val="single" w:sz="4" w:space="0" w:color="000000"/>
              <w:right w:val="nil"/>
            </w:tcBorders>
            <w:shd w:val="clear" w:color="auto" w:fill="FFFFFF"/>
            <w:vAlign w:val="bottom"/>
          </w:tcPr>
          <w:p w14:paraId="1F8D5A2F"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49</w:t>
            </w:r>
          </w:p>
        </w:tc>
        <w:tc>
          <w:tcPr>
            <w:tcW w:w="478" w:type="pct"/>
            <w:tcBorders>
              <w:top w:val="nil"/>
              <w:left w:val="single" w:sz="4" w:space="0" w:color="000000"/>
              <w:bottom w:val="single" w:sz="4" w:space="0" w:color="000000"/>
              <w:right w:val="nil"/>
            </w:tcBorders>
            <w:shd w:val="clear" w:color="auto" w:fill="FFFFFF"/>
            <w:vAlign w:val="bottom"/>
          </w:tcPr>
          <w:p w14:paraId="0CC97E6A"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10</w:t>
            </w:r>
          </w:p>
        </w:tc>
        <w:tc>
          <w:tcPr>
            <w:tcW w:w="481" w:type="pct"/>
            <w:tcBorders>
              <w:top w:val="nil"/>
              <w:left w:val="single" w:sz="4" w:space="0" w:color="000000"/>
              <w:bottom w:val="single" w:sz="4" w:space="0" w:color="000000"/>
              <w:right w:val="nil"/>
            </w:tcBorders>
            <w:shd w:val="clear" w:color="auto" w:fill="FFFFFF"/>
            <w:vAlign w:val="bottom"/>
          </w:tcPr>
          <w:p w14:paraId="29036AF9"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2</w:t>
            </w:r>
          </w:p>
        </w:tc>
        <w:tc>
          <w:tcPr>
            <w:tcW w:w="479" w:type="pct"/>
            <w:tcBorders>
              <w:top w:val="nil"/>
              <w:left w:val="single" w:sz="4" w:space="0" w:color="000000"/>
              <w:bottom w:val="single" w:sz="4" w:space="0" w:color="000000"/>
              <w:right w:val="nil"/>
            </w:tcBorders>
            <w:shd w:val="clear" w:color="auto" w:fill="FFFFFF"/>
            <w:vAlign w:val="bottom"/>
          </w:tcPr>
          <w:p w14:paraId="032B8A5C" w14:textId="77777777" w:rsidR="006C0D41" w:rsidRPr="00E9691F" w:rsidRDefault="006C0D41" w:rsidP="0001142F">
            <w:pPr>
              <w:adjustRightInd w:val="0"/>
              <w:spacing w:before="67" w:after="67"/>
              <w:jc w:val="right"/>
              <w:rPr>
                <w:rFonts w:cs="Arial"/>
                <w:sz w:val="16"/>
                <w:szCs w:val="16"/>
                <w:lang w:eastAsia="en-GB"/>
              </w:rPr>
            </w:pPr>
            <w:r w:rsidRPr="00E9691F">
              <w:rPr>
                <w:sz w:val="16"/>
                <w:szCs w:val="16"/>
              </w:rPr>
              <w:t>5</w:t>
            </w:r>
          </w:p>
        </w:tc>
        <w:tc>
          <w:tcPr>
            <w:tcW w:w="482" w:type="pct"/>
            <w:tcBorders>
              <w:top w:val="single" w:sz="4" w:space="0" w:color="000000"/>
              <w:left w:val="single" w:sz="4" w:space="0" w:color="000000"/>
              <w:bottom w:val="single" w:sz="4" w:space="0" w:color="000000"/>
              <w:right w:val="single" w:sz="4" w:space="0" w:color="auto"/>
            </w:tcBorders>
            <w:shd w:val="clear" w:color="auto" w:fill="FFFFFF"/>
            <w:vAlign w:val="bottom"/>
          </w:tcPr>
          <w:p w14:paraId="38678BDE"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66</w:t>
            </w:r>
          </w:p>
        </w:tc>
      </w:tr>
      <w:tr w:rsidR="006C0D41" w:rsidRPr="00087507" w14:paraId="6BC0B7A7" w14:textId="77777777" w:rsidTr="0001142F">
        <w:trPr>
          <w:cantSplit/>
        </w:trPr>
        <w:tc>
          <w:tcPr>
            <w:tcW w:w="2602" w:type="pct"/>
            <w:tcBorders>
              <w:top w:val="nil"/>
              <w:left w:val="single" w:sz="4" w:space="0" w:color="000000"/>
              <w:bottom w:val="single" w:sz="4" w:space="0" w:color="000000"/>
              <w:right w:val="nil"/>
            </w:tcBorders>
            <w:shd w:val="clear" w:color="auto" w:fill="FFFFFF"/>
            <w:vAlign w:val="bottom"/>
          </w:tcPr>
          <w:p w14:paraId="413D243C" w14:textId="77777777" w:rsidR="006C0D41" w:rsidRPr="00E9691F" w:rsidRDefault="006C0D41" w:rsidP="0001142F">
            <w:pPr>
              <w:keepNext/>
              <w:adjustRightInd w:val="0"/>
              <w:spacing w:before="67" w:after="67"/>
              <w:jc w:val="left"/>
              <w:rPr>
                <w:rFonts w:cs="Arial"/>
                <w:sz w:val="16"/>
                <w:szCs w:val="16"/>
                <w:lang w:eastAsia="en-GB"/>
              </w:rPr>
            </w:pPr>
            <w:r w:rsidRPr="00E9691F">
              <w:rPr>
                <w:sz w:val="16"/>
                <w:szCs w:val="16"/>
              </w:rPr>
              <w:t>Unspecified</w:t>
            </w:r>
          </w:p>
        </w:tc>
        <w:tc>
          <w:tcPr>
            <w:tcW w:w="478" w:type="pct"/>
            <w:tcBorders>
              <w:top w:val="nil"/>
              <w:left w:val="single" w:sz="4" w:space="0" w:color="000000"/>
              <w:bottom w:val="single" w:sz="4" w:space="0" w:color="000000"/>
              <w:right w:val="nil"/>
            </w:tcBorders>
            <w:shd w:val="clear" w:color="auto" w:fill="FFFFFF"/>
            <w:vAlign w:val="bottom"/>
          </w:tcPr>
          <w:p w14:paraId="61A3EB09" w14:textId="77777777" w:rsidR="006C0D41" w:rsidRPr="00E9691F" w:rsidRDefault="006C0D41" w:rsidP="0001142F">
            <w:pPr>
              <w:keepNext/>
              <w:adjustRightInd w:val="0"/>
              <w:spacing w:before="67" w:after="67"/>
              <w:jc w:val="right"/>
              <w:rPr>
                <w:rFonts w:cs="Arial"/>
                <w:sz w:val="16"/>
                <w:szCs w:val="16"/>
                <w:lang w:eastAsia="en-GB"/>
              </w:rPr>
            </w:pPr>
            <w:r w:rsidRPr="00E9691F">
              <w:rPr>
                <w:sz w:val="16"/>
                <w:szCs w:val="16"/>
              </w:rPr>
              <w:t>*</w:t>
            </w:r>
          </w:p>
        </w:tc>
        <w:tc>
          <w:tcPr>
            <w:tcW w:w="478" w:type="pct"/>
            <w:tcBorders>
              <w:top w:val="nil"/>
              <w:left w:val="single" w:sz="4" w:space="0" w:color="000000"/>
              <w:bottom w:val="single" w:sz="4" w:space="0" w:color="000000"/>
              <w:right w:val="nil"/>
            </w:tcBorders>
            <w:shd w:val="clear" w:color="auto" w:fill="FFFFFF"/>
            <w:vAlign w:val="bottom"/>
          </w:tcPr>
          <w:p w14:paraId="687C9EEB" w14:textId="77777777" w:rsidR="006C0D41" w:rsidRPr="00E9691F" w:rsidRDefault="006C0D41" w:rsidP="0001142F">
            <w:pPr>
              <w:keepNext/>
              <w:adjustRightInd w:val="0"/>
              <w:spacing w:before="67" w:after="67"/>
              <w:jc w:val="right"/>
              <w:rPr>
                <w:rFonts w:cs="Arial"/>
                <w:sz w:val="16"/>
                <w:szCs w:val="16"/>
                <w:lang w:eastAsia="en-GB"/>
              </w:rPr>
            </w:pPr>
            <w:r w:rsidRPr="00E9691F">
              <w:rPr>
                <w:sz w:val="16"/>
                <w:szCs w:val="16"/>
              </w:rPr>
              <w:t>*</w:t>
            </w:r>
          </w:p>
        </w:tc>
        <w:tc>
          <w:tcPr>
            <w:tcW w:w="481" w:type="pct"/>
            <w:tcBorders>
              <w:top w:val="nil"/>
              <w:left w:val="single" w:sz="4" w:space="0" w:color="000000"/>
              <w:bottom w:val="single" w:sz="4" w:space="0" w:color="000000"/>
              <w:right w:val="nil"/>
            </w:tcBorders>
            <w:shd w:val="clear" w:color="auto" w:fill="FFFFFF"/>
            <w:vAlign w:val="bottom"/>
          </w:tcPr>
          <w:p w14:paraId="0FE997BB" w14:textId="77777777" w:rsidR="006C0D41" w:rsidRPr="00E9691F" w:rsidRDefault="006C0D41" w:rsidP="0001142F">
            <w:pPr>
              <w:keepNext/>
              <w:adjustRightInd w:val="0"/>
              <w:spacing w:before="67" w:after="67"/>
              <w:jc w:val="right"/>
              <w:rPr>
                <w:rFonts w:cs="Arial"/>
                <w:sz w:val="16"/>
                <w:szCs w:val="16"/>
                <w:lang w:eastAsia="en-GB"/>
              </w:rPr>
            </w:pPr>
            <w:r w:rsidRPr="00E9691F">
              <w:rPr>
                <w:sz w:val="16"/>
                <w:szCs w:val="16"/>
              </w:rPr>
              <w:t>*</w:t>
            </w:r>
          </w:p>
        </w:tc>
        <w:tc>
          <w:tcPr>
            <w:tcW w:w="479" w:type="pct"/>
            <w:tcBorders>
              <w:top w:val="nil"/>
              <w:left w:val="single" w:sz="4" w:space="0" w:color="000000"/>
              <w:bottom w:val="single" w:sz="4" w:space="0" w:color="000000"/>
              <w:right w:val="nil"/>
            </w:tcBorders>
            <w:shd w:val="clear" w:color="auto" w:fill="FFFFFF"/>
            <w:vAlign w:val="bottom"/>
          </w:tcPr>
          <w:p w14:paraId="0F6EAC2A" w14:textId="77777777" w:rsidR="006C0D41" w:rsidRPr="00E9691F"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82"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3CF88D2" w14:textId="77777777" w:rsidR="006C0D41" w:rsidRPr="002C6DEE" w:rsidRDefault="006C0D41" w:rsidP="0001142F">
            <w:pPr>
              <w:keepNext/>
              <w:adjustRightInd w:val="0"/>
              <w:spacing w:before="67" w:after="67"/>
              <w:jc w:val="right"/>
              <w:rPr>
                <w:rFonts w:cs="Arial"/>
                <w:b/>
                <w:bCs/>
                <w:sz w:val="16"/>
                <w:szCs w:val="16"/>
                <w:lang w:eastAsia="en-GB"/>
              </w:rPr>
            </w:pPr>
            <w:r w:rsidRPr="002C6DEE">
              <w:rPr>
                <w:b/>
                <w:bCs/>
                <w:sz w:val="16"/>
                <w:szCs w:val="16"/>
              </w:rPr>
              <w:t>*</w:t>
            </w:r>
          </w:p>
        </w:tc>
      </w:tr>
      <w:tr w:rsidR="006C0D41" w:rsidRPr="00087507" w14:paraId="1F10998F" w14:textId="77777777" w:rsidTr="0001142F">
        <w:trPr>
          <w:cantSplit/>
        </w:trPr>
        <w:tc>
          <w:tcPr>
            <w:tcW w:w="2602" w:type="pct"/>
            <w:tcBorders>
              <w:top w:val="nil"/>
              <w:left w:val="single" w:sz="4" w:space="0" w:color="000000"/>
              <w:bottom w:val="single" w:sz="4" w:space="0" w:color="000000"/>
              <w:right w:val="nil"/>
            </w:tcBorders>
            <w:shd w:val="clear" w:color="auto" w:fill="FFFFFF"/>
          </w:tcPr>
          <w:p w14:paraId="5B5279ED" w14:textId="77777777" w:rsidR="006C0D41" w:rsidRPr="00E9691F" w:rsidRDefault="006C0D41" w:rsidP="0001142F">
            <w:pPr>
              <w:adjustRightInd w:val="0"/>
              <w:spacing w:before="67" w:after="67"/>
              <w:jc w:val="left"/>
              <w:rPr>
                <w:rFonts w:cs="Arial"/>
                <w:b/>
                <w:bCs/>
                <w:sz w:val="16"/>
                <w:szCs w:val="16"/>
                <w:lang w:eastAsia="en-GB"/>
              </w:rPr>
            </w:pPr>
            <w:r>
              <w:rPr>
                <w:rFonts w:cs="Arial"/>
                <w:b/>
                <w:bCs/>
                <w:sz w:val="16"/>
                <w:szCs w:val="16"/>
                <w:lang w:eastAsia="en-GB"/>
              </w:rPr>
              <w:t>Total</w:t>
            </w:r>
          </w:p>
        </w:tc>
        <w:tc>
          <w:tcPr>
            <w:tcW w:w="478" w:type="pct"/>
            <w:tcBorders>
              <w:top w:val="nil"/>
              <w:left w:val="single" w:sz="4" w:space="0" w:color="000000"/>
              <w:bottom w:val="single" w:sz="4" w:space="0" w:color="000000"/>
              <w:right w:val="nil"/>
            </w:tcBorders>
            <w:shd w:val="clear" w:color="auto" w:fill="FFFFFF"/>
            <w:vAlign w:val="bottom"/>
          </w:tcPr>
          <w:p w14:paraId="061C6779"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15 227</w:t>
            </w:r>
          </w:p>
        </w:tc>
        <w:tc>
          <w:tcPr>
            <w:tcW w:w="478" w:type="pct"/>
            <w:tcBorders>
              <w:top w:val="nil"/>
              <w:left w:val="single" w:sz="4" w:space="0" w:color="000000"/>
              <w:bottom w:val="single" w:sz="4" w:space="0" w:color="000000"/>
              <w:right w:val="nil"/>
            </w:tcBorders>
            <w:shd w:val="clear" w:color="auto" w:fill="FFFFFF"/>
            <w:vAlign w:val="bottom"/>
          </w:tcPr>
          <w:p w14:paraId="0ABA2F6D"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1 258</w:t>
            </w:r>
          </w:p>
        </w:tc>
        <w:tc>
          <w:tcPr>
            <w:tcW w:w="481" w:type="pct"/>
            <w:tcBorders>
              <w:top w:val="nil"/>
              <w:left w:val="single" w:sz="4" w:space="0" w:color="000000"/>
              <w:bottom w:val="single" w:sz="4" w:space="0" w:color="000000"/>
              <w:right w:val="nil"/>
            </w:tcBorders>
            <w:shd w:val="clear" w:color="auto" w:fill="FFFFFF"/>
            <w:vAlign w:val="bottom"/>
          </w:tcPr>
          <w:p w14:paraId="23BA315B"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436</w:t>
            </w:r>
          </w:p>
        </w:tc>
        <w:tc>
          <w:tcPr>
            <w:tcW w:w="479" w:type="pct"/>
            <w:tcBorders>
              <w:top w:val="nil"/>
              <w:left w:val="single" w:sz="4" w:space="0" w:color="000000"/>
              <w:bottom w:val="single" w:sz="4" w:space="0" w:color="000000"/>
              <w:right w:val="nil"/>
            </w:tcBorders>
            <w:shd w:val="clear" w:color="auto" w:fill="FFFFFF"/>
            <w:vAlign w:val="bottom"/>
          </w:tcPr>
          <w:p w14:paraId="390431D9"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1 556</w:t>
            </w:r>
          </w:p>
        </w:tc>
        <w:tc>
          <w:tcPr>
            <w:tcW w:w="482" w:type="pct"/>
            <w:tcBorders>
              <w:top w:val="nil"/>
              <w:left w:val="single" w:sz="4" w:space="0" w:color="000000"/>
              <w:bottom w:val="single" w:sz="4" w:space="0" w:color="000000"/>
              <w:right w:val="single" w:sz="4" w:space="0" w:color="000000"/>
            </w:tcBorders>
            <w:shd w:val="clear" w:color="auto" w:fill="FFFFFF"/>
            <w:vAlign w:val="bottom"/>
          </w:tcPr>
          <w:p w14:paraId="70F917BD" w14:textId="77777777" w:rsidR="006C0D41" w:rsidRPr="002C6DEE" w:rsidRDefault="006C0D41" w:rsidP="0001142F">
            <w:pPr>
              <w:adjustRightInd w:val="0"/>
              <w:spacing w:before="67" w:after="67"/>
              <w:jc w:val="right"/>
              <w:rPr>
                <w:rFonts w:cs="Arial"/>
                <w:b/>
                <w:bCs/>
                <w:sz w:val="16"/>
                <w:szCs w:val="16"/>
                <w:lang w:eastAsia="en-GB"/>
              </w:rPr>
            </w:pPr>
            <w:r w:rsidRPr="002C6DEE">
              <w:rPr>
                <w:b/>
                <w:bCs/>
                <w:sz w:val="16"/>
                <w:szCs w:val="16"/>
              </w:rPr>
              <w:t>18 477</w:t>
            </w:r>
          </w:p>
        </w:tc>
      </w:tr>
    </w:tbl>
    <w:p w14:paraId="5ADFCC01"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6A22006"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4B361F8" w14:textId="77777777" w:rsidR="006C0D41" w:rsidRPr="00087507" w:rsidRDefault="006C0D41" w:rsidP="006C0D41">
      <w:pPr>
        <w:jc w:val="left"/>
        <w:rPr>
          <w:rFonts w:cs="Arial"/>
          <w:lang w:eastAsia="en-GB"/>
        </w:rPr>
      </w:pPr>
    </w:p>
    <w:p w14:paraId="10C22E21" w14:textId="77777777" w:rsidR="006C0D41" w:rsidRPr="00087507" w:rsidRDefault="006C0D41" w:rsidP="006C0D41">
      <w:pPr>
        <w:jc w:val="left"/>
        <w:rPr>
          <w:rFonts w:cs="Arial"/>
          <w:lang w:eastAsia="en-GB"/>
        </w:rPr>
      </w:pPr>
    </w:p>
    <w:p w14:paraId="047062F6" w14:textId="77777777" w:rsidR="006C0D41" w:rsidRPr="00087507" w:rsidRDefault="006C0D41" w:rsidP="006C0D41">
      <w:pPr>
        <w:spacing w:before="240" w:after="60"/>
        <w:jc w:val="left"/>
        <w:rPr>
          <w:rFonts w:cs="Arial"/>
          <w:b/>
          <w:lang w:eastAsia="en-GB"/>
        </w:rPr>
      </w:pPr>
    </w:p>
    <w:p w14:paraId="669128F8" w14:textId="77777777" w:rsidR="006C0D41" w:rsidRPr="00087507" w:rsidRDefault="006C0D41" w:rsidP="006C0D41">
      <w:pPr>
        <w:spacing w:before="240" w:after="60"/>
        <w:jc w:val="left"/>
        <w:rPr>
          <w:rFonts w:cs="Arial"/>
          <w:b/>
          <w:lang w:eastAsia="en-GB"/>
        </w:rPr>
      </w:pPr>
    </w:p>
    <w:p w14:paraId="69DD955F" w14:textId="77777777" w:rsidR="006C0D41" w:rsidRPr="00087507" w:rsidRDefault="006C0D41" w:rsidP="006C0D41">
      <w:pPr>
        <w:spacing w:before="240" w:after="60"/>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74B85133" w14:textId="77777777" w:rsidR="006C0D41" w:rsidRPr="00087507" w:rsidRDefault="006C0D41" w:rsidP="006C0D41">
      <w:pPr>
        <w:keepNext/>
        <w:spacing w:after="120"/>
        <w:jc w:val="left"/>
        <w:outlineLvl w:val="0"/>
        <w:rPr>
          <w:rFonts w:cs="Arial"/>
          <w:b/>
          <w:bCs/>
          <w:kern w:val="32"/>
          <w:lang w:val="en-US" w:eastAsia="en-GB"/>
        </w:rPr>
      </w:pPr>
      <w:bookmarkStart w:id="435" w:name="_Toc517123646"/>
      <w:bookmarkStart w:id="436" w:name="_Toc57983078"/>
      <w:bookmarkStart w:id="437" w:name="_Toc130307637"/>
      <w:bookmarkStart w:id="438" w:name="_Toc140086018"/>
      <w:bookmarkStart w:id="439" w:name="_Toc142929545"/>
      <w:bookmarkStart w:id="440" w:name="_Toc143112670"/>
      <w:r>
        <w:rPr>
          <w:rFonts w:cs="Arial"/>
          <w:b/>
          <w:bCs/>
          <w:kern w:val="32"/>
          <w:lang w:val="en-US" w:eastAsia="en-GB"/>
        </w:rPr>
        <w:lastRenderedPageBreak/>
        <w:t>1</w:t>
      </w:r>
      <w:r w:rsidRPr="00087507">
        <w:rPr>
          <w:rFonts w:cs="Arial"/>
          <w:b/>
          <w:bCs/>
          <w:kern w:val="32"/>
          <w:lang w:val="en-US" w:eastAsia="en-GB"/>
        </w:rPr>
        <w:t>4.</w:t>
      </w:r>
      <w:r w:rsidRPr="00087507">
        <w:rPr>
          <w:rFonts w:cs="Arial"/>
          <w:b/>
          <w:bCs/>
          <w:kern w:val="32"/>
          <w:lang w:val="en-US" w:eastAsia="en-GB"/>
        </w:rPr>
        <w:tab/>
        <w:t>Transport</w:t>
      </w:r>
      <w:bookmarkEnd w:id="435"/>
      <w:bookmarkEnd w:id="436"/>
      <w:bookmarkEnd w:id="437"/>
      <w:bookmarkEnd w:id="438"/>
      <w:bookmarkEnd w:id="439"/>
      <w:bookmarkEnd w:id="440"/>
    </w:p>
    <w:p w14:paraId="5E0FFCC0" w14:textId="77777777" w:rsidR="006C0D41" w:rsidRPr="00087507" w:rsidRDefault="006C0D41" w:rsidP="006C0D41">
      <w:pPr>
        <w:keepNext/>
        <w:spacing w:after="120"/>
        <w:jc w:val="left"/>
        <w:outlineLvl w:val="1"/>
        <w:rPr>
          <w:rFonts w:cs="Arial"/>
          <w:b/>
          <w:bCs/>
          <w:iCs/>
          <w:lang w:val="en-US" w:eastAsia="en-GB"/>
        </w:rPr>
      </w:pPr>
      <w:bookmarkStart w:id="441" w:name="_Toc517123647"/>
      <w:bookmarkStart w:id="442" w:name="_Toc57983079"/>
      <w:bookmarkStart w:id="443" w:name="_Toc130307638"/>
      <w:bookmarkStart w:id="444" w:name="_Toc140086019"/>
      <w:bookmarkStart w:id="445" w:name="_Toc142929546"/>
      <w:bookmarkStart w:id="446" w:name="_Toc143112671"/>
      <w:r w:rsidRPr="00087507">
        <w:rPr>
          <w:rFonts w:cs="Arial"/>
          <w:b/>
          <w:bCs/>
          <w:iCs/>
          <w:lang w:val="en-US" w:eastAsia="en-GB"/>
        </w:rPr>
        <w:t>14.1</w:t>
      </w:r>
      <w:r w:rsidRPr="00087507">
        <w:rPr>
          <w:rFonts w:cs="Arial"/>
          <w:b/>
          <w:bCs/>
          <w:iCs/>
          <w:lang w:val="en-US" w:eastAsia="en-GB"/>
        </w:rPr>
        <w:tab/>
        <w:t>Number of trips made by household members per week using each of the following modes of transport, by province</w:t>
      </w:r>
      <w:bookmarkEnd w:id="441"/>
      <w:r w:rsidRPr="00087507">
        <w:rPr>
          <w:rFonts w:cs="Arial"/>
          <w:b/>
          <w:bCs/>
          <w:iCs/>
          <w:lang w:val="en-US" w:eastAsia="en-GB"/>
        </w:rPr>
        <w:t>, 2022</w:t>
      </w:r>
      <w:bookmarkEnd w:id="442"/>
      <w:bookmarkEnd w:id="443"/>
      <w:bookmarkEnd w:id="444"/>
      <w:bookmarkEnd w:id="445"/>
      <w:bookmarkEnd w:id="446"/>
    </w:p>
    <w:tbl>
      <w:tblPr>
        <w:tblW w:w="5000" w:type="pct"/>
        <w:tblCellMar>
          <w:left w:w="67" w:type="dxa"/>
          <w:right w:w="67" w:type="dxa"/>
        </w:tblCellMar>
        <w:tblLook w:val="0000" w:firstRow="0" w:lastRow="0" w:firstColumn="0" w:lastColumn="0" w:noHBand="0" w:noVBand="0"/>
      </w:tblPr>
      <w:tblGrid>
        <w:gridCol w:w="701"/>
        <w:gridCol w:w="1394"/>
        <w:gridCol w:w="1237"/>
        <w:gridCol w:w="1238"/>
        <w:gridCol w:w="1238"/>
        <w:gridCol w:w="1238"/>
        <w:gridCol w:w="1238"/>
        <w:gridCol w:w="1238"/>
        <w:gridCol w:w="1238"/>
        <w:gridCol w:w="1342"/>
        <w:gridCol w:w="1238"/>
        <w:gridCol w:w="1220"/>
      </w:tblGrid>
      <w:tr w:rsidR="006C0D41" w:rsidRPr="00087507" w14:paraId="6E475D5E" w14:textId="77777777" w:rsidTr="0001142F">
        <w:trPr>
          <w:cantSplit/>
          <w:tblHeader/>
        </w:trPr>
        <w:tc>
          <w:tcPr>
            <w:tcW w:w="719" w:type="pct"/>
            <w:gridSpan w:val="2"/>
            <w:vMerge w:val="restart"/>
            <w:tcBorders>
              <w:top w:val="single" w:sz="4" w:space="0" w:color="000000"/>
              <w:left w:val="single" w:sz="4" w:space="0" w:color="000000"/>
              <w:bottom w:val="single" w:sz="4" w:space="0" w:color="000000"/>
              <w:right w:val="nil"/>
            </w:tcBorders>
            <w:shd w:val="clear" w:color="auto" w:fill="FFFFFF"/>
            <w:vAlign w:val="center"/>
          </w:tcPr>
          <w:p w14:paraId="266028E5"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Mode of transport and number of trips</w:t>
            </w:r>
          </w:p>
        </w:tc>
        <w:tc>
          <w:tcPr>
            <w:tcW w:w="4281"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520D962F"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4CA50013" w14:textId="77777777" w:rsidTr="0001142F">
        <w:trPr>
          <w:cantSplit/>
          <w:tblHeader/>
        </w:trPr>
        <w:tc>
          <w:tcPr>
            <w:tcW w:w="719" w:type="pct"/>
            <w:gridSpan w:val="2"/>
            <w:vMerge/>
            <w:tcBorders>
              <w:top w:val="single" w:sz="4" w:space="0" w:color="000000"/>
              <w:left w:val="single" w:sz="4" w:space="0" w:color="000000"/>
              <w:bottom w:val="single" w:sz="4" w:space="0" w:color="000000"/>
              <w:right w:val="nil"/>
            </w:tcBorders>
            <w:shd w:val="clear" w:color="auto" w:fill="FFFFFF"/>
            <w:vAlign w:val="center"/>
          </w:tcPr>
          <w:p w14:paraId="42D5C640" w14:textId="77777777" w:rsidR="006C0D41" w:rsidRPr="00087507" w:rsidRDefault="006C0D41" w:rsidP="0001142F">
            <w:pPr>
              <w:keepNext/>
              <w:adjustRightInd w:val="0"/>
              <w:jc w:val="left"/>
              <w:rPr>
                <w:rFonts w:cs="Arial"/>
                <w:sz w:val="16"/>
                <w:szCs w:val="16"/>
                <w:lang w:eastAsia="en-GB"/>
              </w:rPr>
            </w:pPr>
          </w:p>
        </w:tc>
        <w:tc>
          <w:tcPr>
            <w:tcW w:w="425" w:type="pct"/>
            <w:tcBorders>
              <w:top w:val="nil"/>
              <w:left w:val="single" w:sz="4" w:space="0" w:color="000000"/>
              <w:bottom w:val="single" w:sz="4" w:space="0" w:color="000000"/>
              <w:right w:val="nil"/>
            </w:tcBorders>
            <w:shd w:val="clear" w:color="auto" w:fill="FFFFFF"/>
            <w:vAlign w:val="bottom"/>
          </w:tcPr>
          <w:p w14:paraId="1E235CB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25" w:type="pct"/>
            <w:tcBorders>
              <w:top w:val="nil"/>
              <w:left w:val="single" w:sz="4" w:space="0" w:color="000000"/>
              <w:bottom w:val="single" w:sz="4" w:space="0" w:color="000000"/>
              <w:right w:val="nil"/>
            </w:tcBorders>
            <w:shd w:val="clear" w:color="auto" w:fill="FFFFFF"/>
            <w:vAlign w:val="bottom"/>
          </w:tcPr>
          <w:p w14:paraId="4DA7CB2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25" w:type="pct"/>
            <w:tcBorders>
              <w:top w:val="nil"/>
              <w:left w:val="single" w:sz="4" w:space="0" w:color="000000"/>
              <w:bottom w:val="single" w:sz="4" w:space="0" w:color="000000"/>
              <w:right w:val="nil"/>
            </w:tcBorders>
            <w:shd w:val="clear" w:color="auto" w:fill="FFFFFF"/>
            <w:vAlign w:val="bottom"/>
          </w:tcPr>
          <w:p w14:paraId="3929F46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25" w:type="pct"/>
            <w:tcBorders>
              <w:top w:val="nil"/>
              <w:left w:val="single" w:sz="4" w:space="0" w:color="000000"/>
              <w:bottom w:val="single" w:sz="4" w:space="0" w:color="000000"/>
              <w:right w:val="nil"/>
            </w:tcBorders>
            <w:shd w:val="clear" w:color="auto" w:fill="FFFFFF"/>
            <w:vAlign w:val="bottom"/>
          </w:tcPr>
          <w:p w14:paraId="1993089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25" w:type="pct"/>
            <w:tcBorders>
              <w:top w:val="nil"/>
              <w:left w:val="single" w:sz="4" w:space="0" w:color="000000"/>
              <w:bottom w:val="single" w:sz="4" w:space="0" w:color="000000"/>
              <w:right w:val="nil"/>
            </w:tcBorders>
            <w:shd w:val="clear" w:color="auto" w:fill="FFFFFF"/>
            <w:vAlign w:val="bottom"/>
          </w:tcPr>
          <w:p w14:paraId="38BC45A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25" w:type="pct"/>
            <w:tcBorders>
              <w:top w:val="nil"/>
              <w:left w:val="single" w:sz="4" w:space="0" w:color="000000"/>
              <w:bottom w:val="single" w:sz="4" w:space="0" w:color="000000"/>
              <w:right w:val="nil"/>
            </w:tcBorders>
            <w:shd w:val="clear" w:color="auto" w:fill="FFFFFF"/>
            <w:vAlign w:val="bottom"/>
          </w:tcPr>
          <w:p w14:paraId="29C9844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25" w:type="pct"/>
            <w:tcBorders>
              <w:top w:val="nil"/>
              <w:left w:val="single" w:sz="4" w:space="0" w:color="000000"/>
              <w:bottom w:val="single" w:sz="4" w:space="0" w:color="000000"/>
              <w:right w:val="nil"/>
            </w:tcBorders>
            <w:shd w:val="clear" w:color="auto" w:fill="FFFFFF"/>
            <w:vAlign w:val="bottom"/>
          </w:tcPr>
          <w:p w14:paraId="32E4FC8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15B975C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25" w:type="pct"/>
            <w:tcBorders>
              <w:top w:val="nil"/>
              <w:left w:val="single" w:sz="4" w:space="0" w:color="000000"/>
              <w:bottom w:val="single" w:sz="4" w:space="0" w:color="000000"/>
              <w:right w:val="nil"/>
            </w:tcBorders>
            <w:shd w:val="clear" w:color="auto" w:fill="FFFFFF"/>
            <w:vAlign w:val="bottom"/>
          </w:tcPr>
          <w:p w14:paraId="06E7405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709CDBB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3A9E9D83" w14:textId="77777777" w:rsidTr="0001142F">
        <w:trPr>
          <w:cantSplit/>
        </w:trPr>
        <w:tc>
          <w:tcPr>
            <w:tcW w:w="241" w:type="pct"/>
            <w:vMerge w:val="restart"/>
            <w:tcBorders>
              <w:top w:val="nil"/>
              <w:left w:val="single" w:sz="4" w:space="0" w:color="000000"/>
              <w:bottom w:val="single" w:sz="4" w:space="0" w:color="000000"/>
              <w:right w:val="nil"/>
            </w:tcBorders>
            <w:shd w:val="clear" w:color="auto" w:fill="FFFFFF"/>
            <w:vAlign w:val="center"/>
          </w:tcPr>
          <w:p w14:paraId="7100AC9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Taxi</w:t>
            </w:r>
          </w:p>
        </w:tc>
        <w:tc>
          <w:tcPr>
            <w:tcW w:w="479" w:type="pct"/>
            <w:tcBorders>
              <w:top w:val="nil"/>
              <w:left w:val="single" w:sz="4" w:space="0" w:color="000000"/>
              <w:bottom w:val="single" w:sz="4" w:space="0" w:color="000000"/>
              <w:right w:val="nil"/>
            </w:tcBorders>
            <w:shd w:val="clear" w:color="auto" w:fill="FFFFFF"/>
            <w:vAlign w:val="bottom"/>
          </w:tcPr>
          <w:p w14:paraId="41EA3F4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1-10</w:t>
            </w:r>
          </w:p>
        </w:tc>
        <w:tc>
          <w:tcPr>
            <w:tcW w:w="425" w:type="pct"/>
            <w:tcBorders>
              <w:top w:val="nil"/>
              <w:left w:val="single" w:sz="4" w:space="0" w:color="000000"/>
              <w:bottom w:val="single" w:sz="4" w:space="0" w:color="000000"/>
              <w:right w:val="nil"/>
            </w:tcBorders>
            <w:shd w:val="clear" w:color="auto" w:fill="FFFFFF"/>
            <w:vAlign w:val="bottom"/>
          </w:tcPr>
          <w:p w14:paraId="528B3F05"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411</w:t>
            </w:r>
          </w:p>
        </w:tc>
        <w:tc>
          <w:tcPr>
            <w:tcW w:w="425" w:type="pct"/>
            <w:tcBorders>
              <w:top w:val="nil"/>
              <w:left w:val="single" w:sz="4" w:space="0" w:color="000000"/>
              <w:bottom w:val="single" w:sz="4" w:space="0" w:color="000000"/>
              <w:right w:val="nil"/>
            </w:tcBorders>
            <w:shd w:val="clear" w:color="auto" w:fill="FFFFFF"/>
            <w:vAlign w:val="bottom"/>
          </w:tcPr>
          <w:p w14:paraId="42FD78AF"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560</w:t>
            </w:r>
          </w:p>
        </w:tc>
        <w:tc>
          <w:tcPr>
            <w:tcW w:w="425" w:type="pct"/>
            <w:tcBorders>
              <w:top w:val="nil"/>
              <w:left w:val="single" w:sz="4" w:space="0" w:color="000000"/>
              <w:bottom w:val="single" w:sz="4" w:space="0" w:color="000000"/>
              <w:right w:val="nil"/>
            </w:tcBorders>
            <w:shd w:val="clear" w:color="auto" w:fill="FFFFFF"/>
            <w:vAlign w:val="bottom"/>
          </w:tcPr>
          <w:p w14:paraId="110BB190"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90</w:t>
            </w:r>
          </w:p>
        </w:tc>
        <w:tc>
          <w:tcPr>
            <w:tcW w:w="425" w:type="pct"/>
            <w:tcBorders>
              <w:top w:val="nil"/>
              <w:left w:val="single" w:sz="4" w:space="0" w:color="000000"/>
              <w:bottom w:val="single" w:sz="4" w:space="0" w:color="000000"/>
              <w:right w:val="nil"/>
            </w:tcBorders>
            <w:shd w:val="clear" w:color="auto" w:fill="FFFFFF"/>
            <w:vAlign w:val="bottom"/>
          </w:tcPr>
          <w:p w14:paraId="08A78894"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205</w:t>
            </w:r>
          </w:p>
        </w:tc>
        <w:tc>
          <w:tcPr>
            <w:tcW w:w="425" w:type="pct"/>
            <w:tcBorders>
              <w:top w:val="nil"/>
              <w:left w:val="single" w:sz="4" w:space="0" w:color="000000"/>
              <w:bottom w:val="single" w:sz="4" w:space="0" w:color="000000"/>
              <w:right w:val="nil"/>
            </w:tcBorders>
            <w:shd w:val="clear" w:color="auto" w:fill="FFFFFF"/>
            <w:vAlign w:val="bottom"/>
          </w:tcPr>
          <w:p w14:paraId="1E2F5023"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1 006</w:t>
            </w:r>
          </w:p>
        </w:tc>
        <w:tc>
          <w:tcPr>
            <w:tcW w:w="425" w:type="pct"/>
            <w:tcBorders>
              <w:top w:val="nil"/>
              <w:left w:val="single" w:sz="4" w:space="0" w:color="000000"/>
              <w:bottom w:val="single" w:sz="4" w:space="0" w:color="000000"/>
              <w:right w:val="nil"/>
            </w:tcBorders>
            <w:shd w:val="clear" w:color="auto" w:fill="FFFFFF"/>
            <w:vAlign w:val="bottom"/>
          </w:tcPr>
          <w:p w14:paraId="1822154D"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338</w:t>
            </w:r>
          </w:p>
        </w:tc>
        <w:tc>
          <w:tcPr>
            <w:tcW w:w="425" w:type="pct"/>
            <w:tcBorders>
              <w:top w:val="nil"/>
              <w:left w:val="single" w:sz="4" w:space="0" w:color="000000"/>
              <w:bottom w:val="single" w:sz="4" w:space="0" w:color="000000"/>
              <w:right w:val="nil"/>
            </w:tcBorders>
            <w:shd w:val="clear" w:color="auto" w:fill="FFFFFF"/>
            <w:vAlign w:val="bottom"/>
          </w:tcPr>
          <w:p w14:paraId="6E97E27E"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1 947</w:t>
            </w:r>
          </w:p>
        </w:tc>
        <w:tc>
          <w:tcPr>
            <w:tcW w:w="461" w:type="pct"/>
            <w:tcBorders>
              <w:top w:val="nil"/>
              <w:left w:val="single" w:sz="4" w:space="0" w:color="000000"/>
              <w:bottom w:val="single" w:sz="4" w:space="0" w:color="000000"/>
              <w:right w:val="nil"/>
            </w:tcBorders>
            <w:shd w:val="clear" w:color="auto" w:fill="FFFFFF"/>
            <w:vAlign w:val="bottom"/>
          </w:tcPr>
          <w:p w14:paraId="53D8EC77"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352</w:t>
            </w:r>
          </w:p>
        </w:tc>
        <w:tc>
          <w:tcPr>
            <w:tcW w:w="425" w:type="pct"/>
            <w:tcBorders>
              <w:top w:val="nil"/>
              <w:left w:val="single" w:sz="4" w:space="0" w:color="000000"/>
              <w:bottom w:val="single" w:sz="4" w:space="0" w:color="000000"/>
              <w:right w:val="nil"/>
            </w:tcBorders>
            <w:shd w:val="clear" w:color="auto" w:fill="FFFFFF"/>
            <w:vAlign w:val="bottom"/>
          </w:tcPr>
          <w:p w14:paraId="43F47243"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423</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13D056CC" w14:textId="77777777" w:rsidR="006C0D41" w:rsidRPr="00CF4B6C" w:rsidRDefault="006C0D41" w:rsidP="0001142F">
            <w:pPr>
              <w:keepNext/>
              <w:adjustRightInd w:val="0"/>
              <w:spacing w:before="67" w:after="67"/>
              <w:jc w:val="right"/>
              <w:rPr>
                <w:rFonts w:cs="Arial"/>
                <w:b/>
                <w:bCs/>
                <w:sz w:val="16"/>
                <w:szCs w:val="16"/>
                <w:lang w:eastAsia="en-GB"/>
              </w:rPr>
            </w:pPr>
            <w:r w:rsidRPr="00CF4B6C">
              <w:rPr>
                <w:b/>
                <w:bCs/>
                <w:sz w:val="16"/>
                <w:szCs w:val="16"/>
              </w:rPr>
              <w:t>5 331</w:t>
            </w:r>
          </w:p>
        </w:tc>
      </w:tr>
      <w:tr w:rsidR="006C0D41" w:rsidRPr="00087507" w14:paraId="00723262"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center"/>
          </w:tcPr>
          <w:p w14:paraId="720D766A"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0984B9D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11-20</w:t>
            </w:r>
          </w:p>
        </w:tc>
        <w:tc>
          <w:tcPr>
            <w:tcW w:w="425" w:type="pct"/>
            <w:tcBorders>
              <w:top w:val="nil"/>
              <w:left w:val="single" w:sz="4" w:space="0" w:color="000000"/>
              <w:bottom w:val="single" w:sz="4" w:space="0" w:color="000000"/>
              <w:right w:val="nil"/>
            </w:tcBorders>
            <w:shd w:val="clear" w:color="auto" w:fill="FFFFFF"/>
            <w:vAlign w:val="bottom"/>
          </w:tcPr>
          <w:p w14:paraId="43D963C3"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89</w:t>
            </w:r>
          </w:p>
        </w:tc>
        <w:tc>
          <w:tcPr>
            <w:tcW w:w="425" w:type="pct"/>
            <w:tcBorders>
              <w:top w:val="nil"/>
              <w:left w:val="single" w:sz="4" w:space="0" w:color="000000"/>
              <w:bottom w:val="single" w:sz="4" w:space="0" w:color="000000"/>
              <w:right w:val="nil"/>
            </w:tcBorders>
            <w:shd w:val="clear" w:color="auto" w:fill="FFFFFF"/>
            <w:vAlign w:val="bottom"/>
          </w:tcPr>
          <w:p w14:paraId="05D50BB5"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49</w:t>
            </w:r>
          </w:p>
        </w:tc>
        <w:tc>
          <w:tcPr>
            <w:tcW w:w="425" w:type="pct"/>
            <w:tcBorders>
              <w:top w:val="nil"/>
              <w:left w:val="single" w:sz="4" w:space="0" w:color="000000"/>
              <w:bottom w:val="single" w:sz="4" w:space="0" w:color="000000"/>
              <w:right w:val="nil"/>
            </w:tcBorders>
            <w:shd w:val="clear" w:color="auto" w:fill="FFFFFF"/>
            <w:vAlign w:val="bottom"/>
          </w:tcPr>
          <w:p w14:paraId="592EC664"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9</w:t>
            </w:r>
          </w:p>
        </w:tc>
        <w:tc>
          <w:tcPr>
            <w:tcW w:w="425" w:type="pct"/>
            <w:tcBorders>
              <w:top w:val="nil"/>
              <w:left w:val="single" w:sz="4" w:space="0" w:color="000000"/>
              <w:bottom w:val="single" w:sz="4" w:space="0" w:color="000000"/>
              <w:right w:val="nil"/>
            </w:tcBorders>
            <w:shd w:val="clear" w:color="auto" w:fill="FFFFFF"/>
            <w:vAlign w:val="bottom"/>
          </w:tcPr>
          <w:p w14:paraId="727DC789"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40</w:t>
            </w:r>
          </w:p>
        </w:tc>
        <w:tc>
          <w:tcPr>
            <w:tcW w:w="425" w:type="pct"/>
            <w:tcBorders>
              <w:top w:val="nil"/>
              <w:left w:val="single" w:sz="4" w:space="0" w:color="000000"/>
              <w:bottom w:val="single" w:sz="4" w:space="0" w:color="000000"/>
              <w:right w:val="nil"/>
            </w:tcBorders>
            <w:shd w:val="clear" w:color="auto" w:fill="FFFFFF"/>
            <w:vAlign w:val="bottom"/>
          </w:tcPr>
          <w:p w14:paraId="5E5CD179"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177</w:t>
            </w:r>
          </w:p>
        </w:tc>
        <w:tc>
          <w:tcPr>
            <w:tcW w:w="425" w:type="pct"/>
            <w:tcBorders>
              <w:top w:val="nil"/>
              <w:left w:val="single" w:sz="4" w:space="0" w:color="000000"/>
              <w:bottom w:val="single" w:sz="4" w:space="0" w:color="000000"/>
              <w:right w:val="nil"/>
            </w:tcBorders>
            <w:shd w:val="clear" w:color="auto" w:fill="FFFFFF"/>
            <w:vAlign w:val="bottom"/>
          </w:tcPr>
          <w:p w14:paraId="29DCEECB"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54</w:t>
            </w:r>
          </w:p>
        </w:tc>
        <w:tc>
          <w:tcPr>
            <w:tcW w:w="425" w:type="pct"/>
            <w:tcBorders>
              <w:top w:val="nil"/>
              <w:left w:val="single" w:sz="4" w:space="0" w:color="000000"/>
              <w:bottom w:val="single" w:sz="4" w:space="0" w:color="000000"/>
              <w:right w:val="nil"/>
            </w:tcBorders>
            <w:shd w:val="clear" w:color="auto" w:fill="FFFFFF"/>
            <w:vAlign w:val="bottom"/>
          </w:tcPr>
          <w:p w14:paraId="1BC1A170"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391</w:t>
            </w:r>
          </w:p>
        </w:tc>
        <w:tc>
          <w:tcPr>
            <w:tcW w:w="461" w:type="pct"/>
            <w:tcBorders>
              <w:top w:val="nil"/>
              <w:left w:val="single" w:sz="4" w:space="0" w:color="000000"/>
              <w:bottom w:val="single" w:sz="4" w:space="0" w:color="000000"/>
              <w:right w:val="nil"/>
            </w:tcBorders>
            <w:shd w:val="clear" w:color="auto" w:fill="FFFFFF"/>
            <w:vAlign w:val="bottom"/>
          </w:tcPr>
          <w:p w14:paraId="6E5B084C"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64</w:t>
            </w:r>
          </w:p>
        </w:tc>
        <w:tc>
          <w:tcPr>
            <w:tcW w:w="425" w:type="pct"/>
            <w:tcBorders>
              <w:top w:val="nil"/>
              <w:left w:val="single" w:sz="4" w:space="0" w:color="000000"/>
              <w:bottom w:val="single" w:sz="4" w:space="0" w:color="000000"/>
              <w:right w:val="nil"/>
            </w:tcBorders>
            <w:shd w:val="clear" w:color="auto" w:fill="FFFFFF"/>
            <w:vAlign w:val="bottom"/>
          </w:tcPr>
          <w:p w14:paraId="355A37CF"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43</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611BBEC3" w14:textId="77777777" w:rsidR="006C0D41" w:rsidRPr="00CF4B6C" w:rsidRDefault="006C0D41" w:rsidP="0001142F">
            <w:pPr>
              <w:keepNext/>
              <w:adjustRightInd w:val="0"/>
              <w:spacing w:before="67" w:after="67"/>
              <w:jc w:val="right"/>
              <w:rPr>
                <w:rFonts w:cs="Arial"/>
                <w:b/>
                <w:bCs/>
                <w:sz w:val="16"/>
                <w:szCs w:val="16"/>
                <w:lang w:eastAsia="en-GB"/>
              </w:rPr>
            </w:pPr>
            <w:r w:rsidRPr="00CF4B6C">
              <w:rPr>
                <w:b/>
                <w:bCs/>
                <w:sz w:val="16"/>
                <w:szCs w:val="16"/>
              </w:rPr>
              <w:t>914</w:t>
            </w:r>
          </w:p>
        </w:tc>
      </w:tr>
      <w:tr w:rsidR="006C0D41" w:rsidRPr="00087507" w14:paraId="7FB5A19B"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center"/>
          </w:tcPr>
          <w:p w14:paraId="38039086"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BCC43F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21-30</w:t>
            </w:r>
          </w:p>
        </w:tc>
        <w:tc>
          <w:tcPr>
            <w:tcW w:w="425" w:type="pct"/>
            <w:tcBorders>
              <w:top w:val="nil"/>
              <w:left w:val="single" w:sz="4" w:space="0" w:color="000000"/>
              <w:bottom w:val="single" w:sz="4" w:space="0" w:color="000000"/>
              <w:right w:val="nil"/>
            </w:tcBorders>
            <w:shd w:val="clear" w:color="auto" w:fill="FFFFFF"/>
            <w:vAlign w:val="bottom"/>
          </w:tcPr>
          <w:p w14:paraId="66592802"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24</w:t>
            </w:r>
          </w:p>
        </w:tc>
        <w:tc>
          <w:tcPr>
            <w:tcW w:w="425" w:type="pct"/>
            <w:tcBorders>
              <w:top w:val="nil"/>
              <w:left w:val="single" w:sz="4" w:space="0" w:color="000000"/>
              <w:bottom w:val="single" w:sz="4" w:space="0" w:color="000000"/>
              <w:right w:val="nil"/>
            </w:tcBorders>
            <w:shd w:val="clear" w:color="auto" w:fill="FFFFFF"/>
            <w:vAlign w:val="bottom"/>
          </w:tcPr>
          <w:p w14:paraId="0560D289"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6</w:t>
            </w:r>
          </w:p>
        </w:tc>
        <w:tc>
          <w:tcPr>
            <w:tcW w:w="425" w:type="pct"/>
            <w:tcBorders>
              <w:top w:val="nil"/>
              <w:left w:val="single" w:sz="4" w:space="0" w:color="000000"/>
              <w:bottom w:val="single" w:sz="4" w:space="0" w:color="000000"/>
              <w:right w:val="nil"/>
            </w:tcBorders>
            <w:shd w:val="clear" w:color="auto" w:fill="FFFFFF"/>
            <w:vAlign w:val="bottom"/>
          </w:tcPr>
          <w:p w14:paraId="6E798445" w14:textId="77777777" w:rsidR="006C0D41" w:rsidRPr="00087507"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6D4353D"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7</w:t>
            </w:r>
          </w:p>
        </w:tc>
        <w:tc>
          <w:tcPr>
            <w:tcW w:w="425" w:type="pct"/>
            <w:tcBorders>
              <w:top w:val="nil"/>
              <w:left w:val="single" w:sz="4" w:space="0" w:color="000000"/>
              <w:bottom w:val="single" w:sz="4" w:space="0" w:color="000000"/>
              <w:right w:val="nil"/>
            </w:tcBorders>
            <w:shd w:val="clear" w:color="auto" w:fill="FFFFFF"/>
            <w:vAlign w:val="bottom"/>
          </w:tcPr>
          <w:p w14:paraId="560B4DD5"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27</w:t>
            </w:r>
          </w:p>
        </w:tc>
        <w:tc>
          <w:tcPr>
            <w:tcW w:w="425" w:type="pct"/>
            <w:tcBorders>
              <w:top w:val="nil"/>
              <w:left w:val="single" w:sz="4" w:space="0" w:color="000000"/>
              <w:bottom w:val="single" w:sz="4" w:space="0" w:color="000000"/>
              <w:right w:val="nil"/>
            </w:tcBorders>
            <w:shd w:val="clear" w:color="auto" w:fill="FFFFFF"/>
            <w:vAlign w:val="bottom"/>
          </w:tcPr>
          <w:p w14:paraId="0AB5DB12" w14:textId="77777777" w:rsidR="006C0D41" w:rsidRPr="00C009FA" w:rsidRDefault="006C0D41" w:rsidP="0001142F">
            <w:pPr>
              <w:keepNext/>
              <w:adjustRightInd w:val="0"/>
              <w:spacing w:before="67" w:after="67"/>
              <w:jc w:val="right"/>
              <w:rPr>
                <w:rFonts w:cs="Arial"/>
                <w:sz w:val="16"/>
                <w:szCs w:val="16"/>
                <w:lang w:eastAsia="en-GB"/>
              </w:rPr>
            </w:pPr>
            <w:r>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DA1EA39"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65</w:t>
            </w:r>
          </w:p>
        </w:tc>
        <w:tc>
          <w:tcPr>
            <w:tcW w:w="461" w:type="pct"/>
            <w:tcBorders>
              <w:top w:val="nil"/>
              <w:left w:val="single" w:sz="4" w:space="0" w:color="000000"/>
              <w:bottom w:val="single" w:sz="4" w:space="0" w:color="000000"/>
              <w:right w:val="nil"/>
            </w:tcBorders>
            <w:shd w:val="clear" w:color="auto" w:fill="FFFFFF"/>
            <w:vAlign w:val="bottom"/>
          </w:tcPr>
          <w:p w14:paraId="47A37EBF"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w:t>
            </w:r>
          </w:p>
        </w:tc>
        <w:tc>
          <w:tcPr>
            <w:tcW w:w="425" w:type="pct"/>
            <w:tcBorders>
              <w:top w:val="nil"/>
              <w:left w:val="single" w:sz="4" w:space="0" w:color="000000"/>
              <w:bottom w:val="single" w:sz="4" w:space="0" w:color="000000"/>
              <w:right w:val="nil"/>
            </w:tcBorders>
            <w:shd w:val="clear" w:color="auto" w:fill="FFFFFF"/>
            <w:vAlign w:val="bottom"/>
          </w:tcPr>
          <w:p w14:paraId="664250E8"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6</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1926C739" w14:textId="77777777" w:rsidR="006C0D41" w:rsidRPr="00CF4B6C" w:rsidRDefault="006C0D41" w:rsidP="0001142F">
            <w:pPr>
              <w:keepNext/>
              <w:adjustRightInd w:val="0"/>
              <w:spacing w:before="67" w:after="67"/>
              <w:jc w:val="right"/>
              <w:rPr>
                <w:rFonts w:cs="Arial"/>
                <w:b/>
                <w:bCs/>
                <w:sz w:val="16"/>
                <w:szCs w:val="16"/>
                <w:lang w:eastAsia="en-GB"/>
              </w:rPr>
            </w:pPr>
            <w:r w:rsidRPr="00CF4B6C">
              <w:rPr>
                <w:b/>
                <w:bCs/>
                <w:sz w:val="16"/>
                <w:szCs w:val="16"/>
              </w:rPr>
              <w:t>144</w:t>
            </w:r>
          </w:p>
        </w:tc>
      </w:tr>
      <w:tr w:rsidR="006C0D41" w:rsidRPr="00087507" w14:paraId="345B0D91"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center"/>
          </w:tcPr>
          <w:p w14:paraId="7605B795"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5460CE2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31-40</w:t>
            </w:r>
          </w:p>
        </w:tc>
        <w:tc>
          <w:tcPr>
            <w:tcW w:w="425" w:type="pct"/>
            <w:tcBorders>
              <w:top w:val="nil"/>
              <w:left w:val="single" w:sz="4" w:space="0" w:color="000000"/>
              <w:bottom w:val="single" w:sz="4" w:space="0" w:color="000000"/>
              <w:right w:val="nil"/>
            </w:tcBorders>
            <w:shd w:val="clear" w:color="auto" w:fill="FFFFFF"/>
            <w:vAlign w:val="bottom"/>
          </w:tcPr>
          <w:p w14:paraId="20D0C3B2"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6</w:t>
            </w:r>
          </w:p>
        </w:tc>
        <w:tc>
          <w:tcPr>
            <w:tcW w:w="425" w:type="pct"/>
            <w:tcBorders>
              <w:top w:val="nil"/>
              <w:left w:val="single" w:sz="4" w:space="0" w:color="000000"/>
              <w:bottom w:val="single" w:sz="4" w:space="0" w:color="000000"/>
              <w:right w:val="nil"/>
            </w:tcBorders>
            <w:shd w:val="clear" w:color="auto" w:fill="FFFFFF"/>
            <w:vAlign w:val="bottom"/>
          </w:tcPr>
          <w:p w14:paraId="03F0593C" w14:textId="77777777" w:rsidR="006C0D41" w:rsidRPr="00C009FA"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5" w:type="pct"/>
            <w:tcBorders>
              <w:top w:val="nil"/>
              <w:left w:val="single" w:sz="4" w:space="0" w:color="000000"/>
              <w:bottom w:val="single" w:sz="4" w:space="0" w:color="000000"/>
              <w:right w:val="nil"/>
            </w:tcBorders>
            <w:shd w:val="clear" w:color="auto" w:fill="FFFFFF"/>
            <w:vAlign w:val="bottom"/>
          </w:tcPr>
          <w:p w14:paraId="369C16E8" w14:textId="77777777" w:rsidR="006C0D41" w:rsidRPr="00087507"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tcPr>
          <w:p w14:paraId="1D27A065" w14:textId="77777777" w:rsidR="006C0D41" w:rsidRPr="00087507"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5" w:type="pct"/>
            <w:tcBorders>
              <w:top w:val="nil"/>
              <w:left w:val="single" w:sz="4" w:space="0" w:color="000000"/>
              <w:bottom w:val="single" w:sz="4" w:space="0" w:color="000000"/>
              <w:right w:val="nil"/>
            </w:tcBorders>
            <w:shd w:val="clear" w:color="auto" w:fill="FFFFFF"/>
            <w:vAlign w:val="bottom"/>
          </w:tcPr>
          <w:p w14:paraId="1440FB91"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8</w:t>
            </w:r>
          </w:p>
        </w:tc>
        <w:tc>
          <w:tcPr>
            <w:tcW w:w="425" w:type="pct"/>
            <w:tcBorders>
              <w:top w:val="nil"/>
              <w:left w:val="single" w:sz="4" w:space="0" w:color="000000"/>
              <w:bottom w:val="single" w:sz="4" w:space="0" w:color="000000"/>
              <w:right w:val="nil"/>
            </w:tcBorders>
            <w:shd w:val="clear" w:color="auto" w:fill="FFFFFF"/>
          </w:tcPr>
          <w:p w14:paraId="1BFF97FC" w14:textId="77777777" w:rsidR="006C0D41" w:rsidRPr="00087507"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5" w:type="pct"/>
            <w:tcBorders>
              <w:top w:val="nil"/>
              <w:left w:val="single" w:sz="4" w:space="0" w:color="000000"/>
              <w:bottom w:val="single" w:sz="4" w:space="0" w:color="000000"/>
              <w:right w:val="nil"/>
            </w:tcBorders>
            <w:shd w:val="clear" w:color="auto" w:fill="FFFFFF"/>
            <w:vAlign w:val="bottom"/>
          </w:tcPr>
          <w:p w14:paraId="37765BC4"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13</w:t>
            </w:r>
          </w:p>
        </w:tc>
        <w:tc>
          <w:tcPr>
            <w:tcW w:w="461" w:type="pct"/>
            <w:tcBorders>
              <w:top w:val="nil"/>
              <w:left w:val="single" w:sz="4" w:space="0" w:color="000000"/>
              <w:bottom w:val="single" w:sz="4" w:space="0" w:color="000000"/>
              <w:right w:val="nil"/>
            </w:tcBorders>
            <w:shd w:val="clear" w:color="auto" w:fill="FFFFFF"/>
            <w:vAlign w:val="bottom"/>
          </w:tcPr>
          <w:p w14:paraId="52AB310A" w14:textId="77777777" w:rsidR="006C0D41" w:rsidRPr="00C009FA"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C852760"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5</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6B444013" w14:textId="77777777" w:rsidR="006C0D41" w:rsidRPr="00CF4B6C" w:rsidRDefault="006C0D41" w:rsidP="0001142F">
            <w:pPr>
              <w:keepNext/>
              <w:adjustRightInd w:val="0"/>
              <w:spacing w:before="67" w:after="67"/>
              <w:jc w:val="right"/>
              <w:rPr>
                <w:rFonts w:cs="Arial"/>
                <w:b/>
                <w:bCs/>
                <w:sz w:val="16"/>
                <w:szCs w:val="16"/>
                <w:lang w:eastAsia="en-GB"/>
              </w:rPr>
            </w:pPr>
            <w:r w:rsidRPr="00CF4B6C">
              <w:rPr>
                <w:b/>
                <w:bCs/>
                <w:sz w:val="16"/>
                <w:szCs w:val="16"/>
              </w:rPr>
              <w:t>34</w:t>
            </w:r>
          </w:p>
        </w:tc>
      </w:tr>
      <w:tr w:rsidR="006C0D41" w:rsidRPr="00087507" w14:paraId="358EDBCB"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center"/>
          </w:tcPr>
          <w:p w14:paraId="24244679"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1EB05EC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41+</w:t>
            </w:r>
          </w:p>
        </w:tc>
        <w:tc>
          <w:tcPr>
            <w:tcW w:w="425" w:type="pct"/>
            <w:tcBorders>
              <w:top w:val="nil"/>
              <w:left w:val="single" w:sz="4" w:space="0" w:color="000000"/>
              <w:bottom w:val="single" w:sz="4" w:space="0" w:color="000000"/>
              <w:right w:val="nil"/>
            </w:tcBorders>
            <w:shd w:val="clear" w:color="auto" w:fill="FFFFFF"/>
            <w:vAlign w:val="bottom"/>
          </w:tcPr>
          <w:p w14:paraId="6F30FBCA"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4</w:t>
            </w:r>
          </w:p>
        </w:tc>
        <w:tc>
          <w:tcPr>
            <w:tcW w:w="425" w:type="pct"/>
            <w:tcBorders>
              <w:top w:val="nil"/>
              <w:left w:val="single" w:sz="4" w:space="0" w:color="000000"/>
              <w:bottom w:val="single" w:sz="4" w:space="0" w:color="000000"/>
              <w:right w:val="nil"/>
            </w:tcBorders>
            <w:shd w:val="clear" w:color="auto" w:fill="FFFFFF"/>
            <w:vAlign w:val="bottom"/>
          </w:tcPr>
          <w:p w14:paraId="45386C1E" w14:textId="77777777" w:rsidR="006C0D41" w:rsidRPr="00C009FA"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5" w:type="pct"/>
            <w:tcBorders>
              <w:top w:val="nil"/>
              <w:left w:val="single" w:sz="4" w:space="0" w:color="000000"/>
              <w:bottom w:val="single" w:sz="4" w:space="0" w:color="000000"/>
              <w:right w:val="nil"/>
            </w:tcBorders>
            <w:shd w:val="clear" w:color="auto" w:fill="FFFFFF"/>
            <w:vAlign w:val="bottom"/>
          </w:tcPr>
          <w:p w14:paraId="20989EEE" w14:textId="77777777" w:rsidR="006C0D41" w:rsidRPr="00087507"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tcPr>
          <w:p w14:paraId="1A15D6BF" w14:textId="77777777" w:rsidR="006C0D41" w:rsidRPr="00087507"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5" w:type="pct"/>
            <w:tcBorders>
              <w:top w:val="nil"/>
              <w:left w:val="single" w:sz="4" w:space="0" w:color="000000"/>
              <w:bottom w:val="single" w:sz="4" w:space="0" w:color="000000"/>
              <w:right w:val="nil"/>
            </w:tcBorders>
            <w:shd w:val="clear" w:color="auto" w:fill="FFFFFF"/>
            <w:vAlign w:val="bottom"/>
          </w:tcPr>
          <w:p w14:paraId="52DC1F66"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7</w:t>
            </w:r>
          </w:p>
        </w:tc>
        <w:tc>
          <w:tcPr>
            <w:tcW w:w="425" w:type="pct"/>
            <w:tcBorders>
              <w:top w:val="nil"/>
              <w:left w:val="single" w:sz="4" w:space="0" w:color="000000"/>
              <w:bottom w:val="single" w:sz="4" w:space="0" w:color="000000"/>
              <w:right w:val="nil"/>
            </w:tcBorders>
            <w:shd w:val="clear" w:color="auto" w:fill="FFFFFF"/>
          </w:tcPr>
          <w:p w14:paraId="61AD66DE" w14:textId="77777777" w:rsidR="006C0D41" w:rsidRPr="00087507" w:rsidRDefault="006C0D41" w:rsidP="0001142F">
            <w:pPr>
              <w:keepNext/>
              <w:adjustRightInd w:val="0"/>
              <w:spacing w:before="67" w:after="67"/>
              <w:jc w:val="right"/>
              <w:rPr>
                <w:rFonts w:cs="Arial"/>
                <w:sz w:val="16"/>
                <w:szCs w:val="16"/>
                <w:lang w:eastAsia="en-GB"/>
              </w:rPr>
            </w:pPr>
            <w:r>
              <w:rPr>
                <w:rFonts w:cs="Arial"/>
                <w:sz w:val="16"/>
                <w:szCs w:val="16"/>
                <w:lang w:eastAsia="en-GB"/>
              </w:rPr>
              <w:t>*</w:t>
            </w:r>
          </w:p>
        </w:tc>
        <w:tc>
          <w:tcPr>
            <w:tcW w:w="425" w:type="pct"/>
            <w:tcBorders>
              <w:top w:val="nil"/>
              <w:left w:val="single" w:sz="4" w:space="0" w:color="000000"/>
              <w:bottom w:val="single" w:sz="4" w:space="0" w:color="000000"/>
              <w:right w:val="nil"/>
            </w:tcBorders>
            <w:shd w:val="clear" w:color="auto" w:fill="FFFFFF"/>
            <w:vAlign w:val="bottom"/>
          </w:tcPr>
          <w:p w14:paraId="5450322E" w14:textId="77777777" w:rsidR="006C0D41" w:rsidRPr="00C009FA" w:rsidRDefault="006C0D41" w:rsidP="0001142F">
            <w:pPr>
              <w:keepNext/>
              <w:adjustRightInd w:val="0"/>
              <w:spacing w:before="67" w:after="67"/>
              <w:jc w:val="right"/>
              <w:rPr>
                <w:rFonts w:cs="Arial"/>
                <w:sz w:val="16"/>
                <w:szCs w:val="16"/>
                <w:lang w:eastAsia="en-GB"/>
              </w:rPr>
            </w:pPr>
            <w:r w:rsidRPr="00C009FA">
              <w:rPr>
                <w:sz w:val="16"/>
                <w:szCs w:val="16"/>
              </w:rPr>
              <w:t>5</w:t>
            </w:r>
          </w:p>
        </w:tc>
        <w:tc>
          <w:tcPr>
            <w:tcW w:w="461" w:type="pct"/>
            <w:tcBorders>
              <w:top w:val="nil"/>
              <w:left w:val="single" w:sz="4" w:space="0" w:color="000000"/>
              <w:bottom w:val="single" w:sz="4" w:space="0" w:color="000000"/>
              <w:right w:val="nil"/>
            </w:tcBorders>
            <w:shd w:val="clear" w:color="auto" w:fill="FFFFFF"/>
            <w:vAlign w:val="bottom"/>
          </w:tcPr>
          <w:p w14:paraId="23A1FF41" w14:textId="77777777" w:rsidR="006C0D41" w:rsidRPr="00C009FA"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8CA33B6" w14:textId="77777777" w:rsidR="006C0D41" w:rsidRPr="00C009FA"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202E9174" w14:textId="77777777" w:rsidR="006C0D41" w:rsidRPr="00CF4B6C" w:rsidRDefault="006C0D41" w:rsidP="0001142F">
            <w:pPr>
              <w:keepNext/>
              <w:adjustRightInd w:val="0"/>
              <w:spacing w:before="67" w:after="67"/>
              <w:jc w:val="right"/>
              <w:rPr>
                <w:rFonts w:cs="Arial"/>
                <w:b/>
                <w:bCs/>
                <w:sz w:val="16"/>
                <w:szCs w:val="16"/>
                <w:lang w:eastAsia="en-GB"/>
              </w:rPr>
            </w:pPr>
            <w:r w:rsidRPr="00CF4B6C">
              <w:rPr>
                <w:b/>
                <w:bCs/>
                <w:sz w:val="16"/>
                <w:szCs w:val="16"/>
              </w:rPr>
              <w:t>23</w:t>
            </w:r>
          </w:p>
        </w:tc>
      </w:tr>
      <w:tr w:rsidR="006C0D41" w:rsidRPr="00087507" w14:paraId="2B18A310"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center"/>
          </w:tcPr>
          <w:p w14:paraId="4492CD9E" w14:textId="77777777" w:rsidR="006C0D41" w:rsidRPr="00087507" w:rsidRDefault="006C0D41" w:rsidP="0001142F">
            <w:pPr>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4EE6FC3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Not travelled</w:t>
            </w:r>
          </w:p>
        </w:tc>
        <w:tc>
          <w:tcPr>
            <w:tcW w:w="425" w:type="pct"/>
            <w:tcBorders>
              <w:top w:val="nil"/>
              <w:left w:val="single" w:sz="4" w:space="0" w:color="000000"/>
              <w:bottom w:val="single" w:sz="4" w:space="0" w:color="000000"/>
              <w:right w:val="nil"/>
            </w:tcBorders>
            <w:shd w:val="clear" w:color="auto" w:fill="FFFFFF"/>
            <w:vAlign w:val="bottom"/>
          </w:tcPr>
          <w:p w14:paraId="0E65BCD2" w14:textId="77777777" w:rsidR="006C0D41" w:rsidRPr="00C009FA" w:rsidRDefault="006C0D41" w:rsidP="0001142F">
            <w:pPr>
              <w:adjustRightInd w:val="0"/>
              <w:spacing w:before="67" w:after="67"/>
              <w:jc w:val="right"/>
              <w:rPr>
                <w:rFonts w:cs="Arial"/>
                <w:b/>
                <w:sz w:val="16"/>
                <w:szCs w:val="16"/>
                <w:lang w:eastAsia="en-GB"/>
              </w:rPr>
            </w:pPr>
            <w:r w:rsidRPr="00C009FA">
              <w:rPr>
                <w:sz w:val="16"/>
                <w:szCs w:val="16"/>
              </w:rPr>
              <w:t>1 546</w:t>
            </w:r>
          </w:p>
        </w:tc>
        <w:tc>
          <w:tcPr>
            <w:tcW w:w="425" w:type="pct"/>
            <w:tcBorders>
              <w:top w:val="nil"/>
              <w:left w:val="single" w:sz="4" w:space="0" w:color="000000"/>
              <w:bottom w:val="single" w:sz="4" w:space="0" w:color="000000"/>
              <w:right w:val="nil"/>
            </w:tcBorders>
            <w:shd w:val="clear" w:color="auto" w:fill="FFFFFF"/>
            <w:vAlign w:val="bottom"/>
          </w:tcPr>
          <w:p w14:paraId="70096FAC" w14:textId="77777777" w:rsidR="006C0D41" w:rsidRPr="00C009FA" w:rsidRDefault="006C0D41" w:rsidP="0001142F">
            <w:pPr>
              <w:adjustRightInd w:val="0"/>
              <w:spacing w:before="67" w:after="67"/>
              <w:jc w:val="right"/>
              <w:rPr>
                <w:rFonts w:cs="Arial"/>
                <w:b/>
                <w:sz w:val="16"/>
                <w:szCs w:val="16"/>
                <w:lang w:eastAsia="en-GB"/>
              </w:rPr>
            </w:pPr>
            <w:r w:rsidRPr="00C009FA">
              <w:rPr>
                <w:rFonts w:cs="Arial"/>
                <w:b/>
                <w:sz w:val="16"/>
                <w:szCs w:val="16"/>
                <w:lang w:eastAsia="en-GB"/>
              </w:rPr>
              <w:t>1 126</w:t>
            </w:r>
          </w:p>
        </w:tc>
        <w:tc>
          <w:tcPr>
            <w:tcW w:w="425" w:type="pct"/>
            <w:tcBorders>
              <w:top w:val="nil"/>
              <w:left w:val="single" w:sz="4" w:space="0" w:color="000000"/>
              <w:bottom w:val="single" w:sz="4" w:space="0" w:color="000000"/>
              <w:right w:val="nil"/>
            </w:tcBorders>
            <w:shd w:val="clear" w:color="auto" w:fill="FFFFFF"/>
          </w:tcPr>
          <w:p w14:paraId="350DF9D8" w14:textId="77777777" w:rsidR="006C0D41" w:rsidRPr="00087507" w:rsidRDefault="006C0D41" w:rsidP="0001142F">
            <w:pPr>
              <w:adjustRightInd w:val="0"/>
              <w:spacing w:before="67" w:after="67"/>
              <w:jc w:val="right"/>
              <w:rPr>
                <w:rFonts w:cs="Arial"/>
                <w:b/>
                <w:sz w:val="16"/>
                <w:szCs w:val="16"/>
                <w:lang w:eastAsia="en-GB"/>
              </w:rPr>
            </w:pPr>
            <w:r>
              <w:rPr>
                <w:rFonts w:cs="Arial"/>
                <w:b/>
                <w:sz w:val="16"/>
                <w:szCs w:val="16"/>
                <w:lang w:eastAsia="en-GB"/>
              </w:rPr>
              <w:t>273</w:t>
            </w:r>
          </w:p>
        </w:tc>
        <w:tc>
          <w:tcPr>
            <w:tcW w:w="425" w:type="pct"/>
            <w:tcBorders>
              <w:top w:val="nil"/>
              <w:left w:val="single" w:sz="4" w:space="0" w:color="000000"/>
              <w:bottom w:val="single" w:sz="4" w:space="0" w:color="000000"/>
              <w:right w:val="nil"/>
            </w:tcBorders>
            <w:shd w:val="clear" w:color="auto" w:fill="FFFFFF"/>
          </w:tcPr>
          <w:p w14:paraId="74369DB8" w14:textId="77777777" w:rsidR="006C0D41" w:rsidRPr="00087507" w:rsidRDefault="006C0D41" w:rsidP="0001142F">
            <w:pPr>
              <w:adjustRightInd w:val="0"/>
              <w:spacing w:before="67" w:after="67"/>
              <w:jc w:val="right"/>
              <w:rPr>
                <w:rFonts w:cs="Arial"/>
                <w:b/>
                <w:sz w:val="16"/>
                <w:szCs w:val="16"/>
                <w:lang w:eastAsia="en-GB"/>
              </w:rPr>
            </w:pPr>
            <w:r>
              <w:rPr>
                <w:rFonts w:cs="Arial"/>
                <w:b/>
                <w:sz w:val="16"/>
                <w:szCs w:val="16"/>
                <w:lang w:eastAsia="en-GB"/>
              </w:rPr>
              <w:t>722</w:t>
            </w:r>
          </w:p>
        </w:tc>
        <w:tc>
          <w:tcPr>
            <w:tcW w:w="425" w:type="pct"/>
            <w:tcBorders>
              <w:top w:val="nil"/>
              <w:left w:val="single" w:sz="4" w:space="0" w:color="000000"/>
              <w:bottom w:val="single" w:sz="4" w:space="0" w:color="000000"/>
              <w:right w:val="nil"/>
            </w:tcBorders>
            <w:shd w:val="clear" w:color="auto" w:fill="FFFFFF"/>
            <w:vAlign w:val="bottom"/>
          </w:tcPr>
          <w:p w14:paraId="6E4D9C45" w14:textId="77777777" w:rsidR="006C0D41" w:rsidRPr="00C009FA" w:rsidRDefault="006C0D41" w:rsidP="0001142F">
            <w:pPr>
              <w:adjustRightInd w:val="0"/>
              <w:spacing w:before="67" w:after="67"/>
              <w:jc w:val="right"/>
              <w:rPr>
                <w:rFonts w:cs="Arial"/>
                <w:b/>
                <w:sz w:val="16"/>
                <w:szCs w:val="16"/>
                <w:lang w:eastAsia="en-GB"/>
              </w:rPr>
            </w:pPr>
            <w:r w:rsidRPr="00C009FA">
              <w:rPr>
                <w:sz w:val="16"/>
                <w:szCs w:val="16"/>
              </w:rPr>
              <w:t>1 976</w:t>
            </w:r>
          </w:p>
        </w:tc>
        <w:tc>
          <w:tcPr>
            <w:tcW w:w="425" w:type="pct"/>
            <w:tcBorders>
              <w:top w:val="nil"/>
              <w:left w:val="single" w:sz="4" w:space="0" w:color="000000"/>
              <w:bottom w:val="single" w:sz="4" w:space="0" w:color="000000"/>
              <w:right w:val="nil"/>
            </w:tcBorders>
            <w:shd w:val="clear" w:color="auto" w:fill="FFFFFF"/>
          </w:tcPr>
          <w:p w14:paraId="3270E9CB" w14:textId="77777777" w:rsidR="006C0D41" w:rsidRPr="00087507" w:rsidRDefault="006C0D41" w:rsidP="0001142F">
            <w:pPr>
              <w:adjustRightInd w:val="0"/>
              <w:spacing w:before="67" w:after="67"/>
              <w:jc w:val="right"/>
              <w:rPr>
                <w:rFonts w:cs="Arial"/>
                <w:b/>
                <w:sz w:val="16"/>
                <w:szCs w:val="16"/>
                <w:lang w:eastAsia="en-GB"/>
              </w:rPr>
            </w:pPr>
            <w:r>
              <w:rPr>
                <w:rFonts w:cs="Arial"/>
                <w:b/>
                <w:sz w:val="16"/>
                <w:szCs w:val="16"/>
                <w:lang w:eastAsia="en-GB"/>
              </w:rPr>
              <w:t>952</w:t>
            </w:r>
          </w:p>
        </w:tc>
        <w:tc>
          <w:tcPr>
            <w:tcW w:w="425" w:type="pct"/>
            <w:tcBorders>
              <w:top w:val="nil"/>
              <w:left w:val="single" w:sz="4" w:space="0" w:color="000000"/>
              <w:bottom w:val="single" w:sz="4" w:space="0" w:color="000000"/>
              <w:right w:val="nil"/>
            </w:tcBorders>
            <w:shd w:val="clear" w:color="auto" w:fill="FFFFFF"/>
            <w:vAlign w:val="bottom"/>
          </w:tcPr>
          <w:p w14:paraId="30C5EBC9" w14:textId="77777777" w:rsidR="006C0D41" w:rsidRPr="00C009FA" w:rsidRDefault="006C0D41" w:rsidP="0001142F">
            <w:pPr>
              <w:adjustRightInd w:val="0"/>
              <w:spacing w:before="67" w:after="67"/>
              <w:jc w:val="right"/>
              <w:rPr>
                <w:rFonts w:cs="Arial"/>
                <w:b/>
                <w:bCs/>
                <w:sz w:val="16"/>
                <w:szCs w:val="16"/>
                <w:lang w:eastAsia="en-GB"/>
              </w:rPr>
            </w:pPr>
            <w:r w:rsidRPr="00C009FA">
              <w:rPr>
                <w:b/>
                <w:bCs/>
                <w:sz w:val="16"/>
                <w:szCs w:val="16"/>
              </w:rPr>
              <w:t>3 166</w:t>
            </w:r>
          </w:p>
        </w:tc>
        <w:tc>
          <w:tcPr>
            <w:tcW w:w="461" w:type="pct"/>
            <w:tcBorders>
              <w:top w:val="nil"/>
              <w:left w:val="single" w:sz="4" w:space="0" w:color="000000"/>
              <w:bottom w:val="single" w:sz="4" w:space="0" w:color="000000"/>
              <w:right w:val="nil"/>
            </w:tcBorders>
            <w:shd w:val="clear" w:color="auto" w:fill="FFFFFF"/>
            <w:vAlign w:val="bottom"/>
          </w:tcPr>
          <w:p w14:paraId="33F34C19" w14:textId="77777777" w:rsidR="006C0D41" w:rsidRPr="00C009FA" w:rsidRDefault="006C0D41" w:rsidP="0001142F">
            <w:pPr>
              <w:adjustRightInd w:val="0"/>
              <w:spacing w:before="67" w:after="67"/>
              <w:jc w:val="right"/>
              <w:rPr>
                <w:rFonts w:cs="Arial"/>
                <w:b/>
                <w:bCs/>
                <w:sz w:val="16"/>
                <w:szCs w:val="16"/>
                <w:lang w:eastAsia="en-GB"/>
              </w:rPr>
            </w:pPr>
            <w:r w:rsidRPr="00C009FA">
              <w:rPr>
                <w:b/>
                <w:bCs/>
                <w:sz w:val="16"/>
                <w:szCs w:val="16"/>
              </w:rPr>
              <w:t>1 021</w:t>
            </w:r>
          </w:p>
        </w:tc>
        <w:tc>
          <w:tcPr>
            <w:tcW w:w="425" w:type="pct"/>
            <w:tcBorders>
              <w:top w:val="nil"/>
              <w:left w:val="single" w:sz="4" w:space="0" w:color="000000"/>
              <w:bottom w:val="single" w:sz="4" w:space="0" w:color="000000"/>
              <w:right w:val="nil"/>
            </w:tcBorders>
            <w:shd w:val="clear" w:color="auto" w:fill="FFFFFF"/>
            <w:vAlign w:val="bottom"/>
          </w:tcPr>
          <w:p w14:paraId="17BB18E7" w14:textId="77777777" w:rsidR="006C0D41" w:rsidRPr="00C009FA" w:rsidRDefault="006C0D41" w:rsidP="0001142F">
            <w:pPr>
              <w:adjustRightInd w:val="0"/>
              <w:spacing w:before="67" w:after="67"/>
              <w:jc w:val="right"/>
              <w:rPr>
                <w:rFonts w:cs="Arial"/>
                <w:b/>
                <w:bCs/>
                <w:sz w:val="16"/>
                <w:szCs w:val="16"/>
                <w:lang w:eastAsia="en-GB"/>
              </w:rPr>
            </w:pPr>
            <w:r w:rsidRPr="00C009FA">
              <w:rPr>
                <w:b/>
                <w:bCs/>
                <w:sz w:val="16"/>
                <w:szCs w:val="16"/>
              </w:rPr>
              <w:t>1 249</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7FB703C5" w14:textId="77777777" w:rsidR="006C0D41" w:rsidRPr="00CF4B6C" w:rsidRDefault="006C0D41" w:rsidP="0001142F">
            <w:pPr>
              <w:adjustRightInd w:val="0"/>
              <w:spacing w:before="67" w:after="67"/>
              <w:jc w:val="right"/>
              <w:rPr>
                <w:rFonts w:cs="Arial"/>
                <w:b/>
                <w:bCs/>
                <w:sz w:val="16"/>
                <w:szCs w:val="16"/>
                <w:lang w:eastAsia="en-GB"/>
              </w:rPr>
            </w:pPr>
            <w:r w:rsidRPr="00CF4B6C">
              <w:rPr>
                <w:b/>
                <w:bCs/>
                <w:sz w:val="16"/>
                <w:szCs w:val="16"/>
              </w:rPr>
              <w:t>12 031</w:t>
            </w:r>
          </w:p>
        </w:tc>
      </w:tr>
      <w:tr w:rsidR="006C0D41" w:rsidRPr="00087507" w14:paraId="3B18F4C6" w14:textId="77777777" w:rsidTr="0001142F">
        <w:trPr>
          <w:cantSplit/>
        </w:trPr>
        <w:tc>
          <w:tcPr>
            <w:tcW w:w="241" w:type="pct"/>
            <w:vMerge w:val="restart"/>
            <w:tcBorders>
              <w:top w:val="nil"/>
              <w:left w:val="single" w:sz="4" w:space="0" w:color="000000"/>
              <w:bottom w:val="single" w:sz="4" w:space="0" w:color="000000"/>
              <w:right w:val="nil"/>
            </w:tcBorders>
            <w:shd w:val="clear" w:color="auto" w:fill="FFFFFF"/>
            <w:vAlign w:val="center"/>
          </w:tcPr>
          <w:p w14:paraId="6B347873"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Bus</w:t>
            </w:r>
          </w:p>
        </w:tc>
        <w:tc>
          <w:tcPr>
            <w:tcW w:w="479" w:type="pct"/>
            <w:tcBorders>
              <w:top w:val="nil"/>
              <w:left w:val="single" w:sz="4" w:space="0" w:color="000000"/>
              <w:bottom w:val="single" w:sz="4" w:space="0" w:color="000000"/>
              <w:right w:val="nil"/>
            </w:tcBorders>
            <w:shd w:val="clear" w:color="auto" w:fill="FFFFFF"/>
            <w:vAlign w:val="bottom"/>
          </w:tcPr>
          <w:p w14:paraId="56FDB33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1-10</w:t>
            </w:r>
          </w:p>
        </w:tc>
        <w:tc>
          <w:tcPr>
            <w:tcW w:w="425" w:type="pct"/>
            <w:tcBorders>
              <w:top w:val="nil"/>
              <w:left w:val="single" w:sz="4" w:space="0" w:color="000000"/>
              <w:bottom w:val="single" w:sz="4" w:space="0" w:color="000000"/>
              <w:right w:val="nil"/>
            </w:tcBorders>
            <w:shd w:val="clear" w:color="auto" w:fill="FFFFFF"/>
            <w:vAlign w:val="bottom"/>
          </w:tcPr>
          <w:p w14:paraId="5DD1EE85"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111</w:t>
            </w:r>
          </w:p>
        </w:tc>
        <w:tc>
          <w:tcPr>
            <w:tcW w:w="425" w:type="pct"/>
            <w:tcBorders>
              <w:top w:val="nil"/>
              <w:left w:val="single" w:sz="4" w:space="0" w:color="000000"/>
              <w:bottom w:val="single" w:sz="4" w:space="0" w:color="000000"/>
              <w:right w:val="nil"/>
            </w:tcBorders>
            <w:shd w:val="clear" w:color="auto" w:fill="FFFFFF"/>
            <w:vAlign w:val="bottom"/>
          </w:tcPr>
          <w:p w14:paraId="59B84978"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23</w:t>
            </w:r>
          </w:p>
        </w:tc>
        <w:tc>
          <w:tcPr>
            <w:tcW w:w="425" w:type="pct"/>
            <w:tcBorders>
              <w:top w:val="nil"/>
              <w:left w:val="single" w:sz="4" w:space="0" w:color="000000"/>
              <w:bottom w:val="single" w:sz="4" w:space="0" w:color="000000"/>
              <w:right w:val="nil"/>
            </w:tcBorders>
            <w:shd w:val="clear" w:color="auto" w:fill="FFFFFF"/>
            <w:vAlign w:val="bottom"/>
          </w:tcPr>
          <w:p w14:paraId="0DE762AE"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lang w:eastAsia="en-GB"/>
              </w:rPr>
              <w:t>9</w:t>
            </w:r>
          </w:p>
        </w:tc>
        <w:tc>
          <w:tcPr>
            <w:tcW w:w="425" w:type="pct"/>
            <w:tcBorders>
              <w:top w:val="nil"/>
              <w:left w:val="single" w:sz="4" w:space="0" w:color="000000"/>
              <w:bottom w:val="single" w:sz="4" w:space="0" w:color="000000"/>
              <w:right w:val="nil"/>
            </w:tcBorders>
            <w:shd w:val="clear" w:color="auto" w:fill="FFFFFF"/>
            <w:vAlign w:val="bottom"/>
          </w:tcPr>
          <w:p w14:paraId="00C157C6"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22</w:t>
            </w:r>
          </w:p>
        </w:tc>
        <w:tc>
          <w:tcPr>
            <w:tcW w:w="425" w:type="pct"/>
            <w:tcBorders>
              <w:top w:val="nil"/>
              <w:left w:val="single" w:sz="4" w:space="0" w:color="000000"/>
              <w:bottom w:val="single" w:sz="4" w:space="0" w:color="000000"/>
              <w:right w:val="nil"/>
            </w:tcBorders>
            <w:shd w:val="clear" w:color="auto" w:fill="FFFFFF"/>
            <w:vAlign w:val="bottom"/>
          </w:tcPr>
          <w:p w14:paraId="14510101"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74</w:t>
            </w:r>
          </w:p>
        </w:tc>
        <w:tc>
          <w:tcPr>
            <w:tcW w:w="425" w:type="pct"/>
            <w:tcBorders>
              <w:top w:val="nil"/>
              <w:left w:val="single" w:sz="4" w:space="0" w:color="000000"/>
              <w:bottom w:val="single" w:sz="4" w:space="0" w:color="000000"/>
              <w:right w:val="nil"/>
            </w:tcBorders>
            <w:shd w:val="clear" w:color="auto" w:fill="FFFFFF"/>
            <w:vAlign w:val="bottom"/>
          </w:tcPr>
          <w:p w14:paraId="02A02E14"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62</w:t>
            </w:r>
          </w:p>
        </w:tc>
        <w:tc>
          <w:tcPr>
            <w:tcW w:w="425" w:type="pct"/>
            <w:tcBorders>
              <w:top w:val="nil"/>
              <w:left w:val="single" w:sz="4" w:space="0" w:color="000000"/>
              <w:bottom w:val="single" w:sz="4" w:space="0" w:color="000000"/>
              <w:right w:val="nil"/>
            </w:tcBorders>
            <w:shd w:val="clear" w:color="auto" w:fill="FFFFFF"/>
            <w:vAlign w:val="bottom"/>
          </w:tcPr>
          <w:p w14:paraId="56146269"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130</w:t>
            </w:r>
          </w:p>
        </w:tc>
        <w:tc>
          <w:tcPr>
            <w:tcW w:w="461" w:type="pct"/>
            <w:tcBorders>
              <w:top w:val="nil"/>
              <w:left w:val="single" w:sz="4" w:space="0" w:color="000000"/>
              <w:bottom w:val="single" w:sz="4" w:space="0" w:color="000000"/>
              <w:right w:val="nil"/>
            </w:tcBorders>
            <w:shd w:val="clear" w:color="auto" w:fill="FFFFFF"/>
            <w:vAlign w:val="bottom"/>
          </w:tcPr>
          <w:p w14:paraId="67102DA0"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120</w:t>
            </w:r>
          </w:p>
        </w:tc>
        <w:tc>
          <w:tcPr>
            <w:tcW w:w="425" w:type="pct"/>
            <w:tcBorders>
              <w:top w:val="nil"/>
              <w:left w:val="single" w:sz="4" w:space="0" w:color="000000"/>
              <w:bottom w:val="single" w:sz="4" w:space="0" w:color="000000"/>
              <w:right w:val="nil"/>
            </w:tcBorders>
            <w:shd w:val="clear" w:color="auto" w:fill="FFFFFF"/>
            <w:vAlign w:val="bottom"/>
          </w:tcPr>
          <w:p w14:paraId="72B33341"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58</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5FC2468A" w14:textId="77777777" w:rsidR="006C0D41" w:rsidRPr="002B381C" w:rsidRDefault="006C0D41" w:rsidP="0001142F">
            <w:pPr>
              <w:keepNext/>
              <w:adjustRightInd w:val="0"/>
              <w:spacing w:before="67" w:after="67"/>
              <w:jc w:val="right"/>
              <w:rPr>
                <w:rFonts w:cs="Arial"/>
                <w:b/>
                <w:bCs/>
                <w:sz w:val="16"/>
                <w:szCs w:val="16"/>
                <w:lang w:eastAsia="en-GB"/>
              </w:rPr>
            </w:pPr>
            <w:r w:rsidRPr="002B381C">
              <w:rPr>
                <w:rFonts w:cs="Arial"/>
                <w:b/>
                <w:bCs/>
                <w:sz w:val="16"/>
                <w:szCs w:val="16"/>
              </w:rPr>
              <w:t>608</w:t>
            </w:r>
          </w:p>
        </w:tc>
      </w:tr>
      <w:tr w:rsidR="006C0D41" w:rsidRPr="00087507" w14:paraId="5FB26058"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bottom"/>
          </w:tcPr>
          <w:p w14:paraId="47732533"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2766E42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11-20</w:t>
            </w:r>
          </w:p>
        </w:tc>
        <w:tc>
          <w:tcPr>
            <w:tcW w:w="425" w:type="pct"/>
            <w:tcBorders>
              <w:top w:val="nil"/>
              <w:left w:val="single" w:sz="4" w:space="0" w:color="000000"/>
              <w:bottom w:val="single" w:sz="4" w:space="0" w:color="000000"/>
              <w:right w:val="nil"/>
            </w:tcBorders>
            <w:shd w:val="clear" w:color="auto" w:fill="FFFFFF"/>
            <w:vAlign w:val="bottom"/>
          </w:tcPr>
          <w:p w14:paraId="314A8E38"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24</w:t>
            </w:r>
          </w:p>
        </w:tc>
        <w:tc>
          <w:tcPr>
            <w:tcW w:w="425" w:type="pct"/>
            <w:tcBorders>
              <w:top w:val="nil"/>
              <w:left w:val="single" w:sz="4" w:space="0" w:color="000000"/>
              <w:bottom w:val="single" w:sz="4" w:space="0" w:color="000000"/>
              <w:right w:val="nil"/>
            </w:tcBorders>
            <w:shd w:val="clear" w:color="auto" w:fill="FFFFFF"/>
            <w:vAlign w:val="bottom"/>
          </w:tcPr>
          <w:p w14:paraId="143ED815"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6</w:t>
            </w:r>
          </w:p>
        </w:tc>
        <w:tc>
          <w:tcPr>
            <w:tcW w:w="425" w:type="pct"/>
            <w:tcBorders>
              <w:top w:val="nil"/>
              <w:left w:val="single" w:sz="4" w:space="0" w:color="000000"/>
              <w:bottom w:val="single" w:sz="4" w:space="0" w:color="000000"/>
              <w:right w:val="nil"/>
            </w:tcBorders>
            <w:shd w:val="clear" w:color="auto" w:fill="FFFFFF"/>
            <w:vAlign w:val="bottom"/>
          </w:tcPr>
          <w:p w14:paraId="49F45A05"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E2E5B17"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5</w:t>
            </w:r>
          </w:p>
        </w:tc>
        <w:tc>
          <w:tcPr>
            <w:tcW w:w="425" w:type="pct"/>
            <w:tcBorders>
              <w:top w:val="nil"/>
              <w:left w:val="single" w:sz="4" w:space="0" w:color="000000"/>
              <w:bottom w:val="single" w:sz="4" w:space="0" w:color="000000"/>
              <w:right w:val="nil"/>
            </w:tcBorders>
            <w:shd w:val="clear" w:color="auto" w:fill="FFFFFF"/>
            <w:vAlign w:val="bottom"/>
          </w:tcPr>
          <w:p w14:paraId="13696311"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25</w:t>
            </w:r>
          </w:p>
        </w:tc>
        <w:tc>
          <w:tcPr>
            <w:tcW w:w="425" w:type="pct"/>
            <w:tcBorders>
              <w:top w:val="nil"/>
              <w:left w:val="single" w:sz="4" w:space="0" w:color="000000"/>
              <w:bottom w:val="single" w:sz="4" w:space="0" w:color="000000"/>
              <w:right w:val="nil"/>
            </w:tcBorders>
            <w:shd w:val="clear" w:color="auto" w:fill="FFFFFF"/>
            <w:vAlign w:val="bottom"/>
          </w:tcPr>
          <w:p w14:paraId="4D0A3142"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9</w:t>
            </w:r>
          </w:p>
        </w:tc>
        <w:tc>
          <w:tcPr>
            <w:tcW w:w="425" w:type="pct"/>
            <w:tcBorders>
              <w:top w:val="nil"/>
              <w:left w:val="single" w:sz="4" w:space="0" w:color="000000"/>
              <w:bottom w:val="single" w:sz="4" w:space="0" w:color="000000"/>
              <w:right w:val="nil"/>
            </w:tcBorders>
            <w:shd w:val="clear" w:color="auto" w:fill="FFFFFF"/>
            <w:vAlign w:val="bottom"/>
          </w:tcPr>
          <w:p w14:paraId="1B107FA7"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19</w:t>
            </w:r>
          </w:p>
        </w:tc>
        <w:tc>
          <w:tcPr>
            <w:tcW w:w="461" w:type="pct"/>
            <w:tcBorders>
              <w:top w:val="nil"/>
              <w:left w:val="single" w:sz="4" w:space="0" w:color="000000"/>
              <w:bottom w:val="single" w:sz="4" w:space="0" w:color="000000"/>
              <w:right w:val="nil"/>
            </w:tcBorders>
            <w:shd w:val="clear" w:color="auto" w:fill="FFFFFF"/>
            <w:vAlign w:val="bottom"/>
          </w:tcPr>
          <w:p w14:paraId="62FDF8DE"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49</w:t>
            </w:r>
          </w:p>
        </w:tc>
        <w:tc>
          <w:tcPr>
            <w:tcW w:w="425" w:type="pct"/>
            <w:tcBorders>
              <w:top w:val="nil"/>
              <w:left w:val="single" w:sz="4" w:space="0" w:color="000000"/>
              <w:bottom w:val="single" w:sz="4" w:space="0" w:color="000000"/>
              <w:right w:val="nil"/>
            </w:tcBorders>
            <w:shd w:val="clear" w:color="auto" w:fill="FFFFFF"/>
            <w:vAlign w:val="bottom"/>
          </w:tcPr>
          <w:p w14:paraId="44413643"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7</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14CB8B79" w14:textId="77777777" w:rsidR="006C0D41" w:rsidRPr="002B381C" w:rsidRDefault="006C0D41" w:rsidP="0001142F">
            <w:pPr>
              <w:keepNext/>
              <w:adjustRightInd w:val="0"/>
              <w:spacing w:before="67" w:after="67"/>
              <w:jc w:val="right"/>
              <w:rPr>
                <w:rFonts w:cs="Arial"/>
                <w:b/>
                <w:bCs/>
                <w:sz w:val="16"/>
                <w:szCs w:val="16"/>
                <w:lang w:eastAsia="en-GB"/>
              </w:rPr>
            </w:pPr>
            <w:r w:rsidRPr="002B381C">
              <w:rPr>
                <w:rFonts w:cs="Arial"/>
                <w:b/>
                <w:bCs/>
                <w:sz w:val="16"/>
                <w:szCs w:val="16"/>
              </w:rPr>
              <w:t>145</w:t>
            </w:r>
          </w:p>
        </w:tc>
      </w:tr>
      <w:tr w:rsidR="006C0D41" w:rsidRPr="00087507" w14:paraId="7647E4F1"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bottom"/>
          </w:tcPr>
          <w:p w14:paraId="5927036F"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48BB8FA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21-30</w:t>
            </w:r>
          </w:p>
        </w:tc>
        <w:tc>
          <w:tcPr>
            <w:tcW w:w="425" w:type="pct"/>
            <w:tcBorders>
              <w:top w:val="nil"/>
              <w:left w:val="single" w:sz="4" w:space="0" w:color="000000"/>
              <w:bottom w:val="single" w:sz="4" w:space="0" w:color="000000"/>
              <w:right w:val="nil"/>
            </w:tcBorders>
            <w:shd w:val="clear" w:color="auto" w:fill="FFFFFF"/>
            <w:vAlign w:val="bottom"/>
          </w:tcPr>
          <w:p w14:paraId="5E826A02"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4</w:t>
            </w:r>
          </w:p>
        </w:tc>
        <w:tc>
          <w:tcPr>
            <w:tcW w:w="425" w:type="pct"/>
            <w:tcBorders>
              <w:top w:val="nil"/>
              <w:left w:val="single" w:sz="4" w:space="0" w:color="000000"/>
              <w:bottom w:val="single" w:sz="4" w:space="0" w:color="000000"/>
              <w:right w:val="nil"/>
            </w:tcBorders>
            <w:shd w:val="clear" w:color="auto" w:fill="FFFFFF"/>
            <w:vAlign w:val="bottom"/>
          </w:tcPr>
          <w:p w14:paraId="4C29A9FD"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56B31E3"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C65CFA5"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58DBC249"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4</w:t>
            </w:r>
          </w:p>
        </w:tc>
        <w:tc>
          <w:tcPr>
            <w:tcW w:w="425" w:type="pct"/>
            <w:tcBorders>
              <w:top w:val="nil"/>
              <w:left w:val="single" w:sz="4" w:space="0" w:color="000000"/>
              <w:bottom w:val="single" w:sz="4" w:space="0" w:color="000000"/>
              <w:right w:val="nil"/>
            </w:tcBorders>
            <w:shd w:val="clear" w:color="auto" w:fill="FFFFFF"/>
            <w:vAlign w:val="bottom"/>
          </w:tcPr>
          <w:p w14:paraId="01B94017"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ADC7677"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36B99158" w14:textId="77777777" w:rsidR="006C0D41" w:rsidRPr="002B381C" w:rsidRDefault="006C0D41" w:rsidP="0001142F">
            <w:pPr>
              <w:keepNext/>
              <w:adjustRightInd w:val="0"/>
              <w:spacing w:before="67" w:after="67"/>
              <w:jc w:val="right"/>
              <w:rPr>
                <w:rFonts w:cs="Arial"/>
                <w:sz w:val="16"/>
                <w:szCs w:val="16"/>
                <w:lang w:eastAsia="en-GB"/>
              </w:rPr>
            </w:pPr>
            <w:r w:rsidRPr="002B381C">
              <w:rPr>
                <w:rFonts w:cs="Arial"/>
                <w:sz w:val="16"/>
                <w:szCs w:val="16"/>
              </w:rPr>
              <w:t>10</w:t>
            </w:r>
          </w:p>
        </w:tc>
        <w:tc>
          <w:tcPr>
            <w:tcW w:w="425" w:type="pct"/>
            <w:tcBorders>
              <w:top w:val="nil"/>
              <w:left w:val="single" w:sz="4" w:space="0" w:color="000000"/>
              <w:bottom w:val="single" w:sz="4" w:space="0" w:color="000000"/>
              <w:right w:val="nil"/>
            </w:tcBorders>
            <w:shd w:val="clear" w:color="auto" w:fill="FFFFFF"/>
            <w:vAlign w:val="bottom"/>
          </w:tcPr>
          <w:p w14:paraId="0809ACD9"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7638A612" w14:textId="77777777" w:rsidR="006C0D41" w:rsidRPr="002B381C" w:rsidRDefault="006C0D41" w:rsidP="0001142F">
            <w:pPr>
              <w:keepNext/>
              <w:adjustRightInd w:val="0"/>
              <w:spacing w:before="67" w:after="67"/>
              <w:jc w:val="right"/>
              <w:rPr>
                <w:rFonts w:cs="Arial"/>
                <w:b/>
                <w:bCs/>
                <w:sz w:val="16"/>
                <w:szCs w:val="16"/>
                <w:lang w:eastAsia="en-GB"/>
              </w:rPr>
            </w:pPr>
            <w:r w:rsidRPr="002B381C">
              <w:rPr>
                <w:rFonts w:cs="Arial"/>
                <w:b/>
                <w:bCs/>
                <w:sz w:val="16"/>
                <w:szCs w:val="16"/>
              </w:rPr>
              <w:t>23</w:t>
            </w:r>
          </w:p>
        </w:tc>
      </w:tr>
      <w:tr w:rsidR="006C0D41" w:rsidRPr="00087507" w14:paraId="4A1767D7"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bottom"/>
          </w:tcPr>
          <w:p w14:paraId="3F26DAAD"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509FF2B1"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31-40</w:t>
            </w:r>
          </w:p>
        </w:tc>
        <w:tc>
          <w:tcPr>
            <w:tcW w:w="425" w:type="pct"/>
            <w:tcBorders>
              <w:top w:val="nil"/>
              <w:left w:val="single" w:sz="4" w:space="0" w:color="000000"/>
              <w:bottom w:val="single" w:sz="4" w:space="0" w:color="000000"/>
              <w:right w:val="nil"/>
            </w:tcBorders>
            <w:shd w:val="clear" w:color="auto" w:fill="FFFFFF"/>
            <w:vAlign w:val="bottom"/>
          </w:tcPr>
          <w:p w14:paraId="232E53F5"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357A7CF"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4CD86D2"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BB9D8DE"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3C1876E"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02754515"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7E7D9FE"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44A2DB4A"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36C37396"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19"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33602D5" w14:textId="77777777" w:rsidR="006C0D41" w:rsidRPr="00B96F0D" w:rsidRDefault="006C0D41" w:rsidP="0001142F">
            <w:pPr>
              <w:keepNext/>
              <w:adjustRightInd w:val="0"/>
              <w:spacing w:before="67" w:after="67"/>
              <w:jc w:val="right"/>
              <w:rPr>
                <w:rFonts w:cs="Arial"/>
                <w:b/>
                <w:bCs/>
                <w:sz w:val="16"/>
                <w:szCs w:val="16"/>
                <w:lang w:eastAsia="en-GB"/>
              </w:rPr>
            </w:pPr>
            <w:r w:rsidRPr="00B96F0D">
              <w:rPr>
                <w:b/>
                <w:bCs/>
                <w:sz w:val="16"/>
                <w:szCs w:val="16"/>
              </w:rPr>
              <w:t>*</w:t>
            </w:r>
          </w:p>
        </w:tc>
      </w:tr>
      <w:tr w:rsidR="006C0D41" w:rsidRPr="00087507" w14:paraId="27D5A721"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bottom"/>
          </w:tcPr>
          <w:p w14:paraId="7EF7815D" w14:textId="77777777" w:rsidR="006C0D41" w:rsidRPr="00087507" w:rsidRDefault="006C0D41" w:rsidP="0001142F">
            <w:pPr>
              <w:keepNext/>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782AD0F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41+</w:t>
            </w:r>
          </w:p>
        </w:tc>
        <w:tc>
          <w:tcPr>
            <w:tcW w:w="425" w:type="pct"/>
            <w:tcBorders>
              <w:top w:val="nil"/>
              <w:left w:val="single" w:sz="4" w:space="0" w:color="000000"/>
              <w:bottom w:val="single" w:sz="4" w:space="0" w:color="000000"/>
              <w:right w:val="nil"/>
            </w:tcBorders>
            <w:shd w:val="clear" w:color="auto" w:fill="FFFFFF"/>
            <w:vAlign w:val="bottom"/>
          </w:tcPr>
          <w:p w14:paraId="1D9F30BB"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7F1D34CB"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E7F5F29"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77274D9"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1CF97137"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2879104A"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4772C165"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61" w:type="pct"/>
            <w:tcBorders>
              <w:top w:val="nil"/>
              <w:left w:val="single" w:sz="4" w:space="0" w:color="000000"/>
              <w:bottom w:val="single" w:sz="4" w:space="0" w:color="000000"/>
              <w:right w:val="nil"/>
            </w:tcBorders>
            <w:shd w:val="clear" w:color="auto" w:fill="FFFFFF"/>
            <w:vAlign w:val="bottom"/>
          </w:tcPr>
          <w:p w14:paraId="187229B8"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25" w:type="pct"/>
            <w:tcBorders>
              <w:top w:val="nil"/>
              <w:left w:val="single" w:sz="4" w:space="0" w:color="000000"/>
              <w:bottom w:val="single" w:sz="4" w:space="0" w:color="000000"/>
              <w:right w:val="nil"/>
            </w:tcBorders>
            <w:shd w:val="clear" w:color="auto" w:fill="FFFFFF"/>
            <w:vAlign w:val="bottom"/>
          </w:tcPr>
          <w:p w14:paraId="6EB72C24" w14:textId="77777777" w:rsidR="006C0D41" w:rsidRPr="002B381C"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19"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425590B" w14:textId="77777777" w:rsidR="006C0D41" w:rsidRPr="00B96F0D" w:rsidRDefault="006C0D41" w:rsidP="0001142F">
            <w:pPr>
              <w:keepNext/>
              <w:adjustRightInd w:val="0"/>
              <w:spacing w:before="67" w:after="67"/>
              <w:jc w:val="right"/>
              <w:rPr>
                <w:rFonts w:cs="Arial"/>
                <w:b/>
                <w:bCs/>
                <w:sz w:val="16"/>
                <w:szCs w:val="16"/>
                <w:lang w:eastAsia="en-GB"/>
              </w:rPr>
            </w:pPr>
            <w:r w:rsidRPr="00B96F0D">
              <w:rPr>
                <w:b/>
                <w:bCs/>
                <w:sz w:val="16"/>
                <w:szCs w:val="16"/>
              </w:rPr>
              <w:t>*</w:t>
            </w:r>
          </w:p>
        </w:tc>
      </w:tr>
      <w:tr w:rsidR="006C0D41" w:rsidRPr="00087507" w14:paraId="2D34798B" w14:textId="77777777" w:rsidTr="0001142F">
        <w:trPr>
          <w:cantSplit/>
        </w:trPr>
        <w:tc>
          <w:tcPr>
            <w:tcW w:w="241" w:type="pct"/>
            <w:vMerge/>
            <w:tcBorders>
              <w:top w:val="nil"/>
              <w:left w:val="single" w:sz="4" w:space="0" w:color="000000"/>
              <w:bottom w:val="single" w:sz="4" w:space="0" w:color="000000"/>
              <w:right w:val="nil"/>
            </w:tcBorders>
            <w:shd w:val="clear" w:color="auto" w:fill="FFFFFF"/>
            <w:vAlign w:val="bottom"/>
          </w:tcPr>
          <w:p w14:paraId="4A79764D" w14:textId="77777777" w:rsidR="006C0D41" w:rsidRPr="00087507" w:rsidRDefault="006C0D41" w:rsidP="0001142F">
            <w:pPr>
              <w:adjustRightInd w:val="0"/>
              <w:jc w:val="left"/>
              <w:rPr>
                <w:rFonts w:cs="Arial"/>
                <w:sz w:val="16"/>
                <w:szCs w:val="16"/>
                <w:lang w:eastAsia="en-GB"/>
              </w:rPr>
            </w:pPr>
          </w:p>
        </w:tc>
        <w:tc>
          <w:tcPr>
            <w:tcW w:w="479" w:type="pct"/>
            <w:tcBorders>
              <w:top w:val="nil"/>
              <w:left w:val="single" w:sz="4" w:space="0" w:color="000000"/>
              <w:bottom w:val="single" w:sz="4" w:space="0" w:color="000000"/>
              <w:right w:val="nil"/>
            </w:tcBorders>
            <w:shd w:val="clear" w:color="auto" w:fill="FFFFFF"/>
            <w:vAlign w:val="bottom"/>
          </w:tcPr>
          <w:p w14:paraId="30BC559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Not travelled</w:t>
            </w:r>
          </w:p>
        </w:tc>
        <w:tc>
          <w:tcPr>
            <w:tcW w:w="425" w:type="pct"/>
            <w:tcBorders>
              <w:top w:val="nil"/>
              <w:left w:val="single" w:sz="4" w:space="0" w:color="000000"/>
              <w:bottom w:val="single" w:sz="4" w:space="0" w:color="000000"/>
              <w:right w:val="nil"/>
            </w:tcBorders>
            <w:shd w:val="clear" w:color="auto" w:fill="FFFFFF"/>
            <w:vAlign w:val="bottom"/>
          </w:tcPr>
          <w:p w14:paraId="442C7818"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1 941</w:t>
            </w:r>
          </w:p>
        </w:tc>
        <w:tc>
          <w:tcPr>
            <w:tcW w:w="425" w:type="pct"/>
            <w:tcBorders>
              <w:top w:val="nil"/>
              <w:left w:val="single" w:sz="4" w:space="0" w:color="000000"/>
              <w:bottom w:val="single" w:sz="4" w:space="0" w:color="000000"/>
              <w:right w:val="nil"/>
            </w:tcBorders>
            <w:shd w:val="clear" w:color="auto" w:fill="FFFFFF"/>
            <w:vAlign w:val="bottom"/>
          </w:tcPr>
          <w:p w14:paraId="7907FC51"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1 714</w:t>
            </w:r>
          </w:p>
        </w:tc>
        <w:tc>
          <w:tcPr>
            <w:tcW w:w="425" w:type="pct"/>
            <w:tcBorders>
              <w:top w:val="nil"/>
              <w:left w:val="single" w:sz="4" w:space="0" w:color="000000"/>
              <w:bottom w:val="single" w:sz="4" w:space="0" w:color="000000"/>
              <w:right w:val="nil"/>
            </w:tcBorders>
            <w:shd w:val="clear" w:color="auto" w:fill="FFFFFF"/>
            <w:vAlign w:val="bottom"/>
          </w:tcPr>
          <w:p w14:paraId="4267BA31"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362</w:t>
            </w:r>
          </w:p>
        </w:tc>
        <w:tc>
          <w:tcPr>
            <w:tcW w:w="425" w:type="pct"/>
            <w:tcBorders>
              <w:top w:val="nil"/>
              <w:left w:val="single" w:sz="4" w:space="0" w:color="000000"/>
              <w:bottom w:val="single" w:sz="4" w:space="0" w:color="000000"/>
              <w:right w:val="nil"/>
            </w:tcBorders>
            <w:shd w:val="clear" w:color="auto" w:fill="FFFFFF"/>
            <w:vAlign w:val="bottom"/>
          </w:tcPr>
          <w:p w14:paraId="205ED2ED"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947</w:t>
            </w:r>
          </w:p>
        </w:tc>
        <w:tc>
          <w:tcPr>
            <w:tcW w:w="425" w:type="pct"/>
            <w:tcBorders>
              <w:top w:val="nil"/>
              <w:left w:val="single" w:sz="4" w:space="0" w:color="000000"/>
              <w:bottom w:val="single" w:sz="4" w:space="0" w:color="000000"/>
              <w:right w:val="nil"/>
            </w:tcBorders>
            <w:shd w:val="clear" w:color="auto" w:fill="FFFFFF"/>
            <w:vAlign w:val="bottom"/>
          </w:tcPr>
          <w:p w14:paraId="70CEA1DD"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3 097</w:t>
            </w:r>
          </w:p>
        </w:tc>
        <w:tc>
          <w:tcPr>
            <w:tcW w:w="425" w:type="pct"/>
            <w:tcBorders>
              <w:top w:val="nil"/>
              <w:left w:val="single" w:sz="4" w:space="0" w:color="000000"/>
              <w:bottom w:val="single" w:sz="4" w:space="0" w:color="000000"/>
              <w:right w:val="nil"/>
            </w:tcBorders>
            <w:shd w:val="clear" w:color="auto" w:fill="FFFFFF"/>
            <w:vAlign w:val="bottom"/>
          </w:tcPr>
          <w:p w14:paraId="42249E56"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1 275</w:t>
            </w:r>
          </w:p>
        </w:tc>
        <w:tc>
          <w:tcPr>
            <w:tcW w:w="425" w:type="pct"/>
            <w:tcBorders>
              <w:top w:val="nil"/>
              <w:left w:val="single" w:sz="4" w:space="0" w:color="000000"/>
              <w:bottom w:val="single" w:sz="4" w:space="0" w:color="000000"/>
              <w:right w:val="nil"/>
            </w:tcBorders>
            <w:shd w:val="clear" w:color="auto" w:fill="FFFFFF"/>
            <w:vAlign w:val="bottom"/>
          </w:tcPr>
          <w:p w14:paraId="11DB173F"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5 436</w:t>
            </w:r>
          </w:p>
        </w:tc>
        <w:tc>
          <w:tcPr>
            <w:tcW w:w="461" w:type="pct"/>
            <w:tcBorders>
              <w:top w:val="nil"/>
              <w:left w:val="single" w:sz="4" w:space="0" w:color="000000"/>
              <w:bottom w:val="single" w:sz="4" w:space="0" w:color="000000"/>
              <w:right w:val="nil"/>
            </w:tcBorders>
            <w:shd w:val="clear" w:color="auto" w:fill="FFFFFF"/>
            <w:vAlign w:val="bottom"/>
          </w:tcPr>
          <w:p w14:paraId="1D1782BD"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rPr>
              <w:t>1 264</w:t>
            </w:r>
          </w:p>
        </w:tc>
        <w:tc>
          <w:tcPr>
            <w:tcW w:w="425" w:type="pct"/>
            <w:tcBorders>
              <w:top w:val="nil"/>
              <w:left w:val="single" w:sz="4" w:space="0" w:color="000000"/>
              <w:bottom w:val="single" w:sz="4" w:space="0" w:color="000000"/>
              <w:right w:val="nil"/>
            </w:tcBorders>
            <w:shd w:val="clear" w:color="auto" w:fill="FFFFFF"/>
            <w:vAlign w:val="bottom"/>
          </w:tcPr>
          <w:p w14:paraId="29FF3EA4"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lang w:eastAsia="en-GB"/>
              </w:rPr>
              <w:t>1 663</w:t>
            </w:r>
          </w:p>
        </w:tc>
        <w:tc>
          <w:tcPr>
            <w:tcW w:w="419" w:type="pct"/>
            <w:tcBorders>
              <w:top w:val="nil"/>
              <w:left w:val="single" w:sz="4" w:space="0" w:color="000000"/>
              <w:bottom w:val="single" w:sz="4" w:space="0" w:color="000000"/>
              <w:right w:val="single" w:sz="4" w:space="0" w:color="000000"/>
            </w:tcBorders>
            <w:shd w:val="clear" w:color="auto" w:fill="FFFFFF"/>
            <w:vAlign w:val="bottom"/>
          </w:tcPr>
          <w:p w14:paraId="4012D2F9" w14:textId="77777777" w:rsidR="006C0D41" w:rsidRPr="00FC5403" w:rsidRDefault="006C0D41" w:rsidP="0001142F">
            <w:pPr>
              <w:adjustRightInd w:val="0"/>
              <w:spacing w:before="67" w:after="67"/>
              <w:jc w:val="right"/>
              <w:rPr>
                <w:rFonts w:cs="Arial"/>
                <w:b/>
                <w:sz w:val="16"/>
                <w:szCs w:val="16"/>
                <w:lang w:eastAsia="en-GB"/>
              </w:rPr>
            </w:pPr>
            <w:r w:rsidRPr="00FC5403">
              <w:rPr>
                <w:rFonts w:cs="Arial"/>
                <w:b/>
                <w:sz w:val="16"/>
                <w:szCs w:val="16"/>
              </w:rPr>
              <w:t>17 699</w:t>
            </w:r>
          </w:p>
        </w:tc>
      </w:tr>
    </w:tbl>
    <w:p w14:paraId="5127903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Totals exclude unspecified.</w:t>
      </w:r>
    </w:p>
    <w:p w14:paraId="75D4ECE4"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0490CF48"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26CB8B9" w14:textId="77777777" w:rsidR="006C0D41" w:rsidRPr="00087507" w:rsidRDefault="006C0D41" w:rsidP="006C0D41">
      <w:pPr>
        <w:spacing w:before="240" w:after="60"/>
        <w:jc w:val="left"/>
        <w:rPr>
          <w:rFonts w:cs="Arial"/>
          <w:b/>
          <w:lang w:eastAsia="en-GB"/>
        </w:rPr>
      </w:pPr>
    </w:p>
    <w:p w14:paraId="5FF77A8E"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34258243" w14:textId="77777777" w:rsidR="006C0D41" w:rsidRPr="00087507" w:rsidRDefault="006C0D41" w:rsidP="006C0D41">
      <w:pPr>
        <w:spacing w:after="120"/>
        <w:jc w:val="left"/>
        <w:rPr>
          <w:rFonts w:cs="Arial"/>
          <w:b/>
          <w:lang w:eastAsia="en-GB"/>
        </w:rPr>
      </w:pPr>
      <w:r w:rsidRPr="00087507">
        <w:rPr>
          <w:rFonts w:cs="Arial"/>
          <w:b/>
          <w:lang w:eastAsia="en-GB"/>
        </w:rPr>
        <w:lastRenderedPageBreak/>
        <w:t>14.</w:t>
      </w:r>
      <w:r w:rsidRPr="00087507">
        <w:rPr>
          <w:rFonts w:cs="Arial"/>
          <w:b/>
          <w:lang w:eastAsia="en-GB"/>
        </w:rPr>
        <w:tab/>
        <w:t>Transport</w:t>
      </w:r>
    </w:p>
    <w:p w14:paraId="1E0314AA" w14:textId="77777777" w:rsidR="006C0D41" w:rsidRPr="00087507" w:rsidRDefault="006C0D41" w:rsidP="006C0D41">
      <w:pPr>
        <w:keepNext/>
        <w:spacing w:after="120"/>
        <w:jc w:val="left"/>
        <w:outlineLvl w:val="1"/>
        <w:rPr>
          <w:rFonts w:cs="Arial"/>
          <w:b/>
          <w:bCs/>
          <w:iCs/>
          <w:lang w:val="en-US" w:eastAsia="en-GB"/>
        </w:rPr>
      </w:pPr>
      <w:bookmarkStart w:id="447" w:name="_Toc517123648"/>
      <w:bookmarkStart w:id="448" w:name="_Toc57983080"/>
      <w:bookmarkStart w:id="449" w:name="_Toc130307639"/>
      <w:bookmarkStart w:id="450" w:name="_Toc140086020"/>
      <w:bookmarkStart w:id="451" w:name="_Toc142929547"/>
      <w:bookmarkStart w:id="452" w:name="_Toc143112672"/>
      <w:r w:rsidRPr="00087507">
        <w:rPr>
          <w:rFonts w:cs="Arial"/>
          <w:b/>
          <w:bCs/>
          <w:iCs/>
          <w:lang w:val="en-US" w:eastAsia="en-GB"/>
        </w:rPr>
        <w:t>14.2</w:t>
      </w:r>
      <w:r w:rsidRPr="00087507">
        <w:rPr>
          <w:rFonts w:cs="Arial"/>
          <w:b/>
          <w:bCs/>
          <w:iCs/>
          <w:lang w:val="en-US" w:eastAsia="en-GB"/>
        </w:rPr>
        <w:tab/>
        <w:t>Distance travelled to get to the nearest minibus taxi/sedan taxi/bakkie taxi, bus and train, by population group of the household head</w:t>
      </w:r>
      <w:bookmarkEnd w:id="447"/>
      <w:r w:rsidRPr="00087507">
        <w:rPr>
          <w:rFonts w:cs="Arial"/>
          <w:b/>
          <w:bCs/>
          <w:iCs/>
          <w:lang w:val="en-US" w:eastAsia="en-GB"/>
        </w:rPr>
        <w:t>, 2022</w:t>
      </w:r>
      <w:bookmarkEnd w:id="448"/>
      <w:bookmarkEnd w:id="449"/>
      <w:bookmarkEnd w:id="450"/>
      <w:bookmarkEnd w:id="451"/>
      <w:bookmarkEnd w:id="452"/>
    </w:p>
    <w:tbl>
      <w:tblPr>
        <w:tblW w:w="5000" w:type="pct"/>
        <w:tblCellMar>
          <w:left w:w="67" w:type="dxa"/>
          <w:right w:w="67" w:type="dxa"/>
        </w:tblCellMar>
        <w:tblLook w:val="0000" w:firstRow="0" w:lastRow="0" w:firstColumn="0" w:lastColumn="0" w:noHBand="0" w:noVBand="0"/>
      </w:tblPr>
      <w:tblGrid>
        <w:gridCol w:w="3866"/>
        <w:gridCol w:w="3867"/>
        <w:gridCol w:w="1366"/>
        <w:gridCol w:w="1366"/>
        <w:gridCol w:w="1366"/>
        <w:gridCol w:w="1366"/>
        <w:gridCol w:w="1363"/>
      </w:tblGrid>
      <w:tr w:rsidR="006C0D41" w:rsidRPr="00087507" w14:paraId="44FF5C22" w14:textId="77777777" w:rsidTr="0001142F">
        <w:trPr>
          <w:cantSplit/>
          <w:tblHeader/>
        </w:trPr>
        <w:tc>
          <w:tcPr>
            <w:tcW w:w="1328" w:type="pct"/>
            <w:vMerge w:val="restart"/>
            <w:tcBorders>
              <w:top w:val="single" w:sz="4" w:space="0" w:color="000000"/>
              <w:left w:val="single" w:sz="4" w:space="0" w:color="000000"/>
              <w:right w:val="nil"/>
            </w:tcBorders>
            <w:shd w:val="clear" w:color="auto" w:fill="FFFFFF"/>
            <w:vAlign w:val="center"/>
          </w:tcPr>
          <w:p w14:paraId="773C8CCE"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Mode of transport</w:t>
            </w:r>
          </w:p>
        </w:tc>
        <w:tc>
          <w:tcPr>
            <w:tcW w:w="1328" w:type="pct"/>
            <w:vMerge w:val="restart"/>
            <w:tcBorders>
              <w:top w:val="single" w:sz="4" w:space="0" w:color="000000"/>
              <w:left w:val="single" w:sz="4" w:space="0" w:color="000000"/>
              <w:bottom w:val="single" w:sz="4" w:space="0" w:color="000000"/>
              <w:right w:val="nil"/>
            </w:tcBorders>
            <w:shd w:val="clear" w:color="auto" w:fill="FFFFFF"/>
            <w:vAlign w:val="center"/>
          </w:tcPr>
          <w:p w14:paraId="68F2ACE0"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Distance travelled</w:t>
            </w:r>
          </w:p>
        </w:tc>
        <w:tc>
          <w:tcPr>
            <w:tcW w:w="2344" w:type="pct"/>
            <w:gridSpan w:val="5"/>
            <w:tcBorders>
              <w:top w:val="single" w:sz="4" w:space="0" w:color="000000"/>
              <w:left w:val="single" w:sz="4" w:space="0" w:color="000000"/>
              <w:bottom w:val="single" w:sz="4" w:space="0" w:color="000000"/>
              <w:right w:val="single" w:sz="4" w:space="0" w:color="000000"/>
            </w:tcBorders>
            <w:shd w:val="clear" w:color="auto" w:fill="FFFFFF"/>
            <w:vAlign w:val="bottom"/>
          </w:tcPr>
          <w:p w14:paraId="40DEF8E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DA90DE1" w14:textId="77777777" w:rsidTr="0001142F">
        <w:trPr>
          <w:cantSplit/>
          <w:trHeight w:val="625"/>
          <w:tblHeader/>
        </w:trPr>
        <w:tc>
          <w:tcPr>
            <w:tcW w:w="1328" w:type="pct"/>
            <w:vMerge/>
            <w:tcBorders>
              <w:left w:val="single" w:sz="4" w:space="0" w:color="000000"/>
              <w:bottom w:val="single" w:sz="4" w:space="0" w:color="000000"/>
              <w:right w:val="nil"/>
            </w:tcBorders>
            <w:shd w:val="clear" w:color="auto" w:fill="FFFFFF"/>
          </w:tcPr>
          <w:p w14:paraId="137E5042" w14:textId="77777777" w:rsidR="006C0D41" w:rsidRPr="00087507" w:rsidRDefault="006C0D41" w:rsidP="0001142F">
            <w:pPr>
              <w:keepNext/>
              <w:adjustRightInd w:val="0"/>
              <w:jc w:val="left"/>
              <w:rPr>
                <w:rFonts w:cs="Arial"/>
                <w:sz w:val="16"/>
                <w:szCs w:val="16"/>
                <w:lang w:eastAsia="en-GB"/>
              </w:rPr>
            </w:pPr>
          </w:p>
        </w:tc>
        <w:tc>
          <w:tcPr>
            <w:tcW w:w="1328" w:type="pct"/>
            <w:vMerge/>
            <w:tcBorders>
              <w:top w:val="single" w:sz="4" w:space="0" w:color="000000"/>
              <w:left w:val="single" w:sz="4" w:space="0" w:color="000000"/>
              <w:bottom w:val="single" w:sz="4" w:space="0" w:color="000000"/>
              <w:right w:val="nil"/>
            </w:tcBorders>
            <w:shd w:val="clear" w:color="auto" w:fill="FFFFFF"/>
            <w:vAlign w:val="center"/>
          </w:tcPr>
          <w:p w14:paraId="6FD9A786" w14:textId="77777777" w:rsidR="006C0D41" w:rsidRPr="00087507" w:rsidRDefault="006C0D41" w:rsidP="0001142F">
            <w:pPr>
              <w:keepNext/>
              <w:adjustRightInd w:val="0"/>
              <w:jc w:val="left"/>
              <w:rPr>
                <w:rFonts w:cs="Arial"/>
                <w:sz w:val="16"/>
                <w:szCs w:val="16"/>
                <w:lang w:eastAsia="en-GB"/>
              </w:rPr>
            </w:pPr>
          </w:p>
        </w:tc>
        <w:tc>
          <w:tcPr>
            <w:tcW w:w="469" w:type="pct"/>
            <w:tcBorders>
              <w:top w:val="nil"/>
              <w:left w:val="single" w:sz="4" w:space="0" w:color="000000"/>
              <w:bottom w:val="single" w:sz="4" w:space="0" w:color="000000"/>
              <w:right w:val="nil"/>
            </w:tcBorders>
            <w:shd w:val="clear" w:color="auto" w:fill="FFFFFF"/>
            <w:vAlign w:val="bottom"/>
          </w:tcPr>
          <w:p w14:paraId="0BFCBEB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Black African</w:t>
            </w:r>
          </w:p>
        </w:tc>
        <w:tc>
          <w:tcPr>
            <w:tcW w:w="469" w:type="pct"/>
            <w:tcBorders>
              <w:top w:val="nil"/>
              <w:left w:val="single" w:sz="4" w:space="0" w:color="000000"/>
              <w:bottom w:val="single" w:sz="4" w:space="0" w:color="000000"/>
              <w:right w:val="nil"/>
            </w:tcBorders>
            <w:shd w:val="clear" w:color="auto" w:fill="FFFFFF"/>
            <w:vAlign w:val="bottom"/>
          </w:tcPr>
          <w:p w14:paraId="7A2C14E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Coloured</w:t>
            </w:r>
          </w:p>
        </w:tc>
        <w:tc>
          <w:tcPr>
            <w:tcW w:w="469" w:type="pct"/>
            <w:tcBorders>
              <w:top w:val="nil"/>
              <w:left w:val="single" w:sz="4" w:space="0" w:color="000000"/>
              <w:bottom w:val="single" w:sz="4" w:space="0" w:color="000000"/>
              <w:right w:val="nil"/>
            </w:tcBorders>
            <w:shd w:val="clear" w:color="auto" w:fill="FFFFFF"/>
            <w:vAlign w:val="bottom"/>
          </w:tcPr>
          <w:p w14:paraId="082B50F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Indian/Asian</w:t>
            </w:r>
          </w:p>
        </w:tc>
        <w:tc>
          <w:tcPr>
            <w:tcW w:w="469" w:type="pct"/>
            <w:tcBorders>
              <w:top w:val="nil"/>
              <w:left w:val="single" w:sz="4" w:space="0" w:color="000000"/>
              <w:bottom w:val="single" w:sz="4" w:space="0" w:color="000000"/>
              <w:right w:val="nil"/>
            </w:tcBorders>
            <w:shd w:val="clear" w:color="auto" w:fill="FFFFFF"/>
            <w:vAlign w:val="bottom"/>
          </w:tcPr>
          <w:p w14:paraId="00CCF1D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White</w:t>
            </w:r>
          </w:p>
        </w:tc>
        <w:tc>
          <w:tcPr>
            <w:tcW w:w="468" w:type="pct"/>
            <w:tcBorders>
              <w:top w:val="nil"/>
              <w:left w:val="single" w:sz="4" w:space="0" w:color="000000"/>
              <w:bottom w:val="single" w:sz="4" w:space="0" w:color="000000"/>
              <w:right w:val="single" w:sz="4" w:space="0" w:color="000000"/>
            </w:tcBorders>
            <w:shd w:val="clear" w:color="auto" w:fill="FFFFFF"/>
            <w:vAlign w:val="bottom"/>
          </w:tcPr>
          <w:p w14:paraId="51657E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0B97664" w14:textId="77777777" w:rsidTr="0001142F">
        <w:trPr>
          <w:cantSplit/>
        </w:trPr>
        <w:tc>
          <w:tcPr>
            <w:tcW w:w="1328" w:type="pct"/>
            <w:vMerge w:val="restart"/>
            <w:tcBorders>
              <w:top w:val="nil"/>
              <w:left w:val="single" w:sz="4" w:space="0" w:color="000000"/>
              <w:right w:val="nil"/>
            </w:tcBorders>
            <w:shd w:val="clear" w:color="auto" w:fill="FFFFFF"/>
            <w:vAlign w:val="center"/>
          </w:tcPr>
          <w:p w14:paraId="198651A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 xml:space="preserve">Taxi </w:t>
            </w:r>
          </w:p>
        </w:tc>
        <w:tc>
          <w:tcPr>
            <w:tcW w:w="1328" w:type="pct"/>
            <w:tcBorders>
              <w:top w:val="nil"/>
              <w:left w:val="single" w:sz="4" w:space="0" w:color="000000"/>
              <w:bottom w:val="single" w:sz="4" w:space="0" w:color="000000"/>
              <w:right w:val="nil"/>
            </w:tcBorders>
            <w:shd w:val="clear" w:color="auto" w:fill="FFFFFF"/>
            <w:vAlign w:val="bottom"/>
          </w:tcPr>
          <w:p w14:paraId="50F6154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Less than 1km</w:t>
            </w:r>
          </w:p>
        </w:tc>
        <w:tc>
          <w:tcPr>
            <w:tcW w:w="469" w:type="pct"/>
            <w:tcBorders>
              <w:top w:val="nil"/>
              <w:left w:val="single" w:sz="4" w:space="0" w:color="000000"/>
              <w:bottom w:val="single" w:sz="4" w:space="0" w:color="000000"/>
              <w:right w:val="nil"/>
            </w:tcBorders>
            <w:shd w:val="clear" w:color="auto" w:fill="FFFFFF"/>
          </w:tcPr>
          <w:p w14:paraId="0B9B40CE"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4 941</w:t>
            </w:r>
          </w:p>
        </w:tc>
        <w:tc>
          <w:tcPr>
            <w:tcW w:w="469" w:type="pct"/>
            <w:tcBorders>
              <w:top w:val="nil"/>
              <w:left w:val="single" w:sz="4" w:space="0" w:color="000000"/>
              <w:bottom w:val="single" w:sz="4" w:space="0" w:color="000000"/>
              <w:right w:val="nil"/>
            </w:tcBorders>
            <w:shd w:val="clear" w:color="auto" w:fill="FFFFFF"/>
          </w:tcPr>
          <w:p w14:paraId="5E11C38D"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239</w:t>
            </w:r>
          </w:p>
        </w:tc>
        <w:tc>
          <w:tcPr>
            <w:tcW w:w="469" w:type="pct"/>
            <w:tcBorders>
              <w:top w:val="nil"/>
              <w:left w:val="single" w:sz="4" w:space="0" w:color="000000"/>
              <w:bottom w:val="single" w:sz="4" w:space="0" w:color="000000"/>
              <w:right w:val="nil"/>
            </w:tcBorders>
            <w:shd w:val="clear" w:color="auto" w:fill="FFFFFF"/>
          </w:tcPr>
          <w:p w14:paraId="6A87D236"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39</w:t>
            </w:r>
          </w:p>
        </w:tc>
        <w:tc>
          <w:tcPr>
            <w:tcW w:w="469" w:type="pct"/>
            <w:tcBorders>
              <w:top w:val="nil"/>
              <w:left w:val="single" w:sz="4" w:space="0" w:color="000000"/>
              <w:bottom w:val="single" w:sz="4" w:space="0" w:color="000000"/>
              <w:right w:val="nil"/>
            </w:tcBorders>
            <w:shd w:val="clear" w:color="auto" w:fill="FFFFFF"/>
          </w:tcPr>
          <w:p w14:paraId="77984139"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13</w:t>
            </w:r>
          </w:p>
        </w:tc>
        <w:tc>
          <w:tcPr>
            <w:tcW w:w="468" w:type="pct"/>
            <w:tcBorders>
              <w:top w:val="nil"/>
              <w:left w:val="single" w:sz="4" w:space="0" w:color="000000"/>
              <w:bottom w:val="single" w:sz="4" w:space="0" w:color="000000"/>
              <w:right w:val="single" w:sz="4" w:space="0" w:color="000000"/>
            </w:tcBorders>
            <w:shd w:val="clear" w:color="auto" w:fill="FFFFFF"/>
          </w:tcPr>
          <w:p w14:paraId="270B1F38" w14:textId="77777777" w:rsidR="006C0D41" w:rsidRPr="00087507" w:rsidRDefault="006C0D41" w:rsidP="0001142F">
            <w:pPr>
              <w:keepNext/>
              <w:adjustRightInd w:val="0"/>
              <w:spacing w:before="67" w:after="67"/>
              <w:jc w:val="right"/>
              <w:rPr>
                <w:rFonts w:cs="Arial"/>
                <w:b/>
                <w:bCs/>
                <w:sz w:val="16"/>
                <w:szCs w:val="16"/>
                <w:lang w:eastAsia="en-GB"/>
              </w:rPr>
            </w:pPr>
            <w:r w:rsidRPr="00A6614B">
              <w:rPr>
                <w:rFonts w:cs="Arial"/>
                <w:b/>
                <w:bCs/>
                <w:sz w:val="16"/>
                <w:szCs w:val="16"/>
                <w:lang w:eastAsia="en-GB"/>
              </w:rPr>
              <w:t>5 231</w:t>
            </w:r>
          </w:p>
        </w:tc>
      </w:tr>
      <w:tr w:rsidR="006C0D41" w:rsidRPr="00087507" w14:paraId="33F6C847" w14:textId="77777777" w:rsidTr="0001142F">
        <w:trPr>
          <w:cantSplit/>
        </w:trPr>
        <w:tc>
          <w:tcPr>
            <w:tcW w:w="1328" w:type="pct"/>
            <w:vMerge/>
            <w:tcBorders>
              <w:left w:val="single" w:sz="4" w:space="0" w:color="000000"/>
              <w:right w:val="nil"/>
            </w:tcBorders>
            <w:shd w:val="clear" w:color="auto" w:fill="FFFFFF"/>
            <w:vAlign w:val="center"/>
          </w:tcPr>
          <w:p w14:paraId="15FFCC5F" w14:textId="77777777" w:rsidR="006C0D41" w:rsidRPr="00087507" w:rsidRDefault="006C0D41" w:rsidP="0001142F">
            <w:pPr>
              <w:keepNext/>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11501DA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Between 1km and 3km</w:t>
            </w:r>
          </w:p>
        </w:tc>
        <w:tc>
          <w:tcPr>
            <w:tcW w:w="469" w:type="pct"/>
            <w:tcBorders>
              <w:top w:val="nil"/>
              <w:left w:val="single" w:sz="4" w:space="0" w:color="000000"/>
              <w:bottom w:val="single" w:sz="4" w:space="0" w:color="000000"/>
              <w:right w:val="nil"/>
            </w:tcBorders>
            <w:shd w:val="clear" w:color="auto" w:fill="FFFFFF"/>
          </w:tcPr>
          <w:p w14:paraId="498F1C10"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963</w:t>
            </w:r>
          </w:p>
        </w:tc>
        <w:tc>
          <w:tcPr>
            <w:tcW w:w="469" w:type="pct"/>
            <w:tcBorders>
              <w:top w:val="nil"/>
              <w:left w:val="single" w:sz="4" w:space="0" w:color="000000"/>
              <w:bottom w:val="single" w:sz="4" w:space="0" w:color="000000"/>
              <w:right w:val="nil"/>
            </w:tcBorders>
            <w:shd w:val="clear" w:color="auto" w:fill="FFFFFF"/>
          </w:tcPr>
          <w:p w14:paraId="12345DB8"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50</w:t>
            </w:r>
          </w:p>
        </w:tc>
        <w:tc>
          <w:tcPr>
            <w:tcW w:w="469" w:type="pct"/>
            <w:tcBorders>
              <w:top w:val="nil"/>
              <w:left w:val="single" w:sz="4" w:space="0" w:color="000000"/>
              <w:bottom w:val="single" w:sz="4" w:space="0" w:color="000000"/>
              <w:right w:val="nil"/>
            </w:tcBorders>
            <w:shd w:val="clear" w:color="auto" w:fill="FFFFFF"/>
          </w:tcPr>
          <w:p w14:paraId="7DFC0F64" w14:textId="77777777" w:rsidR="006C0D41" w:rsidRPr="00087507" w:rsidRDefault="006C0D41" w:rsidP="0001142F">
            <w:pPr>
              <w:keepNext/>
              <w:adjustRightInd w:val="0"/>
              <w:spacing w:before="67" w:after="67"/>
              <w:jc w:val="right"/>
              <w:rPr>
                <w:rFonts w:cs="Arial"/>
                <w:sz w:val="16"/>
                <w:szCs w:val="16"/>
                <w:lang w:eastAsia="en-GB"/>
              </w:rPr>
            </w:pPr>
            <w:r>
              <w:rPr>
                <w:rFonts w:cs="Arial"/>
                <w:sz w:val="16"/>
                <w:szCs w:val="16"/>
                <w:lang w:eastAsia="en-GB"/>
              </w:rPr>
              <w:t>5</w:t>
            </w:r>
          </w:p>
        </w:tc>
        <w:tc>
          <w:tcPr>
            <w:tcW w:w="469" w:type="pct"/>
            <w:tcBorders>
              <w:top w:val="nil"/>
              <w:left w:val="single" w:sz="4" w:space="0" w:color="000000"/>
              <w:bottom w:val="single" w:sz="4" w:space="0" w:color="000000"/>
              <w:right w:val="nil"/>
            </w:tcBorders>
            <w:shd w:val="clear" w:color="auto" w:fill="FFFFFF"/>
          </w:tcPr>
          <w:p w14:paraId="49E76E55" w14:textId="77777777" w:rsidR="006C0D41" w:rsidRPr="00087507" w:rsidRDefault="006C0D41" w:rsidP="0001142F">
            <w:pPr>
              <w:keepNext/>
              <w:adjustRightInd w:val="0"/>
              <w:spacing w:before="67" w:after="67"/>
              <w:jc w:val="right"/>
              <w:rPr>
                <w:rFonts w:cs="Arial"/>
                <w:sz w:val="16"/>
                <w:szCs w:val="16"/>
                <w:lang w:eastAsia="en-GB"/>
              </w:rPr>
            </w:pPr>
            <w:r>
              <w:rPr>
                <w:rFonts w:cs="Arial"/>
                <w:sz w:val="16"/>
                <w:szCs w:val="16"/>
                <w:lang w:eastAsia="en-GB"/>
              </w:rPr>
              <w:t>7</w:t>
            </w:r>
          </w:p>
        </w:tc>
        <w:tc>
          <w:tcPr>
            <w:tcW w:w="468" w:type="pct"/>
            <w:tcBorders>
              <w:top w:val="nil"/>
              <w:left w:val="single" w:sz="4" w:space="0" w:color="000000"/>
              <w:bottom w:val="single" w:sz="4" w:space="0" w:color="000000"/>
              <w:right w:val="single" w:sz="4" w:space="0" w:color="000000"/>
            </w:tcBorders>
            <w:shd w:val="clear" w:color="auto" w:fill="FFFFFF"/>
          </w:tcPr>
          <w:p w14:paraId="4E808839" w14:textId="77777777" w:rsidR="006C0D41" w:rsidRPr="00087507" w:rsidRDefault="006C0D41" w:rsidP="0001142F">
            <w:pPr>
              <w:keepNext/>
              <w:adjustRightInd w:val="0"/>
              <w:spacing w:before="67" w:after="67"/>
              <w:jc w:val="right"/>
              <w:rPr>
                <w:rFonts w:cs="Arial"/>
                <w:b/>
                <w:bCs/>
                <w:sz w:val="16"/>
                <w:szCs w:val="16"/>
                <w:lang w:eastAsia="en-GB"/>
              </w:rPr>
            </w:pPr>
            <w:r w:rsidRPr="00A6614B">
              <w:rPr>
                <w:rFonts w:cs="Arial"/>
                <w:b/>
                <w:bCs/>
                <w:sz w:val="16"/>
                <w:szCs w:val="16"/>
                <w:lang w:eastAsia="en-GB"/>
              </w:rPr>
              <w:t>1 024</w:t>
            </w:r>
          </w:p>
        </w:tc>
      </w:tr>
      <w:tr w:rsidR="006C0D41" w:rsidRPr="00087507" w14:paraId="7CD45DFE" w14:textId="77777777" w:rsidTr="0001142F">
        <w:trPr>
          <w:cantSplit/>
        </w:trPr>
        <w:tc>
          <w:tcPr>
            <w:tcW w:w="1328" w:type="pct"/>
            <w:vMerge/>
            <w:tcBorders>
              <w:left w:val="single" w:sz="4" w:space="0" w:color="000000"/>
              <w:bottom w:val="single" w:sz="4" w:space="0" w:color="000000"/>
              <w:right w:val="nil"/>
            </w:tcBorders>
            <w:shd w:val="clear" w:color="auto" w:fill="FFFFFF"/>
            <w:vAlign w:val="center"/>
          </w:tcPr>
          <w:p w14:paraId="1D6E0FE8" w14:textId="77777777" w:rsidR="006C0D41" w:rsidRPr="00087507" w:rsidRDefault="006C0D41" w:rsidP="0001142F">
            <w:pPr>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2264EF0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More than 3km</w:t>
            </w:r>
          </w:p>
        </w:tc>
        <w:tc>
          <w:tcPr>
            <w:tcW w:w="469" w:type="pct"/>
            <w:tcBorders>
              <w:top w:val="nil"/>
              <w:left w:val="single" w:sz="4" w:space="0" w:color="000000"/>
              <w:bottom w:val="single" w:sz="4" w:space="0" w:color="000000"/>
              <w:right w:val="nil"/>
            </w:tcBorders>
            <w:shd w:val="clear" w:color="auto" w:fill="FFFFFF"/>
          </w:tcPr>
          <w:p w14:paraId="1532BEC8" w14:textId="77777777" w:rsidR="006C0D41" w:rsidRPr="00087507" w:rsidRDefault="006C0D41" w:rsidP="0001142F">
            <w:pPr>
              <w:adjustRightInd w:val="0"/>
              <w:spacing w:before="67" w:after="67"/>
              <w:jc w:val="right"/>
              <w:rPr>
                <w:rFonts w:cs="Arial"/>
                <w:sz w:val="16"/>
                <w:szCs w:val="16"/>
                <w:lang w:eastAsia="en-GB"/>
              </w:rPr>
            </w:pPr>
            <w:r w:rsidRPr="00A6614B">
              <w:rPr>
                <w:rFonts w:cs="Arial"/>
                <w:sz w:val="16"/>
                <w:szCs w:val="16"/>
                <w:lang w:eastAsia="en-GB"/>
              </w:rPr>
              <w:t>181</w:t>
            </w:r>
          </w:p>
        </w:tc>
        <w:tc>
          <w:tcPr>
            <w:tcW w:w="469" w:type="pct"/>
            <w:tcBorders>
              <w:top w:val="nil"/>
              <w:left w:val="single" w:sz="4" w:space="0" w:color="000000"/>
              <w:bottom w:val="single" w:sz="4" w:space="0" w:color="000000"/>
              <w:right w:val="nil"/>
            </w:tcBorders>
            <w:shd w:val="clear" w:color="auto" w:fill="FFFFFF"/>
          </w:tcPr>
          <w:p w14:paraId="56CDACF6" w14:textId="77777777" w:rsidR="006C0D41" w:rsidRPr="00087507" w:rsidRDefault="006C0D41" w:rsidP="0001142F">
            <w:pPr>
              <w:adjustRightInd w:val="0"/>
              <w:spacing w:before="67" w:after="67"/>
              <w:jc w:val="right"/>
              <w:rPr>
                <w:rFonts w:cs="Arial"/>
                <w:sz w:val="16"/>
                <w:szCs w:val="16"/>
                <w:lang w:eastAsia="en-GB"/>
              </w:rPr>
            </w:pPr>
            <w:r w:rsidRPr="00A6614B">
              <w:rPr>
                <w:rFonts w:cs="Arial"/>
                <w:sz w:val="16"/>
                <w:szCs w:val="16"/>
                <w:lang w:eastAsia="en-GB"/>
              </w:rPr>
              <w:t>8</w:t>
            </w:r>
          </w:p>
        </w:tc>
        <w:tc>
          <w:tcPr>
            <w:tcW w:w="469" w:type="pct"/>
            <w:tcBorders>
              <w:top w:val="nil"/>
              <w:left w:val="single" w:sz="4" w:space="0" w:color="000000"/>
              <w:bottom w:val="single" w:sz="4" w:space="0" w:color="000000"/>
              <w:right w:val="nil"/>
            </w:tcBorders>
            <w:shd w:val="clear" w:color="auto" w:fill="FFFFFF"/>
            <w:vAlign w:val="bottom"/>
          </w:tcPr>
          <w:p w14:paraId="2B713CF3" w14:textId="77777777" w:rsidR="006C0D41" w:rsidRPr="00087507" w:rsidRDefault="006C0D41" w:rsidP="0001142F">
            <w:pPr>
              <w:adjustRightInd w:val="0"/>
              <w:spacing w:before="67" w:after="67"/>
              <w:jc w:val="right"/>
              <w:rPr>
                <w:rFonts w:cs="Arial"/>
                <w:sz w:val="16"/>
                <w:szCs w:val="16"/>
                <w:lang w:eastAsia="en-GB"/>
              </w:rPr>
            </w:pPr>
            <w:r w:rsidRPr="000C011E">
              <w:rPr>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323BF91D" w14:textId="77777777" w:rsidR="006C0D41" w:rsidRPr="00087507" w:rsidRDefault="006C0D41" w:rsidP="0001142F">
            <w:pPr>
              <w:adjustRightInd w:val="0"/>
              <w:spacing w:before="67" w:after="67"/>
              <w:jc w:val="right"/>
              <w:rPr>
                <w:rFonts w:cs="Arial"/>
                <w:sz w:val="16"/>
                <w:szCs w:val="16"/>
                <w:lang w:eastAsia="en-GB"/>
              </w:rPr>
            </w:pPr>
            <w:r w:rsidRPr="000C011E">
              <w:rPr>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tcPr>
          <w:p w14:paraId="41D0A846" w14:textId="77777777" w:rsidR="006C0D41" w:rsidRPr="00087507" w:rsidRDefault="006C0D41" w:rsidP="0001142F">
            <w:pPr>
              <w:adjustRightInd w:val="0"/>
              <w:spacing w:before="67" w:after="67"/>
              <w:jc w:val="right"/>
              <w:rPr>
                <w:rFonts w:cs="Arial"/>
                <w:b/>
                <w:bCs/>
                <w:sz w:val="16"/>
                <w:szCs w:val="16"/>
                <w:lang w:eastAsia="en-GB"/>
              </w:rPr>
            </w:pPr>
            <w:r w:rsidRPr="00A6614B">
              <w:rPr>
                <w:rFonts w:cs="Arial"/>
                <w:b/>
                <w:bCs/>
                <w:sz w:val="16"/>
                <w:szCs w:val="16"/>
                <w:lang w:eastAsia="en-GB"/>
              </w:rPr>
              <w:t>191</w:t>
            </w:r>
          </w:p>
        </w:tc>
      </w:tr>
      <w:tr w:rsidR="006C0D41" w:rsidRPr="00087507" w14:paraId="2D901135" w14:textId="77777777" w:rsidTr="0001142F">
        <w:trPr>
          <w:cantSplit/>
        </w:trPr>
        <w:tc>
          <w:tcPr>
            <w:tcW w:w="1328" w:type="pct"/>
            <w:vMerge w:val="restart"/>
            <w:tcBorders>
              <w:top w:val="nil"/>
              <w:left w:val="single" w:sz="4" w:space="0" w:color="000000"/>
              <w:right w:val="nil"/>
            </w:tcBorders>
            <w:shd w:val="clear" w:color="auto" w:fill="FFFFFF"/>
            <w:vAlign w:val="center"/>
          </w:tcPr>
          <w:p w14:paraId="7A26CDE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Bus</w:t>
            </w:r>
          </w:p>
        </w:tc>
        <w:tc>
          <w:tcPr>
            <w:tcW w:w="1328" w:type="pct"/>
            <w:tcBorders>
              <w:top w:val="nil"/>
              <w:left w:val="single" w:sz="4" w:space="0" w:color="000000"/>
              <w:bottom w:val="single" w:sz="4" w:space="0" w:color="000000"/>
              <w:right w:val="nil"/>
            </w:tcBorders>
            <w:shd w:val="clear" w:color="auto" w:fill="FFFFFF"/>
            <w:vAlign w:val="bottom"/>
          </w:tcPr>
          <w:p w14:paraId="3DB742F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Less than 1km</w:t>
            </w:r>
          </w:p>
        </w:tc>
        <w:tc>
          <w:tcPr>
            <w:tcW w:w="469" w:type="pct"/>
            <w:tcBorders>
              <w:top w:val="nil"/>
              <w:left w:val="single" w:sz="4" w:space="0" w:color="000000"/>
              <w:bottom w:val="single" w:sz="4" w:space="0" w:color="000000"/>
              <w:right w:val="nil"/>
            </w:tcBorders>
            <w:shd w:val="clear" w:color="auto" w:fill="FFFFFF"/>
          </w:tcPr>
          <w:p w14:paraId="3A918C72"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521</w:t>
            </w:r>
          </w:p>
        </w:tc>
        <w:tc>
          <w:tcPr>
            <w:tcW w:w="469" w:type="pct"/>
            <w:tcBorders>
              <w:top w:val="nil"/>
              <w:left w:val="single" w:sz="4" w:space="0" w:color="000000"/>
              <w:bottom w:val="single" w:sz="4" w:space="0" w:color="000000"/>
              <w:right w:val="nil"/>
            </w:tcBorders>
            <w:shd w:val="clear" w:color="auto" w:fill="FFFFFF"/>
          </w:tcPr>
          <w:p w14:paraId="7CC5D584"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50</w:t>
            </w:r>
          </w:p>
        </w:tc>
        <w:tc>
          <w:tcPr>
            <w:tcW w:w="469" w:type="pct"/>
            <w:tcBorders>
              <w:top w:val="nil"/>
              <w:left w:val="single" w:sz="4" w:space="0" w:color="000000"/>
              <w:bottom w:val="single" w:sz="4" w:space="0" w:color="000000"/>
              <w:right w:val="nil"/>
            </w:tcBorders>
            <w:shd w:val="clear" w:color="auto" w:fill="FFFFFF"/>
          </w:tcPr>
          <w:p w14:paraId="4C9D1C91"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5</w:t>
            </w:r>
          </w:p>
        </w:tc>
        <w:tc>
          <w:tcPr>
            <w:tcW w:w="469" w:type="pct"/>
            <w:tcBorders>
              <w:top w:val="nil"/>
              <w:left w:val="single" w:sz="4" w:space="0" w:color="000000"/>
              <w:bottom w:val="single" w:sz="4" w:space="0" w:color="000000"/>
              <w:right w:val="nil"/>
            </w:tcBorders>
            <w:shd w:val="clear" w:color="auto" w:fill="FFFFFF"/>
          </w:tcPr>
          <w:p w14:paraId="425DCB01"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5</w:t>
            </w:r>
          </w:p>
        </w:tc>
        <w:tc>
          <w:tcPr>
            <w:tcW w:w="468" w:type="pct"/>
            <w:tcBorders>
              <w:top w:val="nil"/>
              <w:left w:val="single" w:sz="4" w:space="0" w:color="000000"/>
              <w:bottom w:val="single" w:sz="4" w:space="0" w:color="000000"/>
              <w:right w:val="single" w:sz="4" w:space="0" w:color="000000"/>
            </w:tcBorders>
            <w:shd w:val="clear" w:color="auto" w:fill="FFFFFF"/>
          </w:tcPr>
          <w:p w14:paraId="2341C785" w14:textId="77777777" w:rsidR="006C0D41" w:rsidRPr="00087507" w:rsidRDefault="006C0D41" w:rsidP="0001142F">
            <w:pPr>
              <w:keepNext/>
              <w:adjustRightInd w:val="0"/>
              <w:spacing w:before="67" w:after="67"/>
              <w:jc w:val="right"/>
              <w:rPr>
                <w:rFonts w:cs="Arial"/>
                <w:b/>
                <w:bCs/>
                <w:sz w:val="16"/>
                <w:szCs w:val="16"/>
                <w:lang w:eastAsia="en-GB"/>
              </w:rPr>
            </w:pPr>
            <w:r w:rsidRPr="00A6614B">
              <w:rPr>
                <w:rFonts w:cs="Arial"/>
                <w:b/>
                <w:bCs/>
                <w:sz w:val="16"/>
                <w:szCs w:val="16"/>
                <w:lang w:eastAsia="en-GB"/>
              </w:rPr>
              <w:t>580</w:t>
            </w:r>
          </w:p>
        </w:tc>
      </w:tr>
      <w:tr w:rsidR="006C0D41" w:rsidRPr="00087507" w14:paraId="2D4939D7" w14:textId="77777777" w:rsidTr="0001142F">
        <w:trPr>
          <w:cantSplit/>
        </w:trPr>
        <w:tc>
          <w:tcPr>
            <w:tcW w:w="1328" w:type="pct"/>
            <w:vMerge/>
            <w:tcBorders>
              <w:left w:val="single" w:sz="4" w:space="0" w:color="000000"/>
              <w:right w:val="nil"/>
            </w:tcBorders>
            <w:shd w:val="clear" w:color="auto" w:fill="FFFFFF"/>
          </w:tcPr>
          <w:p w14:paraId="0AF0FA92" w14:textId="77777777" w:rsidR="006C0D41" w:rsidRPr="00087507" w:rsidRDefault="006C0D41" w:rsidP="0001142F">
            <w:pPr>
              <w:keepNext/>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59C95E1F"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Between 1km and 3km</w:t>
            </w:r>
          </w:p>
        </w:tc>
        <w:tc>
          <w:tcPr>
            <w:tcW w:w="469" w:type="pct"/>
            <w:tcBorders>
              <w:top w:val="nil"/>
              <w:left w:val="single" w:sz="4" w:space="0" w:color="000000"/>
              <w:bottom w:val="single" w:sz="4" w:space="0" w:color="000000"/>
              <w:right w:val="nil"/>
            </w:tcBorders>
            <w:shd w:val="clear" w:color="auto" w:fill="FFFFFF"/>
          </w:tcPr>
          <w:p w14:paraId="1D2CB61D"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154</w:t>
            </w:r>
          </w:p>
        </w:tc>
        <w:tc>
          <w:tcPr>
            <w:tcW w:w="469" w:type="pct"/>
            <w:tcBorders>
              <w:top w:val="nil"/>
              <w:left w:val="single" w:sz="4" w:space="0" w:color="000000"/>
              <w:bottom w:val="single" w:sz="4" w:space="0" w:color="000000"/>
              <w:right w:val="nil"/>
            </w:tcBorders>
            <w:shd w:val="clear" w:color="auto" w:fill="FFFFFF"/>
          </w:tcPr>
          <w:p w14:paraId="57532AC2" w14:textId="77777777" w:rsidR="006C0D41" w:rsidRPr="00087507" w:rsidRDefault="006C0D41" w:rsidP="0001142F">
            <w:pPr>
              <w:keepNext/>
              <w:adjustRightInd w:val="0"/>
              <w:spacing w:before="67" w:after="67"/>
              <w:jc w:val="right"/>
              <w:rPr>
                <w:rFonts w:cs="Arial"/>
                <w:sz w:val="16"/>
                <w:szCs w:val="16"/>
                <w:lang w:eastAsia="en-GB"/>
              </w:rPr>
            </w:pPr>
            <w:r w:rsidRPr="00A6614B">
              <w:rPr>
                <w:rFonts w:cs="Arial"/>
                <w:sz w:val="16"/>
                <w:szCs w:val="16"/>
                <w:lang w:eastAsia="en-GB"/>
              </w:rPr>
              <w:t>14</w:t>
            </w:r>
          </w:p>
        </w:tc>
        <w:tc>
          <w:tcPr>
            <w:tcW w:w="469" w:type="pct"/>
            <w:tcBorders>
              <w:top w:val="nil"/>
              <w:left w:val="single" w:sz="4" w:space="0" w:color="000000"/>
              <w:bottom w:val="single" w:sz="4" w:space="0" w:color="000000"/>
              <w:right w:val="nil"/>
            </w:tcBorders>
            <w:shd w:val="clear" w:color="auto" w:fill="FFFFFF"/>
            <w:vAlign w:val="bottom"/>
          </w:tcPr>
          <w:p w14:paraId="2C9C4578" w14:textId="77777777" w:rsidR="006C0D41" w:rsidRPr="00087507"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0221E324" w14:textId="77777777" w:rsidR="006C0D41" w:rsidRPr="00087507"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tcPr>
          <w:p w14:paraId="691387AF" w14:textId="77777777" w:rsidR="006C0D41" w:rsidRPr="00087507" w:rsidRDefault="006C0D41" w:rsidP="0001142F">
            <w:pPr>
              <w:keepNext/>
              <w:adjustRightInd w:val="0"/>
              <w:spacing w:before="67" w:after="67"/>
              <w:jc w:val="right"/>
              <w:rPr>
                <w:rFonts w:cs="Arial"/>
                <w:b/>
                <w:bCs/>
                <w:sz w:val="16"/>
                <w:szCs w:val="16"/>
                <w:lang w:eastAsia="en-GB"/>
              </w:rPr>
            </w:pPr>
            <w:r w:rsidRPr="00A6614B">
              <w:rPr>
                <w:rFonts w:cs="Arial"/>
                <w:b/>
                <w:bCs/>
                <w:sz w:val="16"/>
                <w:szCs w:val="16"/>
                <w:lang w:eastAsia="en-GB"/>
              </w:rPr>
              <w:t>171</w:t>
            </w:r>
          </w:p>
        </w:tc>
      </w:tr>
      <w:tr w:rsidR="006C0D41" w:rsidRPr="00087507" w14:paraId="6CF3C44C" w14:textId="77777777" w:rsidTr="0001142F">
        <w:trPr>
          <w:cantSplit/>
        </w:trPr>
        <w:tc>
          <w:tcPr>
            <w:tcW w:w="1328" w:type="pct"/>
            <w:vMerge/>
            <w:tcBorders>
              <w:left w:val="single" w:sz="4" w:space="0" w:color="000000"/>
              <w:bottom w:val="single" w:sz="4" w:space="0" w:color="000000"/>
              <w:right w:val="nil"/>
            </w:tcBorders>
            <w:shd w:val="clear" w:color="auto" w:fill="FFFFFF"/>
          </w:tcPr>
          <w:p w14:paraId="6D3CC1D9" w14:textId="77777777" w:rsidR="006C0D41" w:rsidRPr="00087507" w:rsidRDefault="006C0D41" w:rsidP="0001142F">
            <w:pPr>
              <w:adjustRightInd w:val="0"/>
              <w:spacing w:before="67" w:after="67"/>
              <w:jc w:val="left"/>
              <w:rPr>
                <w:rFonts w:cs="Arial"/>
                <w:sz w:val="16"/>
                <w:szCs w:val="16"/>
                <w:lang w:eastAsia="en-GB"/>
              </w:rPr>
            </w:pPr>
          </w:p>
        </w:tc>
        <w:tc>
          <w:tcPr>
            <w:tcW w:w="1328" w:type="pct"/>
            <w:tcBorders>
              <w:top w:val="nil"/>
              <w:left w:val="single" w:sz="4" w:space="0" w:color="000000"/>
              <w:bottom w:val="single" w:sz="4" w:space="0" w:color="000000"/>
              <w:right w:val="nil"/>
            </w:tcBorders>
            <w:shd w:val="clear" w:color="auto" w:fill="FFFFFF"/>
            <w:vAlign w:val="bottom"/>
          </w:tcPr>
          <w:p w14:paraId="4EE58C6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More than 3km</w:t>
            </w:r>
          </w:p>
        </w:tc>
        <w:tc>
          <w:tcPr>
            <w:tcW w:w="469" w:type="pct"/>
            <w:tcBorders>
              <w:top w:val="nil"/>
              <w:left w:val="single" w:sz="4" w:space="0" w:color="000000"/>
              <w:bottom w:val="single" w:sz="4" w:space="0" w:color="000000"/>
              <w:right w:val="nil"/>
            </w:tcBorders>
            <w:shd w:val="clear" w:color="auto" w:fill="FFFFFF"/>
          </w:tcPr>
          <w:p w14:paraId="57474A77" w14:textId="77777777" w:rsidR="006C0D41" w:rsidRPr="00087507" w:rsidRDefault="006C0D41" w:rsidP="0001142F">
            <w:pPr>
              <w:adjustRightInd w:val="0"/>
              <w:spacing w:before="67" w:after="67"/>
              <w:jc w:val="right"/>
              <w:rPr>
                <w:rFonts w:cs="Arial"/>
                <w:sz w:val="16"/>
                <w:szCs w:val="16"/>
                <w:lang w:eastAsia="en-GB"/>
              </w:rPr>
            </w:pPr>
            <w:r w:rsidRPr="00A6614B">
              <w:rPr>
                <w:rFonts w:cs="Arial"/>
                <w:sz w:val="16"/>
                <w:szCs w:val="16"/>
                <w:lang w:eastAsia="en-GB"/>
              </w:rPr>
              <w:t>24</w:t>
            </w:r>
          </w:p>
        </w:tc>
        <w:tc>
          <w:tcPr>
            <w:tcW w:w="469" w:type="pct"/>
            <w:tcBorders>
              <w:top w:val="nil"/>
              <w:left w:val="single" w:sz="4" w:space="0" w:color="000000"/>
              <w:bottom w:val="single" w:sz="4" w:space="0" w:color="000000"/>
              <w:right w:val="nil"/>
            </w:tcBorders>
            <w:shd w:val="clear" w:color="auto" w:fill="FFFFFF"/>
          </w:tcPr>
          <w:p w14:paraId="6500A047" w14:textId="77777777" w:rsidR="006C0D41" w:rsidRPr="00087507"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469" w:type="pct"/>
            <w:tcBorders>
              <w:top w:val="nil"/>
              <w:left w:val="single" w:sz="4" w:space="0" w:color="000000"/>
              <w:bottom w:val="single" w:sz="4" w:space="0" w:color="000000"/>
              <w:right w:val="nil"/>
            </w:tcBorders>
            <w:shd w:val="clear" w:color="auto" w:fill="FFFFFF"/>
            <w:vAlign w:val="bottom"/>
          </w:tcPr>
          <w:p w14:paraId="6411B6F5" w14:textId="77777777" w:rsidR="006C0D41" w:rsidRPr="00087507" w:rsidRDefault="006C0D41" w:rsidP="0001142F">
            <w:pPr>
              <w:adjustRightInd w:val="0"/>
              <w:spacing w:before="67" w:after="67"/>
              <w:jc w:val="right"/>
              <w:rPr>
                <w:rFonts w:cs="Arial"/>
                <w:sz w:val="16"/>
                <w:szCs w:val="16"/>
                <w:lang w:eastAsia="en-GB"/>
              </w:rPr>
            </w:pPr>
            <w:r w:rsidRPr="000C011E">
              <w:rPr>
                <w:sz w:val="16"/>
                <w:szCs w:val="16"/>
              </w:rPr>
              <w:t>*</w:t>
            </w:r>
          </w:p>
        </w:tc>
        <w:tc>
          <w:tcPr>
            <w:tcW w:w="469" w:type="pct"/>
            <w:tcBorders>
              <w:top w:val="nil"/>
              <w:left w:val="single" w:sz="4" w:space="0" w:color="000000"/>
              <w:bottom w:val="single" w:sz="4" w:space="0" w:color="000000"/>
              <w:right w:val="nil"/>
            </w:tcBorders>
            <w:shd w:val="clear" w:color="auto" w:fill="FFFFFF"/>
            <w:vAlign w:val="bottom"/>
          </w:tcPr>
          <w:p w14:paraId="16A4B5D0" w14:textId="77777777" w:rsidR="006C0D41" w:rsidRPr="00087507" w:rsidRDefault="006C0D41" w:rsidP="0001142F">
            <w:pPr>
              <w:adjustRightInd w:val="0"/>
              <w:spacing w:before="67" w:after="67"/>
              <w:jc w:val="right"/>
              <w:rPr>
                <w:rFonts w:cs="Arial"/>
                <w:sz w:val="16"/>
                <w:szCs w:val="16"/>
                <w:lang w:eastAsia="en-GB"/>
              </w:rPr>
            </w:pPr>
            <w:r w:rsidRPr="000C011E">
              <w:rPr>
                <w:sz w:val="16"/>
                <w:szCs w:val="16"/>
              </w:rPr>
              <w:t>*</w:t>
            </w:r>
          </w:p>
        </w:tc>
        <w:tc>
          <w:tcPr>
            <w:tcW w:w="468" w:type="pct"/>
            <w:tcBorders>
              <w:top w:val="nil"/>
              <w:left w:val="single" w:sz="4" w:space="0" w:color="000000"/>
              <w:bottom w:val="single" w:sz="4" w:space="0" w:color="000000"/>
              <w:right w:val="single" w:sz="4" w:space="0" w:color="000000"/>
            </w:tcBorders>
            <w:shd w:val="clear" w:color="auto" w:fill="FFFFFF"/>
          </w:tcPr>
          <w:p w14:paraId="47DFBA1D" w14:textId="77777777" w:rsidR="006C0D41" w:rsidRPr="00087507" w:rsidRDefault="006C0D41" w:rsidP="0001142F">
            <w:pPr>
              <w:adjustRightInd w:val="0"/>
              <w:spacing w:before="67" w:after="67"/>
              <w:jc w:val="right"/>
              <w:rPr>
                <w:rFonts w:cs="Arial"/>
                <w:b/>
                <w:bCs/>
                <w:sz w:val="16"/>
                <w:szCs w:val="16"/>
                <w:lang w:eastAsia="en-GB"/>
              </w:rPr>
            </w:pPr>
            <w:r w:rsidRPr="00A6614B">
              <w:rPr>
                <w:rFonts w:cs="Arial"/>
                <w:b/>
                <w:bCs/>
                <w:sz w:val="16"/>
                <w:szCs w:val="16"/>
                <w:lang w:eastAsia="en-GB"/>
              </w:rPr>
              <w:t>27</w:t>
            </w:r>
          </w:p>
        </w:tc>
      </w:tr>
    </w:tbl>
    <w:p w14:paraId="5EBE88AD"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Totals exclude unspecified.</w:t>
      </w:r>
    </w:p>
    <w:p w14:paraId="4E8E326F"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4031A125"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4AFFD398" w14:textId="77777777" w:rsidR="006C0D41" w:rsidRPr="00087507" w:rsidRDefault="006C0D41" w:rsidP="006C0D41">
      <w:pPr>
        <w:jc w:val="left"/>
        <w:rPr>
          <w:rFonts w:cs="Arial"/>
          <w:lang w:eastAsia="en-GB"/>
        </w:rPr>
      </w:pPr>
    </w:p>
    <w:p w14:paraId="53654F2D" w14:textId="77777777" w:rsidR="006C0D41" w:rsidRPr="00087507" w:rsidRDefault="006C0D41" w:rsidP="006C0D41">
      <w:pPr>
        <w:jc w:val="left"/>
        <w:rPr>
          <w:rFonts w:cs="Arial"/>
          <w:lang w:eastAsia="en-GB"/>
        </w:rPr>
      </w:pPr>
    </w:p>
    <w:p w14:paraId="709B4CD5" w14:textId="77777777" w:rsidR="006C0D41" w:rsidRPr="00087507" w:rsidRDefault="006C0D41" w:rsidP="006C0D41">
      <w:pPr>
        <w:spacing w:before="240" w:after="60"/>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10DF7F44" w14:textId="77777777" w:rsidR="006C0D41" w:rsidRPr="00087507" w:rsidRDefault="006C0D41" w:rsidP="006C0D41">
      <w:pPr>
        <w:spacing w:after="120"/>
        <w:jc w:val="left"/>
        <w:rPr>
          <w:rFonts w:cs="Arial"/>
          <w:b/>
          <w:lang w:eastAsia="en-GB"/>
        </w:rPr>
      </w:pPr>
      <w:r w:rsidRPr="00087507">
        <w:rPr>
          <w:rFonts w:cs="Arial"/>
          <w:b/>
          <w:lang w:eastAsia="en-GB"/>
        </w:rPr>
        <w:lastRenderedPageBreak/>
        <w:t>14.</w:t>
      </w:r>
      <w:r w:rsidRPr="00087507">
        <w:rPr>
          <w:rFonts w:cs="Arial"/>
          <w:b/>
          <w:lang w:eastAsia="en-GB"/>
        </w:rPr>
        <w:tab/>
        <w:t>Transport</w:t>
      </w:r>
    </w:p>
    <w:p w14:paraId="69221F27" w14:textId="77777777" w:rsidR="006C0D41" w:rsidRPr="00087507" w:rsidRDefault="006C0D41" w:rsidP="006C0D41">
      <w:pPr>
        <w:keepNext/>
        <w:spacing w:after="120"/>
        <w:jc w:val="left"/>
        <w:outlineLvl w:val="1"/>
        <w:rPr>
          <w:rFonts w:cs="Arial"/>
          <w:b/>
          <w:bCs/>
          <w:iCs/>
          <w:lang w:val="en-US" w:eastAsia="en-GB"/>
        </w:rPr>
      </w:pPr>
      <w:bookmarkStart w:id="453" w:name="_Toc517123649"/>
      <w:bookmarkStart w:id="454" w:name="_Toc57983081"/>
      <w:bookmarkStart w:id="455" w:name="_Toc130307640"/>
      <w:bookmarkStart w:id="456" w:name="_Toc140086021"/>
      <w:bookmarkStart w:id="457" w:name="_Toc142929548"/>
      <w:bookmarkStart w:id="458" w:name="_Toc143112673"/>
      <w:r w:rsidRPr="00087507">
        <w:rPr>
          <w:rFonts w:cs="Arial"/>
          <w:b/>
          <w:bCs/>
          <w:iCs/>
          <w:lang w:val="en-US" w:eastAsia="en-GB"/>
        </w:rPr>
        <w:t>14.3</w:t>
      </w:r>
      <w:r w:rsidRPr="00087507">
        <w:rPr>
          <w:rFonts w:cs="Arial"/>
          <w:b/>
          <w:bCs/>
          <w:iCs/>
          <w:lang w:val="en-US" w:eastAsia="en-GB"/>
        </w:rPr>
        <w:tab/>
        <w:t>Money spent during the previous calendar week by households per transport mode, by the sex of the household head</w:t>
      </w:r>
      <w:bookmarkEnd w:id="453"/>
      <w:r w:rsidRPr="00087507">
        <w:rPr>
          <w:rFonts w:cs="Arial"/>
          <w:b/>
          <w:bCs/>
          <w:iCs/>
          <w:lang w:val="en-US" w:eastAsia="en-GB"/>
        </w:rPr>
        <w:t>, 2022</w:t>
      </w:r>
      <w:bookmarkEnd w:id="454"/>
      <w:bookmarkEnd w:id="455"/>
      <w:bookmarkEnd w:id="456"/>
      <w:bookmarkEnd w:id="457"/>
      <w:bookmarkEnd w:id="458"/>
    </w:p>
    <w:tbl>
      <w:tblPr>
        <w:tblW w:w="5000" w:type="pct"/>
        <w:tblCellMar>
          <w:left w:w="67" w:type="dxa"/>
          <w:right w:w="67" w:type="dxa"/>
        </w:tblCellMar>
        <w:tblLook w:val="0000" w:firstRow="0" w:lastRow="0" w:firstColumn="0" w:lastColumn="0" w:noHBand="0" w:noVBand="0"/>
      </w:tblPr>
      <w:tblGrid>
        <w:gridCol w:w="3797"/>
        <w:gridCol w:w="3797"/>
        <w:gridCol w:w="2321"/>
        <w:gridCol w:w="2324"/>
        <w:gridCol w:w="2321"/>
      </w:tblGrid>
      <w:tr w:rsidR="006C0D41" w:rsidRPr="00087507" w14:paraId="3BCCE355" w14:textId="77777777" w:rsidTr="0001142F">
        <w:trPr>
          <w:cantSplit/>
          <w:tblHeader/>
        </w:trPr>
        <w:tc>
          <w:tcPr>
            <w:tcW w:w="1304" w:type="pct"/>
            <w:vMerge w:val="restart"/>
            <w:tcBorders>
              <w:top w:val="single" w:sz="4" w:space="0" w:color="000000"/>
              <w:left w:val="single" w:sz="4" w:space="0" w:color="000000"/>
              <w:right w:val="nil"/>
            </w:tcBorders>
            <w:shd w:val="clear" w:color="auto" w:fill="FFFFFF"/>
            <w:vAlign w:val="center"/>
          </w:tcPr>
          <w:p w14:paraId="5D1217FF"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Mode of transport</w:t>
            </w:r>
          </w:p>
        </w:tc>
        <w:tc>
          <w:tcPr>
            <w:tcW w:w="1304" w:type="pct"/>
            <w:vMerge w:val="restart"/>
            <w:tcBorders>
              <w:top w:val="single" w:sz="4" w:space="0" w:color="000000"/>
              <w:left w:val="single" w:sz="4" w:space="0" w:color="000000"/>
              <w:bottom w:val="single" w:sz="4" w:space="0" w:color="000000"/>
              <w:right w:val="nil"/>
            </w:tcBorders>
            <w:shd w:val="clear" w:color="auto" w:fill="FFFFFF"/>
            <w:vAlign w:val="center"/>
          </w:tcPr>
          <w:p w14:paraId="1A2F8301"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Money spent in the previous calendar week</w:t>
            </w:r>
          </w:p>
        </w:tc>
        <w:tc>
          <w:tcPr>
            <w:tcW w:w="2392" w:type="pct"/>
            <w:gridSpan w:val="3"/>
            <w:tcBorders>
              <w:top w:val="single" w:sz="4" w:space="0" w:color="000000"/>
              <w:left w:val="single" w:sz="4" w:space="0" w:color="000000"/>
              <w:bottom w:val="single" w:sz="4" w:space="0" w:color="000000"/>
              <w:right w:val="single" w:sz="4" w:space="0" w:color="000000"/>
            </w:tcBorders>
            <w:shd w:val="clear" w:color="auto" w:fill="FFFFFF"/>
            <w:vAlign w:val="bottom"/>
          </w:tcPr>
          <w:p w14:paraId="2BC19063"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DE828AB" w14:textId="77777777" w:rsidTr="0001142F">
        <w:trPr>
          <w:cantSplit/>
          <w:tblHeader/>
        </w:trPr>
        <w:tc>
          <w:tcPr>
            <w:tcW w:w="1304" w:type="pct"/>
            <w:vMerge/>
            <w:tcBorders>
              <w:left w:val="single" w:sz="4" w:space="0" w:color="000000"/>
              <w:bottom w:val="single" w:sz="4" w:space="0" w:color="000000"/>
              <w:right w:val="nil"/>
            </w:tcBorders>
            <w:shd w:val="clear" w:color="auto" w:fill="FFFFFF"/>
          </w:tcPr>
          <w:p w14:paraId="3E3A04A7" w14:textId="77777777" w:rsidR="006C0D41" w:rsidRPr="00087507" w:rsidRDefault="006C0D41" w:rsidP="0001142F">
            <w:pPr>
              <w:keepNext/>
              <w:adjustRightInd w:val="0"/>
              <w:jc w:val="left"/>
              <w:rPr>
                <w:rFonts w:cs="Arial"/>
                <w:sz w:val="16"/>
                <w:szCs w:val="16"/>
                <w:lang w:eastAsia="en-GB"/>
              </w:rPr>
            </w:pPr>
          </w:p>
        </w:tc>
        <w:tc>
          <w:tcPr>
            <w:tcW w:w="1304" w:type="pct"/>
            <w:vMerge/>
            <w:tcBorders>
              <w:top w:val="single" w:sz="4" w:space="0" w:color="000000"/>
              <w:left w:val="single" w:sz="4" w:space="0" w:color="000000"/>
              <w:bottom w:val="single" w:sz="4" w:space="0" w:color="000000"/>
              <w:right w:val="nil"/>
            </w:tcBorders>
            <w:shd w:val="clear" w:color="auto" w:fill="FFFFFF"/>
            <w:vAlign w:val="center"/>
          </w:tcPr>
          <w:p w14:paraId="52D14D2A" w14:textId="77777777" w:rsidR="006C0D41" w:rsidRPr="00087507" w:rsidRDefault="006C0D41" w:rsidP="0001142F">
            <w:pPr>
              <w:keepNext/>
              <w:adjustRightInd w:val="0"/>
              <w:jc w:val="left"/>
              <w:rPr>
                <w:rFonts w:cs="Arial"/>
                <w:sz w:val="16"/>
                <w:szCs w:val="16"/>
                <w:lang w:eastAsia="en-GB"/>
              </w:rPr>
            </w:pPr>
          </w:p>
        </w:tc>
        <w:tc>
          <w:tcPr>
            <w:tcW w:w="797" w:type="pct"/>
            <w:tcBorders>
              <w:top w:val="nil"/>
              <w:left w:val="single" w:sz="4" w:space="0" w:color="000000"/>
              <w:bottom w:val="single" w:sz="4" w:space="0" w:color="000000"/>
              <w:right w:val="nil"/>
            </w:tcBorders>
            <w:shd w:val="clear" w:color="auto" w:fill="FFFFFF"/>
            <w:vAlign w:val="bottom"/>
          </w:tcPr>
          <w:p w14:paraId="428A1D9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798" w:type="pct"/>
            <w:tcBorders>
              <w:top w:val="nil"/>
              <w:left w:val="single" w:sz="4" w:space="0" w:color="000000"/>
              <w:bottom w:val="single" w:sz="4" w:space="0" w:color="000000"/>
              <w:right w:val="nil"/>
            </w:tcBorders>
            <w:shd w:val="clear" w:color="auto" w:fill="FFFFFF"/>
            <w:vAlign w:val="bottom"/>
          </w:tcPr>
          <w:p w14:paraId="479D57A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7A38BE4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391B208" w14:textId="77777777" w:rsidTr="0001142F">
        <w:trPr>
          <w:cantSplit/>
        </w:trPr>
        <w:tc>
          <w:tcPr>
            <w:tcW w:w="1304" w:type="pct"/>
            <w:vMerge w:val="restart"/>
            <w:tcBorders>
              <w:top w:val="nil"/>
              <w:left w:val="single" w:sz="4" w:space="0" w:color="000000"/>
              <w:right w:val="nil"/>
            </w:tcBorders>
            <w:shd w:val="clear" w:color="auto" w:fill="FFFFFF"/>
            <w:vAlign w:val="center"/>
          </w:tcPr>
          <w:p w14:paraId="7E6D0C9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Taxi</w:t>
            </w:r>
          </w:p>
        </w:tc>
        <w:tc>
          <w:tcPr>
            <w:tcW w:w="1304" w:type="pct"/>
            <w:tcBorders>
              <w:top w:val="nil"/>
              <w:left w:val="single" w:sz="4" w:space="0" w:color="000000"/>
              <w:bottom w:val="single" w:sz="4" w:space="0" w:color="000000"/>
              <w:right w:val="nil"/>
            </w:tcBorders>
            <w:shd w:val="clear" w:color="auto" w:fill="FFFFFF"/>
            <w:vAlign w:val="bottom"/>
          </w:tcPr>
          <w:p w14:paraId="388939C0"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1–199</w:t>
            </w:r>
          </w:p>
        </w:tc>
        <w:tc>
          <w:tcPr>
            <w:tcW w:w="797" w:type="pct"/>
            <w:tcBorders>
              <w:top w:val="nil"/>
              <w:left w:val="single" w:sz="4" w:space="0" w:color="000000"/>
              <w:bottom w:val="single" w:sz="4" w:space="0" w:color="000000"/>
              <w:right w:val="nil"/>
            </w:tcBorders>
            <w:shd w:val="clear" w:color="auto" w:fill="FFFFFF"/>
            <w:vAlign w:val="bottom"/>
          </w:tcPr>
          <w:p w14:paraId="03795172"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1 970</w:t>
            </w:r>
          </w:p>
        </w:tc>
        <w:tc>
          <w:tcPr>
            <w:tcW w:w="798" w:type="pct"/>
            <w:tcBorders>
              <w:top w:val="nil"/>
              <w:left w:val="single" w:sz="4" w:space="0" w:color="000000"/>
              <w:bottom w:val="single" w:sz="4" w:space="0" w:color="000000"/>
              <w:right w:val="nil"/>
            </w:tcBorders>
            <w:shd w:val="clear" w:color="auto" w:fill="FFFFFF"/>
            <w:vAlign w:val="bottom"/>
          </w:tcPr>
          <w:p w14:paraId="60363BF5"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1 930</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1BA71307" w14:textId="77777777" w:rsidR="006C0D41" w:rsidRPr="00BA10A6" w:rsidRDefault="006C0D41" w:rsidP="0001142F">
            <w:pPr>
              <w:keepNext/>
              <w:adjustRightInd w:val="0"/>
              <w:spacing w:before="67" w:after="67"/>
              <w:jc w:val="right"/>
              <w:rPr>
                <w:rFonts w:cs="Arial"/>
                <w:b/>
                <w:bCs/>
                <w:sz w:val="16"/>
                <w:szCs w:val="16"/>
                <w:lang w:eastAsia="en-GB"/>
              </w:rPr>
            </w:pPr>
            <w:r w:rsidRPr="00BA10A6">
              <w:rPr>
                <w:rFonts w:cs="Arial"/>
                <w:b/>
                <w:bCs/>
                <w:sz w:val="16"/>
                <w:szCs w:val="16"/>
              </w:rPr>
              <w:t>3 900</w:t>
            </w:r>
          </w:p>
        </w:tc>
      </w:tr>
      <w:tr w:rsidR="006C0D41" w:rsidRPr="00087507" w14:paraId="41E495CF" w14:textId="77777777" w:rsidTr="0001142F">
        <w:trPr>
          <w:cantSplit/>
        </w:trPr>
        <w:tc>
          <w:tcPr>
            <w:tcW w:w="1304" w:type="pct"/>
            <w:vMerge/>
            <w:tcBorders>
              <w:left w:val="single" w:sz="4" w:space="0" w:color="000000"/>
              <w:right w:val="nil"/>
            </w:tcBorders>
            <w:shd w:val="clear" w:color="auto" w:fill="FFFFFF"/>
            <w:vAlign w:val="bottom"/>
          </w:tcPr>
          <w:p w14:paraId="3767C97A"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23A92EC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200–399</w:t>
            </w:r>
          </w:p>
        </w:tc>
        <w:tc>
          <w:tcPr>
            <w:tcW w:w="797" w:type="pct"/>
            <w:tcBorders>
              <w:top w:val="nil"/>
              <w:left w:val="single" w:sz="4" w:space="0" w:color="000000"/>
              <w:bottom w:val="single" w:sz="4" w:space="0" w:color="000000"/>
              <w:right w:val="nil"/>
            </w:tcBorders>
            <w:shd w:val="clear" w:color="auto" w:fill="FFFFFF"/>
            <w:vAlign w:val="bottom"/>
          </w:tcPr>
          <w:p w14:paraId="2C755460"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1 045</w:t>
            </w:r>
          </w:p>
        </w:tc>
        <w:tc>
          <w:tcPr>
            <w:tcW w:w="798" w:type="pct"/>
            <w:tcBorders>
              <w:top w:val="nil"/>
              <w:left w:val="single" w:sz="4" w:space="0" w:color="000000"/>
              <w:bottom w:val="single" w:sz="4" w:space="0" w:color="000000"/>
              <w:right w:val="nil"/>
            </w:tcBorders>
            <w:shd w:val="clear" w:color="auto" w:fill="FFFFFF"/>
            <w:vAlign w:val="bottom"/>
          </w:tcPr>
          <w:p w14:paraId="2C32C1EA"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725</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3245FC16" w14:textId="77777777" w:rsidR="006C0D41" w:rsidRPr="00BA10A6" w:rsidRDefault="006C0D41" w:rsidP="0001142F">
            <w:pPr>
              <w:keepNext/>
              <w:adjustRightInd w:val="0"/>
              <w:spacing w:before="67" w:after="67"/>
              <w:jc w:val="right"/>
              <w:rPr>
                <w:rFonts w:cs="Arial"/>
                <w:b/>
                <w:bCs/>
                <w:sz w:val="16"/>
                <w:szCs w:val="16"/>
                <w:lang w:eastAsia="en-GB"/>
              </w:rPr>
            </w:pPr>
            <w:r w:rsidRPr="00BA10A6">
              <w:rPr>
                <w:rFonts w:cs="Arial"/>
                <w:b/>
                <w:bCs/>
                <w:sz w:val="16"/>
                <w:szCs w:val="16"/>
              </w:rPr>
              <w:t>1 770</w:t>
            </w:r>
          </w:p>
        </w:tc>
      </w:tr>
      <w:tr w:rsidR="006C0D41" w:rsidRPr="00087507" w14:paraId="3E4A0C7C" w14:textId="77777777" w:rsidTr="0001142F">
        <w:trPr>
          <w:cantSplit/>
        </w:trPr>
        <w:tc>
          <w:tcPr>
            <w:tcW w:w="1304" w:type="pct"/>
            <w:vMerge/>
            <w:tcBorders>
              <w:left w:val="single" w:sz="4" w:space="0" w:color="000000"/>
              <w:right w:val="nil"/>
            </w:tcBorders>
            <w:shd w:val="clear" w:color="auto" w:fill="FFFFFF"/>
            <w:vAlign w:val="bottom"/>
          </w:tcPr>
          <w:p w14:paraId="7953FA6A"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25BABB02"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400–599</w:t>
            </w:r>
          </w:p>
        </w:tc>
        <w:tc>
          <w:tcPr>
            <w:tcW w:w="797" w:type="pct"/>
            <w:tcBorders>
              <w:top w:val="nil"/>
              <w:left w:val="single" w:sz="4" w:space="0" w:color="000000"/>
              <w:bottom w:val="single" w:sz="4" w:space="0" w:color="000000"/>
              <w:right w:val="nil"/>
            </w:tcBorders>
            <w:shd w:val="clear" w:color="auto" w:fill="FFFFFF"/>
            <w:vAlign w:val="bottom"/>
          </w:tcPr>
          <w:p w14:paraId="07A4F101"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258</w:t>
            </w:r>
          </w:p>
        </w:tc>
        <w:tc>
          <w:tcPr>
            <w:tcW w:w="798" w:type="pct"/>
            <w:tcBorders>
              <w:top w:val="nil"/>
              <w:left w:val="single" w:sz="4" w:space="0" w:color="000000"/>
              <w:bottom w:val="single" w:sz="4" w:space="0" w:color="000000"/>
              <w:right w:val="nil"/>
            </w:tcBorders>
            <w:shd w:val="clear" w:color="auto" w:fill="FFFFFF"/>
            <w:vAlign w:val="bottom"/>
          </w:tcPr>
          <w:p w14:paraId="5DBE6C75"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189</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6D53AE13" w14:textId="77777777" w:rsidR="006C0D41" w:rsidRPr="00BA10A6" w:rsidRDefault="006C0D41" w:rsidP="0001142F">
            <w:pPr>
              <w:keepNext/>
              <w:adjustRightInd w:val="0"/>
              <w:spacing w:before="67" w:after="67"/>
              <w:jc w:val="right"/>
              <w:rPr>
                <w:rFonts w:cs="Arial"/>
                <w:b/>
                <w:bCs/>
                <w:sz w:val="16"/>
                <w:szCs w:val="16"/>
                <w:lang w:eastAsia="en-GB"/>
              </w:rPr>
            </w:pPr>
            <w:r w:rsidRPr="00BA10A6">
              <w:rPr>
                <w:rFonts w:cs="Arial"/>
                <w:b/>
                <w:bCs/>
                <w:sz w:val="16"/>
                <w:szCs w:val="16"/>
              </w:rPr>
              <w:t>447</w:t>
            </w:r>
          </w:p>
        </w:tc>
      </w:tr>
      <w:tr w:rsidR="006C0D41" w:rsidRPr="00087507" w14:paraId="76852C79" w14:textId="77777777" w:rsidTr="0001142F">
        <w:trPr>
          <w:cantSplit/>
        </w:trPr>
        <w:tc>
          <w:tcPr>
            <w:tcW w:w="1304" w:type="pct"/>
            <w:vMerge/>
            <w:tcBorders>
              <w:left w:val="single" w:sz="4" w:space="0" w:color="000000"/>
              <w:right w:val="nil"/>
            </w:tcBorders>
            <w:shd w:val="clear" w:color="auto" w:fill="FFFFFF"/>
            <w:vAlign w:val="bottom"/>
          </w:tcPr>
          <w:p w14:paraId="39CDB502"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23A5DDE7"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600–799</w:t>
            </w:r>
          </w:p>
        </w:tc>
        <w:tc>
          <w:tcPr>
            <w:tcW w:w="797" w:type="pct"/>
            <w:tcBorders>
              <w:top w:val="nil"/>
              <w:left w:val="single" w:sz="4" w:space="0" w:color="000000"/>
              <w:bottom w:val="single" w:sz="4" w:space="0" w:color="000000"/>
              <w:right w:val="nil"/>
            </w:tcBorders>
            <w:shd w:val="clear" w:color="auto" w:fill="FFFFFF"/>
            <w:vAlign w:val="bottom"/>
          </w:tcPr>
          <w:p w14:paraId="2D3EA808"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105</w:t>
            </w:r>
          </w:p>
        </w:tc>
        <w:tc>
          <w:tcPr>
            <w:tcW w:w="798" w:type="pct"/>
            <w:tcBorders>
              <w:top w:val="nil"/>
              <w:left w:val="single" w:sz="4" w:space="0" w:color="000000"/>
              <w:bottom w:val="single" w:sz="4" w:space="0" w:color="000000"/>
              <w:right w:val="nil"/>
            </w:tcBorders>
            <w:shd w:val="clear" w:color="auto" w:fill="FFFFFF"/>
            <w:vAlign w:val="bottom"/>
          </w:tcPr>
          <w:p w14:paraId="57C10ED3"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76</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24629F47" w14:textId="77777777" w:rsidR="006C0D41" w:rsidRPr="00BA10A6" w:rsidRDefault="006C0D41" w:rsidP="0001142F">
            <w:pPr>
              <w:keepNext/>
              <w:adjustRightInd w:val="0"/>
              <w:spacing w:before="67" w:after="67"/>
              <w:jc w:val="right"/>
              <w:rPr>
                <w:rFonts w:cs="Arial"/>
                <w:b/>
                <w:bCs/>
                <w:sz w:val="16"/>
                <w:szCs w:val="16"/>
                <w:lang w:eastAsia="en-GB"/>
              </w:rPr>
            </w:pPr>
            <w:r w:rsidRPr="00BA10A6">
              <w:rPr>
                <w:rFonts w:cs="Arial"/>
                <w:b/>
                <w:bCs/>
                <w:sz w:val="16"/>
                <w:szCs w:val="16"/>
              </w:rPr>
              <w:t>181</w:t>
            </w:r>
          </w:p>
        </w:tc>
      </w:tr>
      <w:tr w:rsidR="006C0D41" w:rsidRPr="00087507" w14:paraId="64A33616" w14:textId="77777777" w:rsidTr="0001142F">
        <w:trPr>
          <w:cantSplit/>
        </w:trPr>
        <w:tc>
          <w:tcPr>
            <w:tcW w:w="1304" w:type="pct"/>
            <w:vMerge/>
            <w:tcBorders>
              <w:left w:val="single" w:sz="4" w:space="0" w:color="000000"/>
              <w:right w:val="nil"/>
            </w:tcBorders>
            <w:shd w:val="clear" w:color="auto" w:fill="FFFFFF"/>
            <w:vAlign w:val="bottom"/>
          </w:tcPr>
          <w:p w14:paraId="6E081B4F"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480CA18E"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800+</w:t>
            </w:r>
          </w:p>
        </w:tc>
        <w:tc>
          <w:tcPr>
            <w:tcW w:w="797" w:type="pct"/>
            <w:tcBorders>
              <w:top w:val="nil"/>
              <w:left w:val="single" w:sz="4" w:space="0" w:color="000000"/>
              <w:bottom w:val="single" w:sz="4" w:space="0" w:color="000000"/>
              <w:right w:val="nil"/>
            </w:tcBorders>
            <w:shd w:val="clear" w:color="auto" w:fill="FFFFFF"/>
            <w:vAlign w:val="bottom"/>
          </w:tcPr>
          <w:p w14:paraId="279EA82B"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82</w:t>
            </w:r>
          </w:p>
        </w:tc>
        <w:tc>
          <w:tcPr>
            <w:tcW w:w="798" w:type="pct"/>
            <w:tcBorders>
              <w:top w:val="nil"/>
              <w:left w:val="single" w:sz="4" w:space="0" w:color="000000"/>
              <w:bottom w:val="single" w:sz="4" w:space="0" w:color="000000"/>
              <w:right w:val="nil"/>
            </w:tcBorders>
            <w:shd w:val="clear" w:color="auto" w:fill="FFFFFF"/>
            <w:vAlign w:val="bottom"/>
          </w:tcPr>
          <w:p w14:paraId="0CA63C76" w14:textId="77777777" w:rsidR="006C0D41" w:rsidRPr="00BA10A6" w:rsidRDefault="006C0D41" w:rsidP="0001142F">
            <w:pPr>
              <w:keepNext/>
              <w:adjustRightInd w:val="0"/>
              <w:spacing w:before="67" w:after="67"/>
              <w:jc w:val="right"/>
              <w:rPr>
                <w:rFonts w:cs="Arial"/>
                <w:sz w:val="16"/>
                <w:szCs w:val="16"/>
                <w:lang w:eastAsia="en-GB"/>
              </w:rPr>
            </w:pPr>
            <w:r w:rsidRPr="00BA10A6">
              <w:rPr>
                <w:rFonts w:cs="Arial"/>
                <w:sz w:val="16"/>
                <w:szCs w:val="16"/>
              </w:rPr>
              <w:t>64</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606A2F3E" w14:textId="77777777" w:rsidR="006C0D41" w:rsidRPr="00BA10A6" w:rsidRDefault="006C0D41" w:rsidP="0001142F">
            <w:pPr>
              <w:keepNext/>
              <w:adjustRightInd w:val="0"/>
              <w:spacing w:before="67" w:after="67"/>
              <w:jc w:val="right"/>
              <w:rPr>
                <w:rFonts w:cs="Arial"/>
                <w:b/>
                <w:bCs/>
                <w:sz w:val="16"/>
                <w:szCs w:val="16"/>
                <w:lang w:eastAsia="en-GB"/>
              </w:rPr>
            </w:pPr>
            <w:r w:rsidRPr="00BA10A6">
              <w:rPr>
                <w:rFonts w:cs="Arial"/>
                <w:b/>
                <w:bCs/>
                <w:sz w:val="16"/>
                <w:szCs w:val="16"/>
              </w:rPr>
              <w:t>146</w:t>
            </w:r>
          </w:p>
        </w:tc>
      </w:tr>
      <w:tr w:rsidR="006C0D41" w:rsidRPr="00087507" w14:paraId="4FAF3DB4" w14:textId="77777777" w:rsidTr="0001142F">
        <w:trPr>
          <w:cantSplit/>
        </w:trPr>
        <w:tc>
          <w:tcPr>
            <w:tcW w:w="1304" w:type="pct"/>
            <w:vMerge/>
            <w:tcBorders>
              <w:left w:val="single" w:sz="4" w:space="0" w:color="000000"/>
              <w:bottom w:val="single" w:sz="4" w:space="0" w:color="000000"/>
              <w:right w:val="nil"/>
            </w:tcBorders>
            <w:shd w:val="clear" w:color="auto" w:fill="FFFFFF"/>
            <w:vAlign w:val="bottom"/>
          </w:tcPr>
          <w:p w14:paraId="645EDEA7" w14:textId="77777777" w:rsidR="006C0D41" w:rsidRPr="00087507" w:rsidRDefault="006C0D41" w:rsidP="0001142F">
            <w:pPr>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2690A5C1"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Unspecified</w:t>
            </w:r>
          </w:p>
        </w:tc>
        <w:tc>
          <w:tcPr>
            <w:tcW w:w="797" w:type="pct"/>
            <w:tcBorders>
              <w:top w:val="nil"/>
              <w:left w:val="single" w:sz="4" w:space="0" w:color="000000"/>
              <w:bottom w:val="single" w:sz="4" w:space="0" w:color="000000"/>
              <w:right w:val="nil"/>
            </w:tcBorders>
            <w:shd w:val="clear" w:color="auto" w:fill="FFFFFF"/>
            <w:vAlign w:val="bottom"/>
          </w:tcPr>
          <w:p w14:paraId="1633A4F9" w14:textId="77777777" w:rsidR="006C0D41" w:rsidRPr="00BA10A6" w:rsidRDefault="006C0D41" w:rsidP="0001142F">
            <w:pPr>
              <w:adjustRightInd w:val="0"/>
              <w:spacing w:before="67" w:after="67"/>
              <w:jc w:val="right"/>
              <w:rPr>
                <w:rFonts w:cs="Arial"/>
                <w:sz w:val="16"/>
                <w:szCs w:val="16"/>
                <w:lang w:eastAsia="en-GB"/>
              </w:rPr>
            </w:pPr>
            <w:r w:rsidRPr="00BA10A6">
              <w:rPr>
                <w:rFonts w:cs="Arial"/>
                <w:sz w:val="16"/>
                <w:szCs w:val="16"/>
                <w:lang w:eastAsia="en-GB"/>
              </w:rPr>
              <w:t>7 224</w:t>
            </w:r>
          </w:p>
        </w:tc>
        <w:tc>
          <w:tcPr>
            <w:tcW w:w="798" w:type="pct"/>
            <w:tcBorders>
              <w:top w:val="nil"/>
              <w:left w:val="single" w:sz="4" w:space="0" w:color="000000"/>
              <w:bottom w:val="single" w:sz="4" w:space="0" w:color="000000"/>
              <w:right w:val="nil"/>
            </w:tcBorders>
            <w:shd w:val="clear" w:color="auto" w:fill="FFFFFF"/>
            <w:vAlign w:val="bottom"/>
          </w:tcPr>
          <w:p w14:paraId="564C9F5A" w14:textId="77777777" w:rsidR="006C0D41" w:rsidRPr="00BA10A6" w:rsidRDefault="006C0D41" w:rsidP="0001142F">
            <w:pPr>
              <w:adjustRightInd w:val="0"/>
              <w:spacing w:before="67" w:after="67"/>
              <w:jc w:val="right"/>
              <w:rPr>
                <w:rFonts w:cs="Arial"/>
                <w:sz w:val="16"/>
                <w:szCs w:val="16"/>
                <w:lang w:eastAsia="en-GB"/>
              </w:rPr>
            </w:pPr>
            <w:r w:rsidRPr="00BA10A6">
              <w:rPr>
                <w:rFonts w:cs="Arial"/>
                <w:sz w:val="16"/>
                <w:szCs w:val="16"/>
                <w:lang w:eastAsia="en-GB"/>
              </w:rPr>
              <w:t>4 809</w:t>
            </w:r>
          </w:p>
        </w:tc>
        <w:tc>
          <w:tcPr>
            <w:tcW w:w="797" w:type="pct"/>
            <w:tcBorders>
              <w:top w:val="nil"/>
              <w:left w:val="single" w:sz="4" w:space="0" w:color="000000"/>
              <w:bottom w:val="single" w:sz="4" w:space="0" w:color="000000"/>
              <w:right w:val="single" w:sz="4" w:space="0" w:color="000000"/>
            </w:tcBorders>
            <w:shd w:val="clear" w:color="auto" w:fill="FFFFFF"/>
            <w:vAlign w:val="bottom"/>
          </w:tcPr>
          <w:p w14:paraId="548A10B1" w14:textId="77777777" w:rsidR="006C0D41" w:rsidRPr="00BA10A6" w:rsidRDefault="006C0D41" w:rsidP="0001142F">
            <w:pPr>
              <w:adjustRightInd w:val="0"/>
              <w:spacing w:before="67" w:after="67"/>
              <w:jc w:val="right"/>
              <w:rPr>
                <w:rFonts w:cs="Arial"/>
                <w:b/>
                <w:bCs/>
                <w:sz w:val="16"/>
                <w:szCs w:val="16"/>
                <w:lang w:eastAsia="en-GB"/>
              </w:rPr>
            </w:pPr>
            <w:r w:rsidRPr="00BA10A6">
              <w:rPr>
                <w:rFonts w:cs="Arial"/>
                <w:b/>
                <w:bCs/>
                <w:sz w:val="16"/>
                <w:szCs w:val="16"/>
              </w:rPr>
              <w:t>12 033</w:t>
            </w:r>
          </w:p>
        </w:tc>
      </w:tr>
      <w:tr w:rsidR="006C0D41" w:rsidRPr="00087507" w14:paraId="036BD7B9" w14:textId="77777777" w:rsidTr="0001142F">
        <w:trPr>
          <w:cantSplit/>
        </w:trPr>
        <w:tc>
          <w:tcPr>
            <w:tcW w:w="1304" w:type="pct"/>
            <w:vMerge w:val="restart"/>
            <w:tcBorders>
              <w:top w:val="nil"/>
              <w:left w:val="single" w:sz="4" w:space="0" w:color="000000"/>
              <w:right w:val="nil"/>
            </w:tcBorders>
            <w:shd w:val="clear" w:color="auto" w:fill="FFFFFF"/>
            <w:vAlign w:val="center"/>
          </w:tcPr>
          <w:p w14:paraId="10DEEF58"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Bus</w:t>
            </w:r>
          </w:p>
        </w:tc>
        <w:tc>
          <w:tcPr>
            <w:tcW w:w="1304" w:type="pct"/>
            <w:tcBorders>
              <w:top w:val="nil"/>
              <w:left w:val="single" w:sz="4" w:space="0" w:color="000000"/>
              <w:bottom w:val="single" w:sz="4" w:space="0" w:color="000000"/>
              <w:right w:val="nil"/>
            </w:tcBorders>
            <w:shd w:val="clear" w:color="auto" w:fill="FFFFFF"/>
            <w:vAlign w:val="bottom"/>
          </w:tcPr>
          <w:p w14:paraId="5390CB5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0–199</w:t>
            </w:r>
          </w:p>
        </w:tc>
        <w:tc>
          <w:tcPr>
            <w:tcW w:w="797" w:type="pct"/>
            <w:tcBorders>
              <w:top w:val="nil"/>
              <w:left w:val="single" w:sz="4" w:space="0" w:color="000000"/>
              <w:bottom w:val="single" w:sz="4" w:space="0" w:color="000000"/>
              <w:right w:val="nil"/>
            </w:tcBorders>
            <w:shd w:val="clear" w:color="auto" w:fill="FFFFFF"/>
          </w:tcPr>
          <w:p w14:paraId="74D60100"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209</w:t>
            </w:r>
          </w:p>
        </w:tc>
        <w:tc>
          <w:tcPr>
            <w:tcW w:w="798" w:type="pct"/>
            <w:tcBorders>
              <w:top w:val="nil"/>
              <w:left w:val="single" w:sz="4" w:space="0" w:color="000000"/>
              <w:bottom w:val="single" w:sz="4" w:space="0" w:color="000000"/>
              <w:right w:val="nil"/>
            </w:tcBorders>
            <w:shd w:val="clear" w:color="auto" w:fill="FFFFFF"/>
          </w:tcPr>
          <w:p w14:paraId="50F15DE0"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197</w:t>
            </w:r>
          </w:p>
        </w:tc>
        <w:tc>
          <w:tcPr>
            <w:tcW w:w="797" w:type="pct"/>
            <w:tcBorders>
              <w:top w:val="nil"/>
              <w:left w:val="single" w:sz="4" w:space="0" w:color="000000"/>
              <w:bottom w:val="single" w:sz="4" w:space="0" w:color="000000"/>
              <w:right w:val="single" w:sz="4" w:space="0" w:color="000000"/>
            </w:tcBorders>
            <w:shd w:val="clear" w:color="auto" w:fill="FFFFFF"/>
          </w:tcPr>
          <w:p w14:paraId="56AB4466" w14:textId="77777777" w:rsidR="006C0D41" w:rsidRPr="009155D5" w:rsidRDefault="006C0D41" w:rsidP="0001142F">
            <w:pPr>
              <w:keepNext/>
              <w:adjustRightInd w:val="0"/>
              <w:spacing w:before="67" w:after="67"/>
              <w:jc w:val="right"/>
              <w:rPr>
                <w:rFonts w:cs="Arial"/>
                <w:b/>
                <w:bCs/>
                <w:sz w:val="16"/>
                <w:szCs w:val="16"/>
                <w:lang w:eastAsia="en-GB"/>
              </w:rPr>
            </w:pPr>
            <w:r w:rsidRPr="009155D5">
              <w:rPr>
                <w:rFonts w:cs="Arial"/>
                <w:b/>
                <w:bCs/>
                <w:sz w:val="16"/>
                <w:szCs w:val="16"/>
              </w:rPr>
              <w:t>406</w:t>
            </w:r>
          </w:p>
        </w:tc>
      </w:tr>
      <w:tr w:rsidR="006C0D41" w:rsidRPr="00087507" w14:paraId="0AD25650" w14:textId="77777777" w:rsidTr="0001142F">
        <w:trPr>
          <w:cantSplit/>
        </w:trPr>
        <w:tc>
          <w:tcPr>
            <w:tcW w:w="1304" w:type="pct"/>
            <w:vMerge/>
            <w:tcBorders>
              <w:left w:val="single" w:sz="4" w:space="0" w:color="000000"/>
              <w:right w:val="nil"/>
            </w:tcBorders>
            <w:shd w:val="clear" w:color="auto" w:fill="FFFFFF"/>
          </w:tcPr>
          <w:p w14:paraId="5B3F7F70"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2E08E47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200–399</w:t>
            </w:r>
          </w:p>
        </w:tc>
        <w:tc>
          <w:tcPr>
            <w:tcW w:w="797" w:type="pct"/>
            <w:tcBorders>
              <w:top w:val="nil"/>
              <w:left w:val="single" w:sz="4" w:space="0" w:color="000000"/>
              <w:bottom w:val="single" w:sz="4" w:space="0" w:color="000000"/>
              <w:right w:val="nil"/>
            </w:tcBorders>
            <w:shd w:val="clear" w:color="auto" w:fill="FFFFFF"/>
          </w:tcPr>
          <w:p w14:paraId="2631C84E"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135</w:t>
            </w:r>
          </w:p>
        </w:tc>
        <w:tc>
          <w:tcPr>
            <w:tcW w:w="798" w:type="pct"/>
            <w:tcBorders>
              <w:top w:val="nil"/>
              <w:left w:val="single" w:sz="4" w:space="0" w:color="000000"/>
              <w:bottom w:val="single" w:sz="4" w:space="0" w:color="000000"/>
              <w:right w:val="nil"/>
            </w:tcBorders>
            <w:shd w:val="clear" w:color="auto" w:fill="FFFFFF"/>
          </w:tcPr>
          <w:p w14:paraId="5EDE23B6"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129</w:t>
            </w:r>
          </w:p>
        </w:tc>
        <w:tc>
          <w:tcPr>
            <w:tcW w:w="797" w:type="pct"/>
            <w:tcBorders>
              <w:top w:val="nil"/>
              <w:left w:val="single" w:sz="4" w:space="0" w:color="000000"/>
              <w:bottom w:val="single" w:sz="4" w:space="0" w:color="000000"/>
              <w:right w:val="single" w:sz="4" w:space="0" w:color="000000"/>
            </w:tcBorders>
            <w:shd w:val="clear" w:color="auto" w:fill="FFFFFF"/>
          </w:tcPr>
          <w:p w14:paraId="0B0CF2FC" w14:textId="77777777" w:rsidR="006C0D41" w:rsidRPr="009155D5" w:rsidRDefault="006C0D41" w:rsidP="0001142F">
            <w:pPr>
              <w:keepNext/>
              <w:adjustRightInd w:val="0"/>
              <w:spacing w:before="67" w:after="67"/>
              <w:jc w:val="right"/>
              <w:rPr>
                <w:rFonts w:cs="Arial"/>
                <w:b/>
                <w:bCs/>
                <w:sz w:val="16"/>
                <w:szCs w:val="16"/>
                <w:lang w:eastAsia="en-GB"/>
              </w:rPr>
            </w:pPr>
            <w:r w:rsidRPr="009155D5">
              <w:rPr>
                <w:rFonts w:cs="Arial"/>
                <w:b/>
                <w:bCs/>
                <w:sz w:val="16"/>
                <w:szCs w:val="16"/>
              </w:rPr>
              <w:t>264</w:t>
            </w:r>
          </w:p>
        </w:tc>
      </w:tr>
      <w:tr w:rsidR="006C0D41" w:rsidRPr="00087507" w14:paraId="18BA0BBF" w14:textId="77777777" w:rsidTr="0001142F">
        <w:trPr>
          <w:cantSplit/>
        </w:trPr>
        <w:tc>
          <w:tcPr>
            <w:tcW w:w="1304" w:type="pct"/>
            <w:vMerge/>
            <w:tcBorders>
              <w:left w:val="single" w:sz="4" w:space="0" w:color="000000"/>
              <w:right w:val="nil"/>
            </w:tcBorders>
            <w:shd w:val="clear" w:color="auto" w:fill="FFFFFF"/>
          </w:tcPr>
          <w:p w14:paraId="4245E758"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0EC90239"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400–599</w:t>
            </w:r>
          </w:p>
        </w:tc>
        <w:tc>
          <w:tcPr>
            <w:tcW w:w="797" w:type="pct"/>
            <w:tcBorders>
              <w:top w:val="nil"/>
              <w:left w:val="single" w:sz="4" w:space="0" w:color="000000"/>
              <w:bottom w:val="single" w:sz="4" w:space="0" w:color="000000"/>
              <w:right w:val="nil"/>
            </w:tcBorders>
            <w:shd w:val="clear" w:color="auto" w:fill="FFFFFF"/>
          </w:tcPr>
          <w:p w14:paraId="506703B9"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34</w:t>
            </w:r>
          </w:p>
        </w:tc>
        <w:tc>
          <w:tcPr>
            <w:tcW w:w="798" w:type="pct"/>
            <w:tcBorders>
              <w:top w:val="nil"/>
              <w:left w:val="single" w:sz="4" w:space="0" w:color="000000"/>
              <w:bottom w:val="single" w:sz="4" w:space="0" w:color="000000"/>
              <w:right w:val="nil"/>
            </w:tcBorders>
            <w:shd w:val="clear" w:color="auto" w:fill="FFFFFF"/>
          </w:tcPr>
          <w:p w14:paraId="1B06A0D5"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23</w:t>
            </w:r>
          </w:p>
        </w:tc>
        <w:tc>
          <w:tcPr>
            <w:tcW w:w="797" w:type="pct"/>
            <w:tcBorders>
              <w:top w:val="nil"/>
              <w:left w:val="single" w:sz="4" w:space="0" w:color="000000"/>
              <w:bottom w:val="single" w:sz="4" w:space="0" w:color="000000"/>
              <w:right w:val="single" w:sz="4" w:space="0" w:color="000000"/>
            </w:tcBorders>
            <w:shd w:val="clear" w:color="auto" w:fill="FFFFFF"/>
          </w:tcPr>
          <w:p w14:paraId="6854CFF0" w14:textId="77777777" w:rsidR="006C0D41" w:rsidRPr="009155D5" w:rsidRDefault="006C0D41" w:rsidP="0001142F">
            <w:pPr>
              <w:keepNext/>
              <w:adjustRightInd w:val="0"/>
              <w:spacing w:before="67" w:after="67"/>
              <w:jc w:val="right"/>
              <w:rPr>
                <w:rFonts w:cs="Arial"/>
                <w:b/>
                <w:bCs/>
                <w:sz w:val="16"/>
                <w:szCs w:val="16"/>
                <w:lang w:eastAsia="en-GB"/>
              </w:rPr>
            </w:pPr>
            <w:r w:rsidRPr="009155D5">
              <w:rPr>
                <w:rFonts w:cs="Arial"/>
                <w:b/>
                <w:bCs/>
                <w:sz w:val="16"/>
                <w:szCs w:val="16"/>
              </w:rPr>
              <w:t>57</w:t>
            </w:r>
          </w:p>
        </w:tc>
      </w:tr>
      <w:tr w:rsidR="006C0D41" w:rsidRPr="00087507" w14:paraId="6A3F6CE9" w14:textId="77777777" w:rsidTr="0001142F">
        <w:trPr>
          <w:cantSplit/>
        </w:trPr>
        <w:tc>
          <w:tcPr>
            <w:tcW w:w="1304" w:type="pct"/>
            <w:vMerge/>
            <w:tcBorders>
              <w:left w:val="single" w:sz="4" w:space="0" w:color="000000"/>
              <w:right w:val="nil"/>
            </w:tcBorders>
            <w:shd w:val="clear" w:color="auto" w:fill="FFFFFF"/>
          </w:tcPr>
          <w:p w14:paraId="346164E5"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17687C1C"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600–799</w:t>
            </w:r>
          </w:p>
        </w:tc>
        <w:tc>
          <w:tcPr>
            <w:tcW w:w="797" w:type="pct"/>
            <w:tcBorders>
              <w:top w:val="nil"/>
              <w:left w:val="single" w:sz="4" w:space="0" w:color="000000"/>
              <w:bottom w:val="single" w:sz="4" w:space="0" w:color="000000"/>
              <w:right w:val="nil"/>
            </w:tcBorders>
            <w:shd w:val="clear" w:color="auto" w:fill="FFFFFF"/>
          </w:tcPr>
          <w:p w14:paraId="1E6E0CA0"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9</w:t>
            </w:r>
          </w:p>
        </w:tc>
        <w:tc>
          <w:tcPr>
            <w:tcW w:w="798" w:type="pct"/>
            <w:tcBorders>
              <w:top w:val="nil"/>
              <w:left w:val="single" w:sz="4" w:space="0" w:color="000000"/>
              <w:bottom w:val="single" w:sz="4" w:space="0" w:color="000000"/>
              <w:right w:val="nil"/>
            </w:tcBorders>
            <w:shd w:val="clear" w:color="auto" w:fill="FFFFFF"/>
          </w:tcPr>
          <w:p w14:paraId="7EE7106A"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10</w:t>
            </w:r>
          </w:p>
        </w:tc>
        <w:tc>
          <w:tcPr>
            <w:tcW w:w="797" w:type="pct"/>
            <w:tcBorders>
              <w:top w:val="nil"/>
              <w:left w:val="single" w:sz="4" w:space="0" w:color="000000"/>
              <w:bottom w:val="single" w:sz="4" w:space="0" w:color="000000"/>
              <w:right w:val="single" w:sz="4" w:space="0" w:color="000000"/>
            </w:tcBorders>
            <w:shd w:val="clear" w:color="auto" w:fill="FFFFFF"/>
          </w:tcPr>
          <w:p w14:paraId="016DBEDA" w14:textId="77777777" w:rsidR="006C0D41" w:rsidRPr="009155D5" w:rsidRDefault="006C0D41" w:rsidP="0001142F">
            <w:pPr>
              <w:keepNext/>
              <w:adjustRightInd w:val="0"/>
              <w:spacing w:before="67" w:after="67"/>
              <w:jc w:val="right"/>
              <w:rPr>
                <w:rFonts w:cs="Arial"/>
                <w:b/>
                <w:bCs/>
                <w:sz w:val="16"/>
                <w:szCs w:val="16"/>
                <w:lang w:eastAsia="en-GB"/>
              </w:rPr>
            </w:pPr>
            <w:r w:rsidRPr="009155D5">
              <w:rPr>
                <w:rFonts w:cs="Arial"/>
                <w:b/>
                <w:bCs/>
                <w:sz w:val="16"/>
                <w:szCs w:val="16"/>
              </w:rPr>
              <w:t>19</w:t>
            </w:r>
          </w:p>
        </w:tc>
      </w:tr>
      <w:tr w:rsidR="006C0D41" w:rsidRPr="00087507" w14:paraId="4436E57D" w14:textId="77777777" w:rsidTr="0001142F">
        <w:trPr>
          <w:cantSplit/>
        </w:trPr>
        <w:tc>
          <w:tcPr>
            <w:tcW w:w="1304" w:type="pct"/>
            <w:vMerge/>
            <w:tcBorders>
              <w:left w:val="single" w:sz="4" w:space="0" w:color="000000"/>
              <w:right w:val="nil"/>
            </w:tcBorders>
            <w:shd w:val="clear" w:color="auto" w:fill="FFFFFF"/>
          </w:tcPr>
          <w:p w14:paraId="1E421DEF" w14:textId="77777777" w:rsidR="006C0D41" w:rsidRPr="00087507" w:rsidRDefault="006C0D41" w:rsidP="0001142F">
            <w:pPr>
              <w:keepNext/>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69831F5B"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800+</w:t>
            </w:r>
          </w:p>
        </w:tc>
        <w:tc>
          <w:tcPr>
            <w:tcW w:w="797" w:type="pct"/>
            <w:tcBorders>
              <w:top w:val="nil"/>
              <w:left w:val="single" w:sz="4" w:space="0" w:color="000000"/>
              <w:bottom w:val="single" w:sz="4" w:space="0" w:color="000000"/>
              <w:right w:val="nil"/>
            </w:tcBorders>
            <w:shd w:val="clear" w:color="auto" w:fill="FFFFFF"/>
          </w:tcPr>
          <w:p w14:paraId="6656D57A"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8</w:t>
            </w:r>
          </w:p>
        </w:tc>
        <w:tc>
          <w:tcPr>
            <w:tcW w:w="798" w:type="pct"/>
            <w:tcBorders>
              <w:top w:val="nil"/>
              <w:left w:val="single" w:sz="4" w:space="0" w:color="000000"/>
              <w:bottom w:val="single" w:sz="4" w:space="0" w:color="000000"/>
              <w:right w:val="nil"/>
            </w:tcBorders>
            <w:shd w:val="clear" w:color="auto" w:fill="FFFFFF"/>
          </w:tcPr>
          <w:p w14:paraId="2C4886FB" w14:textId="77777777" w:rsidR="006C0D41" w:rsidRPr="009155D5" w:rsidRDefault="006C0D41" w:rsidP="0001142F">
            <w:pPr>
              <w:keepNext/>
              <w:adjustRightInd w:val="0"/>
              <w:spacing w:before="67" w:after="67"/>
              <w:jc w:val="right"/>
              <w:rPr>
                <w:rFonts w:cs="Arial"/>
                <w:sz w:val="16"/>
                <w:szCs w:val="16"/>
                <w:lang w:eastAsia="en-GB"/>
              </w:rPr>
            </w:pPr>
            <w:r w:rsidRPr="009155D5">
              <w:rPr>
                <w:rFonts w:cs="Arial"/>
                <w:sz w:val="16"/>
                <w:szCs w:val="16"/>
              </w:rPr>
              <w:t>6</w:t>
            </w:r>
          </w:p>
        </w:tc>
        <w:tc>
          <w:tcPr>
            <w:tcW w:w="797" w:type="pct"/>
            <w:tcBorders>
              <w:top w:val="nil"/>
              <w:left w:val="single" w:sz="4" w:space="0" w:color="000000"/>
              <w:bottom w:val="single" w:sz="4" w:space="0" w:color="000000"/>
              <w:right w:val="single" w:sz="4" w:space="0" w:color="000000"/>
            </w:tcBorders>
            <w:shd w:val="clear" w:color="auto" w:fill="FFFFFF"/>
          </w:tcPr>
          <w:p w14:paraId="756F26F8" w14:textId="77777777" w:rsidR="006C0D41" w:rsidRPr="009155D5" w:rsidRDefault="006C0D41" w:rsidP="0001142F">
            <w:pPr>
              <w:keepNext/>
              <w:adjustRightInd w:val="0"/>
              <w:spacing w:before="67" w:after="67"/>
              <w:jc w:val="right"/>
              <w:rPr>
                <w:rFonts w:cs="Arial"/>
                <w:b/>
                <w:bCs/>
                <w:sz w:val="16"/>
                <w:szCs w:val="16"/>
                <w:lang w:eastAsia="en-GB"/>
              </w:rPr>
            </w:pPr>
            <w:r w:rsidRPr="009155D5">
              <w:rPr>
                <w:rFonts w:cs="Arial"/>
                <w:b/>
                <w:bCs/>
                <w:sz w:val="16"/>
                <w:szCs w:val="16"/>
              </w:rPr>
              <w:t>14</w:t>
            </w:r>
          </w:p>
        </w:tc>
      </w:tr>
      <w:tr w:rsidR="006C0D41" w:rsidRPr="00087507" w14:paraId="6112A0E6" w14:textId="77777777" w:rsidTr="0001142F">
        <w:trPr>
          <w:cantSplit/>
        </w:trPr>
        <w:tc>
          <w:tcPr>
            <w:tcW w:w="1304" w:type="pct"/>
            <w:vMerge/>
            <w:tcBorders>
              <w:left w:val="single" w:sz="4" w:space="0" w:color="000000"/>
              <w:bottom w:val="single" w:sz="4" w:space="0" w:color="000000"/>
              <w:right w:val="nil"/>
            </w:tcBorders>
            <w:shd w:val="clear" w:color="auto" w:fill="FFFFFF"/>
          </w:tcPr>
          <w:p w14:paraId="090ECDBF" w14:textId="77777777" w:rsidR="006C0D41" w:rsidRPr="00087507" w:rsidRDefault="006C0D41" w:rsidP="0001142F">
            <w:pPr>
              <w:adjustRightInd w:val="0"/>
              <w:spacing w:before="67" w:after="67"/>
              <w:jc w:val="left"/>
              <w:rPr>
                <w:rFonts w:cs="Arial"/>
                <w:sz w:val="16"/>
                <w:szCs w:val="16"/>
                <w:lang w:eastAsia="en-GB"/>
              </w:rPr>
            </w:pPr>
          </w:p>
        </w:tc>
        <w:tc>
          <w:tcPr>
            <w:tcW w:w="1304" w:type="pct"/>
            <w:tcBorders>
              <w:top w:val="nil"/>
              <w:left w:val="single" w:sz="4" w:space="0" w:color="000000"/>
              <w:bottom w:val="single" w:sz="4" w:space="0" w:color="000000"/>
              <w:right w:val="nil"/>
            </w:tcBorders>
            <w:shd w:val="clear" w:color="auto" w:fill="FFFFFF"/>
            <w:vAlign w:val="bottom"/>
          </w:tcPr>
          <w:p w14:paraId="17F7C9F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Unspecified</w:t>
            </w:r>
          </w:p>
        </w:tc>
        <w:tc>
          <w:tcPr>
            <w:tcW w:w="797" w:type="pct"/>
            <w:tcBorders>
              <w:top w:val="nil"/>
              <w:left w:val="single" w:sz="4" w:space="0" w:color="000000"/>
              <w:bottom w:val="single" w:sz="4" w:space="0" w:color="000000"/>
              <w:right w:val="nil"/>
            </w:tcBorders>
            <w:shd w:val="clear" w:color="auto" w:fill="FFFFFF"/>
          </w:tcPr>
          <w:p w14:paraId="180CD231" w14:textId="77777777" w:rsidR="006C0D41" w:rsidRPr="009155D5" w:rsidRDefault="006C0D41" w:rsidP="0001142F">
            <w:pPr>
              <w:adjustRightInd w:val="0"/>
              <w:spacing w:before="67" w:after="67"/>
              <w:jc w:val="right"/>
              <w:rPr>
                <w:rFonts w:cs="Arial"/>
                <w:sz w:val="16"/>
                <w:szCs w:val="16"/>
                <w:lang w:eastAsia="en-GB"/>
              </w:rPr>
            </w:pPr>
            <w:r w:rsidRPr="009155D5">
              <w:rPr>
                <w:rFonts w:cs="Arial"/>
                <w:sz w:val="16"/>
                <w:szCs w:val="16"/>
              </w:rPr>
              <w:t>10 288</w:t>
            </w:r>
          </w:p>
        </w:tc>
        <w:tc>
          <w:tcPr>
            <w:tcW w:w="798" w:type="pct"/>
            <w:tcBorders>
              <w:top w:val="nil"/>
              <w:left w:val="single" w:sz="4" w:space="0" w:color="000000"/>
              <w:bottom w:val="single" w:sz="4" w:space="0" w:color="000000"/>
              <w:right w:val="nil"/>
            </w:tcBorders>
            <w:shd w:val="clear" w:color="auto" w:fill="FFFFFF"/>
          </w:tcPr>
          <w:p w14:paraId="3EE86F21" w14:textId="77777777" w:rsidR="006C0D41" w:rsidRPr="009155D5" w:rsidRDefault="006C0D41" w:rsidP="0001142F">
            <w:pPr>
              <w:adjustRightInd w:val="0"/>
              <w:spacing w:before="67" w:after="67"/>
              <w:jc w:val="right"/>
              <w:rPr>
                <w:rFonts w:cs="Arial"/>
                <w:sz w:val="16"/>
                <w:szCs w:val="16"/>
                <w:lang w:eastAsia="en-GB"/>
              </w:rPr>
            </w:pPr>
            <w:r w:rsidRPr="009155D5">
              <w:rPr>
                <w:rFonts w:cs="Arial"/>
                <w:sz w:val="16"/>
                <w:szCs w:val="16"/>
              </w:rPr>
              <w:t>7 429</w:t>
            </w:r>
          </w:p>
        </w:tc>
        <w:tc>
          <w:tcPr>
            <w:tcW w:w="797" w:type="pct"/>
            <w:tcBorders>
              <w:top w:val="nil"/>
              <w:left w:val="single" w:sz="4" w:space="0" w:color="000000"/>
              <w:bottom w:val="single" w:sz="4" w:space="0" w:color="000000"/>
              <w:right w:val="single" w:sz="4" w:space="0" w:color="000000"/>
            </w:tcBorders>
            <w:shd w:val="clear" w:color="auto" w:fill="FFFFFF"/>
          </w:tcPr>
          <w:p w14:paraId="75FC09D8" w14:textId="77777777" w:rsidR="006C0D41" w:rsidRPr="009155D5" w:rsidRDefault="006C0D41" w:rsidP="0001142F">
            <w:pPr>
              <w:adjustRightInd w:val="0"/>
              <w:spacing w:before="67" w:after="67"/>
              <w:jc w:val="right"/>
              <w:rPr>
                <w:rFonts w:cs="Arial"/>
                <w:b/>
                <w:bCs/>
                <w:sz w:val="16"/>
                <w:szCs w:val="16"/>
                <w:lang w:eastAsia="en-GB"/>
              </w:rPr>
            </w:pPr>
            <w:r w:rsidRPr="009155D5">
              <w:rPr>
                <w:rFonts w:cs="Arial"/>
                <w:b/>
                <w:bCs/>
                <w:sz w:val="16"/>
                <w:szCs w:val="16"/>
              </w:rPr>
              <w:t>17 717</w:t>
            </w:r>
          </w:p>
        </w:tc>
      </w:tr>
    </w:tbl>
    <w:p w14:paraId="22B37418"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9797CB5"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24B20A3E" w14:textId="77777777" w:rsidR="006C0D41" w:rsidRPr="00087507" w:rsidRDefault="006C0D41" w:rsidP="006C0D41">
      <w:pPr>
        <w:tabs>
          <w:tab w:val="left" w:pos="180"/>
        </w:tabs>
        <w:spacing w:before="120"/>
        <w:jc w:val="left"/>
        <w:rPr>
          <w:rFonts w:cs="Arial"/>
          <w:lang w:eastAsia="en-GB"/>
        </w:rPr>
      </w:pPr>
    </w:p>
    <w:p w14:paraId="5D3FA1DF"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14.</w:t>
      </w:r>
      <w:r w:rsidRPr="00087507">
        <w:rPr>
          <w:rFonts w:cs="Arial"/>
          <w:b/>
          <w:lang w:eastAsia="en-GB"/>
        </w:rPr>
        <w:tab/>
        <w:t>Transport</w:t>
      </w:r>
    </w:p>
    <w:p w14:paraId="6D31CE70" w14:textId="77777777" w:rsidR="006C0D41" w:rsidRPr="00087507" w:rsidRDefault="006C0D41" w:rsidP="006C0D41">
      <w:pPr>
        <w:keepNext/>
        <w:spacing w:after="120"/>
        <w:jc w:val="left"/>
        <w:outlineLvl w:val="1"/>
        <w:rPr>
          <w:rFonts w:cs="Arial"/>
          <w:b/>
          <w:bCs/>
          <w:iCs/>
          <w:lang w:val="en-US" w:eastAsia="en-GB"/>
        </w:rPr>
      </w:pPr>
      <w:bookmarkStart w:id="459" w:name="_Toc517123650"/>
      <w:bookmarkStart w:id="460" w:name="_Toc57983082"/>
      <w:bookmarkStart w:id="461" w:name="_Toc130307641"/>
      <w:bookmarkStart w:id="462" w:name="_Toc140086022"/>
      <w:bookmarkStart w:id="463" w:name="_Toc142929549"/>
      <w:bookmarkStart w:id="464" w:name="_Toc143112674"/>
      <w:r w:rsidRPr="00087507">
        <w:rPr>
          <w:rFonts w:cs="Arial"/>
          <w:b/>
          <w:bCs/>
          <w:iCs/>
          <w:lang w:val="en-US" w:eastAsia="en-GB"/>
        </w:rPr>
        <w:t>14.4</w:t>
      </w:r>
      <w:r w:rsidRPr="00087507">
        <w:rPr>
          <w:rFonts w:cs="Arial"/>
          <w:b/>
          <w:bCs/>
          <w:iCs/>
          <w:lang w:val="en-US" w:eastAsia="en-GB"/>
        </w:rPr>
        <w:tab/>
        <w:t>Time taken to get to the health facility that members of the household normally go to, by transport mode</w:t>
      </w:r>
      <w:bookmarkEnd w:id="459"/>
      <w:r w:rsidRPr="00087507">
        <w:rPr>
          <w:rFonts w:cs="Arial"/>
          <w:b/>
          <w:bCs/>
          <w:iCs/>
          <w:lang w:val="en-US" w:eastAsia="en-GB"/>
        </w:rPr>
        <w:t>, 2022</w:t>
      </w:r>
      <w:bookmarkEnd w:id="460"/>
      <w:bookmarkEnd w:id="461"/>
      <w:bookmarkEnd w:id="462"/>
      <w:bookmarkEnd w:id="463"/>
      <w:bookmarkEnd w:id="464"/>
    </w:p>
    <w:tbl>
      <w:tblPr>
        <w:tblW w:w="5000" w:type="pct"/>
        <w:tblCellMar>
          <w:left w:w="67" w:type="dxa"/>
          <w:right w:w="67" w:type="dxa"/>
        </w:tblCellMar>
        <w:tblLook w:val="0000" w:firstRow="0" w:lastRow="0" w:firstColumn="0" w:lastColumn="0" w:noHBand="0" w:noVBand="0"/>
      </w:tblPr>
      <w:tblGrid>
        <w:gridCol w:w="4271"/>
        <w:gridCol w:w="1470"/>
        <w:gridCol w:w="1470"/>
        <w:gridCol w:w="1471"/>
        <w:gridCol w:w="1471"/>
        <w:gridCol w:w="1471"/>
        <w:gridCol w:w="1471"/>
        <w:gridCol w:w="1465"/>
      </w:tblGrid>
      <w:tr w:rsidR="006C0D41" w:rsidRPr="00087507" w14:paraId="0060B6AB" w14:textId="77777777" w:rsidTr="0001142F">
        <w:trPr>
          <w:cantSplit/>
          <w:tblHeader/>
        </w:trPr>
        <w:tc>
          <w:tcPr>
            <w:tcW w:w="1467" w:type="pct"/>
            <w:vMerge w:val="restart"/>
            <w:tcBorders>
              <w:top w:val="single" w:sz="4" w:space="0" w:color="000000"/>
              <w:left w:val="single" w:sz="4" w:space="0" w:color="000000"/>
              <w:bottom w:val="single" w:sz="4" w:space="0" w:color="000000"/>
              <w:right w:val="nil"/>
            </w:tcBorders>
            <w:shd w:val="clear" w:color="auto" w:fill="FFFFFF"/>
            <w:vAlign w:val="center"/>
          </w:tcPr>
          <w:p w14:paraId="2AC98424"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Mode of transport</w:t>
            </w:r>
          </w:p>
        </w:tc>
        <w:tc>
          <w:tcPr>
            <w:tcW w:w="3533" w:type="pct"/>
            <w:gridSpan w:val="7"/>
            <w:tcBorders>
              <w:top w:val="single" w:sz="4" w:space="0" w:color="000000"/>
              <w:left w:val="single" w:sz="4" w:space="0" w:color="000000"/>
              <w:bottom w:val="single" w:sz="4" w:space="0" w:color="000000"/>
              <w:right w:val="single" w:sz="4" w:space="0" w:color="000000"/>
            </w:tcBorders>
            <w:shd w:val="clear" w:color="auto" w:fill="FFFFFF"/>
            <w:vAlign w:val="bottom"/>
          </w:tcPr>
          <w:p w14:paraId="0FDF30D3" w14:textId="77777777" w:rsidR="006C0D41" w:rsidRPr="00087507" w:rsidRDefault="006C0D41" w:rsidP="0001142F">
            <w:pPr>
              <w:keepNext/>
              <w:adjustRightInd w:val="0"/>
              <w:spacing w:before="67" w:after="67"/>
              <w:jc w:val="center"/>
              <w:rPr>
                <w:rFonts w:cs="Arial"/>
                <w:b/>
                <w:sz w:val="16"/>
                <w:szCs w:val="16"/>
                <w:lang w:eastAsia="en-GB"/>
              </w:rPr>
            </w:pPr>
            <w:r w:rsidRPr="00087507">
              <w:rPr>
                <w:rFonts w:cs="Arial"/>
                <w:b/>
                <w:sz w:val="16"/>
                <w:szCs w:val="16"/>
                <w:lang w:eastAsia="en-GB"/>
              </w:rPr>
              <w:t>Thousands</w:t>
            </w:r>
          </w:p>
        </w:tc>
      </w:tr>
      <w:tr w:rsidR="006C0D41" w:rsidRPr="00087507" w14:paraId="0451ED98" w14:textId="77777777" w:rsidTr="0001142F">
        <w:trPr>
          <w:cantSplit/>
          <w:tblHeader/>
        </w:trPr>
        <w:tc>
          <w:tcPr>
            <w:tcW w:w="1467" w:type="pct"/>
            <w:vMerge/>
            <w:tcBorders>
              <w:top w:val="single" w:sz="4" w:space="0" w:color="000000"/>
              <w:left w:val="single" w:sz="4" w:space="0" w:color="000000"/>
              <w:bottom w:val="single" w:sz="4" w:space="0" w:color="000000"/>
              <w:right w:val="nil"/>
            </w:tcBorders>
            <w:shd w:val="clear" w:color="auto" w:fill="FFFFFF"/>
            <w:vAlign w:val="center"/>
          </w:tcPr>
          <w:p w14:paraId="194C7173" w14:textId="77777777" w:rsidR="006C0D41" w:rsidRPr="00087507" w:rsidRDefault="006C0D41" w:rsidP="0001142F">
            <w:pPr>
              <w:keepNext/>
              <w:adjustRightInd w:val="0"/>
              <w:jc w:val="left"/>
              <w:rPr>
                <w:rFonts w:cs="Arial"/>
                <w:sz w:val="16"/>
                <w:szCs w:val="16"/>
                <w:lang w:eastAsia="en-GB"/>
              </w:rPr>
            </w:pPr>
          </w:p>
        </w:tc>
        <w:tc>
          <w:tcPr>
            <w:tcW w:w="3533" w:type="pct"/>
            <w:gridSpan w:val="7"/>
            <w:tcBorders>
              <w:top w:val="nil"/>
              <w:left w:val="single" w:sz="4" w:space="0" w:color="000000"/>
              <w:bottom w:val="single" w:sz="4" w:space="0" w:color="000000"/>
              <w:right w:val="single" w:sz="4" w:space="0" w:color="000000"/>
            </w:tcBorders>
            <w:shd w:val="clear" w:color="auto" w:fill="FFFFFF"/>
            <w:vAlign w:val="bottom"/>
          </w:tcPr>
          <w:p w14:paraId="24A90C8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Time in minutes</w:t>
            </w:r>
          </w:p>
        </w:tc>
      </w:tr>
      <w:tr w:rsidR="006C0D41" w:rsidRPr="00087507" w14:paraId="3E29353D" w14:textId="77777777" w:rsidTr="0001142F">
        <w:trPr>
          <w:cantSplit/>
          <w:tblHeader/>
        </w:trPr>
        <w:tc>
          <w:tcPr>
            <w:tcW w:w="1467" w:type="pct"/>
            <w:vMerge/>
            <w:tcBorders>
              <w:top w:val="single" w:sz="4" w:space="0" w:color="000000"/>
              <w:left w:val="single" w:sz="4" w:space="0" w:color="000000"/>
              <w:bottom w:val="single" w:sz="4" w:space="0" w:color="000000"/>
              <w:right w:val="nil"/>
            </w:tcBorders>
            <w:shd w:val="clear" w:color="auto" w:fill="FFFFFF"/>
            <w:vAlign w:val="center"/>
          </w:tcPr>
          <w:p w14:paraId="56148A67" w14:textId="77777777" w:rsidR="006C0D41" w:rsidRPr="00087507" w:rsidRDefault="006C0D41" w:rsidP="0001142F">
            <w:pPr>
              <w:keepNext/>
              <w:adjustRightInd w:val="0"/>
              <w:jc w:val="left"/>
              <w:rPr>
                <w:rFonts w:cs="Arial"/>
                <w:sz w:val="16"/>
                <w:szCs w:val="16"/>
                <w:lang w:eastAsia="en-GB"/>
              </w:rPr>
            </w:pPr>
          </w:p>
        </w:tc>
        <w:tc>
          <w:tcPr>
            <w:tcW w:w="505" w:type="pct"/>
            <w:tcBorders>
              <w:top w:val="nil"/>
              <w:left w:val="single" w:sz="4" w:space="0" w:color="000000"/>
              <w:bottom w:val="single" w:sz="4" w:space="0" w:color="000000"/>
              <w:right w:val="nil"/>
            </w:tcBorders>
            <w:shd w:val="clear" w:color="auto" w:fill="FFFFFF"/>
            <w:vAlign w:val="bottom"/>
          </w:tcPr>
          <w:p w14:paraId="6D0E755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Less than 15 minutes</w:t>
            </w:r>
          </w:p>
        </w:tc>
        <w:tc>
          <w:tcPr>
            <w:tcW w:w="505" w:type="pct"/>
            <w:tcBorders>
              <w:top w:val="nil"/>
              <w:left w:val="single" w:sz="4" w:space="0" w:color="000000"/>
              <w:bottom w:val="single" w:sz="4" w:space="0" w:color="000000"/>
              <w:right w:val="nil"/>
            </w:tcBorders>
            <w:shd w:val="clear" w:color="auto" w:fill="FFFFFF"/>
            <w:vAlign w:val="bottom"/>
          </w:tcPr>
          <w:p w14:paraId="5EB9A33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15–29 minutes</w:t>
            </w:r>
          </w:p>
        </w:tc>
        <w:tc>
          <w:tcPr>
            <w:tcW w:w="505" w:type="pct"/>
            <w:tcBorders>
              <w:top w:val="nil"/>
              <w:left w:val="single" w:sz="4" w:space="0" w:color="000000"/>
              <w:bottom w:val="single" w:sz="4" w:space="0" w:color="000000"/>
              <w:right w:val="nil"/>
            </w:tcBorders>
            <w:shd w:val="clear" w:color="auto" w:fill="FFFFFF"/>
            <w:vAlign w:val="bottom"/>
          </w:tcPr>
          <w:p w14:paraId="12B6550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30–89 minutes</w:t>
            </w:r>
          </w:p>
        </w:tc>
        <w:tc>
          <w:tcPr>
            <w:tcW w:w="505" w:type="pct"/>
            <w:tcBorders>
              <w:top w:val="nil"/>
              <w:left w:val="single" w:sz="4" w:space="0" w:color="000000"/>
              <w:bottom w:val="single" w:sz="4" w:space="0" w:color="000000"/>
              <w:right w:val="nil"/>
            </w:tcBorders>
            <w:shd w:val="clear" w:color="auto" w:fill="FFFFFF"/>
            <w:vAlign w:val="bottom"/>
          </w:tcPr>
          <w:p w14:paraId="77E80F2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90 minutes and more</w:t>
            </w:r>
          </w:p>
        </w:tc>
        <w:tc>
          <w:tcPr>
            <w:tcW w:w="505" w:type="pct"/>
            <w:tcBorders>
              <w:top w:val="nil"/>
              <w:left w:val="single" w:sz="4" w:space="0" w:color="000000"/>
              <w:bottom w:val="single" w:sz="4" w:space="0" w:color="000000"/>
              <w:right w:val="nil"/>
            </w:tcBorders>
            <w:shd w:val="clear" w:color="auto" w:fill="FFFFFF"/>
            <w:vAlign w:val="bottom"/>
          </w:tcPr>
          <w:p w14:paraId="1C996A4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Do not know</w:t>
            </w:r>
          </w:p>
        </w:tc>
        <w:tc>
          <w:tcPr>
            <w:tcW w:w="505" w:type="pct"/>
            <w:tcBorders>
              <w:top w:val="nil"/>
              <w:left w:val="single" w:sz="4" w:space="0" w:color="000000"/>
              <w:bottom w:val="single" w:sz="4" w:space="0" w:color="000000"/>
              <w:right w:val="nil"/>
            </w:tcBorders>
            <w:shd w:val="clear" w:color="auto" w:fill="FFFFFF"/>
            <w:vAlign w:val="bottom"/>
          </w:tcPr>
          <w:p w14:paraId="448F51C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Unspecified</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49402DC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052B554F"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4DEC27F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Walking</w:t>
            </w:r>
          </w:p>
        </w:tc>
        <w:tc>
          <w:tcPr>
            <w:tcW w:w="505" w:type="pct"/>
            <w:tcBorders>
              <w:top w:val="nil"/>
              <w:left w:val="single" w:sz="4" w:space="0" w:color="000000"/>
              <w:bottom w:val="single" w:sz="4" w:space="0" w:color="000000"/>
              <w:right w:val="nil"/>
            </w:tcBorders>
            <w:shd w:val="clear" w:color="auto" w:fill="FFFFFF"/>
            <w:vAlign w:val="bottom"/>
          </w:tcPr>
          <w:p w14:paraId="77C73C5F"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3 156</w:t>
            </w:r>
          </w:p>
        </w:tc>
        <w:tc>
          <w:tcPr>
            <w:tcW w:w="505" w:type="pct"/>
            <w:tcBorders>
              <w:top w:val="nil"/>
              <w:left w:val="single" w:sz="4" w:space="0" w:color="000000"/>
              <w:bottom w:val="single" w:sz="4" w:space="0" w:color="000000"/>
              <w:right w:val="nil"/>
            </w:tcBorders>
            <w:shd w:val="clear" w:color="auto" w:fill="FFFFFF"/>
            <w:vAlign w:val="bottom"/>
          </w:tcPr>
          <w:p w14:paraId="31640771"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3 831</w:t>
            </w:r>
          </w:p>
        </w:tc>
        <w:tc>
          <w:tcPr>
            <w:tcW w:w="505" w:type="pct"/>
            <w:tcBorders>
              <w:top w:val="nil"/>
              <w:left w:val="single" w:sz="4" w:space="0" w:color="000000"/>
              <w:bottom w:val="single" w:sz="4" w:space="0" w:color="000000"/>
              <w:right w:val="nil"/>
            </w:tcBorders>
            <w:shd w:val="clear" w:color="auto" w:fill="FFFFFF"/>
            <w:vAlign w:val="bottom"/>
          </w:tcPr>
          <w:p w14:paraId="657E4880"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1 355</w:t>
            </w:r>
          </w:p>
        </w:tc>
        <w:tc>
          <w:tcPr>
            <w:tcW w:w="505" w:type="pct"/>
            <w:tcBorders>
              <w:top w:val="nil"/>
              <w:left w:val="single" w:sz="4" w:space="0" w:color="000000"/>
              <w:bottom w:val="single" w:sz="4" w:space="0" w:color="000000"/>
              <w:right w:val="nil"/>
            </w:tcBorders>
            <w:shd w:val="clear" w:color="auto" w:fill="FFFFFF"/>
            <w:vAlign w:val="bottom"/>
          </w:tcPr>
          <w:p w14:paraId="38B03729"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106</w:t>
            </w:r>
          </w:p>
        </w:tc>
        <w:tc>
          <w:tcPr>
            <w:tcW w:w="505" w:type="pct"/>
            <w:tcBorders>
              <w:top w:val="nil"/>
              <w:left w:val="single" w:sz="4" w:space="0" w:color="000000"/>
              <w:bottom w:val="single" w:sz="4" w:space="0" w:color="000000"/>
              <w:right w:val="nil"/>
            </w:tcBorders>
            <w:shd w:val="clear" w:color="auto" w:fill="FFFFFF"/>
            <w:vAlign w:val="bottom"/>
          </w:tcPr>
          <w:p w14:paraId="5B40DF82"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13</w:t>
            </w:r>
          </w:p>
        </w:tc>
        <w:tc>
          <w:tcPr>
            <w:tcW w:w="505" w:type="pct"/>
            <w:tcBorders>
              <w:top w:val="nil"/>
              <w:left w:val="single" w:sz="4" w:space="0" w:color="000000"/>
              <w:bottom w:val="single" w:sz="4" w:space="0" w:color="000000"/>
              <w:right w:val="nil"/>
            </w:tcBorders>
            <w:shd w:val="clear" w:color="auto" w:fill="FFFFFF"/>
            <w:vAlign w:val="bottom"/>
          </w:tcPr>
          <w:p w14:paraId="62CB603B"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2F37A7C1"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8 462</w:t>
            </w:r>
          </w:p>
        </w:tc>
      </w:tr>
      <w:tr w:rsidR="006C0D41" w:rsidRPr="00087507" w14:paraId="350FA064"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6A74620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Minibus taxi/sedan taxi/bakkie taxi</w:t>
            </w:r>
          </w:p>
        </w:tc>
        <w:tc>
          <w:tcPr>
            <w:tcW w:w="505" w:type="pct"/>
            <w:tcBorders>
              <w:top w:val="nil"/>
              <w:left w:val="single" w:sz="4" w:space="0" w:color="000000"/>
              <w:bottom w:val="single" w:sz="4" w:space="0" w:color="000000"/>
              <w:right w:val="nil"/>
            </w:tcBorders>
            <w:shd w:val="clear" w:color="auto" w:fill="FFFFFF"/>
            <w:vAlign w:val="bottom"/>
          </w:tcPr>
          <w:p w14:paraId="0DE1BECD"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1 375</w:t>
            </w:r>
          </w:p>
        </w:tc>
        <w:tc>
          <w:tcPr>
            <w:tcW w:w="505" w:type="pct"/>
            <w:tcBorders>
              <w:top w:val="nil"/>
              <w:left w:val="single" w:sz="4" w:space="0" w:color="000000"/>
              <w:bottom w:val="single" w:sz="4" w:space="0" w:color="000000"/>
              <w:right w:val="nil"/>
            </w:tcBorders>
            <w:shd w:val="clear" w:color="auto" w:fill="FFFFFF"/>
            <w:vAlign w:val="bottom"/>
          </w:tcPr>
          <w:p w14:paraId="2861758C"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2 859</w:t>
            </w:r>
          </w:p>
        </w:tc>
        <w:tc>
          <w:tcPr>
            <w:tcW w:w="505" w:type="pct"/>
            <w:tcBorders>
              <w:top w:val="nil"/>
              <w:left w:val="single" w:sz="4" w:space="0" w:color="000000"/>
              <w:bottom w:val="single" w:sz="4" w:space="0" w:color="000000"/>
              <w:right w:val="nil"/>
            </w:tcBorders>
            <w:shd w:val="clear" w:color="auto" w:fill="FFFFFF"/>
            <w:vAlign w:val="bottom"/>
          </w:tcPr>
          <w:p w14:paraId="3DE742BE"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813</w:t>
            </w:r>
          </w:p>
        </w:tc>
        <w:tc>
          <w:tcPr>
            <w:tcW w:w="505" w:type="pct"/>
            <w:tcBorders>
              <w:top w:val="nil"/>
              <w:left w:val="single" w:sz="4" w:space="0" w:color="000000"/>
              <w:bottom w:val="single" w:sz="4" w:space="0" w:color="000000"/>
              <w:right w:val="nil"/>
            </w:tcBorders>
            <w:shd w:val="clear" w:color="auto" w:fill="FFFFFF"/>
            <w:vAlign w:val="bottom"/>
          </w:tcPr>
          <w:p w14:paraId="6BF8466B"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73</w:t>
            </w:r>
          </w:p>
        </w:tc>
        <w:tc>
          <w:tcPr>
            <w:tcW w:w="505" w:type="pct"/>
            <w:tcBorders>
              <w:top w:val="nil"/>
              <w:left w:val="single" w:sz="4" w:space="0" w:color="000000"/>
              <w:bottom w:val="single" w:sz="4" w:space="0" w:color="000000"/>
              <w:right w:val="nil"/>
            </w:tcBorders>
            <w:shd w:val="clear" w:color="auto" w:fill="FFFFFF"/>
            <w:vAlign w:val="bottom"/>
          </w:tcPr>
          <w:p w14:paraId="2EB25715"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7</w:t>
            </w:r>
          </w:p>
        </w:tc>
        <w:tc>
          <w:tcPr>
            <w:tcW w:w="505" w:type="pct"/>
            <w:tcBorders>
              <w:top w:val="nil"/>
              <w:left w:val="single" w:sz="4" w:space="0" w:color="000000"/>
              <w:bottom w:val="single" w:sz="4" w:space="0" w:color="000000"/>
              <w:right w:val="nil"/>
            </w:tcBorders>
            <w:shd w:val="clear" w:color="auto" w:fill="FFFFFF"/>
            <w:vAlign w:val="bottom"/>
          </w:tcPr>
          <w:p w14:paraId="0AC37CCD"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0897727B"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5 126</w:t>
            </w:r>
          </w:p>
        </w:tc>
      </w:tr>
      <w:tr w:rsidR="006C0D41" w:rsidRPr="00087507" w14:paraId="6FE39C6C"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3388EFA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Bus</w:t>
            </w:r>
          </w:p>
        </w:tc>
        <w:tc>
          <w:tcPr>
            <w:tcW w:w="505" w:type="pct"/>
            <w:tcBorders>
              <w:top w:val="nil"/>
              <w:left w:val="single" w:sz="4" w:space="0" w:color="000000"/>
              <w:bottom w:val="single" w:sz="4" w:space="0" w:color="000000"/>
              <w:right w:val="nil"/>
            </w:tcBorders>
            <w:shd w:val="clear" w:color="auto" w:fill="FFFFFF"/>
            <w:vAlign w:val="bottom"/>
          </w:tcPr>
          <w:p w14:paraId="275E8C8C"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10</w:t>
            </w:r>
          </w:p>
        </w:tc>
        <w:tc>
          <w:tcPr>
            <w:tcW w:w="505" w:type="pct"/>
            <w:tcBorders>
              <w:top w:val="nil"/>
              <w:left w:val="single" w:sz="4" w:space="0" w:color="000000"/>
              <w:bottom w:val="single" w:sz="4" w:space="0" w:color="000000"/>
              <w:right w:val="nil"/>
            </w:tcBorders>
            <w:shd w:val="clear" w:color="auto" w:fill="FFFFFF"/>
            <w:vAlign w:val="bottom"/>
          </w:tcPr>
          <w:p w14:paraId="71429725"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47</w:t>
            </w:r>
          </w:p>
        </w:tc>
        <w:tc>
          <w:tcPr>
            <w:tcW w:w="505" w:type="pct"/>
            <w:tcBorders>
              <w:top w:val="nil"/>
              <w:left w:val="single" w:sz="4" w:space="0" w:color="000000"/>
              <w:bottom w:val="single" w:sz="4" w:space="0" w:color="000000"/>
              <w:right w:val="nil"/>
            </w:tcBorders>
            <w:shd w:val="clear" w:color="auto" w:fill="FFFFFF"/>
            <w:vAlign w:val="bottom"/>
          </w:tcPr>
          <w:p w14:paraId="22AD60CD"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17</w:t>
            </w:r>
          </w:p>
        </w:tc>
        <w:tc>
          <w:tcPr>
            <w:tcW w:w="505" w:type="pct"/>
            <w:tcBorders>
              <w:top w:val="nil"/>
              <w:left w:val="single" w:sz="4" w:space="0" w:color="000000"/>
              <w:bottom w:val="single" w:sz="4" w:space="0" w:color="000000"/>
              <w:right w:val="nil"/>
            </w:tcBorders>
            <w:shd w:val="clear" w:color="auto" w:fill="FFFFFF"/>
            <w:vAlign w:val="bottom"/>
          </w:tcPr>
          <w:p w14:paraId="706763C6"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7</w:t>
            </w:r>
          </w:p>
        </w:tc>
        <w:tc>
          <w:tcPr>
            <w:tcW w:w="505" w:type="pct"/>
            <w:tcBorders>
              <w:top w:val="nil"/>
              <w:left w:val="single" w:sz="4" w:space="0" w:color="000000"/>
              <w:bottom w:val="single" w:sz="4" w:space="0" w:color="000000"/>
              <w:right w:val="nil"/>
            </w:tcBorders>
            <w:shd w:val="clear" w:color="auto" w:fill="FFFFFF"/>
            <w:vAlign w:val="bottom"/>
          </w:tcPr>
          <w:p w14:paraId="496B91D3"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3EC61EE6"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519C2FD3"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81</w:t>
            </w:r>
          </w:p>
        </w:tc>
      </w:tr>
      <w:tr w:rsidR="006C0D41" w:rsidRPr="00087507" w14:paraId="3E00DBA5"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09F4D53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Train</w:t>
            </w:r>
          </w:p>
        </w:tc>
        <w:tc>
          <w:tcPr>
            <w:tcW w:w="505" w:type="pct"/>
            <w:tcBorders>
              <w:top w:val="nil"/>
              <w:left w:val="single" w:sz="4" w:space="0" w:color="000000"/>
              <w:bottom w:val="single" w:sz="4" w:space="0" w:color="000000"/>
              <w:right w:val="nil"/>
            </w:tcBorders>
            <w:shd w:val="clear" w:color="auto" w:fill="FFFFFF"/>
            <w:vAlign w:val="bottom"/>
          </w:tcPr>
          <w:p w14:paraId="10A49419" w14:textId="77777777" w:rsidR="006C0D41" w:rsidRPr="00B23FF2"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505" w:type="pct"/>
            <w:tcBorders>
              <w:top w:val="nil"/>
              <w:left w:val="single" w:sz="4" w:space="0" w:color="000000"/>
              <w:bottom w:val="single" w:sz="4" w:space="0" w:color="000000"/>
              <w:right w:val="nil"/>
            </w:tcBorders>
            <w:shd w:val="clear" w:color="auto" w:fill="FFFFFF"/>
            <w:vAlign w:val="bottom"/>
          </w:tcPr>
          <w:p w14:paraId="14D232E4" w14:textId="77777777" w:rsidR="006C0D41" w:rsidRPr="00B23FF2" w:rsidRDefault="006C0D41" w:rsidP="0001142F">
            <w:pPr>
              <w:adjustRightInd w:val="0"/>
              <w:spacing w:before="67" w:after="67"/>
              <w:jc w:val="right"/>
              <w:rPr>
                <w:rFonts w:cs="Arial"/>
                <w:sz w:val="16"/>
                <w:szCs w:val="16"/>
                <w:lang w:eastAsia="en-GB"/>
              </w:rPr>
            </w:pPr>
            <w:r>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5EF703F5"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455FB182"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0329AA76"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707D295C"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0CA8ACFB"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4</w:t>
            </w:r>
          </w:p>
        </w:tc>
      </w:tr>
      <w:tr w:rsidR="006C0D41" w:rsidRPr="00087507" w14:paraId="21637755"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41F7273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Own transport</w:t>
            </w:r>
          </w:p>
        </w:tc>
        <w:tc>
          <w:tcPr>
            <w:tcW w:w="505" w:type="pct"/>
            <w:tcBorders>
              <w:top w:val="nil"/>
              <w:left w:val="single" w:sz="4" w:space="0" w:color="000000"/>
              <w:bottom w:val="single" w:sz="4" w:space="0" w:color="000000"/>
              <w:right w:val="nil"/>
            </w:tcBorders>
            <w:shd w:val="clear" w:color="auto" w:fill="FFFFFF"/>
            <w:vAlign w:val="bottom"/>
          </w:tcPr>
          <w:p w14:paraId="41A7BCB3"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2 338</w:t>
            </w:r>
          </w:p>
        </w:tc>
        <w:tc>
          <w:tcPr>
            <w:tcW w:w="505" w:type="pct"/>
            <w:tcBorders>
              <w:top w:val="nil"/>
              <w:left w:val="single" w:sz="4" w:space="0" w:color="000000"/>
              <w:bottom w:val="single" w:sz="4" w:space="0" w:color="000000"/>
              <w:right w:val="nil"/>
            </w:tcBorders>
            <w:shd w:val="clear" w:color="auto" w:fill="FFFFFF"/>
            <w:vAlign w:val="bottom"/>
          </w:tcPr>
          <w:p w14:paraId="5AFEEB74"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1 859</w:t>
            </w:r>
          </w:p>
        </w:tc>
        <w:tc>
          <w:tcPr>
            <w:tcW w:w="505" w:type="pct"/>
            <w:tcBorders>
              <w:top w:val="nil"/>
              <w:left w:val="single" w:sz="4" w:space="0" w:color="000000"/>
              <w:bottom w:val="single" w:sz="4" w:space="0" w:color="000000"/>
              <w:right w:val="nil"/>
            </w:tcBorders>
            <w:shd w:val="clear" w:color="auto" w:fill="FFFFFF"/>
            <w:vAlign w:val="bottom"/>
          </w:tcPr>
          <w:p w14:paraId="009BA579"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294</w:t>
            </w:r>
          </w:p>
        </w:tc>
        <w:tc>
          <w:tcPr>
            <w:tcW w:w="505" w:type="pct"/>
            <w:tcBorders>
              <w:top w:val="nil"/>
              <w:left w:val="single" w:sz="4" w:space="0" w:color="000000"/>
              <w:bottom w:val="single" w:sz="4" w:space="0" w:color="000000"/>
              <w:right w:val="nil"/>
            </w:tcBorders>
            <w:shd w:val="clear" w:color="auto" w:fill="FFFFFF"/>
            <w:vAlign w:val="bottom"/>
          </w:tcPr>
          <w:p w14:paraId="6E27CEBF"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21</w:t>
            </w:r>
          </w:p>
        </w:tc>
        <w:tc>
          <w:tcPr>
            <w:tcW w:w="505" w:type="pct"/>
            <w:tcBorders>
              <w:top w:val="nil"/>
              <w:left w:val="single" w:sz="4" w:space="0" w:color="000000"/>
              <w:bottom w:val="single" w:sz="4" w:space="0" w:color="000000"/>
              <w:right w:val="nil"/>
            </w:tcBorders>
            <w:shd w:val="clear" w:color="auto" w:fill="FFFFFF"/>
            <w:vAlign w:val="bottom"/>
          </w:tcPr>
          <w:p w14:paraId="083373A5"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6</w:t>
            </w:r>
          </w:p>
        </w:tc>
        <w:tc>
          <w:tcPr>
            <w:tcW w:w="505" w:type="pct"/>
            <w:tcBorders>
              <w:top w:val="nil"/>
              <w:left w:val="single" w:sz="4" w:space="0" w:color="000000"/>
              <w:bottom w:val="single" w:sz="4" w:space="0" w:color="000000"/>
              <w:right w:val="nil"/>
            </w:tcBorders>
            <w:shd w:val="clear" w:color="auto" w:fill="FFFFFF"/>
            <w:vAlign w:val="bottom"/>
          </w:tcPr>
          <w:p w14:paraId="38E84281"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414C263B"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4 519</w:t>
            </w:r>
          </w:p>
        </w:tc>
      </w:tr>
      <w:tr w:rsidR="006C0D41" w:rsidRPr="00087507" w14:paraId="33D91F9E"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7FE5BFC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Bicycle/motorcycle</w:t>
            </w:r>
          </w:p>
        </w:tc>
        <w:tc>
          <w:tcPr>
            <w:tcW w:w="505" w:type="pct"/>
            <w:tcBorders>
              <w:top w:val="nil"/>
              <w:left w:val="single" w:sz="4" w:space="0" w:color="000000"/>
              <w:bottom w:val="single" w:sz="4" w:space="0" w:color="000000"/>
              <w:right w:val="nil"/>
            </w:tcBorders>
            <w:shd w:val="clear" w:color="auto" w:fill="FFFFFF"/>
            <w:vAlign w:val="bottom"/>
          </w:tcPr>
          <w:p w14:paraId="2BFC506D"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21</w:t>
            </w:r>
          </w:p>
        </w:tc>
        <w:tc>
          <w:tcPr>
            <w:tcW w:w="505" w:type="pct"/>
            <w:tcBorders>
              <w:top w:val="nil"/>
              <w:left w:val="single" w:sz="4" w:space="0" w:color="000000"/>
              <w:bottom w:val="single" w:sz="4" w:space="0" w:color="000000"/>
              <w:right w:val="nil"/>
            </w:tcBorders>
            <w:shd w:val="clear" w:color="auto" w:fill="FFFFFF"/>
            <w:vAlign w:val="bottom"/>
          </w:tcPr>
          <w:p w14:paraId="09A6328D"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16</w:t>
            </w:r>
          </w:p>
        </w:tc>
        <w:tc>
          <w:tcPr>
            <w:tcW w:w="505" w:type="pct"/>
            <w:tcBorders>
              <w:top w:val="nil"/>
              <w:left w:val="single" w:sz="4" w:space="0" w:color="000000"/>
              <w:bottom w:val="single" w:sz="4" w:space="0" w:color="000000"/>
              <w:right w:val="nil"/>
            </w:tcBorders>
            <w:shd w:val="clear" w:color="auto" w:fill="FFFFFF"/>
            <w:vAlign w:val="bottom"/>
          </w:tcPr>
          <w:p w14:paraId="47EE139A"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4</w:t>
            </w:r>
          </w:p>
        </w:tc>
        <w:tc>
          <w:tcPr>
            <w:tcW w:w="505" w:type="pct"/>
            <w:tcBorders>
              <w:top w:val="nil"/>
              <w:left w:val="single" w:sz="4" w:space="0" w:color="000000"/>
              <w:bottom w:val="single" w:sz="4" w:space="0" w:color="000000"/>
              <w:right w:val="nil"/>
            </w:tcBorders>
            <w:shd w:val="clear" w:color="auto" w:fill="FFFFFF"/>
            <w:vAlign w:val="bottom"/>
          </w:tcPr>
          <w:p w14:paraId="1372E69F"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w:t>
            </w:r>
          </w:p>
        </w:tc>
        <w:tc>
          <w:tcPr>
            <w:tcW w:w="505" w:type="pct"/>
            <w:tcBorders>
              <w:top w:val="nil"/>
              <w:left w:val="single" w:sz="4" w:space="0" w:color="000000"/>
              <w:bottom w:val="single" w:sz="4" w:space="0" w:color="000000"/>
              <w:right w:val="nil"/>
            </w:tcBorders>
            <w:shd w:val="clear" w:color="auto" w:fill="FFFFFF"/>
            <w:vAlign w:val="bottom"/>
          </w:tcPr>
          <w:p w14:paraId="3A0615EA"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168375AC"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4C45FBC9"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42</w:t>
            </w:r>
          </w:p>
        </w:tc>
      </w:tr>
      <w:tr w:rsidR="006C0D41" w:rsidRPr="00087507" w14:paraId="1DD38ECE"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2B9EC2D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Other</w:t>
            </w:r>
          </w:p>
        </w:tc>
        <w:tc>
          <w:tcPr>
            <w:tcW w:w="505" w:type="pct"/>
            <w:tcBorders>
              <w:top w:val="nil"/>
              <w:left w:val="single" w:sz="4" w:space="0" w:color="000000"/>
              <w:bottom w:val="single" w:sz="4" w:space="0" w:color="000000"/>
              <w:right w:val="nil"/>
            </w:tcBorders>
            <w:shd w:val="clear" w:color="auto" w:fill="FFFFFF"/>
            <w:vAlign w:val="bottom"/>
          </w:tcPr>
          <w:p w14:paraId="04A4C4A4"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56</w:t>
            </w:r>
          </w:p>
        </w:tc>
        <w:tc>
          <w:tcPr>
            <w:tcW w:w="505" w:type="pct"/>
            <w:tcBorders>
              <w:top w:val="nil"/>
              <w:left w:val="single" w:sz="4" w:space="0" w:color="000000"/>
              <w:bottom w:val="single" w:sz="4" w:space="0" w:color="000000"/>
              <w:right w:val="nil"/>
            </w:tcBorders>
            <w:shd w:val="clear" w:color="auto" w:fill="FFFFFF"/>
            <w:vAlign w:val="bottom"/>
          </w:tcPr>
          <w:p w14:paraId="40186C98"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76</w:t>
            </w:r>
          </w:p>
        </w:tc>
        <w:tc>
          <w:tcPr>
            <w:tcW w:w="505" w:type="pct"/>
            <w:tcBorders>
              <w:top w:val="nil"/>
              <w:left w:val="single" w:sz="4" w:space="0" w:color="000000"/>
              <w:bottom w:val="single" w:sz="4" w:space="0" w:color="000000"/>
              <w:right w:val="nil"/>
            </w:tcBorders>
            <w:shd w:val="clear" w:color="auto" w:fill="FFFFFF"/>
            <w:vAlign w:val="bottom"/>
          </w:tcPr>
          <w:p w14:paraId="040AD2B9"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83</w:t>
            </w:r>
          </w:p>
        </w:tc>
        <w:tc>
          <w:tcPr>
            <w:tcW w:w="505" w:type="pct"/>
            <w:tcBorders>
              <w:top w:val="nil"/>
              <w:left w:val="single" w:sz="4" w:space="0" w:color="000000"/>
              <w:bottom w:val="single" w:sz="4" w:space="0" w:color="000000"/>
              <w:right w:val="nil"/>
            </w:tcBorders>
            <w:shd w:val="clear" w:color="auto" w:fill="FFFFFF"/>
            <w:vAlign w:val="bottom"/>
          </w:tcPr>
          <w:p w14:paraId="2E42ABF8"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17</w:t>
            </w:r>
          </w:p>
        </w:tc>
        <w:tc>
          <w:tcPr>
            <w:tcW w:w="505" w:type="pct"/>
            <w:tcBorders>
              <w:top w:val="nil"/>
              <w:left w:val="single" w:sz="4" w:space="0" w:color="000000"/>
              <w:bottom w:val="single" w:sz="4" w:space="0" w:color="000000"/>
              <w:right w:val="nil"/>
            </w:tcBorders>
            <w:shd w:val="clear" w:color="auto" w:fill="FFFFFF"/>
            <w:vAlign w:val="bottom"/>
          </w:tcPr>
          <w:p w14:paraId="4ECC1BBD"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10</w:t>
            </w:r>
          </w:p>
        </w:tc>
        <w:tc>
          <w:tcPr>
            <w:tcW w:w="505" w:type="pct"/>
            <w:tcBorders>
              <w:top w:val="nil"/>
              <w:left w:val="single" w:sz="4" w:space="0" w:color="000000"/>
              <w:bottom w:val="single" w:sz="4" w:space="0" w:color="000000"/>
              <w:right w:val="nil"/>
            </w:tcBorders>
            <w:shd w:val="clear" w:color="auto" w:fill="FFFFFF"/>
            <w:vAlign w:val="bottom"/>
          </w:tcPr>
          <w:p w14:paraId="075108EA" w14:textId="77777777" w:rsidR="006C0D41" w:rsidRPr="00B23FF2" w:rsidRDefault="006C0D41" w:rsidP="0001142F">
            <w:pPr>
              <w:adjustRightInd w:val="0"/>
              <w:spacing w:before="67" w:after="67"/>
              <w:jc w:val="right"/>
              <w:rPr>
                <w:rFonts w:cs="Arial"/>
                <w:sz w:val="16"/>
                <w:szCs w:val="16"/>
                <w:lang w:eastAsia="en-GB"/>
              </w:rPr>
            </w:pPr>
            <w:r w:rsidRPr="00B23FF2">
              <w:rPr>
                <w:rFonts w:cs="Arial"/>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4ACFB806"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241</w:t>
            </w:r>
          </w:p>
        </w:tc>
      </w:tr>
      <w:tr w:rsidR="006C0D41" w:rsidRPr="00087507" w14:paraId="0A2593E3" w14:textId="77777777" w:rsidTr="0001142F">
        <w:trPr>
          <w:cantSplit/>
        </w:trPr>
        <w:tc>
          <w:tcPr>
            <w:tcW w:w="1467" w:type="pct"/>
            <w:tcBorders>
              <w:top w:val="nil"/>
              <w:left w:val="single" w:sz="4" w:space="0" w:color="000000"/>
              <w:bottom w:val="single" w:sz="4" w:space="0" w:color="000000"/>
              <w:right w:val="nil"/>
            </w:tcBorders>
            <w:shd w:val="clear" w:color="auto" w:fill="FFFFFF"/>
            <w:vAlign w:val="bottom"/>
          </w:tcPr>
          <w:p w14:paraId="581A3965"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505" w:type="pct"/>
            <w:tcBorders>
              <w:top w:val="nil"/>
              <w:left w:val="single" w:sz="4" w:space="0" w:color="000000"/>
              <w:bottom w:val="single" w:sz="4" w:space="0" w:color="000000"/>
              <w:right w:val="nil"/>
            </w:tcBorders>
            <w:shd w:val="clear" w:color="auto" w:fill="FFFFFF"/>
            <w:vAlign w:val="bottom"/>
          </w:tcPr>
          <w:p w14:paraId="0118B941" w14:textId="77777777" w:rsidR="006C0D41" w:rsidRPr="00B23FF2" w:rsidRDefault="006C0D41" w:rsidP="0001142F">
            <w:pPr>
              <w:keepNext/>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2C8792C2" w14:textId="77777777" w:rsidR="006C0D41" w:rsidRPr="00B23FF2" w:rsidRDefault="006C0D41" w:rsidP="0001142F">
            <w:pPr>
              <w:keepNext/>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6815F364" w14:textId="77777777" w:rsidR="006C0D41" w:rsidRPr="00B23FF2" w:rsidRDefault="006C0D41" w:rsidP="0001142F">
            <w:pPr>
              <w:keepNext/>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2D2743A5" w14:textId="77777777" w:rsidR="006C0D41" w:rsidRPr="00B23FF2" w:rsidRDefault="006C0D41" w:rsidP="0001142F">
            <w:pPr>
              <w:keepNext/>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565AD9EC" w14:textId="77777777" w:rsidR="006C0D41" w:rsidRPr="00B23FF2" w:rsidRDefault="006C0D41" w:rsidP="0001142F">
            <w:pPr>
              <w:keepNext/>
              <w:adjustRightInd w:val="0"/>
              <w:spacing w:before="67" w:after="67"/>
              <w:jc w:val="right"/>
              <w:rPr>
                <w:rFonts w:cs="Arial"/>
                <w:sz w:val="16"/>
                <w:szCs w:val="16"/>
                <w:lang w:eastAsia="en-GB"/>
              </w:rPr>
            </w:pPr>
            <w:r w:rsidRPr="00B23FF2">
              <w:rPr>
                <w:rFonts w:cs="Arial"/>
                <w:sz w:val="16"/>
                <w:szCs w:val="16"/>
              </w:rPr>
              <w:t>*</w:t>
            </w:r>
          </w:p>
        </w:tc>
        <w:tc>
          <w:tcPr>
            <w:tcW w:w="505" w:type="pct"/>
            <w:tcBorders>
              <w:top w:val="nil"/>
              <w:left w:val="single" w:sz="4" w:space="0" w:color="000000"/>
              <w:bottom w:val="single" w:sz="4" w:space="0" w:color="000000"/>
              <w:right w:val="nil"/>
            </w:tcBorders>
            <w:shd w:val="clear" w:color="auto" w:fill="FFFFFF"/>
            <w:vAlign w:val="bottom"/>
          </w:tcPr>
          <w:p w14:paraId="7667096C" w14:textId="77777777" w:rsidR="006C0D41" w:rsidRPr="00B23FF2" w:rsidRDefault="006C0D41" w:rsidP="0001142F">
            <w:pPr>
              <w:keepNext/>
              <w:adjustRightInd w:val="0"/>
              <w:spacing w:before="67" w:after="67"/>
              <w:jc w:val="right"/>
              <w:rPr>
                <w:rFonts w:cs="Arial"/>
                <w:sz w:val="16"/>
                <w:szCs w:val="16"/>
                <w:lang w:eastAsia="en-GB"/>
              </w:rPr>
            </w:pPr>
            <w:r w:rsidRPr="000C011E">
              <w:rPr>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69E17A81" w14:textId="77777777" w:rsidR="006C0D41" w:rsidRPr="00B23FF2" w:rsidRDefault="006C0D41" w:rsidP="0001142F">
            <w:pPr>
              <w:keepNext/>
              <w:adjustRightInd w:val="0"/>
              <w:spacing w:before="67" w:after="67"/>
              <w:jc w:val="right"/>
              <w:rPr>
                <w:rFonts w:cs="Arial"/>
                <w:b/>
                <w:bCs/>
                <w:sz w:val="16"/>
                <w:szCs w:val="16"/>
                <w:lang w:eastAsia="en-GB"/>
              </w:rPr>
            </w:pPr>
            <w:r>
              <w:rPr>
                <w:rFonts w:cs="Arial"/>
                <w:b/>
                <w:bCs/>
                <w:sz w:val="16"/>
                <w:szCs w:val="16"/>
              </w:rPr>
              <w:t>*</w:t>
            </w:r>
          </w:p>
        </w:tc>
      </w:tr>
      <w:tr w:rsidR="006C0D41" w:rsidRPr="00087507" w14:paraId="6BFA26C0" w14:textId="77777777" w:rsidTr="0001142F">
        <w:trPr>
          <w:cantSplit/>
        </w:trPr>
        <w:tc>
          <w:tcPr>
            <w:tcW w:w="1467" w:type="pct"/>
            <w:tcBorders>
              <w:top w:val="nil"/>
              <w:left w:val="single" w:sz="4" w:space="0" w:color="000000"/>
              <w:bottom w:val="single" w:sz="4" w:space="0" w:color="000000"/>
              <w:right w:val="nil"/>
            </w:tcBorders>
            <w:shd w:val="clear" w:color="auto" w:fill="FFFFFF"/>
          </w:tcPr>
          <w:p w14:paraId="5EA729F4"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505" w:type="pct"/>
            <w:tcBorders>
              <w:top w:val="nil"/>
              <w:left w:val="single" w:sz="4" w:space="0" w:color="000000"/>
              <w:bottom w:val="single" w:sz="4" w:space="0" w:color="000000"/>
              <w:right w:val="nil"/>
            </w:tcBorders>
            <w:shd w:val="clear" w:color="auto" w:fill="FFFFFF"/>
            <w:vAlign w:val="bottom"/>
          </w:tcPr>
          <w:p w14:paraId="4E016236"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6 958</w:t>
            </w:r>
          </w:p>
        </w:tc>
        <w:tc>
          <w:tcPr>
            <w:tcW w:w="505" w:type="pct"/>
            <w:tcBorders>
              <w:top w:val="nil"/>
              <w:left w:val="single" w:sz="4" w:space="0" w:color="000000"/>
              <w:bottom w:val="single" w:sz="4" w:space="0" w:color="000000"/>
              <w:right w:val="nil"/>
            </w:tcBorders>
            <w:shd w:val="clear" w:color="auto" w:fill="FFFFFF"/>
            <w:vAlign w:val="bottom"/>
          </w:tcPr>
          <w:p w14:paraId="26219307"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8 691</w:t>
            </w:r>
          </w:p>
        </w:tc>
        <w:tc>
          <w:tcPr>
            <w:tcW w:w="505" w:type="pct"/>
            <w:tcBorders>
              <w:top w:val="nil"/>
              <w:left w:val="single" w:sz="4" w:space="0" w:color="000000"/>
              <w:bottom w:val="single" w:sz="4" w:space="0" w:color="000000"/>
              <w:right w:val="nil"/>
            </w:tcBorders>
            <w:shd w:val="clear" w:color="auto" w:fill="FFFFFF"/>
            <w:vAlign w:val="bottom"/>
          </w:tcPr>
          <w:p w14:paraId="71122C1C"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2 566</w:t>
            </w:r>
          </w:p>
        </w:tc>
        <w:tc>
          <w:tcPr>
            <w:tcW w:w="505" w:type="pct"/>
            <w:tcBorders>
              <w:top w:val="nil"/>
              <w:left w:val="single" w:sz="4" w:space="0" w:color="000000"/>
              <w:bottom w:val="single" w:sz="4" w:space="0" w:color="000000"/>
              <w:right w:val="nil"/>
            </w:tcBorders>
            <w:shd w:val="clear" w:color="auto" w:fill="FFFFFF"/>
            <w:vAlign w:val="bottom"/>
          </w:tcPr>
          <w:p w14:paraId="613333B1"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224</w:t>
            </w:r>
          </w:p>
        </w:tc>
        <w:tc>
          <w:tcPr>
            <w:tcW w:w="505" w:type="pct"/>
            <w:tcBorders>
              <w:top w:val="nil"/>
              <w:left w:val="single" w:sz="4" w:space="0" w:color="000000"/>
              <w:bottom w:val="single" w:sz="4" w:space="0" w:color="000000"/>
              <w:right w:val="nil"/>
            </w:tcBorders>
            <w:shd w:val="clear" w:color="auto" w:fill="FFFFFF"/>
            <w:vAlign w:val="bottom"/>
          </w:tcPr>
          <w:p w14:paraId="04530185"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36</w:t>
            </w:r>
          </w:p>
        </w:tc>
        <w:tc>
          <w:tcPr>
            <w:tcW w:w="505" w:type="pct"/>
            <w:tcBorders>
              <w:top w:val="nil"/>
              <w:left w:val="single" w:sz="4" w:space="0" w:color="000000"/>
              <w:bottom w:val="single" w:sz="4" w:space="0" w:color="000000"/>
              <w:right w:val="nil"/>
            </w:tcBorders>
            <w:shd w:val="clear" w:color="auto" w:fill="FFFFFF"/>
            <w:vAlign w:val="bottom"/>
          </w:tcPr>
          <w:p w14:paraId="7F6DF439" w14:textId="77777777" w:rsidR="006C0D41" w:rsidRPr="00B23FF2" w:rsidRDefault="006C0D41" w:rsidP="0001142F">
            <w:pPr>
              <w:adjustRightInd w:val="0"/>
              <w:spacing w:before="67" w:after="67"/>
              <w:jc w:val="right"/>
              <w:rPr>
                <w:rFonts w:cs="Arial"/>
                <w:b/>
                <w:bCs/>
                <w:sz w:val="16"/>
                <w:szCs w:val="16"/>
                <w:lang w:eastAsia="en-GB"/>
              </w:rPr>
            </w:pPr>
            <w:r w:rsidRPr="000C011E">
              <w:rPr>
                <w:sz w:val="16"/>
                <w:szCs w:val="16"/>
              </w:rPr>
              <w:t>*</w:t>
            </w:r>
          </w:p>
        </w:tc>
        <w:tc>
          <w:tcPr>
            <w:tcW w:w="503" w:type="pct"/>
            <w:tcBorders>
              <w:top w:val="nil"/>
              <w:left w:val="single" w:sz="4" w:space="0" w:color="000000"/>
              <w:bottom w:val="single" w:sz="4" w:space="0" w:color="000000"/>
              <w:right w:val="single" w:sz="4" w:space="0" w:color="000000"/>
            </w:tcBorders>
            <w:shd w:val="clear" w:color="auto" w:fill="FFFFFF"/>
            <w:vAlign w:val="bottom"/>
          </w:tcPr>
          <w:p w14:paraId="383F35A7" w14:textId="77777777" w:rsidR="006C0D41" w:rsidRPr="00B23FF2" w:rsidRDefault="006C0D41" w:rsidP="0001142F">
            <w:pPr>
              <w:adjustRightInd w:val="0"/>
              <w:spacing w:before="67" w:after="67"/>
              <w:jc w:val="right"/>
              <w:rPr>
                <w:rFonts w:cs="Arial"/>
                <w:b/>
                <w:bCs/>
                <w:sz w:val="16"/>
                <w:szCs w:val="16"/>
                <w:lang w:eastAsia="en-GB"/>
              </w:rPr>
            </w:pPr>
            <w:r w:rsidRPr="00B23FF2">
              <w:rPr>
                <w:rFonts w:cs="Arial"/>
                <w:b/>
                <w:bCs/>
                <w:sz w:val="16"/>
                <w:szCs w:val="16"/>
              </w:rPr>
              <w:t>18 477</w:t>
            </w:r>
          </w:p>
        </w:tc>
      </w:tr>
    </w:tbl>
    <w:p w14:paraId="76AD80D8"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7934CA4A"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79416168" w14:textId="77777777" w:rsidR="006C0D41" w:rsidRPr="00087507" w:rsidRDefault="006C0D41" w:rsidP="006C0D41">
      <w:pPr>
        <w:tabs>
          <w:tab w:val="left" w:pos="180"/>
        </w:tabs>
        <w:spacing w:before="120"/>
        <w:jc w:val="left"/>
        <w:rPr>
          <w:rFonts w:cs="Arial"/>
          <w:lang w:eastAsia="en-GB"/>
        </w:rPr>
      </w:pPr>
    </w:p>
    <w:p w14:paraId="5C42BB9B" w14:textId="77777777" w:rsidR="006C0D41" w:rsidRPr="00087507" w:rsidRDefault="006C0D41" w:rsidP="006C0D41">
      <w:pPr>
        <w:jc w:val="left"/>
        <w:rPr>
          <w:rFonts w:cs="Arial"/>
          <w:b/>
          <w:lang w:eastAsia="en-GB"/>
        </w:rPr>
      </w:pPr>
    </w:p>
    <w:p w14:paraId="072407A6" w14:textId="77777777" w:rsidR="006C0D41" w:rsidRPr="00087507" w:rsidRDefault="006C0D41" w:rsidP="006C0D41">
      <w:pPr>
        <w:jc w:val="left"/>
        <w:rPr>
          <w:rFonts w:cs="Arial"/>
          <w:b/>
          <w:lang w:eastAsia="en-GB"/>
        </w:rPr>
      </w:pPr>
    </w:p>
    <w:p w14:paraId="0C4612B8" w14:textId="77777777" w:rsidR="006C0D41" w:rsidRPr="00087507" w:rsidRDefault="006C0D41" w:rsidP="006C0D41">
      <w:pPr>
        <w:jc w:val="left"/>
        <w:rPr>
          <w:rFonts w:cs="Arial"/>
          <w:lang w:eastAsia="en-GB"/>
        </w:rPr>
        <w:sectPr w:rsidR="006C0D41" w:rsidRPr="00087507" w:rsidSect="0001142F">
          <w:pgSz w:w="16838" w:h="11906" w:orient="landscape" w:code="9"/>
          <w:pgMar w:top="1814" w:right="1134" w:bottom="1134" w:left="1134" w:header="709" w:footer="510" w:gutter="0"/>
          <w:cols w:space="720"/>
          <w:docGrid w:linePitch="360"/>
        </w:sectPr>
      </w:pPr>
    </w:p>
    <w:p w14:paraId="7748E526" w14:textId="77777777" w:rsidR="006C0D41" w:rsidRPr="00087507" w:rsidRDefault="006C0D41" w:rsidP="006C0D41">
      <w:pPr>
        <w:keepNext/>
        <w:spacing w:after="120"/>
        <w:jc w:val="left"/>
        <w:outlineLvl w:val="0"/>
        <w:rPr>
          <w:rFonts w:cs="Arial"/>
          <w:b/>
          <w:bCs/>
          <w:kern w:val="32"/>
          <w:lang w:val="en-US" w:eastAsia="en-GB"/>
        </w:rPr>
      </w:pPr>
      <w:bookmarkStart w:id="465" w:name="_Toc517123651"/>
      <w:bookmarkStart w:id="466" w:name="_Toc57983083"/>
      <w:bookmarkStart w:id="467" w:name="_Toc130307642"/>
      <w:bookmarkStart w:id="468" w:name="_Toc140086023"/>
      <w:bookmarkStart w:id="469" w:name="_Toc142929550"/>
      <w:bookmarkStart w:id="470" w:name="_Toc143112675"/>
      <w:r w:rsidRPr="00087507">
        <w:rPr>
          <w:rFonts w:cs="Arial"/>
          <w:b/>
          <w:bCs/>
          <w:kern w:val="32"/>
          <w:lang w:val="en-US" w:eastAsia="en-GB"/>
        </w:rPr>
        <w:lastRenderedPageBreak/>
        <w:t>15.</w:t>
      </w:r>
      <w:r w:rsidRPr="00087507">
        <w:rPr>
          <w:rFonts w:cs="Arial"/>
          <w:b/>
          <w:bCs/>
          <w:kern w:val="32"/>
          <w:lang w:val="en-US" w:eastAsia="en-GB"/>
        </w:rPr>
        <w:tab/>
        <w:t>Environment</w:t>
      </w:r>
      <w:bookmarkEnd w:id="465"/>
      <w:bookmarkEnd w:id="466"/>
      <w:bookmarkEnd w:id="467"/>
      <w:bookmarkEnd w:id="468"/>
      <w:bookmarkEnd w:id="469"/>
      <w:bookmarkEnd w:id="470"/>
    </w:p>
    <w:p w14:paraId="428BC782" w14:textId="77777777" w:rsidR="006C0D41" w:rsidRPr="00087507" w:rsidRDefault="006C0D41" w:rsidP="006C0D41">
      <w:pPr>
        <w:keepNext/>
        <w:spacing w:after="120"/>
        <w:jc w:val="left"/>
        <w:outlineLvl w:val="1"/>
        <w:rPr>
          <w:rFonts w:cs="Arial"/>
          <w:b/>
          <w:bCs/>
          <w:iCs/>
          <w:lang w:val="en-US" w:eastAsia="en-GB"/>
        </w:rPr>
      </w:pPr>
      <w:bookmarkStart w:id="471" w:name="_Toc517123652"/>
      <w:bookmarkStart w:id="472" w:name="_Toc57983084"/>
      <w:bookmarkStart w:id="473" w:name="_Toc130307643"/>
      <w:bookmarkStart w:id="474" w:name="_Toc140086024"/>
      <w:bookmarkStart w:id="475" w:name="_Toc142929551"/>
      <w:bookmarkStart w:id="476" w:name="_Toc143112676"/>
      <w:r w:rsidRPr="00087507">
        <w:rPr>
          <w:rFonts w:cs="Arial"/>
          <w:b/>
          <w:bCs/>
          <w:iCs/>
          <w:lang w:val="en-US" w:eastAsia="en-GB"/>
        </w:rPr>
        <w:t>15.1</w:t>
      </w:r>
      <w:r w:rsidRPr="00087507">
        <w:rPr>
          <w:rFonts w:cs="Arial"/>
          <w:b/>
          <w:bCs/>
          <w:iCs/>
          <w:lang w:val="en-US" w:eastAsia="en-GB"/>
        </w:rPr>
        <w:tab/>
        <w:t>Environmental problems experienced in the community or neighbouring farms, by province</w:t>
      </w:r>
      <w:bookmarkEnd w:id="471"/>
      <w:r w:rsidRPr="00087507">
        <w:rPr>
          <w:rFonts w:cs="Arial"/>
          <w:b/>
          <w:bCs/>
          <w:iCs/>
          <w:lang w:val="en-US" w:eastAsia="en-GB"/>
        </w:rPr>
        <w:t>, 2022</w:t>
      </w:r>
      <w:bookmarkEnd w:id="472"/>
      <w:bookmarkEnd w:id="473"/>
      <w:bookmarkEnd w:id="474"/>
      <w:bookmarkEnd w:id="475"/>
      <w:bookmarkEnd w:id="476"/>
    </w:p>
    <w:tbl>
      <w:tblPr>
        <w:tblW w:w="0" w:type="auto"/>
        <w:tblInd w:w="67" w:type="dxa"/>
        <w:tblLayout w:type="fixed"/>
        <w:tblCellMar>
          <w:left w:w="0" w:type="dxa"/>
          <w:right w:w="0" w:type="dxa"/>
        </w:tblCellMar>
        <w:tblLook w:val="0000" w:firstRow="0" w:lastRow="0" w:firstColumn="0" w:lastColumn="0" w:noHBand="0" w:noVBand="0"/>
      </w:tblPr>
      <w:tblGrid>
        <w:gridCol w:w="3998"/>
        <w:gridCol w:w="1024"/>
        <w:gridCol w:w="1025"/>
        <w:gridCol w:w="1025"/>
        <w:gridCol w:w="1024"/>
        <w:gridCol w:w="1025"/>
        <w:gridCol w:w="1025"/>
        <w:gridCol w:w="1024"/>
        <w:gridCol w:w="1025"/>
        <w:gridCol w:w="1025"/>
        <w:gridCol w:w="1025"/>
      </w:tblGrid>
      <w:tr w:rsidR="006C0D41" w:rsidRPr="00087507" w14:paraId="64814039" w14:textId="77777777" w:rsidTr="0001142F">
        <w:trPr>
          <w:cantSplit/>
          <w:tblHeader/>
        </w:trPr>
        <w:tc>
          <w:tcPr>
            <w:tcW w:w="3998"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0771A4D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Environmental problems experienced</w:t>
            </w:r>
          </w:p>
        </w:tc>
        <w:tc>
          <w:tcPr>
            <w:tcW w:w="10247" w:type="dxa"/>
            <w:gridSpan w:val="10"/>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2DCE759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Thousands</w:t>
            </w:r>
          </w:p>
        </w:tc>
      </w:tr>
      <w:tr w:rsidR="006C0D41" w:rsidRPr="00087507" w14:paraId="60C03923" w14:textId="77777777" w:rsidTr="0001142F">
        <w:trPr>
          <w:cantSplit/>
          <w:tblHeader/>
        </w:trPr>
        <w:tc>
          <w:tcPr>
            <w:tcW w:w="3998"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4D89B0E9" w14:textId="77777777" w:rsidR="006C0D41" w:rsidRPr="00087507" w:rsidRDefault="006C0D41" w:rsidP="0001142F">
            <w:pPr>
              <w:keepNext/>
              <w:adjustRightInd w:val="0"/>
              <w:rPr>
                <w:sz w:val="24"/>
                <w:szCs w:val="24"/>
              </w:rPr>
            </w:pPr>
          </w:p>
        </w:tc>
        <w:tc>
          <w:tcPr>
            <w:tcW w:w="1024" w:type="dxa"/>
            <w:tcBorders>
              <w:top w:val="nil"/>
              <w:left w:val="single" w:sz="4" w:space="0" w:color="000000"/>
              <w:bottom w:val="single" w:sz="4" w:space="0" w:color="000000"/>
              <w:right w:val="nil"/>
            </w:tcBorders>
            <w:shd w:val="clear" w:color="auto" w:fill="FFFFFF"/>
            <w:tcMar>
              <w:left w:w="67" w:type="dxa"/>
              <w:right w:w="67" w:type="dxa"/>
            </w:tcMar>
            <w:vAlign w:val="bottom"/>
          </w:tcPr>
          <w:p w14:paraId="3654AB3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Western Cape</w:t>
            </w:r>
          </w:p>
        </w:tc>
        <w:tc>
          <w:tcPr>
            <w:tcW w:w="1025" w:type="dxa"/>
            <w:tcBorders>
              <w:top w:val="nil"/>
              <w:left w:val="single" w:sz="4" w:space="0" w:color="000000"/>
              <w:bottom w:val="single" w:sz="4" w:space="0" w:color="000000"/>
              <w:right w:val="nil"/>
            </w:tcBorders>
            <w:shd w:val="clear" w:color="auto" w:fill="FFFFFF"/>
            <w:tcMar>
              <w:left w:w="67" w:type="dxa"/>
              <w:right w:w="67" w:type="dxa"/>
            </w:tcMar>
            <w:vAlign w:val="bottom"/>
          </w:tcPr>
          <w:p w14:paraId="69385AC1"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Eastern Cape</w:t>
            </w:r>
          </w:p>
        </w:tc>
        <w:tc>
          <w:tcPr>
            <w:tcW w:w="1025" w:type="dxa"/>
            <w:tcBorders>
              <w:top w:val="nil"/>
              <w:left w:val="single" w:sz="4" w:space="0" w:color="000000"/>
              <w:bottom w:val="single" w:sz="4" w:space="0" w:color="000000"/>
              <w:right w:val="nil"/>
            </w:tcBorders>
            <w:shd w:val="clear" w:color="auto" w:fill="FFFFFF"/>
            <w:tcMar>
              <w:left w:w="67" w:type="dxa"/>
              <w:right w:w="67" w:type="dxa"/>
            </w:tcMar>
            <w:vAlign w:val="bottom"/>
          </w:tcPr>
          <w:p w14:paraId="31FE83C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Northern Cape</w:t>
            </w:r>
          </w:p>
        </w:tc>
        <w:tc>
          <w:tcPr>
            <w:tcW w:w="1024" w:type="dxa"/>
            <w:tcBorders>
              <w:top w:val="nil"/>
              <w:left w:val="single" w:sz="4" w:space="0" w:color="000000"/>
              <w:bottom w:val="single" w:sz="4" w:space="0" w:color="000000"/>
              <w:right w:val="nil"/>
            </w:tcBorders>
            <w:shd w:val="clear" w:color="auto" w:fill="FFFFFF"/>
            <w:tcMar>
              <w:left w:w="67" w:type="dxa"/>
              <w:right w:w="67" w:type="dxa"/>
            </w:tcMar>
            <w:vAlign w:val="bottom"/>
          </w:tcPr>
          <w:p w14:paraId="0C12C8E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Free State</w:t>
            </w:r>
          </w:p>
        </w:tc>
        <w:tc>
          <w:tcPr>
            <w:tcW w:w="1025" w:type="dxa"/>
            <w:tcBorders>
              <w:top w:val="nil"/>
              <w:left w:val="single" w:sz="4" w:space="0" w:color="000000"/>
              <w:bottom w:val="single" w:sz="4" w:space="0" w:color="000000"/>
              <w:right w:val="nil"/>
            </w:tcBorders>
            <w:shd w:val="clear" w:color="auto" w:fill="FFFFFF"/>
            <w:tcMar>
              <w:left w:w="67" w:type="dxa"/>
              <w:right w:w="67" w:type="dxa"/>
            </w:tcMar>
            <w:vAlign w:val="bottom"/>
          </w:tcPr>
          <w:p w14:paraId="47B13A2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KwaZulu-Natal</w:t>
            </w:r>
          </w:p>
        </w:tc>
        <w:tc>
          <w:tcPr>
            <w:tcW w:w="1025" w:type="dxa"/>
            <w:tcBorders>
              <w:top w:val="nil"/>
              <w:left w:val="single" w:sz="4" w:space="0" w:color="000000"/>
              <w:bottom w:val="single" w:sz="4" w:space="0" w:color="000000"/>
              <w:right w:val="nil"/>
            </w:tcBorders>
            <w:shd w:val="clear" w:color="auto" w:fill="FFFFFF"/>
            <w:tcMar>
              <w:left w:w="67" w:type="dxa"/>
              <w:right w:w="67" w:type="dxa"/>
            </w:tcMar>
            <w:vAlign w:val="bottom"/>
          </w:tcPr>
          <w:p w14:paraId="7511B36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North West</w:t>
            </w:r>
          </w:p>
        </w:tc>
        <w:tc>
          <w:tcPr>
            <w:tcW w:w="1024" w:type="dxa"/>
            <w:tcBorders>
              <w:top w:val="nil"/>
              <w:left w:val="single" w:sz="4" w:space="0" w:color="000000"/>
              <w:bottom w:val="single" w:sz="4" w:space="0" w:color="000000"/>
              <w:right w:val="nil"/>
            </w:tcBorders>
            <w:shd w:val="clear" w:color="auto" w:fill="FFFFFF"/>
            <w:tcMar>
              <w:left w:w="67" w:type="dxa"/>
              <w:right w:w="67" w:type="dxa"/>
            </w:tcMar>
            <w:vAlign w:val="bottom"/>
          </w:tcPr>
          <w:p w14:paraId="431C553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Gauteng</w:t>
            </w:r>
          </w:p>
        </w:tc>
        <w:tc>
          <w:tcPr>
            <w:tcW w:w="1025" w:type="dxa"/>
            <w:tcBorders>
              <w:top w:val="nil"/>
              <w:left w:val="single" w:sz="4" w:space="0" w:color="000000"/>
              <w:bottom w:val="single" w:sz="4" w:space="0" w:color="000000"/>
              <w:right w:val="nil"/>
            </w:tcBorders>
            <w:shd w:val="clear" w:color="auto" w:fill="FFFFFF"/>
            <w:tcMar>
              <w:left w:w="67" w:type="dxa"/>
              <w:right w:w="67" w:type="dxa"/>
            </w:tcMar>
            <w:vAlign w:val="bottom"/>
          </w:tcPr>
          <w:p w14:paraId="30FD7D30"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Mpuma-langa</w:t>
            </w:r>
          </w:p>
        </w:tc>
        <w:tc>
          <w:tcPr>
            <w:tcW w:w="1025" w:type="dxa"/>
            <w:tcBorders>
              <w:top w:val="nil"/>
              <w:left w:val="single" w:sz="4" w:space="0" w:color="000000"/>
              <w:bottom w:val="single" w:sz="4" w:space="0" w:color="000000"/>
              <w:right w:val="nil"/>
            </w:tcBorders>
            <w:shd w:val="clear" w:color="auto" w:fill="FFFFFF"/>
            <w:tcMar>
              <w:left w:w="67" w:type="dxa"/>
              <w:right w:w="67" w:type="dxa"/>
            </w:tcMar>
            <w:vAlign w:val="bottom"/>
          </w:tcPr>
          <w:p w14:paraId="07B8775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Limpopo</w:t>
            </w:r>
          </w:p>
        </w:tc>
        <w:tc>
          <w:tcPr>
            <w:tcW w:w="1025"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4AC7742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South Africa</w:t>
            </w:r>
          </w:p>
        </w:tc>
      </w:tr>
      <w:tr w:rsidR="006C0D41" w:rsidRPr="00087507" w14:paraId="17CA97CD"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495CD14D"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Littering</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8D64BCC" w14:textId="77777777" w:rsidR="006C0D41" w:rsidRPr="00F244D8" w:rsidRDefault="006C0D41" w:rsidP="0001142F">
            <w:pPr>
              <w:jc w:val="right"/>
              <w:rPr>
                <w:rFonts w:cs="Arial"/>
                <w:color w:val="000000"/>
                <w:sz w:val="16"/>
                <w:szCs w:val="16"/>
              </w:rPr>
            </w:pPr>
            <w:r w:rsidRPr="00F244D8">
              <w:rPr>
                <w:rFonts w:cs="Arial"/>
                <w:sz w:val="16"/>
                <w:szCs w:val="16"/>
              </w:rPr>
              <w:t>567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02675E7" w14:textId="77777777" w:rsidR="006C0D41" w:rsidRPr="00F244D8" w:rsidRDefault="006C0D41" w:rsidP="0001142F">
            <w:pPr>
              <w:jc w:val="right"/>
              <w:rPr>
                <w:rFonts w:cs="Arial"/>
                <w:color w:val="000000"/>
                <w:sz w:val="16"/>
                <w:szCs w:val="16"/>
              </w:rPr>
            </w:pPr>
            <w:r w:rsidRPr="00F244D8">
              <w:rPr>
                <w:rFonts w:cs="Arial"/>
                <w:sz w:val="16"/>
                <w:szCs w:val="16"/>
              </w:rPr>
              <w:t>697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E85D982" w14:textId="77777777" w:rsidR="006C0D41" w:rsidRPr="00F244D8" w:rsidRDefault="006C0D41" w:rsidP="0001142F">
            <w:pPr>
              <w:jc w:val="right"/>
              <w:rPr>
                <w:rFonts w:cs="Arial"/>
                <w:color w:val="000000"/>
                <w:sz w:val="16"/>
                <w:szCs w:val="16"/>
              </w:rPr>
            </w:pPr>
            <w:r w:rsidRPr="00F244D8">
              <w:rPr>
                <w:rFonts w:cs="Arial"/>
                <w:sz w:val="16"/>
                <w:szCs w:val="16"/>
              </w:rPr>
              <w:t>164</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6FF65213" w14:textId="77777777" w:rsidR="006C0D41" w:rsidRPr="00F244D8" w:rsidRDefault="006C0D41" w:rsidP="0001142F">
            <w:pPr>
              <w:jc w:val="right"/>
              <w:rPr>
                <w:rFonts w:cs="Arial"/>
                <w:color w:val="000000"/>
                <w:sz w:val="16"/>
                <w:szCs w:val="16"/>
              </w:rPr>
            </w:pPr>
            <w:r w:rsidRPr="00F244D8">
              <w:rPr>
                <w:rFonts w:cs="Arial"/>
                <w:sz w:val="16"/>
                <w:szCs w:val="16"/>
              </w:rPr>
              <w:t>539</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7B79ADD" w14:textId="77777777" w:rsidR="006C0D41" w:rsidRPr="00F244D8" w:rsidRDefault="006C0D41" w:rsidP="0001142F">
            <w:pPr>
              <w:jc w:val="right"/>
              <w:rPr>
                <w:rFonts w:cs="Arial"/>
                <w:color w:val="000000"/>
                <w:sz w:val="16"/>
                <w:szCs w:val="16"/>
              </w:rPr>
            </w:pPr>
            <w:r w:rsidRPr="00F244D8">
              <w:rPr>
                <w:rFonts w:cs="Arial"/>
                <w:sz w:val="16"/>
                <w:szCs w:val="16"/>
              </w:rPr>
              <w:t>944</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39BCE2C8" w14:textId="77777777" w:rsidR="006C0D41" w:rsidRPr="00F244D8" w:rsidRDefault="006C0D41" w:rsidP="0001142F">
            <w:pPr>
              <w:jc w:val="right"/>
              <w:rPr>
                <w:rFonts w:cs="Arial"/>
                <w:color w:val="000000"/>
                <w:sz w:val="16"/>
                <w:szCs w:val="16"/>
              </w:rPr>
            </w:pPr>
            <w:r w:rsidRPr="00F244D8">
              <w:rPr>
                <w:rFonts w:cs="Arial"/>
                <w:sz w:val="16"/>
                <w:szCs w:val="16"/>
              </w:rPr>
              <w:t>418</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1E54EBF9" w14:textId="77777777" w:rsidR="006C0D41" w:rsidRPr="00F244D8" w:rsidRDefault="006C0D41" w:rsidP="0001142F">
            <w:pPr>
              <w:jc w:val="right"/>
              <w:rPr>
                <w:rFonts w:cs="Arial"/>
                <w:color w:val="000000"/>
                <w:sz w:val="16"/>
                <w:szCs w:val="16"/>
              </w:rPr>
            </w:pPr>
            <w:r w:rsidRPr="00F244D8">
              <w:rPr>
                <w:rFonts w:cs="Arial"/>
                <w:sz w:val="16"/>
                <w:szCs w:val="16"/>
              </w:rPr>
              <w:t>1 651</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3AED76B7" w14:textId="77777777" w:rsidR="006C0D41" w:rsidRPr="00F244D8" w:rsidRDefault="006C0D41" w:rsidP="0001142F">
            <w:pPr>
              <w:jc w:val="right"/>
              <w:rPr>
                <w:rFonts w:cs="Arial"/>
                <w:color w:val="000000"/>
                <w:sz w:val="16"/>
                <w:szCs w:val="16"/>
              </w:rPr>
            </w:pPr>
            <w:r w:rsidRPr="00F244D8">
              <w:rPr>
                <w:rFonts w:cs="Arial"/>
                <w:sz w:val="16"/>
                <w:szCs w:val="16"/>
              </w:rPr>
              <w:t>668</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42F01A5B" w14:textId="77777777" w:rsidR="006C0D41" w:rsidRPr="00F244D8" w:rsidRDefault="006C0D41" w:rsidP="0001142F">
            <w:pPr>
              <w:jc w:val="right"/>
              <w:rPr>
                <w:rFonts w:cs="Arial"/>
                <w:color w:val="000000"/>
                <w:sz w:val="16"/>
                <w:szCs w:val="16"/>
              </w:rPr>
            </w:pPr>
            <w:r w:rsidRPr="00F244D8">
              <w:rPr>
                <w:rFonts w:cs="Arial"/>
                <w:sz w:val="16"/>
                <w:szCs w:val="16"/>
              </w:rPr>
              <w:t>410</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02FE0AA" w14:textId="77777777" w:rsidR="006C0D41" w:rsidRPr="00F244D8" w:rsidRDefault="006C0D41" w:rsidP="0001142F">
            <w:pPr>
              <w:jc w:val="right"/>
              <w:rPr>
                <w:rFonts w:cs="Arial"/>
                <w:b/>
                <w:bCs/>
                <w:color w:val="000000"/>
                <w:sz w:val="16"/>
                <w:szCs w:val="16"/>
              </w:rPr>
            </w:pPr>
            <w:r w:rsidRPr="00F244D8">
              <w:rPr>
                <w:rFonts w:cs="Arial"/>
                <w:b/>
                <w:bCs/>
                <w:sz w:val="16"/>
                <w:szCs w:val="16"/>
              </w:rPr>
              <w:t>6 057</w:t>
            </w:r>
          </w:p>
        </w:tc>
      </w:tr>
      <w:tr w:rsidR="006C0D41" w:rsidRPr="00087507" w14:paraId="1285BA33"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522E563C"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Irregular or no waste removal</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6AF0F91" w14:textId="77777777" w:rsidR="006C0D41" w:rsidRPr="00F244D8" w:rsidRDefault="006C0D41" w:rsidP="0001142F">
            <w:pPr>
              <w:jc w:val="right"/>
              <w:rPr>
                <w:rFonts w:cs="Arial"/>
                <w:color w:val="000000"/>
                <w:sz w:val="16"/>
                <w:szCs w:val="16"/>
              </w:rPr>
            </w:pPr>
            <w:r w:rsidRPr="00F244D8">
              <w:rPr>
                <w:rFonts w:cs="Arial"/>
                <w:sz w:val="16"/>
                <w:szCs w:val="16"/>
              </w:rPr>
              <w:t>194</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4F50A5D" w14:textId="77777777" w:rsidR="006C0D41" w:rsidRPr="00F244D8" w:rsidRDefault="006C0D41" w:rsidP="0001142F">
            <w:pPr>
              <w:jc w:val="right"/>
              <w:rPr>
                <w:rFonts w:cs="Arial"/>
                <w:color w:val="000000"/>
                <w:sz w:val="16"/>
                <w:szCs w:val="16"/>
              </w:rPr>
            </w:pPr>
            <w:r w:rsidRPr="00F244D8">
              <w:rPr>
                <w:rFonts w:cs="Arial"/>
                <w:sz w:val="16"/>
                <w:szCs w:val="16"/>
              </w:rPr>
              <w:t>552</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79B5FB7" w14:textId="77777777" w:rsidR="006C0D41" w:rsidRPr="00F244D8" w:rsidRDefault="006C0D41" w:rsidP="0001142F">
            <w:pPr>
              <w:jc w:val="right"/>
              <w:rPr>
                <w:rFonts w:cs="Arial"/>
                <w:color w:val="000000"/>
                <w:sz w:val="16"/>
                <w:szCs w:val="16"/>
              </w:rPr>
            </w:pPr>
            <w:r w:rsidRPr="00F244D8">
              <w:rPr>
                <w:rFonts w:cs="Arial"/>
                <w:sz w:val="16"/>
                <w:szCs w:val="16"/>
              </w:rPr>
              <w:t>140</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3EB39F5C" w14:textId="77777777" w:rsidR="006C0D41" w:rsidRPr="00F244D8" w:rsidRDefault="006C0D41" w:rsidP="0001142F">
            <w:pPr>
              <w:jc w:val="right"/>
              <w:rPr>
                <w:rFonts w:cs="Arial"/>
                <w:color w:val="000000"/>
                <w:sz w:val="16"/>
                <w:szCs w:val="16"/>
              </w:rPr>
            </w:pPr>
            <w:r w:rsidRPr="00F244D8">
              <w:rPr>
                <w:rFonts w:cs="Arial"/>
                <w:sz w:val="16"/>
                <w:szCs w:val="16"/>
              </w:rPr>
              <w:t>568</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0BF568E3" w14:textId="77777777" w:rsidR="006C0D41" w:rsidRPr="00F244D8" w:rsidRDefault="006C0D41" w:rsidP="0001142F">
            <w:pPr>
              <w:jc w:val="right"/>
              <w:rPr>
                <w:rFonts w:cs="Arial"/>
                <w:color w:val="000000"/>
                <w:sz w:val="16"/>
                <w:szCs w:val="16"/>
              </w:rPr>
            </w:pPr>
            <w:r w:rsidRPr="00F244D8">
              <w:rPr>
                <w:rFonts w:cs="Arial"/>
                <w:sz w:val="16"/>
                <w:szCs w:val="16"/>
              </w:rPr>
              <w:t>735</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60C5857C" w14:textId="77777777" w:rsidR="006C0D41" w:rsidRPr="00F244D8" w:rsidRDefault="006C0D41" w:rsidP="0001142F">
            <w:pPr>
              <w:jc w:val="right"/>
              <w:rPr>
                <w:rFonts w:cs="Arial"/>
                <w:color w:val="000000"/>
                <w:sz w:val="16"/>
                <w:szCs w:val="16"/>
              </w:rPr>
            </w:pPr>
            <w:r w:rsidRPr="00F244D8">
              <w:rPr>
                <w:rFonts w:cs="Arial"/>
                <w:sz w:val="16"/>
                <w:szCs w:val="16"/>
              </w:rPr>
              <w:t>418</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149EC8A8" w14:textId="77777777" w:rsidR="006C0D41" w:rsidRPr="00F244D8" w:rsidRDefault="006C0D41" w:rsidP="0001142F">
            <w:pPr>
              <w:jc w:val="right"/>
              <w:rPr>
                <w:rFonts w:cs="Arial"/>
                <w:color w:val="000000"/>
                <w:sz w:val="16"/>
                <w:szCs w:val="16"/>
              </w:rPr>
            </w:pPr>
            <w:r w:rsidRPr="00F244D8">
              <w:rPr>
                <w:rFonts w:cs="Arial"/>
                <w:sz w:val="16"/>
                <w:szCs w:val="16"/>
              </w:rPr>
              <w:t>849</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A848A02" w14:textId="77777777" w:rsidR="006C0D41" w:rsidRPr="00F244D8" w:rsidRDefault="006C0D41" w:rsidP="0001142F">
            <w:pPr>
              <w:jc w:val="right"/>
              <w:rPr>
                <w:rFonts w:cs="Arial"/>
                <w:color w:val="000000"/>
                <w:sz w:val="16"/>
                <w:szCs w:val="16"/>
              </w:rPr>
            </w:pPr>
            <w:r w:rsidRPr="00F244D8">
              <w:rPr>
                <w:rFonts w:cs="Arial"/>
                <w:sz w:val="16"/>
                <w:szCs w:val="16"/>
              </w:rPr>
              <w:t>758</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39AF3250" w14:textId="77777777" w:rsidR="006C0D41" w:rsidRPr="00F244D8" w:rsidRDefault="006C0D41" w:rsidP="0001142F">
            <w:pPr>
              <w:jc w:val="right"/>
              <w:rPr>
                <w:rFonts w:cs="Arial"/>
                <w:color w:val="000000"/>
                <w:sz w:val="16"/>
                <w:szCs w:val="16"/>
              </w:rPr>
            </w:pPr>
            <w:r w:rsidRPr="00F244D8">
              <w:rPr>
                <w:rFonts w:cs="Arial"/>
                <w:sz w:val="16"/>
                <w:szCs w:val="16"/>
              </w:rPr>
              <w:t>188</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129FAC3" w14:textId="77777777" w:rsidR="006C0D41" w:rsidRPr="00F244D8" w:rsidRDefault="006C0D41" w:rsidP="0001142F">
            <w:pPr>
              <w:jc w:val="right"/>
              <w:rPr>
                <w:rFonts w:cs="Arial"/>
                <w:b/>
                <w:bCs/>
                <w:color w:val="000000"/>
                <w:sz w:val="16"/>
                <w:szCs w:val="16"/>
              </w:rPr>
            </w:pPr>
            <w:r w:rsidRPr="00F244D8">
              <w:rPr>
                <w:rFonts w:cs="Arial"/>
                <w:b/>
                <w:bCs/>
                <w:sz w:val="16"/>
                <w:szCs w:val="16"/>
              </w:rPr>
              <w:t>4 403</w:t>
            </w:r>
          </w:p>
        </w:tc>
      </w:tr>
      <w:tr w:rsidR="006C0D41" w:rsidRPr="00087507" w14:paraId="041DA719"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2F44E236"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Water pollution</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0A7077D" w14:textId="77777777" w:rsidR="006C0D41" w:rsidRPr="00F244D8" w:rsidRDefault="006C0D41" w:rsidP="0001142F">
            <w:pPr>
              <w:jc w:val="right"/>
              <w:rPr>
                <w:rFonts w:cs="Arial"/>
                <w:color w:val="000000"/>
                <w:sz w:val="16"/>
                <w:szCs w:val="16"/>
              </w:rPr>
            </w:pPr>
            <w:r w:rsidRPr="00F244D8">
              <w:rPr>
                <w:rFonts w:cs="Arial"/>
                <w:sz w:val="16"/>
                <w:szCs w:val="16"/>
              </w:rPr>
              <w:t>197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2D70008" w14:textId="77777777" w:rsidR="006C0D41" w:rsidRPr="00F244D8" w:rsidRDefault="006C0D41" w:rsidP="0001142F">
            <w:pPr>
              <w:jc w:val="right"/>
              <w:rPr>
                <w:rFonts w:cs="Arial"/>
                <w:color w:val="000000"/>
                <w:sz w:val="16"/>
                <w:szCs w:val="16"/>
              </w:rPr>
            </w:pPr>
            <w:r w:rsidRPr="00F244D8">
              <w:rPr>
                <w:rFonts w:cs="Arial"/>
                <w:sz w:val="16"/>
                <w:szCs w:val="16"/>
              </w:rPr>
              <w:t>467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D290089" w14:textId="77777777" w:rsidR="006C0D41" w:rsidRPr="00F244D8" w:rsidRDefault="006C0D41" w:rsidP="0001142F">
            <w:pPr>
              <w:jc w:val="right"/>
              <w:rPr>
                <w:rFonts w:cs="Arial"/>
                <w:color w:val="000000"/>
                <w:sz w:val="16"/>
                <w:szCs w:val="16"/>
              </w:rPr>
            </w:pPr>
            <w:r w:rsidRPr="00F244D8">
              <w:rPr>
                <w:rFonts w:cs="Arial"/>
                <w:sz w:val="16"/>
                <w:szCs w:val="16"/>
              </w:rPr>
              <w:t>90</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19064DA5" w14:textId="77777777" w:rsidR="006C0D41" w:rsidRPr="00F244D8" w:rsidRDefault="006C0D41" w:rsidP="0001142F">
            <w:pPr>
              <w:jc w:val="right"/>
              <w:rPr>
                <w:rFonts w:cs="Arial"/>
                <w:color w:val="000000"/>
                <w:sz w:val="16"/>
                <w:szCs w:val="16"/>
              </w:rPr>
            </w:pPr>
            <w:r w:rsidRPr="00F244D8">
              <w:rPr>
                <w:rFonts w:cs="Arial"/>
                <w:sz w:val="16"/>
                <w:szCs w:val="16"/>
              </w:rPr>
              <w:t>273</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1DD61D0" w14:textId="77777777" w:rsidR="006C0D41" w:rsidRPr="00F244D8" w:rsidRDefault="006C0D41" w:rsidP="0001142F">
            <w:pPr>
              <w:jc w:val="right"/>
              <w:rPr>
                <w:rFonts w:cs="Arial"/>
                <w:color w:val="000000"/>
                <w:sz w:val="16"/>
                <w:szCs w:val="16"/>
              </w:rPr>
            </w:pPr>
            <w:r w:rsidRPr="00F244D8">
              <w:rPr>
                <w:rFonts w:cs="Arial"/>
                <w:sz w:val="16"/>
                <w:szCs w:val="16"/>
              </w:rPr>
              <w:t>626</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44FE207F" w14:textId="77777777" w:rsidR="006C0D41" w:rsidRPr="00F244D8" w:rsidRDefault="006C0D41" w:rsidP="0001142F">
            <w:pPr>
              <w:jc w:val="right"/>
              <w:rPr>
                <w:rFonts w:cs="Arial"/>
                <w:color w:val="000000"/>
                <w:sz w:val="16"/>
                <w:szCs w:val="16"/>
              </w:rPr>
            </w:pPr>
            <w:r w:rsidRPr="00F244D8">
              <w:rPr>
                <w:rFonts w:cs="Arial"/>
                <w:sz w:val="16"/>
                <w:szCs w:val="16"/>
              </w:rPr>
              <w:t>266</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6431859C" w14:textId="77777777" w:rsidR="006C0D41" w:rsidRPr="00F244D8" w:rsidRDefault="006C0D41" w:rsidP="0001142F">
            <w:pPr>
              <w:jc w:val="right"/>
              <w:rPr>
                <w:rFonts w:cs="Arial"/>
                <w:color w:val="000000"/>
                <w:sz w:val="16"/>
                <w:szCs w:val="16"/>
              </w:rPr>
            </w:pPr>
            <w:r w:rsidRPr="00F244D8">
              <w:rPr>
                <w:rFonts w:cs="Arial"/>
                <w:sz w:val="16"/>
                <w:szCs w:val="16"/>
              </w:rPr>
              <w:t>886</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ADF8F2E" w14:textId="77777777" w:rsidR="006C0D41" w:rsidRPr="00F244D8" w:rsidRDefault="006C0D41" w:rsidP="0001142F">
            <w:pPr>
              <w:jc w:val="right"/>
              <w:rPr>
                <w:rFonts w:cs="Arial"/>
                <w:color w:val="000000"/>
                <w:sz w:val="16"/>
                <w:szCs w:val="16"/>
              </w:rPr>
            </w:pPr>
            <w:r w:rsidRPr="00F244D8">
              <w:rPr>
                <w:rFonts w:cs="Arial"/>
                <w:sz w:val="16"/>
                <w:szCs w:val="16"/>
              </w:rPr>
              <w:t>138</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4D84CBED" w14:textId="77777777" w:rsidR="006C0D41" w:rsidRPr="00F244D8" w:rsidRDefault="006C0D41" w:rsidP="0001142F">
            <w:pPr>
              <w:jc w:val="right"/>
              <w:rPr>
                <w:rFonts w:cs="Arial"/>
                <w:color w:val="000000"/>
                <w:sz w:val="16"/>
                <w:szCs w:val="16"/>
              </w:rPr>
            </w:pPr>
            <w:r w:rsidRPr="00F244D8">
              <w:rPr>
                <w:rFonts w:cs="Arial"/>
                <w:sz w:val="16"/>
                <w:szCs w:val="16"/>
              </w:rPr>
              <w:t>161</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A90125E" w14:textId="77777777" w:rsidR="006C0D41" w:rsidRPr="00F244D8" w:rsidRDefault="006C0D41" w:rsidP="0001142F">
            <w:pPr>
              <w:jc w:val="right"/>
              <w:rPr>
                <w:rFonts w:cs="Arial"/>
                <w:b/>
                <w:bCs/>
                <w:color w:val="000000"/>
                <w:sz w:val="16"/>
                <w:szCs w:val="16"/>
              </w:rPr>
            </w:pPr>
            <w:r w:rsidRPr="00F244D8">
              <w:rPr>
                <w:rFonts w:cs="Arial"/>
                <w:b/>
                <w:bCs/>
                <w:sz w:val="16"/>
                <w:szCs w:val="16"/>
              </w:rPr>
              <w:t>3 105</w:t>
            </w:r>
          </w:p>
        </w:tc>
      </w:tr>
      <w:tr w:rsidR="006C0D41" w:rsidRPr="00087507" w14:paraId="3C39AC59"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00A022CF"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Outdoor/indoor air pollution</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A63FF92" w14:textId="77777777" w:rsidR="006C0D41" w:rsidRPr="00F244D8" w:rsidRDefault="006C0D41" w:rsidP="0001142F">
            <w:pPr>
              <w:jc w:val="right"/>
              <w:rPr>
                <w:rFonts w:cs="Arial"/>
                <w:color w:val="000000"/>
                <w:sz w:val="16"/>
                <w:szCs w:val="16"/>
              </w:rPr>
            </w:pPr>
            <w:r w:rsidRPr="00F244D8">
              <w:rPr>
                <w:rFonts w:cs="Arial"/>
                <w:sz w:val="16"/>
                <w:szCs w:val="16"/>
              </w:rPr>
              <w:t>232</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09504981" w14:textId="77777777" w:rsidR="006C0D41" w:rsidRPr="00F244D8" w:rsidRDefault="006C0D41" w:rsidP="0001142F">
            <w:pPr>
              <w:jc w:val="right"/>
              <w:rPr>
                <w:rFonts w:cs="Arial"/>
                <w:color w:val="000000"/>
                <w:sz w:val="16"/>
                <w:szCs w:val="16"/>
              </w:rPr>
            </w:pPr>
            <w:r w:rsidRPr="00F244D8">
              <w:rPr>
                <w:rFonts w:cs="Arial"/>
                <w:sz w:val="16"/>
                <w:szCs w:val="16"/>
              </w:rPr>
              <w:t>364</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68208116" w14:textId="77777777" w:rsidR="006C0D41" w:rsidRPr="00F244D8" w:rsidRDefault="006C0D41" w:rsidP="0001142F">
            <w:pPr>
              <w:jc w:val="right"/>
              <w:rPr>
                <w:rFonts w:cs="Arial"/>
                <w:color w:val="000000"/>
                <w:sz w:val="16"/>
                <w:szCs w:val="16"/>
              </w:rPr>
            </w:pPr>
            <w:r w:rsidRPr="00F244D8">
              <w:rPr>
                <w:rFonts w:cs="Arial"/>
                <w:sz w:val="16"/>
                <w:szCs w:val="16"/>
              </w:rPr>
              <w:t>90</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4205196C" w14:textId="77777777" w:rsidR="006C0D41" w:rsidRPr="00F244D8" w:rsidRDefault="006C0D41" w:rsidP="0001142F">
            <w:pPr>
              <w:jc w:val="right"/>
              <w:rPr>
                <w:rFonts w:cs="Arial"/>
                <w:color w:val="000000"/>
                <w:sz w:val="16"/>
                <w:szCs w:val="16"/>
              </w:rPr>
            </w:pPr>
            <w:r w:rsidRPr="00F244D8">
              <w:rPr>
                <w:rFonts w:cs="Arial"/>
                <w:sz w:val="16"/>
                <w:szCs w:val="16"/>
              </w:rPr>
              <w:t>235</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8AD2018" w14:textId="77777777" w:rsidR="006C0D41" w:rsidRPr="00F244D8" w:rsidRDefault="006C0D41" w:rsidP="0001142F">
            <w:pPr>
              <w:jc w:val="right"/>
              <w:rPr>
                <w:rFonts w:cs="Arial"/>
                <w:color w:val="000000"/>
                <w:sz w:val="16"/>
                <w:szCs w:val="16"/>
              </w:rPr>
            </w:pPr>
            <w:r w:rsidRPr="00F244D8">
              <w:rPr>
                <w:rFonts w:cs="Arial"/>
                <w:sz w:val="16"/>
                <w:szCs w:val="16"/>
              </w:rPr>
              <w:t>376</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04B52D16" w14:textId="77777777" w:rsidR="006C0D41" w:rsidRPr="00F244D8" w:rsidRDefault="006C0D41" w:rsidP="0001142F">
            <w:pPr>
              <w:jc w:val="right"/>
              <w:rPr>
                <w:rFonts w:cs="Arial"/>
                <w:color w:val="000000"/>
                <w:sz w:val="16"/>
                <w:szCs w:val="16"/>
              </w:rPr>
            </w:pPr>
            <w:r w:rsidRPr="00F244D8">
              <w:rPr>
                <w:rFonts w:cs="Arial"/>
                <w:sz w:val="16"/>
                <w:szCs w:val="16"/>
              </w:rPr>
              <w:t>418</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358F5BD7" w14:textId="77777777" w:rsidR="006C0D41" w:rsidRPr="00F244D8" w:rsidRDefault="006C0D41" w:rsidP="0001142F">
            <w:pPr>
              <w:jc w:val="right"/>
              <w:rPr>
                <w:rFonts w:cs="Arial"/>
                <w:color w:val="000000"/>
                <w:sz w:val="16"/>
                <w:szCs w:val="16"/>
              </w:rPr>
            </w:pPr>
            <w:r w:rsidRPr="00F244D8">
              <w:rPr>
                <w:rFonts w:cs="Arial"/>
                <w:sz w:val="16"/>
                <w:szCs w:val="16"/>
              </w:rPr>
              <w:t>964</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7C31F72" w14:textId="77777777" w:rsidR="006C0D41" w:rsidRPr="00F244D8" w:rsidRDefault="006C0D41" w:rsidP="0001142F">
            <w:pPr>
              <w:jc w:val="right"/>
              <w:rPr>
                <w:rFonts w:cs="Arial"/>
                <w:color w:val="000000"/>
                <w:sz w:val="16"/>
                <w:szCs w:val="16"/>
              </w:rPr>
            </w:pPr>
            <w:r w:rsidRPr="00F244D8">
              <w:rPr>
                <w:rFonts w:cs="Arial"/>
                <w:sz w:val="16"/>
                <w:szCs w:val="16"/>
              </w:rPr>
              <w:t>321</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39A382B" w14:textId="77777777" w:rsidR="006C0D41" w:rsidRPr="00F244D8" w:rsidRDefault="006C0D41" w:rsidP="0001142F">
            <w:pPr>
              <w:jc w:val="right"/>
              <w:rPr>
                <w:rFonts w:cs="Arial"/>
                <w:color w:val="000000"/>
                <w:sz w:val="16"/>
                <w:szCs w:val="16"/>
              </w:rPr>
            </w:pPr>
            <w:r w:rsidRPr="00F244D8">
              <w:rPr>
                <w:rFonts w:cs="Arial"/>
                <w:sz w:val="16"/>
                <w:szCs w:val="16"/>
              </w:rPr>
              <w:t>172</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E69CF11" w14:textId="77777777" w:rsidR="006C0D41" w:rsidRPr="00F244D8" w:rsidRDefault="006C0D41" w:rsidP="0001142F">
            <w:pPr>
              <w:jc w:val="right"/>
              <w:rPr>
                <w:rFonts w:cs="Arial"/>
                <w:b/>
                <w:bCs/>
                <w:color w:val="000000"/>
                <w:sz w:val="16"/>
                <w:szCs w:val="16"/>
              </w:rPr>
            </w:pPr>
            <w:r w:rsidRPr="00F244D8">
              <w:rPr>
                <w:rFonts w:cs="Arial"/>
                <w:b/>
                <w:bCs/>
                <w:sz w:val="16"/>
                <w:szCs w:val="16"/>
              </w:rPr>
              <w:t>3 171</w:t>
            </w:r>
          </w:p>
        </w:tc>
      </w:tr>
      <w:tr w:rsidR="006C0D41" w:rsidRPr="00087507" w14:paraId="07F09921"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0B959ED6"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Land degradation/over-utilisation of natural resources</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5FB3CAE" w14:textId="77777777" w:rsidR="006C0D41" w:rsidRPr="00F244D8" w:rsidRDefault="006C0D41" w:rsidP="0001142F">
            <w:pPr>
              <w:jc w:val="right"/>
              <w:rPr>
                <w:rFonts w:cs="Arial"/>
                <w:color w:val="000000"/>
                <w:sz w:val="16"/>
                <w:szCs w:val="16"/>
              </w:rPr>
            </w:pPr>
            <w:r w:rsidRPr="00F244D8">
              <w:rPr>
                <w:rFonts w:cs="Arial"/>
                <w:sz w:val="16"/>
                <w:szCs w:val="16"/>
              </w:rPr>
              <w:t>285</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25396E3" w14:textId="77777777" w:rsidR="006C0D41" w:rsidRPr="00F244D8" w:rsidRDefault="006C0D41" w:rsidP="0001142F">
            <w:pPr>
              <w:jc w:val="right"/>
              <w:rPr>
                <w:rFonts w:cs="Arial"/>
                <w:color w:val="000000"/>
                <w:sz w:val="16"/>
                <w:szCs w:val="16"/>
              </w:rPr>
            </w:pPr>
            <w:r w:rsidRPr="00F244D8">
              <w:rPr>
                <w:rFonts w:cs="Arial"/>
                <w:sz w:val="16"/>
                <w:szCs w:val="16"/>
              </w:rPr>
              <w:t>752</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BD0345E" w14:textId="77777777" w:rsidR="006C0D41" w:rsidRPr="00F244D8" w:rsidRDefault="006C0D41" w:rsidP="0001142F">
            <w:pPr>
              <w:jc w:val="right"/>
              <w:rPr>
                <w:rFonts w:cs="Arial"/>
                <w:color w:val="000000"/>
                <w:sz w:val="16"/>
                <w:szCs w:val="16"/>
              </w:rPr>
            </w:pPr>
            <w:r w:rsidRPr="00F244D8">
              <w:rPr>
                <w:rFonts w:cs="Arial"/>
                <w:sz w:val="16"/>
                <w:szCs w:val="16"/>
              </w:rPr>
              <w:t>144</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6D75D2F0" w14:textId="77777777" w:rsidR="006C0D41" w:rsidRPr="00F244D8" w:rsidRDefault="006C0D41" w:rsidP="0001142F">
            <w:pPr>
              <w:jc w:val="right"/>
              <w:rPr>
                <w:rFonts w:cs="Arial"/>
                <w:color w:val="000000"/>
                <w:sz w:val="16"/>
                <w:szCs w:val="16"/>
              </w:rPr>
            </w:pPr>
            <w:r w:rsidRPr="00F244D8">
              <w:rPr>
                <w:rFonts w:cs="Arial"/>
                <w:sz w:val="16"/>
                <w:szCs w:val="16"/>
              </w:rPr>
              <w:t>487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C2A2464" w14:textId="77777777" w:rsidR="006C0D41" w:rsidRPr="00F244D8" w:rsidRDefault="006C0D41" w:rsidP="0001142F">
            <w:pPr>
              <w:jc w:val="right"/>
              <w:rPr>
                <w:rFonts w:cs="Arial"/>
                <w:color w:val="000000"/>
                <w:sz w:val="16"/>
                <w:szCs w:val="16"/>
              </w:rPr>
            </w:pPr>
            <w:r w:rsidRPr="00F244D8">
              <w:rPr>
                <w:rFonts w:cs="Arial"/>
                <w:sz w:val="16"/>
                <w:szCs w:val="16"/>
              </w:rPr>
              <w:t>760</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7C2FD0C" w14:textId="77777777" w:rsidR="006C0D41" w:rsidRPr="00F244D8" w:rsidRDefault="006C0D41" w:rsidP="0001142F">
            <w:pPr>
              <w:jc w:val="right"/>
              <w:rPr>
                <w:rFonts w:cs="Arial"/>
                <w:color w:val="000000"/>
                <w:sz w:val="16"/>
                <w:szCs w:val="16"/>
              </w:rPr>
            </w:pPr>
            <w:r w:rsidRPr="00F244D8">
              <w:rPr>
                <w:rFonts w:cs="Arial"/>
                <w:sz w:val="16"/>
                <w:szCs w:val="16"/>
              </w:rPr>
              <w:t>748</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6E72A4B3" w14:textId="77777777" w:rsidR="006C0D41" w:rsidRPr="00F244D8" w:rsidRDefault="006C0D41" w:rsidP="0001142F">
            <w:pPr>
              <w:jc w:val="right"/>
              <w:rPr>
                <w:rFonts w:cs="Arial"/>
                <w:color w:val="000000"/>
                <w:sz w:val="16"/>
                <w:szCs w:val="16"/>
              </w:rPr>
            </w:pPr>
            <w:r w:rsidRPr="00F244D8">
              <w:rPr>
                <w:rFonts w:cs="Arial"/>
                <w:sz w:val="16"/>
                <w:szCs w:val="16"/>
              </w:rPr>
              <w:t>1 257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3F256415" w14:textId="77777777" w:rsidR="006C0D41" w:rsidRPr="00F244D8" w:rsidRDefault="006C0D41" w:rsidP="0001142F">
            <w:pPr>
              <w:jc w:val="right"/>
              <w:rPr>
                <w:rFonts w:cs="Arial"/>
                <w:color w:val="000000"/>
                <w:sz w:val="16"/>
                <w:szCs w:val="16"/>
              </w:rPr>
            </w:pPr>
            <w:r w:rsidRPr="00F244D8">
              <w:rPr>
                <w:rFonts w:cs="Arial"/>
                <w:sz w:val="16"/>
                <w:szCs w:val="16"/>
              </w:rPr>
              <w:t>1 019</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87D599D" w14:textId="77777777" w:rsidR="006C0D41" w:rsidRPr="00F244D8" w:rsidRDefault="006C0D41" w:rsidP="0001142F">
            <w:pPr>
              <w:jc w:val="right"/>
              <w:rPr>
                <w:rFonts w:cs="Arial"/>
                <w:color w:val="000000"/>
                <w:sz w:val="16"/>
                <w:szCs w:val="16"/>
              </w:rPr>
            </w:pPr>
            <w:r w:rsidRPr="00F244D8">
              <w:rPr>
                <w:rFonts w:cs="Arial"/>
                <w:sz w:val="16"/>
                <w:szCs w:val="16"/>
              </w:rPr>
              <w:t>604</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1BE3A9AA" w14:textId="77777777" w:rsidR="006C0D41" w:rsidRPr="00F244D8" w:rsidRDefault="006C0D41" w:rsidP="0001142F">
            <w:pPr>
              <w:jc w:val="right"/>
              <w:rPr>
                <w:rFonts w:cs="Arial"/>
                <w:b/>
                <w:bCs/>
                <w:color w:val="000000"/>
                <w:sz w:val="16"/>
                <w:szCs w:val="16"/>
              </w:rPr>
            </w:pPr>
            <w:r w:rsidRPr="00F244D8">
              <w:rPr>
                <w:rFonts w:cs="Arial"/>
                <w:b/>
                <w:bCs/>
                <w:sz w:val="16"/>
                <w:szCs w:val="16"/>
              </w:rPr>
              <w:t>6 056</w:t>
            </w:r>
          </w:p>
        </w:tc>
      </w:tr>
      <w:tr w:rsidR="006C0D41" w:rsidRPr="00087507" w14:paraId="7B1FEFE4"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342F4D92"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Excessive noise/noise pollution</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5BFB7ED" w14:textId="77777777" w:rsidR="006C0D41" w:rsidRPr="00F244D8" w:rsidRDefault="006C0D41" w:rsidP="0001142F">
            <w:pPr>
              <w:jc w:val="right"/>
              <w:rPr>
                <w:rFonts w:cs="Arial"/>
                <w:color w:val="000000"/>
                <w:sz w:val="16"/>
                <w:szCs w:val="16"/>
              </w:rPr>
            </w:pPr>
            <w:r w:rsidRPr="00F244D8">
              <w:rPr>
                <w:rFonts w:cs="Arial"/>
                <w:sz w:val="16"/>
                <w:szCs w:val="16"/>
              </w:rPr>
              <w:t>292</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6FFC96C" w14:textId="77777777" w:rsidR="006C0D41" w:rsidRPr="00F244D8" w:rsidRDefault="006C0D41" w:rsidP="0001142F">
            <w:pPr>
              <w:jc w:val="right"/>
              <w:rPr>
                <w:rFonts w:cs="Arial"/>
                <w:color w:val="000000"/>
                <w:sz w:val="16"/>
                <w:szCs w:val="16"/>
              </w:rPr>
            </w:pPr>
            <w:r w:rsidRPr="00F244D8">
              <w:rPr>
                <w:rFonts w:cs="Arial"/>
                <w:sz w:val="16"/>
                <w:szCs w:val="16"/>
              </w:rPr>
              <w:t>188</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4DDF3BA1" w14:textId="77777777" w:rsidR="006C0D41" w:rsidRPr="00F244D8" w:rsidRDefault="006C0D41" w:rsidP="0001142F">
            <w:pPr>
              <w:jc w:val="right"/>
              <w:rPr>
                <w:rFonts w:cs="Arial"/>
                <w:color w:val="000000"/>
                <w:sz w:val="16"/>
                <w:szCs w:val="16"/>
              </w:rPr>
            </w:pPr>
            <w:r w:rsidRPr="00F244D8">
              <w:rPr>
                <w:rFonts w:cs="Arial"/>
                <w:sz w:val="16"/>
                <w:szCs w:val="16"/>
              </w:rPr>
              <w:t>63</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07FF7206" w14:textId="77777777" w:rsidR="006C0D41" w:rsidRPr="00F244D8" w:rsidRDefault="006C0D41" w:rsidP="0001142F">
            <w:pPr>
              <w:jc w:val="right"/>
              <w:rPr>
                <w:rFonts w:cs="Arial"/>
                <w:color w:val="000000"/>
                <w:sz w:val="16"/>
                <w:szCs w:val="16"/>
              </w:rPr>
            </w:pPr>
            <w:r w:rsidRPr="00F244D8">
              <w:rPr>
                <w:rFonts w:cs="Arial"/>
                <w:sz w:val="16"/>
                <w:szCs w:val="16"/>
              </w:rPr>
              <w:t>223</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6DC5FE2F" w14:textId="77777777" w:rsidR="006C0D41" w:rsidRPr="00F244D8" w:rsidRDefault="006C0D41" w:rsidP="0001142F">
            <w:pPr>
              <w:jc w:val="right"/>
              <w:rPr>
                <w:rFonts w:cs="Arial"/>
                <w:color w:val="000000"/>
                <w:sz w:val="16"/>
                <w:szCs w:val="16"/>
              </w:rPr>
            </w:pPr>
            <w:r w:rsidRPr="00F244D8">
              <w:rPr>
                <w:rFonts w:cs="Arial"/>
                <w:sz w:val="16"/>
                <w:szCs w:val="16"/>
              </w:rPr>
              <w:t>305</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FB53F24" w14:textId="77777777" w:rsidR="006C0D41" w:rsidRPr="00F244D8" w:rsidRDefault="006C0D41" w:rsidP="0001142F">
            <w:pPr>
              <w:jc w:val="right"/>
              <w:rPr>
                <w:rFonts w:cs="Arial"/>
                <w:color w:val="000000"/>
                <w:sz w:val="16"/>
                <w:szCs w:val="16"/>
              </w:rPr>
            </w:pPr>
            <w:r w:rsidRPr="00F244D8">
              <w:rPr>
                <w:rFonts w:cs="Arial"/>
                <w:sz w:val="16"/>
                <w:szCs w:val="16"/>
              </w:rPr>
              <w:t>191</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474441D6" w14:textId="77777777" w:rsidR="006C0D41" w:rsidRPr="00F244D8" w:rsidRDefault="006C0D41" w:rsidP="0001142F">
            <w:pPr>
              <w:jc w:val="right"/>
              <w:rPr>
                <w:rFonts w:cs="Arial"/>
                <w:color w:val="000000"/>
                <w:sz w:val="16"/>
                <w:szCs w:val="16"/>
              </w:rPr>
            </w:pPr>
            <w:r w:rsidRPr="00F244D8">
              <w:rPr>
                <w:rFonts w:cs="Arial"/>
                <w:sz w:val="16"/>
                <w:szCs w:val="16"/>
              </w:rPr>
              <w:t>1 107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09E8EF4" w14:textId="77777777" w:rsidR="006C0D41" w:rsidRPr="00F244D8" w:rsidRDefault="006C0D41" w:rsidP="0001142F">
            <w:pPr>
              <w:jc w:val="right"/>
              <w:rPr>
                <w:rFonts w:cs="Arial"/>
                <w:color w:val="000000"/>
                <w:sz w:val="16"/>
                <w:szCs w:val="16"/>
              </w:rPr>
            </w:pPr>
            <w:r w:rsidRPr="00F244D8">
              <w:rPr>
                <w:rFonts w:cs="Arial"/>
                <w:sz w:val="16"/>
                <w:szCs w:val="16"/>
              </w:rPr>
              <w:t>150</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DDEE2CE" w14:textId="77777777" w:rsidR="006C0D41" w:rsidRPr="00F244D8" w:rsidRDefault="006C0D41" w:rsidP="0001142F">
            <w:pPr>
              <w:jc w:val="right"/>
              <w:rPr>
                <w:rFonts w:cs="Arial"/>
                <w:color w:val="000000"/>
                <w:sz w:val="16"/>
                <w:szCs w:val="16"/>
              </w:rPr>
            </w:pPr>
            <w:r w:rsidRPr="00F244D8">
              <w:rPr>
                <w:rFonts w:cs="Arial"/>
                <w:sz w:val="16"/>
                <w:szCs w:val="16"/>
              </w:rPr>
              <w:t>144</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6AAFF391" w14:textId="77777777" w:rsidR="006C0D41" w:rsidRPr="00F244D8" w:rsidRDefault="006C0D41" w:rsidP="0001142F">
            <w:pPr>
              <w:jc w:val="right"/>
              <w:rPr>
                <w:rFonts w:cs="Arial"/>
                <w:b/>
                <w:bCs/>
                <w:color w:val="000000"/>
                <w:sz w:val="16"/>
                <w:szCs w:val="16"/>
              </w:rPr>
            </w:pPr>
            <w:r w:rsidRPr="00F244D8">
              <w:rPr>
                <w:rFonts w:cs="Arial"/>
                <w:b/>
                <w:bCs/>
                <w:sz w:val="16"/>
                <w:szCs w:val="16"/>
              </w:rPr>
              <w:t>2 663</w:t>
            </w:r>
          </w:p>
        </w:tc>
      </w:tr>
      <w:tr w:rsidR="006C0D41" w:rsidRPr="00087507" w14:paraId="1E15D722"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13430574"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Total number of household RSA</w:t>
            </w:r>
          </w:p>
        </w:tc>
        <w:tc>
          <w:tcPr>
            <w:tcW w:w="102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D34DDEE" w14:textId="77777777" w:rsidR="006C0D41" w:rsidRPr="00F244D8" w:rsidRDefault="006C0D41" w:rsidP="0001142F">
            <w:pPr>
              <w:jc w:val="right"/>
              <w:rPr>
                <w:rFonts w:cs="Arial"/>
                <w:b/>
                <w:bCs/>
                <w:color w:val="000000"/>
                <w:sz w:val="16"/>
                <w:szCs w:val="16"/>
              </w:rPr>
            </w:pPr>
            <w:r w:rsidRPr="00F244D8">
              <w:rPr>
                <w:rFonts w:cs="Arial"/>
                <w:b/>
                <w:bCs/>
                <w:sz w:val="16"/>
                <w:szCs w:val="16"/>
              </w:rPr>
              <w:t>2 079</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40329C13" w14:textId="77777777" w:rsidR="006C0D41" w:rsidRPr="00F244D8" w:rsidRDefault="006C0D41" w:rsidP="0001142F">
            <w:pPr>
              <w:jc w:val="right"/>
              <w:rPr>
                <w:rFonts w:cs="Arial"/>
                <w:b/>
                <w:bCs/>
                <w:color w:val="000000"/>
                <w:sz w:val="16"/>
                <w:szCs w:val="16"/>
              </w:rPr>
            </w:pPr>
            <w:r w:rsidRPr="00F244D8">
              <w:rPr>
                <w:rFonts w:cs="Arial"/>
                <w:b/>
                <w:bCs/>
                <w:sz w:val="16"/>
                <w:szCs w:val="16"/>
              </w:rPr>
              <w:t>1 742</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09A499C" w14:textId="77777777" w:rsidR="006C0D41" w:rsidRPr="00F244D8" w:rsidRDefault="006C0D41" w:rsidP="0001142F">
            <w:pPr>
              <w:jc w:val="right"/>
              <w:rPr>
                <w:rFonts w:cs="Arial"/>
                <w:b/>
                <w:bCs/>
                <w:color w:val="000000"/>
                <w:sz w:val="16"/>
                <w:szCs w:val="16"/>
              </w:rPr>
            </w:pPr>
            <w:r w:rsidRPr="00F244D8">
              <w:rPr>
                <w:rFonts w:cs="Arial"/>
                <w:b/>
                <w:bCs/>
                <w:sz w:val="16"/>
                <w:szCs w:val="16"/>
              </w:rPr>
              <w:t>371</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6A06D52A" w14:textId="77777777" w:rsidR="006C0D41" w:rsidRPr="00F244D8" w:rsidRDefault="006C0D41" w:rsidP="0001142F">
            <w:pPr>
              <w:jc w:val="right"/>
              <w:rPr>
                <w:rFonts w:cs="Arial"/>
                <w:b/>
                <w:bCs/>
                <w:color w:val="000000"/>
                <w:sz w:val="16"/>
                <w:szCs w:val="16"/>
              </w:rPr>
            </w:pPr>
            <w:r w:rsidRPr="00F244D8">
              <w:rPr>
                <w:rFonts w:cs="Arial"/>
                <w:b/>
                <w:bCs/>
                <w:sz w:val="16"/>
                <w:szCs w:val="16"/>
              </w:rPr>
              <w:t>975</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32C90E3" w14:textId="77777777" w:rsidR="006C0D41" w:rsidRPr="00F244D8" w:rsidRDefault="006C0D41" w:rsidP="0001142F">
            <w:pPr>
              <w:jc w:val="right"/>
              <w:rPr>
                <w:rFonts w:cs="Arial"/>
                <w:b/>
                <w:bCs/>
                <w:color w:val="000000"/>
                <w:sz w:val="16"/>
                <w:szCs w:val="16"/>
              </w:rPr>
            </w:pPr>
            <w:r w:rsidRPr="00F244D8">
              <w:rPr>
                <w:rFonts w:cs="Arial"/>
                <w:b/>
                <w:bCs/>
                <w:sz w:val="16"/>
                <w:szCs w:val="16"/>
              </w:rPr>
              <w:t>3 200</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7FBF2C21" w14:textId="77777777" w:rsidR="006C0D41" w:rsidRPr="00F244D8" w:rsidRDefault="006C0D41" w:rsidP="0001142F">
            <w:pPr>
              <w:jc w:val="right"/>
              <w:rPr>
                <w:rFonts w:cs="Arial"/>
                <w:b/>
                <w:bCs/>
                <w:color w:val="000000"/>
                <w:sz w:val="16"/>
                <w:szCs w:val="16"/>
              </w:rPr>
            </w:pPr>
            <w:r w:rsidRPr="00F244D8">
              <w:rPr>
                <w:rFonts w:cs="Arial"/>
                <w:b/>
                <w:bCs/>
                <w:sz w:val="16"/>
                <w:szCs w:val="16"/>
              </w:rPr>
              <w:t>1 349</w:t>
            </w:r>
          </w:p>
        </w:tc>
        <w:tc>
          <w:tcPr>
            <w:tcW w:w="1024" w:type="dxa"/>
            <w:tcBorders>
              <w:top w:val="single" w:sz="4" w:space="0" w:color="auto"/>
              <w:left w:val="nil"/>
              <w:bottom w:val="single" w:sz="4" w:space="0" w:color="auto"/>
              <w:right w:val="single" w:sz="4" w:space="0" w:color="auto"/>
            </w:tcBorders>
            <w:tcMar>
              <w:left w:w="67" w:type="dxa"/>
              <w:right w:w="67" w:type="dxa"/>
            </w:tcMar>
            <w:vAlign w:val="bottom"/>
          </w:tcPr>
          <w:p w14:paraId="640CDBC2" w14:textId="77777777" w:rsidR="006C0D41" w:rsidRPr="00F244D8" w:rsidRDefault="006C0D41" w:rsidP="0001142F">
            <w:pPr>
              <w:jc w:val="right"/>
              <w:rPr>
                <w:rFonts w:cs="Arial"/>
                <w:b/>
                <w:bCs/>
                <w:color w:val="000000"/>
                <w:sz w:val="16"/>
                <w:szCs w:val="16"/>
              </w:rPr>
            </w:pPr>
            <w:r w:rsidRPr="00F244D8">
              <w:rPr>
                <w:rFonts w:cs="Arial"/>
                <w:b/>
                <w:bCs/>
                <w:sz w:val="16"/>
                <w:szCs w:val="16"/>
              </w:rPr>
              <w:t>5 587</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5C577F5C" w14:textId="77777777" w:rsidR="006C0D41" w:rsidRPr="00F244D8" w:rsidRDefault="006C0D41" w:rsidP="0001142F">
            <w:pPr>
              <w:jc w:val="right"/>
              <w:rPr>
                <w:rFonts w:cs="Arial"/>
                <w:b/>
                <w:bCs/>
                <w:color w:val="000000"/>
                <w:sz w:val="16"/>
                <w:szCs w:val="16"/>
              </w:rPr>
            </w:pPr>
            <w:r w:rsidRPr="00F244D8">
              <w:rPr>
                <w:rFonts w:cs="Arial"/>
                <w:b/>
                <w:bCs/>
                <w:sz w:val="16"/>
                <w:szCs w:val="16"/>
              </w:rPr>
              <w:t>1 445</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23BDDD1E" w14:textId="77777777" w:rsidR="006C0D41" w:rsidRPr="00F244D8" w:rsidRDefault="006C0D41" w:rsidP="0001142F">
            <w:pPr>
              <w:jc w:val="right"/>
              <w:rPr>
                <w:rFonts w:cs="Arial"/>
                <w:b/>
                <w:bCs/>
                <w:color w:val="000000"/>
                <w:sz w:val="16"/>
                <w:szCs w:val="16"/>
              </w:rPr>
            </w:pPr>
            <w:r w:rsidRPr="00F244D8">
              <w:rPr>
                <w:rFonts w:cs="Arial"/>
                <w:b/>
                <w:bCs/>
                <w:sz w:val="16"/>
                <w:szCs w:val="16"/>
              </w:rPr>
              <w:t>1 729</w:t>
            </w:r>
          </w:p>
        </w:tc>
        <w:tc>
          <w:tcPr>
            <w:tcW w:w="1025" w:type="dxa"/>
            <w:tcBorders>
              <w:top w:val="single" w:sz="4" w:space="0" w:color="auto"/>
              <w:left w:val="nil"/>
              <w:bottom w:val="single" w:sz="4" w:space="0" w:color="auto"/>
              <w:right w:val="single" w:sz="4" w:space="0" w:color="auto"/>
            </w:tcBorders>
            <w:tcMar>
              <w:left w:w="67" w:type="dxa"/>
              <w:right w:w="67" w:type="dxa"/>
            </w:tcMar>
            <w:vAlign w:val="bottom"/>
          </w:tcPr>
          <w:p w14:paraId="45D88291" w14:textId="77777777" w:rsidR="006C0D41" w:rsidRPr="00F244D8" w:rsidRDefault="006C0D41" w:rsidP="0001142F">
            <w:pPr>
              <w:jc w:val="right"/>
              <w:rPr>
                <w:rFonts w:cs="Arial"/>
                <w:b/>
                <w:bCs/>
                <w:color w:val="000000"/>
                <w:sz w:val="16"/>
                <w:szCs w:val="16"/>
              </w:rPr>
            </w:pPr>
            <w:r w:rsidRPr="00F244D8">
              <w:rPr>
                <w:rFonts w:cs="Arial"/>
                <w:b/>
                <w:bCs/>
                <w:sz w:val="16"/>
                <w:szCs w:val="16"/>
              </w:rPr>
              <w:t>18 477</w:t>
            </w:r>
          </w:p>
        </w:tc>
      </w:tr>
    </w:tbl>
    <w:p w14:paraId="46EB00C1"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 xml:space="preserve">Households can experience more than one environmental problem </w:t>
      </w:r>
    </w:p>
    <w:p w14:paraId="4088B7F1"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58056B7F"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2F9C3E5" w14:textId="77777777" w:rsidR="006C0D41" w:rsidRPr="00087507" w:rsidRDefault="006C0D41" w:rsidP="006C0D41">
      <w:pPr>
        <w:jc w:val="left"/>
        <w:rPr>
          <w:rFonts w:cs="Arial"/>
          <w:lang w:eastAsia="en-GB"/>
        </w:rPr>
      </w:pPr>
    </w:p>
    <w:p w14:paraId="22DD2373" w14:textId="77777777" w:rsidR="006C0D41" w:rsidRPr="00087507" w:rsidRDefault="006C0D41" w:rsidP="006C0D41">
      <w:pPr>
        <w:jc w:val="left"/>
        <w:rPr>
          <w:rFonts w:cs="Arial"/>
          <w:lang w:eastAsia="en-GB"/>
        </w:rPr>
      </w:pPr>
    </w:p>
    <w:p w14:paraId="18A5C4E7" w14:textId="77777777" w:rsidR="006C0D41" w:rsidRPr="00087507" w:rsidRDefault="006C0D41" w:rsidP="006C0D41">
      <w:pPr>
        <w:jc w:val="left"/>
        <w:rPr>
          <w:rFonts w:cs="Arial"/>
          <w:lang w:eastAsia="en-GB"/>
        </w:rPr>
      </w:pPr>
    </w:p>
    <w:p w14:paraId="2A7F8864" w14:textId="77777777" w:rsidR="006C0D41" w:rsidRPr="00087507" w:rsidRDefault="006C0D41" w:rsidP="006C0D41">
      <w:pPr>
        <w:jc w:val="left"/>
        <w:rPr>
          <w:rFonts w:cs="Arial"/>
          <w:lang w:eastAsia="en-GB"/>
        </w:rPr>
      </w:pPr>
    </w:p>
    <w:p w14:paraId="79A04030" w14:textId="77777777" w:rsidR="006C0D41" w:rsidRPr="00087507" w:rsidRDefault="006C0D41" w:rsidP="006C0D41">
      <w:pPr>
        <w:jc w:val="left"/>
        <w:rPr>
          <w:rFonts w:cs="Arial"/>
          <w:lang w:eastAsia="en-GB"/>
        </w:rPr>
      </w:pPr>
    </w:p>
    <w:p w14:paraId="13CB65CE" w14:textId="77777777" w:rsidR="006C0D41" w:rsidRPr="00087507" w:rsidRDefault="006C0D41" w:rsidP="006C0D41">
      <w:pPr>
        <w:spacing w:after="120"/>
        <w:jc w:val="left"/>
        <w:rPr>
          <w:rFonts w:cs="Arial"/>
          <w:b/>
          <w:lang w:eastAsia="en-GB"/>
        </w:rPr>
      </w:pPr>
      <w:r w:rsidRPr="00087507">
        <w:rPr>
          <w:rFonts w:cs="Arial"/>
          <w:b/>
          <w:lang w:eastAsia="en-GB"/>
        </w:rPr>
        <w:br w:type="page"/>
      </w:r>
      <w:r w:rsidRPr="00087507">
        <w:rPr>
          <w:rFonts w:cs="Arial"/>
          <w:b/>
          <w:lang w:eastAsia="en-GB"/>
        </w:rPr>
        <w:lastRenderedPageBreak/>
        <w:t>15.</w:t>
      </w:r>
      <w:r w:rsidRPr="00087507">
        <w:rPr>
          <w:rFonts w:cs="Arial"/>
          <w:b/>
          <w:lang w:eastAsia="en-GB"/>
        </w:rPr>
        <w:tab/>
        <w:t>Environment</w:t>
      </w:r>
    </w:p>
    <w:p w14:paraId="7D0D46C1" w14:textId="77777777" w:rsidR="006C0D41" w:rsidRPr="00087507" w:rsidRDefault="006C0D41" w:rsidP="006C0D41">
      <w:pPr>
        <w:keepNext/>
        <w:spacing w:after="120"/>
        <w:jc w:val="left"/>
        <w:outlineLvl w:val="1"/>
        <w:rPr>
          <w:rFonts w:cs="Arial"/>
          <w:b/>
          <w:bCs/>
          <w:iCs/>
          <w:lang w:val="en-US" w:eastAsia="en-GB"/>
        </w:rPr>
      </w:pPr>
      <w:bookmarkStart w:id="477" w:name="_Toc517123653"/>
      <w:bookmarkStart w:id="478" w:name="_Toc57983085"/>
      <w:bookmarkStart w:id="479" w:name="_Toc130307644"/>
      <w:bookmarkStart w:id="480" w:name="_Toc140086025"/>
      <w:bookmarkStart w:id="481" w:name="_Toc142929552"/>
      <w:bookmarkStart w:id="482" w:name="_Toc143112677"/>
      <w:r w:rsidRPr="00087507">
        <w:rPr>
          <w:rFonts w:cs="Arial"/>
          <w:b/>
          <w:bCs/>
          <w:iCs/>
          <w:lang w:val="en-US" w:eastAsia="en-GB"/>
        </w:rPr>
        <w:t>15.2</w:t>
      </w:r>
      <w:r w:rsidRPr="00087507">
        <w:rPr>
          <w:rFonts w:cs="Arial"/>
          <w:b/>
          <w:bCs/>
          <w:iCs/>
          <w:lang w:val="en-US" w:eastAsia="en-GB"/>
        </w:rPr>
        <w:tab/>
        <w:t>Environmental problems experienced in the community or neighbouring farms, by population group and sex of the household head</w:t>
      </w:r>
      <w:bookmarkEnd w:id="477"/>
      <w:r w:rsidRPr="00087507">
        <w:rPr>
          <w:rFonts w:cs="Arial"/>
          <w:b/>
          <w:bCs/>
          <w:iCs/>
          <w:lang w:val="en-US" w:eastAsia="en-GB"/>
        </w:rPr>
        <w:t>, 2022</w:t>
      </w:r>
      <w:bookmarkEnd w:id="478"/>
      <w:bookmarkEnd w:id="479"/>
      <w:bookmarkEnd w:id="480"/>
      <w:bookmarkEnd w:id="481"/>
      <w:bookmarkEnd w:id="482"/>
    </w:p>
    <w:tbl>
      <w:tblPr>
        <w:tblW w:w="0" w:type="auto"/>
        <w:tblInd w:w="67" w:type="dxa"/>
        <w:tblLayout w:type="fixed"/>
        <w:tblCellMar>
          <w:left w:w="0" w:type="dxa"/>
          <w:right w:w="0" w:type="dxa"/>
        </w:tblCellMar>
        <w:tblLook w:val="0000" w:firstRow="0" w:lastRow="0" w:firstColumn="0" w:lastColumn="0" w:noHBand="0" w:noVBand="0"/>
      </w:tblPr>
      <w:tblGrid>
        <w:gridCol w:w="3998"/>
        <w:gridCol w:w="608"/>
        <w:gridCol w:w="758"/>
        <w:gridCol w:w="683"/>
        <w:gridCol w:w="544"/>
        <w:gridCol w:w="822"/>
        <w:gridCol w:w="683"/>
        <w:gridCol w:w="621"/>
        <w:gridCol w:w="746"/>
        <w:gridCol w:w="683"/>
        <w:gridCol w:w="555"/>
        <w:gridCol w:w="811"/>
        <w:gridCol w:w="683"/>
        <w:gridCol w:w="633"/>
        <w:gridCol w:w="733"/>
        <w:gridCol w:w="684"/>
      </w:tblGrid>
      <w:tr w:rsidR="006C0D41" w:rsidRPr="00087507" w14:paraId="76AC757D" w14:textId="77777777" w:rsidTr="0001142F">
        <w:trPr>
          <w:cantSplit/>
          <w:tblHeader/>
        </w:trPr>
        <w:tc>
          <w:tcPr>
            <w:tcW w:w="3998"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01605FC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Nature of environmental problem</w:t>
            </w:r>
          </w:p>
        </w:tc>
        <w:tc>
          <w:tcPr>
            <w:tcW w:w="10247" w:type="dxa"/>
            <w:gridSpan w:val="15"/>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69477DA8"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Thousands</w:t>
            </w:r>
          </w:p>
        </w:tc>
      </w:tr>
      <w:tr w:rsidR="006C0D41" w:rsidRPr="00087507" w14:paraId="17849287" w14:textId="77777777" w:rsidTr="0001142F">
        <w:trPr>
          <w:cantSplit/>
          <w:tblHeader/>
        </w:trPr>
        <w:tc>
          <w:tcPr>
            <w:tcW w:w="3998"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51243173" w14:textId="77777777" w:rsidR="006C0D41" w:rsidRPr="00087507" w:rsidRDefault="006C0D41" w:rsidP="0001142F">
            <w:pPr>
              <w:keepNext/>
              <w:adjustRightInd w:val="0"/>
              <w:rPr>
                <w:sz w:val="24"/>
                <w:szCs w:val="24"/>
              </w:rPr>
            </w:pPr>
          </w:p>
        </w:tc>
        <w:tc>
          <w:tcPr>
            <w:tcW w:w="204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7489D820"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Black African</w:t>
            </w:r>
          </w:p>
        </w:tc>
        <w:tc>
          <w:tcPr>
            <w:tcW w:w="204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67352B2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Coloured</w:t>
            </w:r>
          </w:p>
        </w:tc>
        <w:tc>
          <w:tcPr>
            <w:tcW w:w="2050"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7DC6386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Indian/Asian</w:t>
            </w:r>
          </w:p>
        </w:tc>
        <w:tc>
          <w:tcPr>
            <w:tcW w:w="204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386DFC0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White</w:t>
            </w:r>
          </w:p>
        </w:tc>
        <w:tc>
          <w:tcPr>
            <w:tcW w:w="2050" w:type="dxa"/>
            <w:gridSpan w:val="3"/>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6E6AEFF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r>
      <w:tr w:rsidR="006C0D41" w:rsidRPr="00087507" w14:paraId="52F66662" w14:textId="77777777" w:rsidTr="0001142F">
        <w:trPr>
          <w:cantSplit/>
          <w:tblHeader/>
        </w:trPr>
        <w:tc>
          <w:tcPr>
            <w:tcW w:w="3998"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53F5F6B8" w14:textId="77777777" w:rsidR="006C0D41" w:rsidRPr="00087507" w:rsidRDefault="006C0D41" w:rsidP="0001142F">
            <w:pPr>
              <w:keepNext/>
              <w:adjustRightInd w:val="0"/>
              <w:rPr>
                <w:sz w:val="24"/>
                <w:szCs w:val="24"/>
              </w:rPr>
            </w:pPr>
          </w:p>
        </w:tc>
        <w:tc>
          <w:tcPr>
            <w:tcW w:w="608" w:type="dxa"/>
            <w:tcBorders>
              <w:top w:val="nil"/>
              <w:left w:val="single" w:sz="4" w:space="0" w:color="000000"/>
              <w:bottom w:val="single" w:sz="4" w:space="0" w:color="000000"/>
              <w:right w:val="nil"/>
            </w:tcBorders>
            <w:shd w:val="clear" w:color="auto" w:fill="FFFFFF"/>
            <w:tcMar>
              <w:left w:w="67" w:type="dxa"/>
              <w:right w:w="67" w:type="dxa"/>
            </w:tcMar>
            <w:vAlign w:val="bottom"/>
          </w:tcPr>
          <w:p w14:paraId="1E06DB18"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58" w:type="dxa"/>
            <w:tcBorders>
              <w:top w:val="nil"/>
              <w:left w:val="single" w:sz="4" w:space="0" w:color="000000"/>
              <w:bottom w:val="single" w:sz="4" w:space="0" w:color="000000"/>
              <w:right w:val="nil"/>
            </w:tcBorders>
            <w:shd w:val="clear" w:color="auto" w:fill="FFFFFF"/>
            <w:tcMar>
              <w:left w:w="67" w:type="dxa"/>
              <w:right w:w="67" w:type="dxa"/>
            </w:tcMar>
            <w:vAlign w:val="bottom"/>
          </w:tcPr>
          <w:p w14:paraId="080FF0E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683" w:type="dxa"/>
            <w:tcBorders>
              <w:top w:val="nil"/>
              <w:left w:val="single" w:sz="4" w:space="0" w:color="000000"/>
              <w:bottom w:val="single" w:sz="4" w:space="0" w:color="000000"/>
              <w:right w:val="nil"/>
            </w:tcBorders>
            <w:shd w:val="clear" w:color="auto" w:fill="FFFFFF"/>
            <w:tcMar>
              <w:left w:w="67" w:type="dxa"/>
              <w:right w:w="67" w:type="dxa"/>
            </w:tcMar>
            <w:vAlign w:val="bottom"/>
          </w:tcPr>
          <w:p w14:paraId="669A795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544" w:type="dxa"/>
            <w:tcBorders>
              <w:top w:val="nil"/>
              <w:left w:val="single" w:sz="4" w:space="0" w:color="000000"/>
              <w:bottom w:val="single" w:sz="4" w:space="0" w:color="000000"/>
              <w:right w:val="nil"/>
            </w:tcBorders>
            <w:shd w:val="clear" w:color="auto" w:fill="FFFFFF"/>
            <w:tcMar>
              <w:left w:w="67" w:type="dxa"/>
              <w:right w:w="67" w:type="dxa"/>
            </w:tcMar>
            <w:vAlign w:val="bottom"/>
          </w:tcPr>
          <w:p w14:paraId="4F2D856C"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822" w:type="dxa"/>
            <w:tcBorders>
              <w:top w:val="nil"/>
              <w:left w:val="single" w:sz="4" w:space="0" w:color="000000"/>
              <w:bottom w:val="single" w:sz="4" w:space="0" w:color="000000"/>
              <w:right w:val="nil"/>
            </w:tcBorders>
            <w:shd w:val="clear" w:color="auto" w:fill="FFFFFF"/>
            <w:tcMar>
              <w:left w:w="67" w:type="dxa"/>
              <w:right w:w="67" w:type="dxa"/>
            </w:tcMar>
            <w:vAlign w:val="bottom"/>
          </w:tcPr>
          <w:p w14:paraId="20646E6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683" w:type="dxa"/>
            <w:tcBorders>
              <w:top w:val="nil"/>
              <w:left w:val="single" w:sz="4" w:space="0" w:color="000000"/>
              <w:bottom w:val="single" w:sz="4" w:space="0" w:color="000000"/>
              <w:right w:val="nil"/>
            </w:tcBorders>
            <w:shd w:val="clear" w:color="auto" w:fill="FFFFFF"/>
            <w:tcMar>
              <w:left w:w="67" w:type="dxa"/>
              <w:right w:w="67" w:type="dxa"/>
            </w:tcMar>
            <w:vAlign w:val="bottom"/>
          </w:tcPr>
          <w:p w14:paraId="47EB5987"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621" w:type="dxa"/>
            <w:tcBorders>
              <w:top w:val="nil"/>
              <w:left w:val="single" w:sz="4" w:space="0" w:color="000000"/>
              <w:bottom w:val="single" w:sz="4" w:space="0" w:color="000000"/>
              <w:right w:val="nil"/>
            </w:tcBorders>
            <w:shd w:val="clear" w:color="auto" w:fill="FFFFFF"/>
            <w:tcMar>
              <w:left w:w="67" w:type="dxa"/>
              <w:right w:w="67" w:type="dxa"/>
            </w:tcMar>
            <w:vAlign w:val="bottom"/>
          </w:tcPr>
          <w:p w14:paraId="2AD6652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46" w:type="dxa"/>
            <w:tcBorders>
              <w:top w:val="nil"/>
              <w:left w:val="single" w:sz="4" w:space="0" w:color="000000"/>
              <w:bottom w:val="single" w:sz="4" w:space="0" w:color="000000"/>
              <w:right w:val="nil"/>
            </w:tcBorders>
            <w:shd w:val="clear" w:color="auto" w:fill="FFFFFF"/>
            <w:tcMar>
              <w:left w:w="67" w:type="dxa"/>
              <w:right w:w="67" w:type="dxa"/>
            </w:tcMar>
            <w:vAlign w:val="bottom"/>
          </w:tcPr>
          <w:p w14:paraId="7DF3BCE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683" w:type="dxa"/>
            <w:tcBorders>
              <w:top w:val="nil"/>
              <w:left w:val="single" w:sz="4" w:space="0" w:color="000000"/>
              <w:bottom w:val="single" w:sz="4" w:space="0" w:color="000000"/>
              <w:right w:val="nil"/>
            </w:tcBorders>
            <w:shd w:val="clear" w:color="auto" w:fill="FFFFFF"/>
            <w:tcMar>
              <w:left w:w="67" w:type="dxa"/>
              <w:right w:w="67" w:type="dxa"/>
            </w:tcMar>
            <w:vAlign w:val="bottom"/>
          </w:tcPr>
          <w:p w14:paraId="0AA37A3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555" w:type="dxa"/>
            <w:tcBorders>
              <w:top w:val="nil"/>
              <w:left w:val="single" w:sz="4" w:space="0" w:color="000000"/>
              <w:bottom w:val="single" w:sz="4" w:space="0" w:color="000000"/>
              <w:right w:val="nil"/>
            </w:tcBorders>
            <w:shd w:val="clear" w:color="auto" w:fill="FFFFFF"/>
            <w:tcMar>
              <w:left w:w="67" w:type="dxa"/>
              <w:right w:w="67" w:type="dxa"/>
            </w:tcMar>
            <w:vAlign w:val="bottom"/>
          </w:tcPr>
          <w:p w14:paraId="3C94206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811" w:type="dxa"/>
            <w:tcBorders>
              <w:top w:val="nil"/>
              <w:left w:val="single" w:sz="4" w:space="0" w:color="000000"/>
              <w:bottom w:val="single" w:sz="4" w:space="0" w:color="000000"/>
              <w:right w:val="nil"/>
            </w:tcBorders>
            <w:shd w:val="clear" w:color="auto" w:fill="FFFFFF"/>
            <w:tcMar>
              <w:left w:w="67" w:type="dxa"/>
              <w:right w:w="67" w:type="dxa"/>
            </w:tcMar>
            <w:vAlign w:val="bottom"/>
          </w:tcPr>
          <w:p w14:paraId="19AB6DB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683" w:type="dxa"/>
            <w:tcBorders>
              <w:top w:val="nil"/>
              <w:left w:val="single" w:sz="4" w:space="0" w:color="000000"/>
              <w:bottom w:val="single" w:sz="4" w:space="0" w:color="000000"/>
              <w:right w:val="nil"/>
            </w:tcBorders>
            <w:shd w:val="clear" w:color="auto" w:fill="FFFFFF"/>
            <w:tcMar>
              <w:left w:w="67" w:type="dxa"/>
              <w:right w:w="67" w:type="dxa"/>
            </w:tcMar>
            <w:vAlign w:val="bottom"/>
          </w:tcPr>
          <w:p w14:paraId="609C4FE8"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633" w:type="dxa"/>
            <w:tcBorders>
              <w:top w:val="nil"/>
              <w:left w:val="single" w:sz="4" w:space="0" w:color="000000"/>
              <w:bottom w:val="single" w:sz="4" w:space="0" w:color="000000"/>
              <w:right w:val="nil"/>
            </w:tcBorders>
            <w:shd w:val="clear" w:color="auto" w:fill="FFFFFF"/>
            <w:tcMar>
              <w:left w:w="67" w:type="dxa"/>
              <w:right w:w="67" w:type="dxa"/>
            </w:tcMar>
            <w:vAlign w:val="bottom"/>
          </w:tcPr>
          <w:p w14:paraId="67B255F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33" w:type="dxa"/>
            <w:tcBorders>
              <w:top w:val="nil"/>
              <w:left w:val="single" w:sz="4" w:space="0" w:color="000000"/>
              <w:bottom w:val="single" w:sz="4" w:space="0" w:color="000000"/>
              <w:right w:val="nil"/>
            </w:tcBorders>
            <w:shd w:val="clear" w:color="auto" w:fill="FFFFFF"/>
            <w:tcMar>
              <w:left w:w="67" w:type="dxa"/>
              <w:right w:w="67" w:type="dxa"/>
            </w:tcMar>
            <w:vAlign w:val="bottom"/>
          </w:tcPr>
          <w:p w14:paraId="3F99BB87"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684"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07BC041C"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r>
      <w:tr w:rsidR="006C0D41" w:rsidRPr="00087507" w14:paraId="6072AE7B"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51C2B0FE"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Littering</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50CCFA0" w14:textId="77777777" w:rsidR="006C0D41" w:rsidRPr="00F244D8" w:rsidRDefault="006C0D41" w:rsidP="0001142F">
            <w:pPr>
              <w:jc w:val="right"/>
              <w:rPr>
                <w:rFonts w:cs="Arial"/>
                <w:color w:val="000000"/>
                <w:sz w:val="16"/>
                <w:szCs w:val="16"/>
              </w:rPr>
            </w:pPr>
            <w:r w:rsidRPr="00F244D8">
              <w:rPr>
                <w:sz w:val="16"/>
                <w:szCs w:val="16"/>
              </w:rPr>
              <w:t>3 093</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4785EE50" w14:textId="77777777" w:rsidR="006C0D41" w:rsidRPr="00F244D8" w:rsidRDefault="006C0D41" w:rsidP="0001142F">
            <w:pPr>
              <w:jc w:val="right"/>
              <w:rPr>
                <w:rFonts w:cs="Arial"/>
                <w:color w:val="000000"/>
                <w:sz w:val="16"/>
                <w:szCs w:val="16"/>
              </w:rPr>
            </w:pPr>
            <w:r w:rsidRPr="00F244D8">
              <w:rPr>
                <w:sz w:val="16"/>
                <w:szCs w:val="16"/>
              </w:rPr>
              <w:t>2 340</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78144DF3" w14:textId="77777777" w:rsidR="006C0D41" w:rsidRPr="00F244D8" w:rsidRDefault="006C0D41" w:rsidP="0001142F">
            <w:pPr>
              <w:jc w:val="right"/>
              <w:rPr>
                <w:rFonts w:cs="Arial"/>
                <w:b/>
                <w:color w:val="000000"/>
                <w:sz w:val="16"/>
                <w:szCs w:val="16"/>
              </w:rPr>
            </w:pPr>
            <w:r w:rsidRPr="00F244D8">
              <w:rPr>
                <w:sz w:val="16"/>
                <w:szCs w:val="16"/>
              </w:rPr>
              <w:t>5 434</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3DFF49C8" w14:textId="77777777" w:rsidR="006C0D41" w:rsidRPr="00F244D8" w:rsidRDefault="006C0D41" w:rsidP="0001142F">
            <w:pPr>
              <w:jc w:val="right"/>
              <w:rPr>
                <w:rFonts w:cs="Arial"/>
                <w:color w:val="000000"/>
                <w:sz w:val="16"/>
                <w:szCs w:val="16"/>
              </w:rPr>
            </w:pPr>
            <w:r w:rsidRPr="00F244D8">
              <w:rPr>
                <w:sz w:val="16"/>
                <w:szCs w:val="16"/>
              </w:rPr>
              <w:t>187</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05BE43B8" w14:textId="77777777" w:rsidR="006C0D41" w:rsidRPr="00F244D8" w:rsidRDefault="006C0D41" w:rsidP="0001142F">
            <w:pPr>
              <w:jc w:val="right"/>
              <w:rPr>
                <w:rFonts w:cs="Arial"/>
                <w:color w:val="000000"/>
                <w:sz w:val="16"/>
                <w:szCs w:val="16"/>
              </w:rPr>
            </w:pPr>
            <w:r w:rsidRPr="00F244D8">
              <w:rPr>
                <w:sz w:val="16"/>
                <w:szCs w:val="16"/>
              </w:rPr>
              <w:t>177</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6F3896F3" w14:textId="77777777" w:rsidR="006C0D41" w:rsidRPr="00F244D8" w:rsidRDefault="006C0D41" w:rsidP="0001142F">
            <w:pPr>
              <w:jc w:val="right"/>
              <w:rPr>
                <w:rFonts w:cs="Arial"/>
                <w:b/>
                <w:color w:val="000000"/>
                <w:sz w:val="16"/>
                <w:szCs w:val="16"/>
              </w:rPr>
            </w:pPr>
            <w:r w:rsidRPr="00F244D8">
              <w:rPr>
                <w:sz w:val="16"/>
                <w:szCs w:val="16"/>
              </w:rPr>
              <w:t>364</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6903CF74" w14:textId="77777777" w:rsidR="006C0D41" w:rsidRPr="00F244D8" w:rsidRDefault="006C0D41" w:rsidP="0001142F">
            <w:pPr>
              <w:jc w:val="right"/>
              <w:rPr>
                <w:rFonts w:cs="Arial"/>
                <w:color w:val="000000"/>
                <w:sz w:val="16"/>
                <w:szCs w:val="16"/>
              </w:rPr>
            </w:pPr>
            <w:r w:rsidRPr="00F244D8">
              <w:rPr>
                <w:sz w:val="16"/>
                <w:szCs w:val="16"/>
              </w:rPr>
              <w:t>67</w:t>
            </w:r>
          </w:p>
        </w:tc>
        <w:tc>
          <w:tcPr>
            <w:tcW w:w="746" w:type="dxa"/>
            <w:tcBorders>
              <w:top w:val="single" w:sz="4" w:space="0" w:color="auto"/>
              <w:left w:val="nil"/>
              <w:bottom w:val="single" w:sz="4" w:space="0" w:color="auto"/>
              <w:right w:val="single" w:sz="4" w:space="0" w:color="auto"/>
            </w:tcBorders>
            <w:tcMar>
              <w:left w:w="67" w:type="dxa"/>
              <w:right w:w="67" w:type="dxa"/>
            </w:tcMar>
            <w:vAlign w:val="bottom"/>
          </w:tcPr>
          <w:p w14:paraId="523A73A0" w14:textId="77777777" w:rsidR="006C0D41" w:rsidRPr="00F244D8" w:rsidRDefault="006C0D41" w:rsidP="0001142F">
            <w:pPr>
              <w:jc w:val="right"/>
              <w:rPr>
                <w:rFonts w:cs="Arial"/>
                <w:color w:val="000000"/>
                <w:sz w:val="16"/>
                <w:szCs w:val="16"/>
              </w:rPr>
            </w:pPr>
            <w:r w:rsidRPr="00F244D8">
              <w:rPr>
                <w:sz w:val="16"/>
                <w:szCs w:val="16"/>
              </w:rPr>
              <w:t>30</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27729CD7" w14:textId="77777777" w:rsidR="006C0D41" w:rsidRPr="00F244D8" w:rsidRDefault="006C0D41" w:rsidP="0001142F">
            <w:pPr>
              <w:jc w:val="right"/>
              <w:rPr>
                <w:rFonts w:cs="Arial"/>
                <w:b/>
                <w:color w:val="000000"/>
                <w:sz w:val="16"/>
                <w:szCs w:val="16"/>
              </w:rPr>
            </w:pPr>
            <w:r w:rsidRPr="00F244D8">
              <w:rPr>
                <w:sz w:val="16"/>
                <w:szCs w:val="16"/>
              </w:rPr>
              <w:t>98</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72F7A42B" w14:textId="77777777" w:rsidR="006C0D41" w:rsidRPr="00F244D8" w:rsidRDefault="006C0D41" w:rsidP="0001142F">
            <w:pPr>
              <w:jc w:val="right"/>
              <w:rPr>
                <w:rFonts w:cs="Arial"/>
                <w:color w:val="000000"/>
                <w:sz w:val="16"/>
                <w:szCs w:val="16"/>
              </w:rPr>
            </w:pPr>
            <w:r w:rsidRPr="00F244D8">
              <w:rPr>
                <w:sz w:val="16"/>
                <w:szCs w:val="16"/>
              </w:rPr>
              <w:t>108</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2161EB14" w14:textId="77777777" w:rsidR="006C0D41" w:rsidRPr="00F244D8" w:rsidRDefault="006C0D41" w:rsidP="0001142F">
            <w:pPr>
              <w:jc w:val="right"/>
              <w:rPr>
                <w:rFonts w:cs="Arial"/>
                <w:color w:val="000000"/>
                <w:sz w:val="16"/>
                <w:szCs w:val="16"/>
              </w:rPr>
            </w:pPr>
            <w:r w:rsidRPr="00F244D8">
              <w:rPr>
                <w:sz w:val="16"/>
                <w:szCs w:val="16"/>
              </w:rPr>
              <w:t>54</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44840FA5" w14:textId="77777777" w:rsidR="006C0D41" w:rsidRPr="00F244D8" w:rsidRDefault="006C0D41" w:rsidP="0001142F">
            <w:pPr>
              <w:jc w:val="right"/>
              <w:rPr>
                <w:rFonts w:cs="Arial"/>
                <w:b/>
                <w:color w:val="000000"/>
                <w:sz w:val="16"/>
                <w:szCs w:val="16"/>
              </w:rPr>
            </w:pPr>
            <w:r w:rsidRPr="00F244D8">
              <w:rPr>
                <w:sz w:val="16"/>
                <w:szCs w:val="16"/>
              </w:rPr>
              <w:t>161</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1958FB52" w14:textId="77777777" w:rsidR="006C0D41" w:rsidRPr="00115A40" w:rsidRDefault="006C0D41" w:rsidP="0001142F">
            <w:pPr>
              <w:jc w:val="right"/>
              <w:rPr>
                <w:rFonts w:cs="Arial"/>
                <w:b/>
                <w:bCs/>
                <w:color w:val="000000"/>
                <w:sz w:val="16"/>
                <w:szCs w:val="16"/>
              </w:rPr>
            </w:pPr>
            <w:r w:rsidRPr="00115A40">
              <w:rPr>
                <w:b/>
                <w:bCs/>
                <w:sz w:val="16"/>
                <w:szCs w:val="16"/>
              </w:rPr>
              <w:t>3 455</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05AE2C1E" w14:textId="77777777" w:rsidR="006C0D41" w:rsidRPr="00115A40" w:rsidRDefault="006C0D41" w:rsidP="0001142F">
            <w:pPr>
              <w:jc w:val="right"/>
              <w:rPr>
                <w:rFonts w:cs="Arial"/>
                <w:b/>
                <w:bCs/>
                <w:color w:val="000000"/>
                <w:sz w:val="16"/>
                <w:szCs w:val="16"/>
              </w:rPr>
            </w:pPr>
            <w:r w:rsidRPr="00115A40">
              <w:rPr>
                <w:b/>
                <w:bCs/>
                <w:sz w:val="16"/>
                <w:szCs w:val="16"/>
              </w:rPr>
              <w:t>2 602</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05DF3EA3" w14:textId="77777777" w:rsidR="006C0D41" w:rsidRPr="00F244D8" w:rsidRDefault="006C0D41" w:rsidP="0001142F">
            <w:pPr>
              <w:jc w:val="right"/>
              <w:rPr>
                <w:rFonts w:cs="Arial"/>
                <w:b/>
                <w:bCs/>
                <w:color w:val="000000"/>
                <w:sz w:val="16"/>
                <w:szCs w:val="16"/>
              </w:rPr>
            </w:pPr>
            <w:r w:rsidRPr="00F244D8">
              <w:rPr>
                <w:b/>
                <w:bCs/>
                <w:sz w:val="16"/>
                <w:szCs w:val="16"/>
              </w:rPr>
              <w:t>6 057</w:t>
            </w:r>
          </w:p>
        </w:tc>
      </w:tr>
      <w:tr w:rsidR="006C0D41" w:rsidRPr="00087507" w14:paraId="6360FC3C"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2A9C9886"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Irregular or no waste removal</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4941F79" w14:textId="77777777" w:rsidR="006C0D41" w:rsidRPr="00F244D8" w:rsidRDefault="006C0D41" w:rsidP="0001142F">
            <w:pPr>
              <w:jc w:val="right"/>
              <w:rPr>
                <w:rFonts w:cs="Arial"/>
                <w:color w:val="000000"/>
                <w:sz w:val="16"/>
                <w:szCs w:val="16"/>
              </w:rPr>
            </w:pPr>
            <w:r w:rsidRPr="00F244D8">
              <w:rPr>
                <w:sz w:val="16"/>
                <w:szCs w:val="16"/>
              </w:rPr>
              <w:t>2 291</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51885A25" w14:textId="77777777" w:rsidR="006C0D41" w:rsidRPr="00F244D8" w:rsidRDefault="006C0D41" w:rsidP="0001142F">
            <w:pPr>
              <w:jc w:val="right"/>
              <w:rPr>
                <w:rFonts w:cs="Arial"/>
                <w:color w:val="000000"/>
                <w:sz w:val="16"/>
                <w:szCs w:val="16"/>
              </w:rPr>
            </w:pPr>
            <w:r w:rsidRPr="00F244D8">
              <w:rPr>
                <w:sz w:val="16"/>
                <w:szCs w:val="16"/>
              </w:rPr>
              <w:t>1 739</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76F71A93" w14:textId="77777777" w:rsidR="006C0D41" w:rsidRPr="00F244D8" w:rsidRDefault="006C0D41" w:rsidP="0001142F">
            <w:pPr>
              <w:jc w:val="right"/>
              <w:rPr>
                <w:rFonts w:cs="Arial"/>
                <w:b/>
                <w:color w:val="000000"/>
                <w:sz w:val="16"/>
                <w:szCs w:val="16"/>
              </w:rPr>
            </w:pPr>
            <w:r w:rsidRPr="00F244D8">
              <w:rPr>
                <w:sz w:val="16"/>
                <w:szCs w:val="16"/>
              </w:rPr>
              <w:t>4 030</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00C37124" w14:textId="77777777" w:rsidR="006C0D41" w:rsidRPr="00F244D8" w:rsidRDefault="006C0D41" w:rsidP="0001142F">
            <w:pPr>
              <w:jc w:val="right"/>
              <w:rPr>
                <w:rFonts w:cs="Arial"/>
                <w:color w:val="000000"/>
                <w:sz w:val="16"/>
                <w:szCs w:val="16"/>
              </w:rPr>
            </w:pPr>
            <w:r w:rsidRPr="00F244D8">
              <w:rPr>
                <w:sz w:val="16"/>
                <w:szCs w:val="16"/>
              </w:rPr>
              <w:t>90</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64D82FBE" w14:textId="77777777" w:rsidR="006C0D41" w:rsidRPr="00F244D8" w:rsidRDefault="006C0D41" w:rsidP="0001142F">
            <w:pPr>
              <w:jc w:val="right"/>
              <w:rPr>
                <w:rFonts w:cs="Arial"/>
                <w:color w:val="000000"/>
                <w:sz w:val="16"/>
                <w:szCs w:val="16"/>
              </w:rPr>
            </w:pPr>
            <w:r w:rsidRPr="00F244D8">
              <w:rPr>
                <w:sz w:val="16"/>
                <w:szCs w:val="16"/>
              </w:rPr>
              <w:t>73</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54AC78AB" w14:textId="77777777" w:rsidR="006C0D41" w:rsidRPr="00F244D8" w:rsidRDefault="006C0D41" w:rsidP="0001142F">
            <w:pPr>
              <w:jc w:val="right"/>
              <w:rPr>
                <w:rFonts w:cs="Arial"/>
                <w:b/>
                <w:color w:val="000000"/>
                <w:sz w:val="16"/>
                <w:szCs w:val="16"/>
              </w:rPr>
            </w:pPr>
            <w:r w:rsidRPr="00F244D8">
              <w:rPr>
                <w:sz w:val="16"/>
                <w:szCs w:val="16"/>
              </w:rPr>
              <w:t>163</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779E2BF5" w14:textId="77777777" w:rsidR="006C0D41" w:rsidRPr="00F244D8" w:rsidRDefault="006C0D41" w:rsidP="0001142F">
            <w:pPr>
              <w:jc w:val="right"/>
              <w:rPr>
                <w:rFonts w:cs="Arial"/>
                <w:color w:val="000000"/>
                <w:sz w:val="16"/>
                <w:szCs w:val="16"/>
              </w:rPr>
            </w:pPr>
            <w:r w:rsidRPr="00F244D8">
              <w:rPr>
                <w:sz w:val="16"/>
                <w:szCs w:val="16"/>
              </w:rPr>
              <w:t>49</w:t>
            </w:r>
          </w:p>
        </w:tc>
        <w:tc>
          <w:tcPr>
            <w:tcW w:w="746" w:type="dxa"/>
            <w:tcBorders>
              <w:top w:val="single" w:sz="4" w:space="0" w:color="auto"/>
              <w:left w:val="nil"/>
              <w:bottom w:val="single" w:sz="4" w:space="0" w:color="auto"/>
              <w:right w:val="single" w:sz="4" w:space="0" w:color="auto"/>
            </w:tcBorders>
            <w:tcMar>
              <w:left w:w="67" w:type="dxa"/>
              <w:right w:w="67" w:type="dxa"/>
            </w:tcMar>
            <w:vAlign w:val="bottom"/>
          </w:tcPr>
          <w:p w14:paraId="0A094F2B" w14:textId="77777777" w:rsidR="006C0D41" w:rsidRPr="00F244D8" w:rsidRDefault="006C0D41" w:rsidP="0001142F">
            <w:pPr>
              <w:jc w:val="right"/>
              <w:rPr>
                <w:rFonts w:cs="Arial"/>
                <w:color w:val="000000"/>
                <w:sz w:val="16"/>
                <w:szCs w:val="16"/>
              </w:rPr>
            </w:pPr>
            <w:r w:rsidRPr="00F244D8">
              <w:rPr>
                <w:sz w:val="16"/>
                <w:szCs w:val="16"/>
              </w:rPr>
              <w:t>27</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222ECD29" w14:textId="77777777" w:rsidR="006C0D41" w:rsidRPr="00F244D8" w:rsidRDefault="006C0D41" w:rsidP="0001142F">
            <w:pPr>
              <w:jc w:val="right"/>
              <w:rPr>
                <w:rFonts w:cs="Arial"/>
                <w:b/>
                <w:color w:val="000000"/>
                <w:sz w:val="16"/>
                <w:szCs w:val="16"/>
              </w:rPr>
            </w:pPr>
            <w:r w:rsidRPr="00F244D8">
              <w:rPr>
                <w:sz w:val="16"/>
                <w:szCs w:val="16"/>
              </w:rPr>
              <w:t>76</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78815BA2" w14:textId="77777777" w:rsidR="006C0D41" w:rsidRPr="00F244D8" w:rsidRDefault="006C0D41" w:rsidP="0001142F">
            <w:pPr>
              <w:jc w:val="right"/>
              <w:rPr>
                <w:rFonts w:cs="Arial"/>
                <w:color w:val="000000"/>
                <w:sz w:val="16"/>
                <w:szCs w:val="16"/>
              </w:rPr>
            </w:pPr>
            <w:r w:rsidRPr="00F244D8">
              <w:rPr>
                <w:sz w:val="16"/>
                <w:szCs w:val="16"/>
              </w:rPr>
              <w:t>90</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15A54978" w14:textId="77777777" w:rsidR="006C0D41" w:rsidRPr="00F244D8" w:rsidRDefault="006C0D41" w:rsidP="0001142F">
            <w:pPr>
              <w:jc w:val="right"/>
              <w:rPr>
                <w:rFonts w:cs="Arial"/>
                <w:color w:val="000000"/>
                <w:sz w:val="16"/>
                <w:szCs w:val="16"/>
              </w:rPr>
            </w:pPr>
            <w:r w:rsidRPr="00F244D8">
              <w:rPr>
                <w:sz w:val="16"/>
                <w:szCs w:val="16"/>
              </w:rPr>
              <w:t>43</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01003E90" w14:textId="77777777" w:rsidR="006C0D41" w:rsidRPr="00F244D8" w:rsidRDefault="006C0D41" w:rsidP="0001142F">
            <w:pPr>
              <w:jc w:val="right"/>
              <w:rPr>
                <w:rFonts w:cs="Arial"/>
                <w:b/>
                <w:color w:val="000000"/>
                <w:sz w:val="16"/>
                <w:szCs w:val="16"/>
              </w:rPr>
            </w:pPr>
            <w:r w:rsidRPr="00F244D8">
              <w:rPr>
                <w:sz w:val="16"/>
                <w:szCs w:val="16"/>
              </w:rPr>
              <w:t>134</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016CD61C" w14:textId="77777777" w:rsidR="006C0D41" w:rsidRPr="00115A40" w:rsidRDefault="006C0D41" w:rsidP="0001142F">
            <w:pPr>
              <w:jc w:val="right"/>
              <w:rPr>
                <w:rFonts w:cs="Arial"/>
                <w:b/>
                <w:bCs/>
                <w:color w:val="000000"/>
                <w:sz w:val="16"/>
                <w:szCs w:val="16"/>
              </w:rPr>
            </w:pPr>
            <w:r w:rsidRPr="00115A40">
              <w:rPr>
                <w:b/>
                <w:bCs/>
                <w:sz w:val="16"/>
                <w:szCs w:val="16"/>
              </w:rPr>
              <w:t>2 520</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475EA1B3" w14:textId="77777777" w:rsidR="006C0D41" w:rsidRPr="00115A40" w:rsidRDefault="006C0D41" w:rsidP="0001142F">
            <w:pPr>
              <w:jc w:val="right"/>
              <w:rPr>
                <w:rFonts w:cs="Arial"/>
                <w:b/>
                <w:bCs/>
                <w:color w:val="000000"/>
                <w:sz w:val="16"/>
                <w:szCs w:val="16"/>
              </w:rPr>
            </w:pPr>
            <w:r w:rsidRPr="00115A40">
              <w:rPr>
                <w:b/>
                <w:bCs/>
                <w:sz w:val="16"/>
                <w:szCs w:val="16"/>
              </w:rPr>
              <w:t>1 883</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146E37D7" w14:textId="77777777" w:rsidR="006C0D41" w:rsidRPr="00F244D8" w:rsidRDefault="006C0D41" w:rsidP="0001142F">
            <w:pPr>
              <w:jc w:val="right"/>
              <w:rPr>
                <w:rFonts w:cs="Arial"/>
                <w:b/>
                <w:bCs/>
                <w:color w:val="000000"/>
                <w:sz w:val="16"/>
                <w:szCs w:val="16"/>
              </w:rPr>
            </w:pPr>
            <w:r w:rsidRPr="00F244D8">
              <w:rPr>
                <w:b/>
                <w:bCs/>
                <w:sz w:val="16"/>
                <w:szCs w:val="16"/>
              </w:rPr>
              <w:t>4 403</w:t>
            </w:r>
          </w:p>
        </w:tc>
      </w:tr>
      <w:tr w:rsidR="006C0D41" w:rsidRPr="00087507" w14:paraId="58EA71F1"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1AB96E6E"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Water pollution</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56CE2343" w14:textId="77777777" w:rsidR="006C0D41" w:rsidRPr="00F244D8" w:rsidRDefault="006C0D41" w:rsidP="0001142F">
            <w:pPr>
              <w:jc w:val="right"/>
              <w:rPr>
                <w:rFonts w:cs="Arial"/>
                <w:color w:val="000000"/>
                <w:sz w:val="16"/>
                <w:szCs w:val="16"/>
              </w:rPr>
            </w:pPr>
            <w:r w:rsidRPr="00F244D8">
              <w:rPr>
                <w:sz w:val="16"/>
                <w:szCs w:val="16"/>
              </w:rPr>
              <w:t>1 642</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3D2BAF1C" w14:textId="77777777" w:rsidR="006C0D41" w:rsidRPr="00F244D8" w:rsidRDefault="006C0D41" w:rsidP="0001142F">
            <w:pPr>
              <w:jc w:val="right"/>
              <w:rPr>
                <w:rFonts w:cs="Arial"/>
                <w:color w:val="000000"/>
                <w:sz w:val="16"/>
                <w:szCs w:val="16"/>
              </w:rPr>
            </w:pPr>
            <w:r w:rsidRPr="00F244D8">
              <w:rPr>
                <w:sz w:val="16"/>
                <w:szCs w:val="16"/>
              </w:rPr>
              <w:t>1 229</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4FE9A2FB" w14:textId="77777777" w:rsidR="006C0D41" w:rsidRPr="00F244D8" w:rsidRDefault="006C0D41" w:rsidP="0001142F">
            <w:pPr>
              <w:jc w:val="right"/>
              <w:rPr>
                <w:rFonts w:cs="Arial"/>
                <w:b/>
                <w:color w:val="000000"/>
                <w:sz w:val="16"/>
                <w:szCs w:val="16"/>
              </w:rPr>
            </w:pPr>
            <w:r w:rsidRPr="00F244D8">
              <w:rPr>
                <w:sz w:val="16"/>
                <w:szCs w:val="16"/>
              </w:rPr>
              <w:t>2 870</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511E60E8" w14:textId="77777777" w:rsidR="006C0D41" w:rsidRPr="00F244D8" w:rsidRDefault="006C0D41" w:rsidP="0001142F">
            <w:pPr>
              <w:jc w:val="right"/>
              <w:rPr>
                <w:rFonts w:cs="Arial"/>
                <w:color w:val="000000"/>
                <w:sz w:val="16"/>
                <w:szCs w:val="16"/>
              </w:rPr>
            </w:pPr>
            <w:r w:rsidRPr="00F244D8">
              <w:rPr>
                <w:sz w:val="16"/>
                <w:szCs w:val="16"/>
              </w:rPr>
              <w:t>72</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15788970" w14:textId="77777777" w:rsidR="006C0D41" w:rsidRPr="00F244D8" w:rsidRDefault="006C0D41" w:rsidP="0001142F">
            <w:pPr>
              <w:jc w:val="right"/>
              <w:rPr>
                <w:rFonts w:cs="Arial"/>
                <w:color w:val="000000"/>
                <w:sz w:val="16"/>
                <w:szCs w:val="16"/>
              </w:rPr>
            </w:pPr>
            <w:r w:rsidRPr="00F244D8">
              <w:rPr>
                <w:sz w:val="16"/>
                <w:szCs w:val="16"/>
              </w:rPr>
              <w:t>64</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4C3D4968" w14:textId="77777777" w:rsidR="006C0D41" w:rsidRPr="00F244D8" w:rsidRDefault="006C0D41" w:rsidP="0001142F">
            <w:pPr>
              <w:jc w:val="right"/>
              <w:rPr>
                <w:rFonts w:cs="Arial"/>
                <w:b/>
                <w:color w:val="000000"/>
                <w:sz w:val="16"/>
                <w:szCs w:val="16"/>
              </w:rPr>
            </w:pPr>
            <w:r w:rsidRPr="00F244D8">
              <w:rPr>
                <w:sz w:val="16"/>
                <w:szCs w:val="16"/>
              </w:rPr>
              <w:t>135</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6635EBB4" w14:textId="77777777" w:rsidR="006C0D41" w:rsidRPr="00F244D8" w:rsidRDefault="006C0D41" w:rsidP="0001142F">
            <w:pPr>
              <w:jc w:val="right"/>
              <w:rPr>
                <w:rFonts w:cs="Arial"/>
                <w:color w:val="000000"/>
                <w:sz w:val="16"/>
                <w:szCs w:val="16"/>
              </w:rPr>
            </w:pPr>
            <w:r w:rsidRPr="00F244D8">
              <w:rPr>
                <w:sz w:val="16"/>
                <w:szCs w:val="16"/>
              </w:rPr>
              <w:t>12</w:t>
            </w:r>
          </w:p>
        </w:tc>
        <w:tc>
          <w:tcPr>
            <w:tcW w:w="746" w:type="dxa"/>
            <w:tcBorders>
              <w:top w:val="single" w:sz="4" w:space="0" w:color="auto"/>
              <w:left w:val="single" w:sz="4" w:space="0" w:color="000000"/>
              <w:bottom w:val="single" w:sz="4" w:space="0" w:color="000000"/>
              <w:right w:val="single" w:sz="4" w:space="0" w:color="auto"/>
            </w:tcBorders>
            <w:shd w:val="clear" w:color="auto" w:fill="FFFFFF"/>
            <w:tcMar>
              <w:left w:w="67" w:type="dxa"/>
              <w:right w:w="67" w:type="dxa"/>
            </w:tcMar>
            <w:vAlign w:val="bottom"/>
          </w:tcPr>
          <w:p w14:paraId="3DA038D3" w14:textId="77777777" w:rsidR="006C0D41" w:rsidRPr="00F244D8" w:rsidRDefault="006C0D41" w:rsidP="0001142F">
            <w:pPr>
              <w:jc w:val="right"/>
              <w:rPr>
                <w:rFonts w:cs="Arial"/>
                <w:color w:val="000000"/>
                <w:sz w:val="16"/>
                <w:szCs w:val="16"/>
              </w:rPr>
            </w:pPr>
            <w:r w:rsidRPr="000C011E">
              <w:rPr>
                <w:sz w:val="16"/>
                <w:szCs w:val="16"/>
              </w:rPr>
              <w:t>*</w:t>
            </w:r>
          </w:p>
        </w:tc>
        <w:tc>
          <w:tcPr>
            <w:tcW w:w="68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46B0C7BA" w14:textId="77777777" w:rsidR="006C0D41" w:rsidRPr="00F244D8" w:rsidRDefault="006C0D41" w:rsidP="0001142F">
            <w:pPr>
              <w:jc w:val="right"/>
              <w:rPr>
                <w:rFonts w:cs="Arial"/>
                <w:b/>
                <w:color w:val="000000"/>
                <w:sz w:val="16"/>
                <w:szCs w:val="16"/>
              </w:rPr>
            </w:pPr>
            <w:r w:rsidRPr="00F244D8">
              <w:rPr>
                <w:sz w:val="16"/>
                <w:szCs w:val="16"/>
              </w:rPr>
              <w:t>14</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06EAF295" w14:textId="77777777" w:rsidR="006C0D41" w:rsidRPr="00F244D8" w:rsidRDefault="006C0D41" w:rsidP="0001142F">
            <w:pPr>
              <w:jc w:val="right"/>
              <w:rPr>
                <w:rFonts w:cs="Arial"/>
                <w:color w:val="000000"/>
                <w:sz w:val="16"/>
                <w:szCs w:val="16"/>
              </w:rPr>
            </w:pPr>
            <w:r w:rsidRPr="00F244D8">
              <w:rPr>
                <w:sz w:val="16"/>
                <w:szCs w:val="16"/>
              </w:rPr>
              <w:t>54</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7E68E098" w14:textId="77777777" w:rsidR="006C0D41" w:rsidRPr="00F244D8" w:rsidRDefault="006C0D41" w:rsidP="0001142F">
            <w:pPr>
              <w:jc w:val="right"/>
              <w:rPr>
                <w:rFonts w:cs="Arial"/>
                <w:color w:val="000000"/>
                <w:sz w:val="16"/>
                <w:szCs w:val="16"/>
              </w:rPr>
            </w:pPr>
            <w:r w:rsidRPr="00F244D8">
              <w:rPr>
                <w:sz w:val="16"/>
                <w:szCs w:val="16"/>
              </w:rPr>
              <w:t>31</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187D1657" w14:textId="77777777" w:rsidR="006C0D41" w:rsidRPr="00F244D8" w:rsidRDefault="006C0D41" w:rsidP="0001142F">
            <w:pPr>
              <w:jc w:val="right"/>
              <w:rPr>
                <w:rFonts w:cs="Arial"/>
                <w:b/>
                <w:color w:val="000000"/>
                <w:sz w:val="16"/>
                <w:szCs w:val="16"/>
              </w:rPr>
            </w:pPr>
            <w:r w:rsidRPr="00F244D8">
              <w:rPr>
                <w:sz w:val="16"/>
                <w:szCs w:val="16"/>
              </w:rPr>
              <w:t>85</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11CEC978" w14:textId="77777777" w:rsidR="006C0D41" w:rsidRPr="00115A40" w:rsidRDefault="006C0D41" w:rsidP="0001142F">
            <w:pPr>
              <w:jc w:val="right"/>
              <w:rPr>
                <w:rFonts w:cs="Arial"/>
                <w:b/>
                <w:bCs/>
                <w:color w:val="000000"/>
                <w:sz w:val="16"/>
                <w:szCs w:val="16"/>
              </w:rPr>
            </w:pPr>
            <w:r w:rsidRPr="00115A40">
              <w:rPr>
                <w:b/>
                <w:bCs/>
                <w:sz w:val="16"/>
                <w:szCs w:val="16"/>
              </w:rPr>
              <w:t>1 780</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4513CD78" w14:textId="77777777" w:rsidR="006C0D41" w:rsidRPr="00115A40" w:rsidRDefault="006C0D41" w:rsidP="0001142F">
            <w:pPr>
              <w:jc w:val="right"/>
              <w:rPr>
                <w:rFonts w:cs="Arial"/>
                <w:b/>
                <w:bCs/>
                <w:color w:val="000000"/>
                <w:sz w:val="16"/>
                <w:szCs w:val="16"/>
              </w:rPr>
            </w:pPr>
            <w:r w:rsidRPr="00115A40">
              <w:rPr>
                <w:b/>
                <w:bCs/>
                <w:sz w:val="16"/>
                <w:szCs w:val="16"/>
              </w:rPr>
              <w:t>1 325</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23BE5C5F" w14:textId="77777777" w:rsidR="006C0D41" w:rsidRPr="00F244D8" w:rsidRDefault="006C0D41" w:rsidP="0001142F">
            <w:pPr>
              <w:jc w:val="right"/>
              <w:rPr>
                <w:rFonts w:cs="Arial"/>
                <w:b/>
                <w:bCs/>
                <w:color w:val="000000"/>
                <w:sz w:val="16"/>
                <w:szCs w:val="16"/>
              </w:rPr>
            </w:pPr>
            <w:r w:rsidRPr="00F244D8">
              <w:rPr>
                <w:b/>
                <w:bCs/>
                <w:sz w:val="16"/>
                <w:szCs w:val="16"/>
              </w:rPr>
              <w:t>3 105</w:t>
            </w:r>
          </w:p>
        </w:tc>
      </w:tr>
      <w:tr w:rsidR="006C0D41" w:rsidRPr="00087507" w14:paraId="7C3E72F4"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352204B1"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Outdoor/indoor air pollution</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51AC17B" w14:textId="77777777" w:rsidR="006C0D41" w:rsidRPr="00F244D8" w:rsidRDefault="006C0D41" w:rsidP="0001142F">
            <w:pPr>
              <w:jc w:val="right"/>
              <w:rPr>
                <w:rFonts w:cs="Arial"/>
                <w:color w:val="000000"/>
                <w:sz w:val="16"/>
                <w:szCs w:val="16"/>
              </w:rPr>
            </w:pPr>
            <w:r w:rsidRPr="00F244D8">
              <w:rPr>
                <w:sz w:val="16"/>
                <w:szCs w:val="16"/>
              </w:rPr>
              <w:t>1 698</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1E7D7AF4" w14:textId="77777777" w:rsidR="006C0D41" w:rsidRPr="00F244D8" w:rsidRDefault="006C0D41" w:rsidP="0001142F">
            <w:pPr>
              <w:jc w:val="right"/>
              <w:rPr>
                <w:rFonts w:cs="Arial"/>
                <w:color w:val="000000"/>
                <w:sz w:val="16"/>
                <w:szCs w:val="16"/>
              </w:rPr>
            </w:pPr>
            <w:r w:rsidRPr="00F244D8">
              <w:rPr>
                <w:sz w:val="16"/>
                <w:szCs w:val="16"/>
              </w:rPr>
              <w:t>1 225</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4EE2B270" w14:textId="77777777" w:rsidR="006C0D41" w:rsidRPr="00F244D8" w:rsidRDefault="006C0D41" w:rsidP="0001142F">
            <w:pPr>
              <w:jc w:val="right"/>
              <w:rPr>
                <w:rFonts w:cs="Arial"/>
                <w:b/>
                <w:color w:val="000000"/>
                <w:sz w:val="16"/>
                <w:szCs w:val="16"/>
              </w:rPr>
            </w:pPr>
            <w:r w:rsidRPr="00F244D8">
              <w:rPr>
                <w:sz w:val="16"/>
                <w:szCs w:val="16"/>
              </w:rPr>
              <w:t>2 923</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69E45DAF" w14:textId="77777777" w:rsidR="006C0D41" w:rsidRPr="00F244D8" w:rsidRDefault="006C0D41" w:rsidP="0001142F">
            <w:pPr>
              <w:jc w:val="right"/>
              <w:rPr>
                <w:rFonts w:cs="Arial"/>
                <w:color w:val="000000"/>
                <w:sz w:val="16"/>
                <w:szCs w:val="16"/>
              </w:rPr>
            </w:pPr>
            <w:r w:rsidRPr="00F244D8">
              <w:rPr>
                <w:sz w:val="16"/>
                <w:szCs w:val="16"/>
              </w:rPr>
              <w:t>73</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78EAEB19" w14:textId="77777777" w:rsidR="006C0D41" w:rsidRPr="00F244D8" w:rsidRDefault="006C0D41" w:rsidP="0001142F">
            <w:pPr>
              <w:jc w:val="right"/>
              <w:rPr>
                <w:rFonts w:cs="Arial"/>
                <w:color w:val="000000"/>
                <w:sz w:val="16"/>
                <w:szCs w:val="16"/>
              </w:rPr>
            </w:pPr>
            <w:r w:rsidRPr="00F244D8">
              <w:rPr>
                <w:sz w:val="16"/>
                <w:szCs w:val="16"/>
              </w:rPr>
              <w:t>61</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674A06D4" w14:textId="77777777" w:rsidR="006C0D41" w:rsidRPr="00F244D8" w:rsidRDefault="006C0D41" w:rsidP="0001142F">
            <w:pPr>
              <w:jc w:val="right"/>
              <w:rPr>
                <w:rFonts w:cs="Arial"/>
                <w:b/>
                <w:color w:val="000000"/>
                <w:sz w:val="16"/>
                <w:szCs w:val="16"/>
              </w:rPr>
            </w:pPr>
            <w:r w:rsidRPr="00F244D8">
              <w:rPr>
                <w:sz w:val="16"/>
                <w:szCs w:val="16"/>
              </w:rPr>
              <w:t>133</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1DF4F0D3" w14:textId="77777777" w:rsidR="006C0D41" w:rsidRPr="00F244D8" w:rsidRDefault="006C0D41" w:rsidP="0001142F">
            <w:pPr>
              <w:jc w:val="right"/>
              <w:rPr>
                <w:rFonts w:cs="Arial"/>
                <w:color w:val="000000"/>
                <w:sz w:val="16"/>
                <w:szCs w:val="16"/>
              </w:rPr>
            </w:pPr>
            <w:r w:rsidRPr="00F244D8">
              <w:rPr>
                <w:sz w:val="16"/>
                <w:szCs w:val="16"/>
              </w:rPr>
              <w:t>17</w:t>
            </w:r>
          </w:p>
        </w:tc>
        <w:tc>
          <w:tcPr>
            <w:tcW w:w="746" w:type="dxa"/>
            <w:tcBorders>
              <w:top w:val="single" w:sz="4" w:space="0" w:color="000000"/>
              <w:left w:val="single" w:sz="4" w:space="0" w:color="000000"/>
              <w:bottom w:val="single" w:sz="4" w:space="0" w:color="000000"/>
              <w:right w:val="single" w:sz="4" w:space="0" w:color="auto"/>
            </w:tcBorders>
            <w:shd w:val="clear" w:color="auto" w:fill="FFFFFF"/>
            <w:tcMar>
              <w:left w:w="67" w:type="dxa"/>
              <w:right w:w="67" w:type="dxa"/>
            </w:tcMar>
            <w:vAlign w:val="bottom"/>
          </w:tcPr>
          <w:p w14:paraId="58C78127" w14:textId="77777777" w:rsidR="006C0D41" w:rsidRPr="00F244D8" w:rsidRDefault="006C0D41" w:rsidP="0001142F">
            <w:pPr>
              <w:jc w:val="right"/>
              <w:rPr>
                <w:rFonts w:cs="Arial"/>
                <w:color w:val="000000"/>
                <w:sz w:val="16"/>
                <w:szCs w:val="16"/>
              </w:rPr>
            </w:pPr>
            <w:r w:rsidRPr="000C011E">
              <w:rPr>
                <w:sz w:val="16"/>
                <w:szCs w:val="16"/>
              </w:rPr>
              <w:t>*</w:t>
            </w:r>
          </w:p>
        </w:tc>
        <w:tc>
          <w:tcPr>
            <w:tcW w:w="68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8B29F57" w14:textId="77777777" w:rsidR="006C0D41" w:rsidRPr="00F244D8" w:rsidRDefault="006C0D41" w:rsidP="0001142F">
            <w:pPr>
              <w:jc w:val="right"/>
              <w:rPr>
                <w:rFonts w:cs="Arial"/>
                <w:b/>
                <w:color w:val="000000"/>
                <w:sz w:val="16"/>
                <w:szCs w:val="16"/>
              </w:rPr>
            </w:pPr>
            <w:r w:rsidRPr="00F244D8">
              <w:rPr>
                <w:sz w:val="16"/>
                <w:szCs w:val="16"/>
              </w:rPr>
              <w:t>19</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7797B534" w14:textId="77777777" w:rsidR="006C0D41" w:rsidRPr="00F244D8" w:rsidRDefault="006C0D41" w:rsidP="0001142F">
            <w:pPr>
              <w:jc w:val="right"/>
              <w:rPr>
                <w:rFonts w:cs="Arial"/>
                <w:color w:val="000000"/>
                <w:sz w:val="16"/>
                <w:szCs w:val="16"/>
              </w:rPr>
            </w:pPr>
            <w:r w:rsidRPr="00F244D8">
              <w:rPr>
                <w:sz w:val="16"/>
                <w:szCs w:val="16"/>
              </w:rPr>
              <w:t>64</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120F7B9D" w14:textId="77777777" w:rsidR="006C0D41" w:rsidRPr="00F244D8" w:rsidRDefault="006C0D41" w:rsidP="0001142F">
            <w:pPr>
              <w:jc w:val="right"/>
              <w:rPr>
                <w:rFonts w:cs="Arial"/>
                <w:color w:val="000000"/>
                <w:sz w:val="16"/>
                <w:szCs w:val="16"/>
              </w:rPr>
            </w:pPr>
            <w:r w:rsidRPr="00F244D8">
              <w:rPr>
                <w:sz w:val="16"/>
                <w:szCs w:val="16"/>
              </w:rPr>
              <w:t>32</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7705E2EA" w14:textId="77777777" w:rsidR="006C0D41" w:rsidRPr="00F244D8" w:rsidRDefault="006C0D41" w:rsidP="0001142F">
            <w:pPr>
              <w:jc w:val="right"/>
              <w:rPr>
                <w:rFonts w:cs="Arial"/>
                <w:b/>
                <w:color w:val="000000"/>
                <w:sz w:val="16"/>
                <w:szCs w:val="16"/>
              </w:rPr>
            </w:pPr>
            <w:r w:rsidRPr="00F244D8">
              <w:rPr>
                <w:sz w:val="16"/>
                <w:szCs w:val="16"/>
              </w:rPr>
              <w:t>96</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37DF23A5" w14:textId="77777777" w:rsidR="006C0D41" w:rsidRPr="00115A40" w:rsidRDefault="006C0D41" w:rsidP="0001142F">
            <w:pPr>
              <w:jc w:val="right"/>
              <w:rPr>
                <w:rFonts w:cs="Arial"/>
                <w:b/>
                <w:bCs/>
                <w:color w:val="000000"/>
                <w:sz w:val="16"/>
                <w:szCs w:val="16"/>
              </w:rPr>
            </w:pPr>
            <w:r w:rsidRPr="00115A40">
              <w:rPr>
                <w:b/>
                <w:bCs/>
                <w:sz w:val="16"/>
                <w:szCs w:val="16"/>
              </w:rPr>
              <w:t>1 852</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06673581" w14:textId="77777777" w:rsidR="006C0D41" w:rsidRPr="00115A40" w:rsidRDefault="006C0D41" w:rsidP="0001142F">
            <w:pPr>
              <w:jc w:val="right"/>
              <w:rPr>
                <w:rFonts w:cs="Arial"/>
                <w:b/>
                <w:bCs/>
                <w:color w:val="000000"/>
                <w:sz w:val="16"/>
                <w:szCs w:val="16"/>
              </w:rPr>
            </w:pPr>
            <w:r w:rsidRPr="00115A40">
              <w:rPr>
                <w:b/>
                <w:bCs/>
                <w:sz w:val="16"/>
                <w:szCs w:val="16"/>
              </w:rPr>
              <w:t>1 319</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407C510F" w14:textId="77777777" w:rsidR="006C0D41" w:rsidRPr="00F244D8" w:rsidRDefault="006C0D41" w:rsidP="0001142F">
            <w:pPr>
              <w:jc w:val="right"/>
              <w:rPr>
                <w:rFonts w:cs="Arial"/>
                <w:b/>
                <w:bCs/>
                <w:color w:val="000000"/>
                <w:sz w:val="16"/>
                <w:szCs w:val="16"/>
              </w:rPr>
            </w:pPr>
            <w:r w:rsidRPr="00F244D8">
              <w:rPr>
                <w:b/>
                <w:bCs/>
                <w:sz w:val="16"/>
                <w:szCs w:val="16"/>
              </w:rPr>
              <w:t>3 171</w:t>
            </w:r>
          </w:p>
        </w:tc>
      </w:tr>
      <w:tr w:rsidR="006C0D41" w:rsidRPr="00087507" w14:paraId="4922E5CE"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02CCF7ED"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Land degradation/over-utilisation of natural resources</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C4FE730" w14:textId="77777777" w:rsidR="006C0D41" w:rsidRPr="00F244D8" w:rsidRDefault="006C0D41" w:rsidP="0001142F">
            <w:pPr>
              <w:jc w:val="right"/>
              <w:rPr>
                <w:rFonts w:cs="Arial"/>
                <w:color w:val="000000"/>
                <w:sz w:val="16"/>
                <w:szCs w:val="16"/>
              </w:rPr>
            </w:pPr>
            <w:r w:rsidRPr="00F244D8">
              <w:rPr>
                <w:sz w:val="16"/>
                <w:szCs w:val="16"/>
              </w:rPr>
              <w:t>3 156</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7064D6BB" w14:textId="77777777" w:rsidR="006C0D41" w:rsidRPr="00F244D8" w:rsidRDefault="006C0D41" w:rsidP="0001142F">
            <w:pPr>
              <w:jc w:val="right"/>
              <w:rPr>
                <w:rFonts w:cs="Arial"/>
                <w:color w:val="000000"/>
                <w:sz w:val="16"/>
                <w:szCs w:val="16"/>
              </w:rPr>
            </w:pPr>
            <w:r w:rsidRPr="00F244D8">
              <w:rPr>
                <w:sz w:val="16"/>
                <w:szCs w:val="16"/>
              </w:rPr>
              <w:t>2 439</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678EC0E7" w14:textId="77777777" w:rsidR="006C0D41" w:rsidRPr="00F244D8" w:rsidRDefault="006C0D41" w:rsidP="0001142F">
            <w:pPr>
              <w:jc w:val="right"/>
              <w:rPr>
                <w:rFonts w:cs="Arial"/>
                <w:b/>
                <w:color w:val="000000"/>
                <w:sz w:val="16"/>
                <w:szCs w:val="16"/>
              </w:rPr>
            </w:pPr>
            <w:r w:rsidRPr="00F244D8">
              <w:rPr>
                <w:sz w:val="16"/>
                <w:szCs w:val="16"/>
              </w:rPr>
              <w:t>5 595</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6A8B4E15" w14:textId="77777777" w:rsidR="006C0D41" w:rsidRPr="00F244D8" w:rsidRDefault="006C0D41" w:rsidP="0001142F">
            <w:pPr>
              <w:jc w:val="right"/>
              <w:rPr>
                <w:rFonts w:cs="Arial"/>
                <w:color w:val="000000"/>
                <w:sz w:val="16"/>
                <w:szCs w:val="16"/>
              </w:rPr>
            </w:pPr>
            <w:r w:rsidRPr="00F244D8">
              <w:rPr>
                <w:sz w:val="16"/>
                <w:szCs w:val="16"/>
              </w:rPr>
              <w:t>115</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7D3F789B" w14:textId="77777777" w:rsidR="006C0D41" w:rsidRPr="00F244D8" w:rsidRDefault="006C0D41" w:rsidP="0001142F">
            <w:pPr>
              <w:jc w:val="right"/>
              <w:rPr>
                <w:rFonts w:cs="Arial"/>
                <w:color w:val="000000"/>
                <w:sz w:val="16"/>
                <w:szCs w:val="16"/>
              </w:rPr>
            </w:pPr>
            <w:r w:rsidRPr="00F244D8">
              <w:rPr>
                <w:sz w:val="16"/>
                <w:szCs w:val="16"/>
              </w:rPr>
              <w:t>99</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0702D19E" w14:textId="77777777" w:rsidR="006C0D41" w:rsidRPr="00F244D8" w:rsidRDefault="006C0D41" w:rsidP="0001142F">
            <w:pPr>
              <w:jc w:val="right"/>
              <w:rPr>
                <w:rFonts w:cs="Arial"/>
                <w:b/>
                <w:color w:val="000000"/>
                <w:sz w:val="16"/>
                <w:szCs w:val="16"/>
              </w:rPr>
            </w:pPr>
            <w:r w:rsidRPr="00F244D8">
              <w:rPr>
                <w:sz w:val="16"/>
                <w:szCs w:val="16"/>
              </w:rPr>
              <w:t>214</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12303EE4" w14:textId="77777777" w:rsidR="006C0D41" w:rsidRPr="00F244D8" w:rsidRDefault="006C0D41" w:rsidP="0001142F">
            <w:pPr>
              <w:jc w:val="right"/>
              <w:rPr>
                <w:rFonts w:cs="Arial"/>
                <w:color w:val="000000"/>
                <w:sz w:val="16"/>
                <w:szCs w:val="16"/>
              </w:rPr>
            </w:pPr>
            <w:r w:rsidRPr="00F244D8">
              <w:rPr>
                <w:sz w:val="16"/>
                <w:szCs w:val="16"/>
              </w:rPr>
              <w:t>30</w:t>
            </w:r>
          </w:p>
        </w:tc>
        <w:tc>
          <w:tcPr>
            <w:tcW w:w="746" w:type="dxa"/>
            <w:tcBorders>
              <w:top w:val="single" w:sz="4" w:space="0" w:color="000000"/>
              <w:left w:val="single" w:sz="4" w:space="0" w:color="000000"/>
              <w:bottom w:val="single" w:sz="4" w:space="0" w:color="000000"/>
              <w:right w:val="single" w:sz="4" w:space="0" w:color="auto"/>
            </w:tcBorders>
            <w:shd w:val="clear" w:color="auto" w:fill="FFFFFF"/>
            <w:tcMar>
              <w:left w:w="67" w:type="dxa"/>
              <w:right w:w="67" w:type="dxa"/>
            </w:tcMar>
            <w:vAlign w:val="bottom"/>
          </w:tcPr>
          <w:p w14:paraId="5FE975E9" w14:textId="77777777" w:rsidR="006C0D41" w:rsidRPr="00F244D8" w:rsidRDefault="006C0D41" w:rsidP="0001142F">
            <w:pPr>
              <w:jc w:val="right"/>
              <w:rPr>
                <w:rFonts w:cs="Arial"/>
                <w:color w:val="000000"/>
                <w:sz w:val="16"/>
                <w:szCs w:val="16"/>
              </w:rPr>
            </w:pPr>
            <w:r w:rsidRPr="000C011E">
              <w:rPr>
                <w:sz w:val="16"/>
                <w:szCs w:val="16"/>
              </w:rPr>
              <w:t>*</w:t>
            </w:r>
          </w:p>
        </w:tc>
        <w:tc>
          <w:tcPr>
            <w:tcW w:w="68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A5D579E" w14:textId="77777777" w:rsidR="006C0D41" w:rsidRPr="00F244D8" w:rsidRDefault="006C0D41" w:rsidP="0001142F">
            <w:pPr>
              <w:jc w:val="right"/>
              <w:rPr>
                <w:rFonts w:cs="Arial"/>
                <w:b/>
                <w:color w:val="000000"/>
                <w:sz w:val="16"/>
                <w:szCs w:val="16"/>
              </w:rPr>
            </w:pPr>
            <w:r w:rsidRPr="00F244D8">
              <w:rPr>
                <w:sz w:val="16"/>
                <w:szCs w:val="16"/>
              </w:rPr>
              <w:t>35</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09F7186D" w14:textId="77777777" w:rsidR="006C0D41" w:rsidRPr="00F244D8" w:rsidRDefault="006C0D41" w:rsidP="0001142F">
            <w:pPr>
              <w:jc w:val="right"/>
              <w:rPr>
                <w:rFonts w:cs="Arial"/>
                <w:color w:val="000000"/>
                <w:sz w:val="16"/>
                <w:szCs w:val="16"/>
              </w:rPr>
            </w:pPr>
            <w:r w:rsidRPr="00F244D8">
              <w:rPr>
                <w:sz w:val="16"/>
                <w:szCs w:val="16"/>
              </w:rPr>
              <w:t>134</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6770C0C6" w14:textId="77777777" w:rsidR="006C0D41" w:rsidRPr="00F244D8" w:rsidRDefault="006C0D41" w:rsidP="0001142F">
            <w:pPr>
              <w:jc w:val="right"/>
              <w:rPr>
                <w:rFonts w:cs="Arial"/>
                <w:color w:val="000000"/>
                <w:sz w:val="16"/>
                <w:szCs w:val="16"/>
              </w:rPr>
            </w:pPr>
            <w:r w:rsidRPr="00F244D8">
              <w:rPr>
                <w:sz w:val="16"/>
                <w:szCs w:val="16"/>
              </w:rPr>
              <w:t>78</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6BA04817" w14:textId="77777777" w:rsidR="006C0D41" w:rsidRPr="00F244D8" w:rsidRDefault="006C0D41" w:rsidP="0001142F">
            <w:pPr>
              <w:jc w:val="right"/>
              <w:rPr>
                <w:rFonts w:cs="Arial"/>
                <w:b/>
                <w:color w:val="000000"/>
                <w:sz w:val="16"/>
                <w:szCs w:val="16"/>
              </w:rPr>
            </w:pPr>
            <w:r w:rsidRPr="00F244D8">
              <w:rPr>
                <w:sz w:val="16"/>
                <w:szCs w:val="16"/>
              </w:rPr>
              <w:t>212</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7EFA843A" w14:textId="77777777" w:rsidR="006C0D41" w:rsidRPr="00115A40" w:rsidRDefault="006C0D41" w:rsidP="0001142F">
            <w:pPr>
              <w:jc w:val="right"/>
              <w:rPr>
                <w:rFonts w:cs="Arial"/>
                <w:b/>
                <w:bCs/>
                <w:color w:val="000000"/>
                <w:sz w:val="16"/>
                <w:szCs w:val="16"/>
              </w:rPr>
            </w:pPr>
            <w:r w:rsidRPr="00115A40">
              <w:rPr>
                <w:b/>
                <w:bCs/>
                <w:sz w:val="16"/>
                <w:szCs w:val="16"/>
              </w:rPr>
              <w:t>3 435</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6BAF983C" w14:textId="77777777" w:rsidR="006C0D41" w:rsidRPr="00115A40" w:rsidRDefault="006C0D41" w:rsidP="0001142F">
            <w:pPr>
              <w:jc w:val="right"/>
              <w:rPr>
                <w:rFonts w:cs="Arial"/>
                <w:b/>
                <w:bCs/>
                <w:color w:val="000000"/>
                <w:sz w:val="16"/>
                <w:szCs w:val="16"/>
              </w:rPr>
            </w:pPr>
            <w:r w:rsidRPr="00115A40">
              <w:rPr>
                <w:b/>
                <w:bCs/>
                <w:sz w:val="16"/>
                <w:szCs w:val="16"/>
              </w:rPr>
              <w:t>2 621</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4A7016AE" w14:textId="77777777" w:rsidR="006C0D41" w:rsidRPr="00F244D8" w:rsidRDefault="006C0D41" w:rsidP="0001142F">
            <w:pPr>
              <w:jc w:val="right"/>
              <w:rPr>
                <w:rFonts w:cs="Arial"/>
                <w:b/>
                <w:bCs/>
                <w:color w:val="000000"/>
                <w:sz w:val="16"/>
                <w:szCs w:val="16"/>
              </w:rPr>
            </w:pPr>
            <w:r w:rsidRPr="00F244D8">
              <w:rPr>
                <w:b/>
                <w:bCs/>
                <w:sz w:val="16"/>
                <w:szCs w:val="16"/>
              </w:rPr>
              <w:t>6 056</w:t>
            </w:r>
          </w:p>
        </w:tc>
      </w:tr>
      <w:tr w:rsidR="006C0D41" w:rsidRPr="00087507" w14:paraId="63031C84"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5AD6EC72"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Excessive noise/noise pollution</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239BEBD" w14:textId="77777777" w:rsidR="006C0D41" w:rsidRPr="00F244D8" w:rsidRDefault="006C0D41" w:rsidP="0001142F">
            <w:pPr>
              <w:jc w:val="right"/>
              <w:rPr>
                <w:rFonts w:cs="Arial"/>
                <w:color w:val="000000"/>
                <w:sz w:val="16"/>
                <w:szCs w:val="16"/>
              </w:rPr>
            </w:pPr>
            <w:r w:rsidRPr="00F244D8">
              <w:rPr>
                <w:sz w:val="16"/>
                <w:szCs w:val="16"/>
              </w:rPr>
              <w:t>1 435</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7C570CA8" w14:textId="77777777" w:rsidR="006C0D41" w:rsidRPr="00F244D8" w:rsidRDefault="006C0D41" w:rsidP="0001142F">
            <w:pPr>
              <w:jc w:val="right"/>
              <w:rPr>
                <w:rFonts w:cs="Arial"/>
                <w:color w:val="000000"/>
                <w:sz w:val="16"/>
                <w:szCs w:val="16"/>
              </w:rPr>
            </w:pPr>
            <w:r w:rsidRPr="00F244D8">
              <w:rPr>
                <w:sz w:val="16"/>
                <w:szCs w:val="16"/>
              </w:rPr>
              <w:t>932</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328D8B7C" w14:textId="77777777" w:rsidR="006C0D41" w:rsidRPr="00F244D8" w:rsidRDefault="006C0D41" w:rsidP="0001142F">
            <w:pPr>
              <w:jc w:val="right"/>
              <w:rPr>
                <w:rFonts w:cs="Arial"/>
                <w:b/>
                <w:color w:val="000000"/>
                <w:sz w:val="16"/>
                <w:szCs w:val="16"/>
              </w:rPr>
            </w:pPr>
            <w:r w:rsidRPr="00F244D8">
              <w:rPr>
                <w:sz w:val="16"/>
                <w:szCs w:val="16"/>
              </w:rPr>
              <w:t>2 367</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7B2CE797" w14:textId="77777777" w:rsidR="006C0D41" w:rsidRPr="00F244D8" w:rsidRDefault="006C0D41" w:rsidP="0001142F">
            <w:pPr>
              <w:jc w:val="right"/>
              <w:rPr>
                <w:rFonts w:cs="Arial"/>
                <w:color w:val="000000"/>
                <w:sz w:val="16"/>
                <w:szCs w:val="16"/>
              </w:rPr>
            </w:pPr>
            <w:r w:rsidRPr="00F244D8">
              <w:rPr>
                <w:sz w:val="16"/>
                <w:szCs w:val="16"/>
              </w:rPr>
              <w:t>91</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04BD7A01" w14:textId="77777777" w:rsidR="006C0D41" w:rsidRPr="00F244D8" w:rsidRDefault="006C0D41" w:rsidP="0001142F">
            <w:pPr>
              <w:jc w:val="right"/>
              <w:rPr>
                <w:rFonts w:cs="Arial"/>
                <w:color w:val="000000"/>
                <w:sz w:val="16"/>
                <w:szCs w:val="16"/>
              </w:rPr>
            </w:pPr>
            <w:r w:rsidRPr="00F244D8">
              <w:rPr>
                <w:sz w:val="16"/>
                <w:szCs w:val="16"/>
              </w:rPr>
              <w:t>79</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73FE2C70" w14:textId="77777777" w:rsidR="006C0D41" w:rsidRPr="00F244D8" w:rsidRDefault="006C0D41" w:rsidP="0001142F">
            <w:pPr>
              <w:jc w:val="right"/>
              <w:rPr>
                <w:rFonts w:cs="Arial"/>
                <w:b/>
                <w:color w:val="000000"/>
                <w:sz w:val="16"/>
                <w:szCs w:val="16"/>
              </w:rPr>
            </w:pPr>
            <w:r w:rsidRPr="00F244D8">
              <w:rPr>
                <w:sz w:val="16"/>
                <w:szCs w:val="16"/>
              </w:rPr>
              <w:t>170</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78FBA7BD" w14:textId="77777777" w:rsidR="006C0D41" w:rsidRPr="00F244D8" w:rsidRDefault="006C0D41" w:rsidP="0001142F">
            <w:pPr>
              <w:jc w:val="right"/>
              <w:rPr>
                <w:rFonts w:cs="Arial"/>
                <w:color w:val="000000"/>
                <w:sz w:val="16"/>
                <w:szCs w:val="16"/>
              </w:rPr>
            </w:pPr>
            <w:r w:rsidRPr="00F244D8">
              <w:rPr>
                <w:sz w:val="16"/>
                <w:szCs w:val="16"/>
              </w:rPr>
              <w:t>26</w:t>
            </w:r>
          </w:p>
        </w:tc>
        <w:tc>
          <w:tcPr>
            <w:tcW w:w="746" w:type="dxa"/>
            <w:tcBorders>
              <w:top w:val="single" w:sz="4" w:space="0" w:color="auto"/>
              <w:left w:val="nil"/>
              <w:bottom w:val="single" w:sz="4" w:space="0" w:color="auto"/>
              <w:right w:val="single" w:sz="4" w:space="0" w:color="auto"/>
            </w:tcBorders>
            <w:tcMar>
              <w:left w:w="67" w:type="dxa"/>
              <w:right w:w="67" w:type="dxa"/>
            </w:tcMar>
            <w:vAlign w:val="bottom"/>
          </w:tcPr>
          <w:p w14:paraId="695F02F5" w14:textId="77777777" w:rsidR="006C0D41" w:rsidRPr="00F244D8" w:rsidRDefault="006C0D41" w:rsidP="0001142F">
            <w:pPr>
              <w:jc w:val="right"/>
              <w:rPr>
                <w:rFonts w:cs="Arial"/>
                <w:color w:val="000000"/>
                <w:sz w:val="16"/>
                <w:szCs w:val="16"/>
              </w:rPr>
            </w:pPr>
            <w:r w:rsidRPr="00F244D8">
              <w:rPr>
                <w:sz w:val="16"/>
                <w:szCs w:val="16"/>
              </w:rPr>
              <w:t>13</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7D01503C" w14:textId="77777777" w:rsidR="006C0D41" w:rsidRPr="00F244D8" w:rsidRDefault="006C0D41" w:rsidP="0001142F">
            <w:pPr>
              <w:jc w:val="right"/>
              <w:rPr>
                <w:rFonts w:cs="Arial"/>
                <w:b/>
                <w:color w:val="000000"/>
                <w:sz w:val="16"/>
                <w:szCs w:val="16"/>
              </w:rPr>
            </w:pPr>
            <w:r w:rsidRPr="00F244D8">
              <w:rPr>
                <w:sz w:val="16"/>
                <w:szCs w:val="16"/>
              </w:rPr>
              <w:t>39</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367008D4" w14:textId="77777777" w:rsidR="006C0D41" w:rsidRPr="00F244D8" w:rsidRDefault="006C0D41" w:rsidP="0001142F">
            <w:pPr>
              <w:jc w:val="right"/>
              <w:rPr>
                <w:rFonts w:cs="Arial"/>
                <w:color w:val="000000"/>
                <w:sz w:val="16"/>
                <w:szCs w:val="16"/>
              </w:rPr>
            </w:pPr>
            <w:r w:rsidRPr="00F244D8">
              <w:rPr>
                <w:sz w:val="16"/>
                <w:szCs w:val="16"/>
              </w:rPr>
              <w:t>53</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030F90C0" w14:textId="77777777" w:rsidR="006C0D41" w:rsidRPr="00F244D8" w:rsidRDefault="006C0D41" w:rsidP="0001142F">
            <w:pPr>
              <w:jc w:val="right"/>
              <w:rPr>
                <w:rFonts w:cs="Arial"/>
                <w:color w:val="000000"/>
                <w:sz w:val="16"/>
                <w:szCs w:val="16"/>
              </w:rPr>
            </w:pPr>
            <w:r w:rsidRPr="00F244D8">
              <w:rPr>
                <w:sz w:val="16"/>
                <w:szCs w:val="16"/>
              </w:rPr>
              <w:t>34</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0730C02A" w14:textId="77777777" w:rsidR="006C0D41" w:rsidRPr="00F244D8" w:rsidRDefault="006C0D41" w:rsidP="0001142F">
            <w:pPr>
              <w:jc w:val="right"/>
              <w:rPr>
                <w:rFonts w:cs="Arial"/>
                <w:b/>
                <w:color w:val="000000"/>
                <w:sz w:val="16"/>
                <w:szCs w:val="16"/>
              </w:rPr>
            </w:pPr>
            <w:r w:rsidRPr="00F244D8">
              <w:rPr>
                <w:sz w:val="16"/>
                <w:szCs w:val="16"/>
              </w:rPr>
              <w:t>87</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7448B764" w14:textId="77777777" w:rsidR="006C0D41" w:rsidRPr="00115A40" w:rsidRDefault="006C0D41" w:rsidP="0001142F">
            <w:pPr>
              <w:jc w:val="right"/>
              <w:rPr>
                <w:rFonts w:cs="Arial"/>
                <w:b/>
                <w:bCs/>
                <w:color w:val="000000"/>
                <w:sz w:val="16"/>
                <w:szCs w:val="16"/>
              </w:rPr>
            </w:pPr>
            <w:r w:rsidRPr="00115A40">
              <w:rPr>
                <w:b/>
                <w:bCs/>
                <w:sz w:val="16"/>
                <w:szCs w:val="16"/>
              </w:rPr>
              <w:t>1 606</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24B067A3" w14:textId="77777777" w:rsidR="006C0D41" w:rsidRPr="00115A40" w:rsidRDefault="006C0D41" w:rsidP="0001142F">
            <w:pPr>
              <w:jc w:val="right"/>
              <w:rPr>
                <w:rFonts w:cs="Arial"/>
                <w:b/>
                <w:bCs/>
                <w:color w:val="000000"/>
                <w:sz w:val="16"/>
                <w:szCs w:val="16"/>
              </w:rPr>
            </w:pPr>
            <w:r w:rsidRPr="00115A40">
              <w:rPr>
                <w:b/>
                <w:bCs/>
                <w:sz w:val="16"/>
                <w:szCs w:val="16"/>
              </w:rPr>
              <w:t>1 057</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1E84AD8F" w14:textId="77777777" w:rsidR="006C0D41" w:rsidRPr="00F244D8" w:rsidRDefault="006C0D41" w:rsidP="0001142F">
            <w:pPr>
              <w:jc w:val="right"/>
              <w:rPr>
                <w:rFonts w:cs="Arial"/>
                <w:b/>
                <w:bCs/>
                <w:color w:val="000000"/>
                <w:sz w:val="16"/>
                <w:szCs w:val="16"/>
              </w:rPr>
            </w:pPr>
            <w:r w:rsidRPr="00F244D8">
              <w:rPr>
                <w:b/>
                <w:bCs/>
                <w:sz w:val="16"/>
                <w:szCs w:val="16"/>
              </w:rPr>
              <w:t>2 663</w:t>
            </w:r>
          </w:p>
        </w:tc>
      </w:tr>
      <w:tr w:rsidR="006C0D41" w:rsidRPr="00087507" w14:paraId="7D3E9875" w14:textId="77777777" w:rsidTr="0001142F">
        <w:trPr>
          <w:cantSplit/>
        </w:trPr>
        <w:tc>
          <w:tcPr>
            <w:tcW w:w="3998" w:type="dxa"/>
            <w:tcBorders>
              <w:top w:val="nil"/>
              <w:left w:val="single" w:sz="4" w:space="0" w:color="000000"/>
              <w:bottom w:val="single" w:sz="4" w:space="0" w:color="000000"/>
              <w:right w:val="nil"/>
            </w:tcBorders>
            <w:shd w:val="clear" w:color="auto" w:fill="FFFFFF"/>
            <w:tcMar>
              <w:left w:w="67" w:type="dxa"/>
              <w:right w:w="67" w:type="dxa"/>
            </w:tcMar>
            <w:vAlign w:val="bottom"/>
          </w:tcPr>
          <w:p w14:paraId="0969DE6E" w14:textId="77777777" w:rsidR="006C0D41" w:rsidRPr="00087507" w:rsidRDefault="006C0D41" w:rsidP="0001142F">
            <w:pPr>
              <w:adjustRightInd w:val="0"/>
              <w:spacing w:before="67" w:after="67"/>
              <w:rPr>
                <w:rFonts w:cs="Arial"/>
                <w:b/>
                <w:color w:val="000000"/>
                <w:sz w:val="16"/>
                <w:szCs w:val="16"/>
              </w:rPr>
            </w:pPr>
            <w:r w:rsidRPr="00087507">
              <w:rPr>
                <w:rFonts w:cs="Arial"/>
                <w:b/>
                <w:color w:val="000000"/>
                <w:sz w:val="16"/>
                <w:szCs w:val="16"/>
              </w:rPr>
              <w:t>Total number of household RSA</w:t>
            </w:r>
          </w:p>
        </w:tc>
        <w:tc>
          <w:tcPr>
            <w:tcW w:w="608"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D86D9B5" w14:textId="77777777" w:rsidR="006C0D41" w:rsidRPr="00F244D8" w:rsidRDefault="006C0D41" w:rsidP="0001142F">
            <w:pPr>
              <w:jc w:val="right"/>
              <w:rPr>
                <w:rFonts w:cs="Arial"/>
                <w:b/>
                <w:bCs/>
                <w:color w:val="000000"/>
                <w:sz w:val="16"/>
                <w:szCs w:val="16"/>
              </w:rPr>
            </w:pPr>
            <w:r w:rsidRPr="00F244D8">
              <w:rPr>
                <w:b/>
                <w:bCs/>
                <w:sz w:val="16"/>
                <w:szCs w:val="16"/>
              </w:rPr>
              <w:t>8 621</w:t>
            </w:r>
          </w:p>
        </w:tc>
        <w:tc>
          <w:tcPr>
            <w:tcW w:w="758" w:type="dxa"/>
            <w:tcBorders>
              <w:top w:val="single" w:sz="4" w:space="0" w:color="auto"/>
              <w:left w:val="nil"/>
              <w:bottom w:val="single" w:sz="4" w:space="0" w:color="auto"/>
              <w:right w:val="single" w:sz="4" w:space="0" w:color="auto"/>
            </w:tcBorders>
            <w:tcMar>
              <w:left w:w="67" w:type="dxa"/>
              <w:right w:w="67" w:type="dxa"/>
            </w:tcMar>
            <w:vAlign w:val="bottom"/>
          </w:tcPr>
          <w:p w14:paraId="795AD3FC" w14:textId="77777777" w:rsidR="006C0D41" w:rsidRPr="00F244D8" w:rsidRDefault="006C0D41" w:rsidP="0001142F">
            <w:pPr>
              <w:jc w:val="right"/>
              <w:rPr>
                <w:rFonts w:cs="Arial"/>
                <w:b/>
                <w:bCs/>
                <w:color w:val="000000"/>
                <w:sz w:val="16"/>
                <w:szCs w:val="16"/>
              </w:rPr>
            </w:pPr>
            <w:r w:rsidRPr="00F244D8">
              <w:rPr>
                <w:b/>
                <w:bCs/>
                <w:sz w:val="16"/>
                <w:szCs w:val="16"/>
              </w:rPr>
              <w:t>6 606</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2C836595" w14:textId="77777777" w:rsidR="006C0D41" w:rsidRPr="00F244D8" w:rsidRDefault="006C0D41" w:rsidP="0001142F">
            <w:pPr>
              <w:jc w:val="right"/>
              <w:rPr>
                <w:rFonts w:cs="Arial"/>
                <w:b/>
                <w:bCs/>
                <w:color w:val="000000"/>
                <w:sz w:val="16"/>
                <w:szCs w:val="16"/>
              </w:rPr>
            </w:pPr>
            <w:r w:rsidRPr="00F244D8">
              <w:rPr>
                <w:b/>
                <w:bCs/>
                <w:sz w:val="16"/>
                <w:szCs w:val="16"/>
              </w:rPr>
              <w:t>15 227</w:t>
            </w:r>
          </w:p>
        </w:tc>
        <w:tc>
          <w:tcPr>
            <w:tcW w:w="544" w:type="dxa"/>
            <w:tcBorders>
              <w:top w:val="single" w:sz="4" w:space="0" w:color="auto"/>
              <w:left w:val="nil"/>
              <w:bottom w:val="single" w:sz="4" w:space="0" w:color="auto"/>
              <w:right w:val="single" w:sz="4" w:space="0" w:color="auto"/>
            </w:tcBorders>
            <w:tcMar>
              <w:left w:w="67" w:type="dxa"/>
              <w:right w:w="67" w:type="dxa"/>
            </w:tcMar>
            <w:vAlign w:val="bottom"/>
          </w:tcPr>
          <w:p w14:paraId="47DCC27F" w14:textId="77777777" w:rsidR="006C0D41" w:rsidRPr="00F244D8" w:rsidRDefault="006C0D41" w:rsidP="0001142F">
            <w:pPr>
              <w:jc w:val="right"/>
              <w:rPr>
                <w:rFonts w:cs="Arial"/>
                <w:b/>
                <w:bCs/>
                <w:color w:val="000000"/>
                <w:sz w:val="16"/>
                <w:szCs w:val="16"/>
              </w:rPr>
            </w:pPr>
            <w:r w:rsidRPr="00F244D8">
              <w:rPr>
                <w:b/>
                <w:bCs/>
                <w:sz w:val="16"/>
                <w:szCs w:val="16"/>
              </w:rPr>
              <w:t>696</w:t>
            </w:r>
          </w:p>
        </w:tc>
        <w:tc>
          <w:tcPr>
            <w:tcW w:w="822" w:type="dxa"/>
            <w:tcBorders>
              <w:top w:val="single" w:sz="4" w:space="0" w:color="auto"/>
              <w:left w:val="nil"/>
              <w:bottom w:val="single" w:sz="4" w:space="0" w:color="auto"/>
              <w:right w:val="single" w:sz="4" w:space="0" w:color="auto"/>
            </w:tcBorders>
            <w:tcMar>
              <w:left w:w="67" w:type="dxa"/>
              <w:right w:w="67" w:type="dxa"/>
            </w:tcMar>
            <w:vAlign w:val="bottom"/>
          </w:tcPr>
          <w:p w14:paraId="7B1E52E8" w14:textId="77777777" w:rsidR="006C0D41" w:rsidRPr="00F244D8" w:rsidRDefault="006C0D41" w:rsidP="0001142F">
            <w:pPr>
              <w:jc w:val="right"/>
              <w:rPr>
                <w:rFonts w:cs="Arial"/>
                <w:b/>
                <w:bCs/>
                <w:color w:val="000000"/>
                <w:sz w:val="16"/>
                <w:szCs w:val="16"/>
              </w:rPr>
            </w:pPr>
            <w:r w:rsidRPr="00F244D8">
              <w:rPr>
                <w:b/>
                <w:bCs/>
                <w:sz w:val="16"/>
                <w:szCs w:val="16"/>
              </w:rPr>
              <w:t>562</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555F8724" w14:textId="77777777" w:rsidR="006C0D41" w:rsidRPr="00F244D8" w:rsidRDefault="006C0D41" w:rsidP="0001142F">
            <w:pPr>
              <w:jc w:val="right"/>
              <w:rPr>
                <w:rFonts w:cs="Arial"/>
                <w:b/>
                <w:bCs/>
                <w:color w:val="000000"/>
                <w:sz w:val="16"/>
                <w:szCs w:val="16"/>
              </w:rPr>
            </w:pPr>
            <w:r w:rsidRPr="00F244D8">
              <w:rPr>
                <w:b/>
                <w:bCs/>
                <w:sz w:val="16"/>
                <w:szCs w:val="16"/>
              </w:rPr>
              <w:t>1 258</w:t>
            </w:r>
          </w:p>
        </w:tc>
        <w:tc>
          <w:tcPr>
            <w:tcW w:w="621" w:type="dxa"/>
            <w:tcBorders>
              <w:top w:val="single" w:sz="4" w:space="0" w:color="auto"/>
              <w:left w:val="nil"/>
              <w:bottom w:val="single" w:sz="4" w:space="0" w:color="auto"/>
              <w:right w:val="single" w:sz="4" w:space="0" w:color="auto"/>
            </w:tcBorders>
            <w:tcMar>
              <w:left w:w="67" w:type="dxa"/>
              <w:right w:w="67" w:type="dxa"/>
            </w:tcMar>
            <w:vAlign w:val="bottom"/>
          </w:tcPr>
          <w:p w14:paraId="4CD04978" w14:textId="77777777" w:rsidR="006C0D41" w:rsidRPr="00F244D8" w:rsidRDefault="006C0D41" w:rsidP="0001142F">
            <w:pPr>
              <w:jc w:val="right"/>
              <w:rPr>
                <w:rFonts w:cs="Arial"/>
                <w:b/>
                <w:bCs/>
                <w:color w:val="000000"/>
                <w:sz w:val="16"/>
                <w:szCs w:val="16"/>
              </w:rPr>
            </w:pPr>
            <w:r w:rsidRPr="00F244D8">
              <w:rPr>
                <w:b/>
                <w:bCs/>
                <w:sz w:val="16"/>
                <w:szCs w:val="16"/>
              </w:rPr>
              <w:t>306</w:t>
            </w:r>
          </w:p>
        </w:tc>
        <w:tc>
          <w:tcPr>
            <w:tcW w:w="746" w:type="dxa"/>
            <w:tcBorders>
              <w:top w:val="single" w:sz="4" w:space="0" w:color="auto"/>
              <w:left w:val="nil"/>
              <w:bottom w:val="single" w:sz="4" w:space="0" w:color="auto"/>
              <w:right w:val="single" w:sz="4" w:space="0" w:color="auto"/>
            </w:tcBorders>
            <w:tcMar>
              <w:left w:w="67" w:type="dxa"/>
              <w:right w:w="67" w:type="dxa"/>
            </w:tcMar>
            <w:vAlign w:val="bottom"/>
          </w:tcPr>
          <w:p w14:paraId="6D9F4ED1" w14:textId="77777777" w:rsidR="006C0D41" w:rsidRPr="00F244D8" w:rsidRDefault="006C0D41" w:rsidP="0001142F">
            <w:pPr>
              <w:jc w:val="right"/>
              <w:rPr>
                <w:rFonts w:cs="Arial"/>
                <w:b/>
                <w:bCs/>
                <w:color w:val="000000"/>
                <w:sz w:val="16"/>
                <w:szCs w:val="16"/>
              </w:rPr>
            </w:pPr>
            <w:r w:rsidRPr="00F244D8">
              <w:rPr>
                <w:b/>
                <w:bCs/>
                <w:sz w:val="16"/>
                <w:szCs w:val="16"/>
              </w:rPr>
              <w:t>130</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139F9A0B" w14:textId="77777777" w:rsidR="006C0D41" w:rsidRPr="00F244D8" w:rsidRDefault="006C0D41" w:rsidP="0001142F">
            <w:pPr>
              <w:jc w:val="right"/>
              <w:rPr>
                <w:rFonts w:cs="Arial"/>
                <w:b/>
                <w:bCs/>
                <w:color w:val="000000"/>
                <w:sz w:val="16"/>
                <w:szCs w:val="16"/>
              </w:rPr>
            </w:pPr>
            <w:r w:rsidRPr="00F244D8">
              <w:rPr>
                <w:b/>
                <w:bCs/>
                <w:sz w:val="16"/>
                <w:szCs w:val="16"/>
              </w:rPr>
              <w:t>436</w:t>
            </w:r>
          </w:p>
        </w:tc>
        <w:tc>
          <w:tcPr>
            <w:tcW w:w="555" w:type="dxa"/>
            <w:tcBorders>
              <w:top w:val="single" w:sz="4" w:space="0" w:color="auto"/>
              <w:left w:val="nil"/>
              <w:bottom w:val="single" w:sz="4" w:space="0" w:color="auto"/>
              <w:right w:val="single" w:sz="4" w:space="0" w:color="auto"/>
            </w:tcBorders>
            <w:tcMar>
              <w:left w:w="67" w:type="dxa"/>
              <w:right w:w="67" w:type="dxa"/>
            </w:tcMar>
            <w:vAlign w:val="bottom"/>
          </w:tcPr>
          <w:p w14:paraId="6CE5640C" w14:textId="77777777" w:rsidR="006C0D41" w:rsidRPr="00F244D8" w:rsidRDefault="006C0D41" w:rsidP="0001142F">
            <w:pPr>
              <w:jc w:val="right"/>
              <w:rPr>
                <w:rFonts w:cs="Arial"/>
                <w:b/>
                <w:bCs/>
                <w:color w:val="000000"/>
                <w:sz w:val="16"/>
                <w:szCs w:val="16"/>
              </w:rPr>
            </w:pPr>
            <w:r w:rsidRPr="00F244D8">
              <w:rPr>
                <w:b/>
                <w:bCs/>
                <w:sz w:val="16"/>
                <w:szCs w:val="16"/>
              </w:rPr>
              <w:t>1 060</w:t>
            </w:r>
          </w:p>
        </w:tc>
        <w:tc>
          <w:tcPr>
            <w:tcW w:w="811" w:type="dxa"/>
            <w:tcBorders>
              <w:top w:val="single" w:sz="4" w:space="0" w:color="auto"/>
              <w:left w:val="nil"/>
              <w:bottom w:val="single" w:sz="4" w:space="0" w:color="auto"/>
              <w:right w:val="single" w:sz="4" w:space="0" w:color="auto"/>
            </w:tcBorders>
            <w:tcMar>
              <w:left w:w="67" w:type="dxa"/>
              <w:right w:w="67" w:type="dxa"/>
            </w:tcMar>
            <w:vAlign w:val="bottom"/>
          </w:tcPr>
          <w:p w14:paraId="373C0836" w14:textId="77777777" w:rsidR="006C0D41" w:rsidRPr="00F244D8" w:rsidRDefault="006C0D41" w:rsidP="0001142F">
            <w:pPr>
              <w:jc w:val="right"/>
              <w:rPr>
                <w:rFonts w:cs="Arial"/>
                <w:b/>
                <w:bCs/>
                <w:color w:val="000000"/>
                <w:sz w:val="16"/>
                <w:szCs w:val="16"/>
              </w:rPr>
            </w:pPr>
            <w:r w:rsidRPr="00F244D8">
              <w:rPr>
                <w:b/>
                <w:bCs/>
                <w:sz w:val="16"/>
                <w:szCs w:val="16"/>
              </w:rPr>
              <w:t>496</w:t>
            </w:r>
          </w:p>
        </w:tc>
        <w:tc>
          <w:tcPr>
            <w:tcW w:w="683" w:type="dxa"/>
            <w:tcBorders>
              <w:top w:val="single" w:sz="4" w:space="0" w:color="auto"/>
              <w:left w:val="nil"/>
              <w:bottom w:val="single" w:sz="4" w:space="0" w:color="auto"/>
              <w:right w:val="single" w:sz="4" w:space="0" w:color="auto"/>
            </w:tcBorders>
            <w:tcMar>
              <w:left w:w="67" w:type="dxa"/>
              <w:right w:w="67" w:type="dxa"/>
            </w:tcMar>
            <w:vAlign w:val="bottom"/>
          </w:tcPr>
          <w:p w14:paraId="1513D02B" w14:textId="77777777" w:rsidR="006C0D41" w:rsidRPr="00F244D8" w:rsidRDefault="006C0D41" w:rsidP="0001142F">
            <w:pPr>
              <w:jc w:val="right"/>
              <w:rPr>
                <w:rFonts w:cs="Arial"/>
                <w:b/>
                <w:bCs/>
                <w:color w:val="000000"/>
                <w:sz w:val="16"/>
                <w:szCs w:val="16"/>
              </w:rPr>
            </w:pPr>
            <w:r w:rsidRPr="00F244D8">
              <w:rPr>
                <w:b/>
                <w:bCs/>
                <w:sz w:val="16"/>
                <w:szCs w:val="16"/>
              </w:rPr>
              <w:t>1 556</w:t>
            </w:r>
          </w:p>
        </w:tc>
        <w:tc>
          <w:tcPr>
            <w:tcW w:w="633" w:type="dxa"/>
            <w:tcBorders>
              <w:top w:val="single" w:sz="4" w:space="0" w:color="auto"/>
              <w:left w:val="nil"/>
              <w:bottom w:val="single" w:sz="4" w:space="0" w:color="auto"/>
              <w:right w:val="single" w:sz="4" w:space="0" w:color="auto"/>
            </w:tcBorders>
            <w:tcMar>
              <w:left w:w="67" w:type="dxa"/>
              <w:right w:w="67" w:type="dxa"/>
            </w:tcMar>
            <w:vAlign w:val="bottom"/>
          </w:tcPr>
          <w:p w14:paraId="3425BF37" w14:textId="77777777" w:rsidR="006C0D41" w:rsidRPr="00115A40" w:rsidRDefault="006C0D41" w:rsidP="0001142F">
            <w:pPr>
              <w:jc w:val="right"/>
              <w:rPr>
                <w:rFonts w:cs="Arial"/>
                <w:b/>
                <w:bCs/>
                <w:color w:val="000000"/>
                <w:sz w:val="16"/>
                <w:szCs w:val="16"/>
              </w:rPr>
            </w:pPr>
            <w:r w:rsidRPr="00115A40">
              <w:rPr>
                <w:b/>
                <w:bCs/>
                <w:sz w:val="16"/>
                <w:szCs w:val="16"/>
              </w:rPr>
              <w:t>10 683</w:t>
            </w:r>
          </w:p>
        </w:tc>
        <w:tc>
          <w:tcPr>
            <w:tcW w:w="733" w:type="dxa"/>
            <w:tcBorders>
              <w:top w:val="single" w:sz="4" w:space="0" w:color="auto"/>
              <w:left w:val="nil"/>
              <w:bottom w:val="single" w:sz="4" w:space="0" w:color="auto"/>
              <w:right w:val="single" w:sz="4" w:space="0" w:color="auto"/>
            </w:tcBorders>
            <w:tcMar>
              <w:left w:w="67" w:type="dxa"/>
              <w:right w:w="67" w:type="dxa"/>
            </w:tcMar>
            <w:vAlign w:val="bottom"/>
          </w:tcPr>
          <w:p w14:paraId="2725604C" w14:textId="77777777" w:rsidR="006C0D41" w:rsidRPr="00115A40" w:rsidRDefault="006C0D41" w:rsidP="0001142F">
            <w:pPr>
              <w:jc w:val="right"/>
              <w:rPr>
                <w:rFonts w:cs="Arial"/>
                <w:b/>
                <w:bCs/>
                <w:color w:val="000000"/>
                <w:sz w:val="16"/>
                <w:szCs w:val="16"/>
              </w:rPr>
            </w:pPr>
            <w:r w:rsidRPr="00115A40">
              <w:rPr>
                <w:b/>
                <w:bCs/>
                <w:sz w:val="16"/>
                <w:szCs w:val="16"/>
              </w:rPr>
              <w:t>7 794</w:t>
            </w:r>
          </w:p>
        </w:tc>
        <w:tc>
          <w:tcPr>
            <w:tcW w:w="684" w:type="dxa"/>
            <w:tcBorders>
              <w:top w:val="single" w:sz="4" w:space="0" w:color="auto"/>
              <w:left w:val="nil"/>
              <w:bottom w:val="single" w:sz="4" w:space="0" w:color="auto"/>
              <w:right w:val="single" w:sz="4" w:space="0" w:color="auto"/>
            </w:tcBorders>
            <w:tcMar>
              <w:left w:w="67" w:type="dxa"/>
              <w:right w:w="67" w:type="dxa"/>
            </w:tcMar>
            <w:vAlign w:val="bottom"/>
          </w:tcPr>
          <w:p w14:paraId="5FEC09BE" w14:textId="77777777" w:rsidR="006C0D41" w:rsidRPr="00F244D8" w:rsidRDefault="006C0D41" w:rsidP="0001142F">
            <w:pPr>
              <w:jc w:val="right"/>
              <w:rPr>
                <w:rFonts w:cs="Arial"/>
                <w:b/>
                <w:bCs/>
                <w:color w:val="000000"/>
                <w:sz w:val="16"/>
                <w:szCs w:val="16"/>
              </w:rPr>
            </w:pPr>
            <w:r w:rsidRPr="00F244D8">
              <w:rPr>
                <w:b/>
                <w:bCs/>
                <w:sz w:val="16"/>
                <w:szCs w:val="16"/>
              </w:rPr>
              <w:t>18 477</w:t>
            </w:r>
          </w:p>
        </w:tc>
      </w:tr>
    </w:tbl>
    <w:p w14:paraId="656BC9EC" w14:textId="77777777" w:rsidR="006C0D41" w:rsidRPr="00087507" w:rsidRDefault="006C0D41" w:rsidP="006C0D41">
      <w:pPr>
        <w:tabs>
          <w:tab w:val="left" w:pos="180"/>
        </w:tabs>
        <w:spacing w:before="120"/>
        <w:jc w:val="left"/>
        <w:rPr>
          <w:rFonts w:cs="Arial"/>
          <w:sz w:val="16"/>
          <w:szCs w:val="16"/>
          <w:lang w:eastAsia="en-GB"/>
        </w:rPr>
      </w:pPr>
    </w:p>
    <w:p w14:paraId="732E41AA"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 xml:space="preserve">Households can experience more than one environmental problem </w:t>
      </w:r>
    </w:p>
    <w:p w14:paraId="509A1C48"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433BC40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6DB5000" w14:textId="77777777" w:rsidR="006C0D41" w:rsidRPr="00087507" w:rsidRDefault="006C0D41" w:rsidP="006C0D41">
      <w:pPr>
        <w:tabs>
          <w:tab w:val="left" w:pos="180"/>
        </w:tabs>
        <w:jc w:val="left"/>
        <w:rPr>
          <w:rFonts w:cs="Arial"/>
          <w:lang w:eastAsia="en-GB"/>
        </w:rPr>
      </w:pPr>
    </w:p>
    <w:p w14:paraId="0698F096" w14:textId="77777777" w:rsidR="006C0D41" w:rsidRPr="00087507" w:rsidRDefault="006C0D41" w:rsidP="006C0D41">
      <w:pPr>
        <w:tabs>
          <w:tab w:val="left" w:pos="180"/>
        </w:tabs>
        <w:jc w:val="left"/>
        <w:rPr>
          <w:rFonts w:cs="Arial"/>
          <w:lang w:eastAsia="en-GB"/>
        </w:rPr>
      </w:pPr>
    </w:p>
    <w:p w14:paraId="34526324" w14:textId="77777777" w:rsidR="006C0D41" w:rsidRPr="00087507" w:rsidRDefault="006C0D41" w:rsidP="006C0D41">
      <w:pPr>
        <w:tabs>
          <w:tab w:val="left" w:pos="180"/>
        </w:tabs>
        <w:jc w:val="left"/>
        <w:rPr>
          <w:rFonts w:cs="Arial"/>
          <w:lang w:eastAsia="en-GB"/>
        </w:rPr>
      </w:pPr>
    </w:p>
    <w:p w14:paraId="57B21BD7" w14:textId="77777777" w:rsidR="006C0D41" w:rsidRPr="00087507" w:rsidRDefault="006C0D41" w:rsidP="006C0D41">
      <w:pPr>
        <w:tabs>
          <w:tab w:val="left" w:pos="180"/>
        </w:tabs>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66E2F70C" w14:textId="77777777" w:rsidR="006C0D41" w:rsidRPr="00087507" w:rsidRDefault="006C0D41" w:rsidP="006C0D41">
      <w:pPr>
        <w:keepNext/>
        <w:spacing w:after="120"/>
        <w:jc w:val="left"/>
        <w:outlineLvl w:val="0"/>
        <w:rPr>
          <w:rFonts w:cs="Arial"/>
          <w:b/>
          <w:bCs/>
          <w:kern w:val="32"/>
          <w:lang w:val="en-US" w:eastAsia="en-GB"/>
        </w:rPr>
      </w:pPr>
      <w:bookmarkStart w:id="483" w:name="_Toc517123654"/>
      <w:bookmarkStart w:id="484" w:name="_Toc57983086"/>
      <w:bookmarkStart w:id="485" w:name="_Toc130307645"/>
      <w:bookmarkStart w:id="486" w:name="_Toc140086026"/>
      <w:bookmarkStart w:id="487" w:name="_Toc142929553"/>
      <w:bookmarkStart w:id="488" w:name="_Toc143112678"/>
      <w:r w:rsidRPr="00087507">
        <w:rPr>
          <w:rFonts w:cs="Arial"/>
          <w:b/>
          <w:bCs/>
          <w:kern w:val="32"/>
          <w:lang w:val="en-US" w:eastAsia="en-GB"/>
        </w:rPr>
        <w:lastRenderedPageBreak/>
        <w:t>16.</w:t>
      </w:r>
      <w:r w:rsidRPr="00087507">
        <w:rPr>
          <w:rFonts w:cs="Arial"/>
          <w:b/>
          <w:bCs/>
          <w:kern w:val="32"/>
          <w:lang w:val="en-US" w:eastAsia="en-GB"/>
        </w:rPr>
        <w:tab/>
        <w:t>Income and expenditure</w:t>
      </w:r>
      <w:bookmarkEnd w:id="483"/>
      <w:bookmarkEnd w:id="484"/>
      <w:bookmarkEnd w:id="485"/>
      <w:bookmarkEnd w:id="486"/>
      <w:bookmarkEnd w:id="487"/>
      <w:bookmarkEnd w:id="488"/>
    </w:p>
    <w:p w14:paraId="2C2C6F70" w14:textId="77777777" w:rsidR="006C0D41" w:rsidRPr="00087507" w:rsidRDefault="006C0D41" w:rsidP="006C0D41">
      <w:pPr>
        <w:keepNext/>
        <w:spacing w:after="120"/>
        <w:jc w:val="left"/>
        <w:outlineLvl w:val="1"/>
        <w:rPr>
          <w:rFonts w:cs="Arial"/>
          <w:b/>
          <w:bCs/>
          <w:iCs/>
          <w:lang w:val="en-US" w:eastAsia="en-GB"/>
        </w:rPr>
      </w:pPr>
      <w:bookmarkStart w:id="489" w:name="_Toc517123655"/>
      <w:bookmarkStart w:id="490" w:name="_Toc57983087"/>
      <w:bookmarkStart w:id="491" w:name="_Toc130307646"/>
      <w:bookmarkStart w:id="492" w:name="_Toc140086027"/>
      <w:bookmarkStart w:id="493" w:name="_Toc142929554"/>
      <w:bookmarkStart w:id="494" w:name="_Toc143112679"/>
      <w:r w:rsidRPr="00087507">
        <w:rPr>
          <w:rFonts w:cs="Arial"/>
          <w:b/>
          <w:bCs/>
          <w:iCs/>
          <w:lang w:val="en-US" w:eastAsia="en-GB"/>
        </w:rPr>
        <w:t>16.1</w:t>
      </w:r>
      <w:r w:rsidRPr="00087507">
        <w:rPr>
          <w:rFonts w:cs="Arial"/>
          <w:b/>
          <w:bCs/>
          <w:iCs/>
          <w:lang w:val="en-US" w:eastAsia="en-GB"/>
        </w:rPr>
        <w:tab/>
        <w:t>Sources of income for households, by province</w:t>
      </w:r>
      <w:bookmarkEnd w:id="489"/>
      <w:r w:rsidRPr="00087507">
        <w:rPr>
          <w:rFonts w:cs="Arial"/>
          <w:b/>
          <w:bCs/>
          <w:iCs/>
          <w:lang w:val="en-US" w:eastAsia="en-GB"/>
        </w:rPr>
        <w:t>, 2022</w:t>
      </w:r>
      <w:bookmarkEnd w:id="490"/>
      <w:bookmarkEnd w:id="491"/>
      <w:bookmarkEnd w:id="492"/>
      <w:bookmarkEnd w:id="493"/>
      <w:bookmarkEnd w:id="494"/>
    </w:p>
    <w:tbl>
      <w:tblPr>
        <w:tblW w:w="0" w:type="auto"/>
        <w:tblInd w:w="67" w:type="dxa"/>
        <w:tblLayout w:type="fixed"/>
        <w:tblCellMar>
          <w:left w:w="0" w:type="dxa"/>
          <w:right w:w="0" w:type="dxa"/>
        </w:tblCellMar>
        <w:tblLook w:val="0000" w:firstRow="0" w:lastRow="0" w:firstColumn="0" w:lastColumn="0" w:noHBand="0" w:noVBand="0"/>
      </w:tblPr>
      <w:tblGrid>
        <w:gridCol w:w="3089"/>
        <w:gridCol w:w="1115"/>
        <w:gridCol w:w="1116"/>
        <w:gridCol w:w="1115"/>
        <w:gridCol w:w="1116"/>
        <w:gridCol w:w="1116"/>
        <w:gridCol w:w="1115"/>
        <w:gridCol w:w="1116"/>
        <w:gridCol w:w="1115"/>
        <w:gridCol w:w="1116"/>
        <w:gridCol w:w="1116"/>
      </w:tblGrid>
      <w:tr w:rsidR="006C0D41" w:rsidRPr="00087507" w14:paraId="52A7801F" w14:textId="77777777" w:rsidTr="0001142F">
        <w:trPr>
          <w:cantSplit/>
          <w:tblHeader/>
        </w:trPr>
        <w:tc>
          <w:tcPr>
            <w:tcW w:w="3089"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3FBBDAA1" w14:textId="77777777" w:rsidR="006C0D41" w:rsidRPr="00087507" w:rsidRDefault="006C0D41" w:rsidP="0001142F">
            <w:pPr>
              <w:keepNext/>
              <w:adjustRightInd w:val="0"/>
              <w:spacing w:before="67" w:after="67"/>
              <w:jc w:val="left"/>
              <w:rPr>
                <w:rFonts w:cs="Arial"/>
                <w:b/>
                <w:bCs/>
                <w:color w:val="000000"/>
                <w:sz w:val="16"/>
                <w:szCs w:val="16"/>
              </w:rPr>
            </w:pPr>
            <w:r w:rsidRPr="00087507">
              <w:rPr>
                <w:rFonts w:cs="Arial"/>
                <w:b/>
                <w:bCs/>
                <w:color w:val="000000"/>
                <w:sz w:val="16"/>
                <w:szCs w:val="16"/>
              </w:rPr>
              <w:t>Sources of income</w:t>
            </w:r>
          </w:p>
        </w:tc>
        <w:tc>
          <w:tcPr>
            <w:tcW w:w="11156" w:type="dxa"/>
            <w:gridSpan w:val="10"/>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24BF1C2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Thousands</w:t>
            </w:r>
          </w:p>
        </w:tc>
      </w:tr>
      <w:tr w:rsidR="006C0D41" w:rsidRPr="00087507" w14:paraId="6154A146" w14:textId="77777777" w:rsidTr="0001142F">
        <w:trPr>
          <w:cantSplit/>
          <w:tblHeader/>
        </w:trPr>
        <w:tc>
          <w:tcPr>
            <w:tcW w:w="3089"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7EEB0671" w14:textId="77777777" w:rsidR="006C0D41" w:rsidRPr="00087507" w:rsidRDefault="006C0D41" w:rsidP="0001142F">
            <w:pPr>
              <w:keepNext/>
              <w:adjustRightInd w:val="0"/>
              <w:rPr>
                <w:sz w:val="24"/>
                <w:szCs w:val="24"/>
              </w:rPr>
            </w:pP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19630D7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Western Cape</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0807939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Eastern Cape</w:t>
            </w: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25B53AF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Northern Cape</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4A47B1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Free State</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2512D4E8"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KwaZulu-Natal</w:t>
            </w: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5E7EA0E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North West</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AF05301"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Gauteng</w:t>
            </w:r>
          </w:p>
        </w:tc>
        <w:tc>
          <w:tcPr>
            <w:tcW w:w="1115" w:type="dxa"/>
            <w:tcBorders>
              <w:top w:val="nil"/>
              <w:left w:val="single" w:sz="4" w:space="0" w:color="000000"/>
              <w:bottom w:val="single" w:sz="4" w:space="0" w:color="000000"/>
              <w:right w:val="nil"/>
            </w:tcBorders>
            <w:shd w:val="clear" w:color="auto" w:fill="FFFFFF"/>
            <w:tcMar>
              <w:left w:w="67" w:type="dxa"/>
              <w:right w:w="67" w:type="dxa"/>
            </w:tcMar>
            <w:vAlign w:val="bottom"/>
          </w:tcPr>
          <w:p w14:paraId="30AD1BF7"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Mpumalanga</w:t>
            </w:r>
          </w:p>
        </w:tc>
        <w:tc>
          <w:tcPr>
            <w:tcW w:w="1116" w:type="dxa"/>
            <w:tcBorders>
              <w:top w:val="nil"/>
              <w:left w:val="single" w:sz="4" w:space="0" w:color="000000"/>
              <w:bottom w:val="single" w:sz="4" w:space="0" w:color="000000"/>
              <w:right w:val="nil"/>
            </w:tcBorders>
            <w:shd w:val="clear" w:color="auto" w:fill="FFFFFF"/>
            <w:tcMar>
              <w:left w:w="67" w:type="dxa"/>
              <w:right w:w="67" w:type="dxa"/>
            </w:tcMar>
            <w:vAlign w:val="bottom"/>
          </w:tcPr>
          <w:p w14:paraId="7C169AF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Limpopo</w:t>
            </w:r>
          </w:p>
        </w:tc>
        <w:tc>
          <w:tcPr>
            <w:tcW w:w="1116"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0A43AD1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South Africa</w:t>
            </w:r>
          </w:p>
        </w:tc>
      </w:tr>
      <w:tr w:rsidR="006C0D41" w:rsidRPr="00087507" w14:paraId="3C2C5A64"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06BBEAAD"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Salaries/wages/commission</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226A611" w14:textId="77777777" w:rsidR="006C0D41" w:rsidRPr="00A36EA4" w:rsidRDefault="006C0D41" w:rsidP="0001142F">
            <w:pPr>
              <w:jc w:val="right"/>
              <w:rPr>
                <w:rFonts w:cs="Arial"/>
                <w:color w:val="000000"/>
                <w:sz w:val="16"/>
                <w:szCs w:val="16"/>
              </w:rPr>
            </w:pPr>
            <w:r w:rsidRPr="00A36EA4">
              <w:rPr>
                <w:sz w:val="16"/>
                <w:szCs w:val="16"/>
              </w:rPr>
              <w:t>1 512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FBDD55B" w14:textId="77777777" w:rsidR="006C0D41" w:rsidRPr="00A36EA4" w:rsidRDefault="006C0D41" w:rsidP="0001142F">
            <w:pPr>
              <w:jc w:val="right"/>
              <w:rPr>
                <w:rFonts w:cs="Arial"/>
                <w:color w:val="000000"/>
                <w:sz w:val="16"/>
                <w:szCs w:val="16"/>
              </w:rPr>
            </w:pPr>
            <w:r w:rsidRPr="00A36EA4">
              <w:rPr>
                <w:sz w:val="16"/>
                <w:szCs w:val="16"/>
              </w:rPr>
              <w:t>829</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40AEF593" w14:textId="77777777" w:rsidR="006C0D41" w:rsidRPr="00A36EA4" w:rsidRDefault="006C0D41" w:rsidP="0001142F">
            <w:pPr>
              <w:jc w:val="right"/>
              <w:rPr>
                <w:rFonts w:cs="Arial"/>
                <w:color w:val="000000"/>
                <w:sz w:val="16"/>
                <w:szCs w:val="16"/>
              </w:rPr>
            </w:pPr>
            <w:r w:rsidRPr="00A36EA4">
              <w:rPr>
                <w:sz w:val="16"/>
                <w:szCs w:val="16"/>
              </w:rPr>
              <w:t>224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30FE95D" w14:textId="77777777" w:rsidR="006C0D41" w:rsidRPr="00A36EA4" w:rsidRDefault="006C0D41" w:rsidP="0001142F">
            <w:pPr>
              <w:jc w:val="right"/>
              <w:rPr>
                <w:rFonts w:cs="Arial"/>
                <w:color w:val="000000"/>
                <w:sz w:val="16"/>
                <w:szCs w:val="16"/>
              </w:rPr>
            </w:pPr>
            <w:r w:rsidRPr="00A36EA4">
              <w:rPr>
                <w:sz w:val="16"/>
                <w:szCs w:val="16"/>
              </w:rPr>
              <w:t>526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47849E8" w14:textId="77777777" w:rsidR="006C0D41" w:rsidRPr="00A36EA4" w:rsidRDefault="006C0D41" w:rsidP="0001142F">
            <w:pPr>
              <w:jc w:val="right"/>
              <w:rPr>
                <w:rFonts w:cs="Arial"/>
                <w:color w:val="000000"/>
                <w:sz w:val="16"/>
                <w:szCs w:val="16"/>
              </w:rPr>
            </w:pPr>
            <w:r w:rsidRPr="00A36EA4">
              <w:rPr>
                <w:sz w:val="16"/>
                <w:szCs w:val="16"/>
              </w:rPr>
              <w:t>1 844</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5B8412A" w14:textId="77777777" w:rsidR="006C0D41" w:rsidRPr="00A36EA4" w:rsidRDefault="006C0D41" w:rsidP="0001142F">
            <w:pPr>
              <w:jc w:val="right"/>
              <w:rPr>
                <w:rFonts w:cs="Arial"/>
                <w:color w:val="000000"/>
                <w:sz w:val="16"/>
                <w:szCs w:val="16"/>
              </w:rPr>
            </w:pPr>
            <w:r w:rsidRPr="00A36EA4">
              <w:rPr>
                <w:sz w:val="16"/>
                <w:szCs w:val="16"/>
              </w:rPr>
              <w:t>706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8A8DA13" w14:textId="77777777" w:rsidR="006C0D41" w:rsidRPr="00A36EA4" w:rsidRDefault="006C0D41" w:rsidP="0001142F">
            <w:pPr>
              <w:jc w:val="right"/>
              <w:rPr>
                <w:rFonts w:cs="Arial"/>
                <w:color w:val="000000"/>
                <w:sz w:val="16"/>
                <w:szCs w:val="16"/>
              </w:rPr>
            </w:pPr>
            <w:r w:rsidRPr="00A36EA4">
              <w:rPr>
                <w:sz w:val="16"/>
                <w:szCs w:val="16"/>
              </w:rPr>
              <w:t>3 746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40C2E172" w14:textId="77777777" w:rsidR="006C0D41" w:rsidRPr="00A36EA4" w:rsidRDefault="006C0D41" w:rsidP="0001142F">
            <w:pPr>
              <w:jc w:val="right"/>
              <w:rPr>
                <w:rFonts w:cs="Arial"/>
                <w:color w:val="000000"/>
                <w:sz w:val="16"/>
                <w:szCs w:val="16"/>
              </w:rPr>
            </w:pPr>
            <w:r w:rsidRPr="00A36EA4">
              <w:rPr>
                <w:sz w:val="16"/>
                <w:szCs w:val="16"/>
              </w:rPr>
              <w:t>804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F4FA464" w14:textId="77777777" w:rsidR="006C0D41" w:rsidRPr="00A36EA4" w:rsidRDefault="006C0D41" w:rsidP="0001142F">
            <w:pPr>
              <w:jc w:val="right"/>
              <w:rPr>
                <w:rFonts w:cs="Arial"/>
                <w:color w:val="000000"/>
                <w:sz w:val="16"/>
                <w:szCs w:val="16"/>
              </w:rPr>
            </w:pPr>
            <w:r w:rsidRPr="00A36EA4">
              <w:rPr>
                <w:sz w:val="16"/>
                <w:szCs w:val="16"/>
              </w:rPr>
              <w:t>848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D6238DC" w14:textId="77777777" w:rsidR="006C0D41" w:rsidRPr="00A36EA4" w:rsidRDefault="006C0D41" w:rsidP="0001142F">
            <w:pPr>
              <w:jc w:val="right"/>
              <w:rPr>
                <w:rFonts w:cs="Arial"/>
                <w:b/>
                <w:bCs/>
                <w:color w:val="000000"/>
                <w:sz w:val="16"/>
                <w:szCs w:val="16"/>
              </w:rPr>
            </w:pPr>
            <w:r w:rsidRPr="00A36EA4">
              <w:rPr>
                <w:b/>
                <w:bCs/>
                <w:sz w:val="16"/>
                <w:szCs w:val="16"/>
              </w:rPr>
              <w:t>11 038</w:t>
            </w:r>
          </w:p>
        </w:tc>
      </w:tr>
      <w:tr w:rsidR="006C0D41" w:rsidRPr="00087507" w14:paraId="6C1C94F7"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0C947B95"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 xml:space="preserve">Grants </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755C105" w14:textId="77777777" w:rsidR="006C0D41" w:rsidRPr="00A36EA4" w:rsidRDefault="006C0D41" w:rsidP="0001142F">
            <w:pPr>
              <w:jc w:val="right"/>
              <w:rPr>
                <w:rFonts w:cs="Arial"/>
                <w:color w:val="000000"/>
                <w:sz w:val="16"/>
                <w:szCs w:val="16"/>
              </w:rPr>
            </w:pPr>
            <w:r w:rsidRPr="00A36EA4">
              <w:rPr>
                <w:sz w:val="16"/>
                <w:szCs w:val="16"/>
              </w:rPr>
              <w:t>772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FDAB800" w14:textId="77777777" w:rsidR="006C0D41" w:rsidRPr="00A36EA4" w:rsidRDefault="006C0D41" w:rsidP="0001142F">
            <w:pPr>
              <w:jc w:val="right"/>
              <w:rPr>
                <w:rFonts w:cs="Arial"/>
                <w:color w:val="000000"/>
                <w:sz w:val="16"/>
                <w:szCs w:val="16"/>
              </w:rPr>
            </w:pPr>
            <w:r w:rsidRPr="00A36EA4">
              <w:rPr>
                <w:sz w:val="16"/>
                <w:szCs w:val="16"/>
              </w:rPr>
              <w:t>1 096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4D1DA60" w14:textId="77777777" w:rsidR="006C0D41" w:rsidRPr="00A36EA4" w:rsidRDefault="006C0D41" w:rsidP="0001142F">
            <w:pPr>
              <w:jc w:val="right"/>
              <w:rPr>
                <w:rFonts w:cs="Arial"/>
                <w:color w:val="000000"/>
                <w:sz w:val="16"/>
                <w:szCs w:val="16"/>
              </w:rPr>
            </w:pPr>
            <w:r w:rsidRPr="00A36EA4">
              <w:rPr>
                <w:sz w:val="16"/>
                <w:szCs w:val="16"/>
              </w:rPr>
              <w:t>218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1B370CF" w14:textId="77777777" w:rsidR="006C0D41" w:rsidRPr="00A36EA4" w:rsidRDefault="006C0D41" w:rsidP="0001142F">
            <w:pPr>
              <w:jc w:val="right"/>
              <w:rPr>
                <w:rFonts w:cs="Arial"/>
                <w:color w:val="000000"/>
                <w:sz w:val="16"/>
                <w:szCs w:val="16"/>
              </w:rPr>
            </w:pPr>
            <w:r w:rsidRPr="00A36EA4">
              <w:rPr>
                <w:sz w:val="16"/>
                <w:szCs w:val="16"/>
              </w:rPr>
              <w:t>597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BFBB089" w14:textId="77777777" w:rsidR="006C0D41" w:rsidRPr="00A36EA4" w:rsidRDefault="006C0D41" w:rsidP="0001142F">
            <w:pPr>
              <w:jc w:val="right"/>
              <w:rPr>
                <w:rFonts w:cs="Arial"/>
                <w:color w:val="000000"/>
                <w:sz w:val="16"/>
                <w:szCs w:val="16"/>
              </w:rPr>
            </w:pPr>
            <w:r w:rsidRPr="00A36EA4">
              <w:rPr>
                <w:sz w:val="16"/>
                <w:szCs w:val="16"/>
              </w:rPr>
              <w:t>1 806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1B02AA5" w14:textId="77777777" w:rsidR="006C0D41" w:rsidRPr="00A36EA4" w:rsidRDefault="006C0D41" w:rsidP="0001142F">
            <w:pPr>
              <w:jc w:val="right"/>
              <w:rPr>
                <w:rFonts w:cs="Arial"/>
                <w:color w:val="000000"/>
                <w:sz w:val="16"/>
                <w:szCs w:val="16"/>
              </w:rPr>
            </w:pPr>
            <w:r w:rsidRPr="00A36EA4">
              <w:rPr>
                <w:sz w:val="16"/>
                <w:szCs w:val="16"/>
              </w:rPr>
              <w:t>720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E60E297" w14:textId="77777777" w:rsidR="006C0D41" w:rsidRPr="00A36EA4" w:rsidRDefault="006C0D41" w:rsidP="0001142F">
            <w:pPr>
              <w:jc w:val="right"/>
              <w:rPr>
                <w:rFonts w:cs="Arial"/>
                <w:color w:val="000000"/>
                <w:sz w:val="16"/>
                <w:szCs w:val="16"/>
              </w:rPr>
            </w:pPr>
            <w:r w:rsidRPr="00A36EA4">
              <w:rPr>
                <w:sz w:val="16"/>
                <w:szCs w:val="16"/>
              </w:rPr>
              <w:t>2 089</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15E1B537" w14:textId="77777777" w:rsidR="006C0D41" w:rsidRPr="00A36EA4" w:rsidRDefault="006C0D41" w:rsidP="0001142F">
            <w:pPr>
              <w:jc w:val="right"/>
              <w:rPr>
                <w:rFonts w:cs="Arial"/>
                <w:color w:val="000000"/>
                <w:sz w:val="16"/>
                <w:szCs w:val="16"/>
              </w:rPr>
            </w:pPr>
            <w:r w:rsidRPr="00A36EA4">
              <w:rPr>
                <w:sz w:val="16"/>
                <w:szCs w:val="16"/>
              </w:rPr>
              <w:t>902</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EF1CA49" w14:textId="77777777" w:rsidR="006C0D41" w:rsidRPr="00A36EA4" w:rsidRDefault="006C0D41" w:rsidP="0001142F">
            <w:pPr>
              <w:jc w:val="right"/>
              <w:rPr>
                <w:rFonts w:cs="Arial"/>
                <w:color w:val="000000"/>
                <w:sz w:val="16"/>
                <w:szCs w:val="16"/>
              </w:rPr>
            </w:pPr>
            <w:r w:rsidRPr="00A36EA4">
              <w:rPr>
                <w:sz w:val="16"/>
                <w:szCs w:val="16"/>
              </w:rPr>
              <w:t>1 075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CEA1B0C" w14:textId="77777777" w:rsidR="006C0D41" w:rsidRPr="00A36EA4" w:rsidRDefault="006C0D41" w:rsidP="0001142F">
            <w:pPr>
              <w:jc w:val="right"/>
              <w:rPr>
                <w:rFonts w:cs="Arial"/>
                <w:b/>
                <w:bCs/>
                <w:color w:val="000000"/>
                <w:sz w:val="16"/>
                <w:szCs w:val="16"/>
              </w:rPr>
            </w:pPr>
            <w:r w:rsidRPr="00A36EA4">
              <w:rPr>
                <w:b/>
                <w:bCs/>
                <w:sz w:val="16"/>
                <w:szCs w:val="16"/>
              </w:rPr>
              <w:t>9 275</w:t>
            </w:r>
          </w:p>
        </w:tc>
      </w:tr>
      <w:tr w:rsidR="006C0D41" w:rsidRPr="00087507" w14:paraId="50DDFB1E"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1F8BC071"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Income from a business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4F627A81" w14:textId="77777777" w:rsidR="006C0D41" w:rsidRPr="00A36EA4" w:rsidRDefault="006C0D41" w:rsidP="0001142F">
            <w:pPr>
              <w:jc w:val="right"/>
              <w:rPr>
                <w:rFonts w:cs="Arial"/>
                <w:color w:val="000000"/>
                <w:sz w:val="16"/>
                <w:szCs w:val="16"/>
              </w:rPr>
            </w:pPr>
            <w:r w:rsidRPr="00A36EA4">
              <w:rPr>
                <w:sz w:val="16"/>
                <w:szCs w:val="16"/>
              </w:rPr>
              <w:t>330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0027D55" w14:textId="77777777" w:rsidR="006C0D41" w:rsidRPr="00A36EA4" w:rsidRDefault="006C0D41" w:rsidP="0001142F">
            <w:pPr>
              <w:jc w:val="right"/>
              <w:rPr>
                <w:rFonts w:cs="Arial"/>
                <w:color w:val="000000"/>
                <w:sz w:val="16"/>
                <w:szCs w:val="16"/>
              </w:rPr>
            </w:pPr>
            <w:r w:rsidRPr="00A36EA4">
              <w:rPr>
                <w:sz w:val="16"/>
                <w:szCs w:val="16"/>
              </w:rPr>
              <w:t>190</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4A8EF0E2" w14:textId="77777777" w:rsidR="006C0D41" w:rsidRPr="00A36EA4" w:rsidRDefault="006C0D41" w:rsidP="0001142F">
            <w:pPr>
              <w:jc w:val="right"/>
              <w:rPr>
                <w:rFonts w:cs="Arial"/>
                <w:color w:val="000000"/>
                <w:sz w:val="16"/>
                <w:szCs w:val="16"/>
              </w:rPr>
            </w:pPr>
            <w:r w:rsidRPr="00A36EA4">
              <w:rPr>
                <w:sz w:val="16"/>
                <w:szCs w:val="16"/>
              </w:rPr>
              <w:t>47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8BBE11F" w14:textId="77777777" w:rsidR="006C0D41" w:rsidRPr="00A36EA4" w:rsidRDefault="006C0D41" w:rsidP="0001142F">
            <w:pPr>
              <w:jc w:val="right"/>
              <w:rPr>
                <w:rFonts w:cs="Arial"/>
                <w:color w:val="000000"/>
                <w:sz w:val="16"/>
                <w:szCs w:val="16"/>
              </w:rPr>
            </w:pPr>
            <w:r w:rsidRPr="00A36EA4">
              <w:rPr>
                <w:sz w:val="16"/>
                <w:szCs w:val="16"/>
              </w:rPr>
              <w:t>115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AB845FF" w14:textId="77777777" w:rsidR="006C0D41" w:rsidRPr="00A36EA4" w:rsidRDefault="006C0D41" w:rsidP="0001142F">
            <w:pPr>
              <w:jc w:val="right"/>
              <w:rPr>
                <w:rFonts w:cs="Arial"/>
                <w:color w:val="000000"/>
                <w:sz w:val="16"/>
                <w:szCs w:val="16"/>
              </w:rPr>
            </w:pPr>
            <w:r w:rsidRPr="00A36EA4">
              <w:rPr>
                <w:sz w:val="16"/>
                <w:szCs w:val="16"/>
              </w:rPr>
              <w:t>504</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A61F20B" w14:textId="77777777" w:rsidR="006C0D41" w:rsidRPr="00A36EA4" w:rsidRDefault="006C0D41" w:rsidP="0001142F">
            <w:pPr>
              <w:jc w:val="right"/>
              <w:rPr>
                <w:rFonts w:cs="Arial"/>
                <w:color w:val="000000"/>
                <w:sz w:val="16"/>
                <w:szCs w:val="16"/>
              </w:rPr>
            </w:pPr>
            <w:r w:rsidRPr="00A36EA4">
              <w:rPr>
                <w:sz w:val="16"/>
                <w:szCs w:val="16"/>
              </w:rPr>
              <w:t>186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A8F88DA" w14:textId="77777777" w:rsidR="006C0D41" w:rsidRPr="00A36EA4" w:rsidRDefault="006C0D41" w:rsidP="0001142F">
            <w:pPr>
              <w:jc w:val="right"/>
              <w:rPr>
                <w:rFonts w:cs="Arial"/>
                <w:color w:val="000000"/>
                <w:sz w:val="16"/>
                <w:szCs w:val="16"/>
              </w:rPr>
            </w:pPr>
            <w:r w:rsidRPr="00A36EA4">
              <w:rPr>
                <w:sz w:val="16"/>
                <w:szCs w:val="16"/>
              </w:rPr>
              <w:t>1 042</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F8212DF" w14:textId="77777777" w:rsidR="006C0D41" w:rsidRPr="00A36EA4" w:rsidRDefault="006C0D41" w:rsidP="0001142F">
            <w:pPr>
              <w:jc w:val="right"/>
              <w:rPr>
                <w:rFonts w:cs="Arial"/>
                <w:color w:val="000000"/>
                <w:sz w:val="16"/>
                <w:szCs w:val="16"/>
              </w:rPr>
            </w:pPr>
            <w:r w:rsidRPr="00A36EA4">
              <w:rPr>
                <w:sz w:val="16"/>
                <w:szCs w:val="16"/>
              </w:rPr>
              <w:t>271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C1AE2A1" w14:textId="77777777" w:rsidR="006C0D41" w:rsidRPr="00A36EA4" w:rsidRDefault="006C0D41" w:rsidP="0001142F">
            <w:pPr>
              <w:jc w:val="right"/>
              <w:rPr>
                <w:rFonts w:cs="Arial"/>
                <w:color w:val="000000"/>
                <w:sz w:val="16"/>
                <w:szCs w:val="16"/>
              </w:rPr>
            </w:pPr>
            <w:r w:rsidRPr="00A36EA4">
              <w:rPr>
                <w:sz w:val="16"/>
                <w:szCs w:val="16"/>
              </w:rPr>
              <w:t>264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E7530CC" w14:textId="77777777" w:rsidR="006C0D41" w:rsidRPr="00A36EA4" w:rsidRDefault="006C0D41" w:rsidP="0001142F">
            <w:pPr>
              <w:jc w:val="right"/>
              <w:rPr>
                <w:rFonts w:cs="Arial"/>
                <w:b/>
                <w:bCs/>
                <w:color w:val="000000"/>
                <w:sz w:val="16"/>
                <w:szCs w:val="16"/>
              </w:rPr>
            </w:pPr>
            <w:r w:rsidRPr="00A36EA4">
              <w:rPr>
                <w:b/>
                <w:bCs/>
                <w:sz w:val="16"/>
                <w:szCs w:val="16"/>
              </w:rPr>
              <w:t>2 950</w:t>
            </w:r>
          </w:p>
        </w:tc>
      </w:tr>
      <w:tr w:rsidR="006C0D41" w:rsidRPr="00087507" w14:paraId="75861411"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6EF79526"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Remittances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2B21B82F" w14:textId="77777777" w:rsidR="006C0D41" w:rsidRPr="00A36EA4" w:rsidRDefault="006C0D41" w:rsidP="0001142F">
            <w:pPr>
              <w:jc w:val="right"/>
              <w:rPr>
                <w:rFonts w:cs="Arial"/>
                <w:color w:val="000000"/>
                <w:sz w:val="16"/>
                <w:szCs w:val="16"/>
              </w:rPr>
            </w:pPr>
            <w:r w:rsidRPr="00A36EA4">
              <w:rPr>
                <w:sz w:val="16"/>
                <w:szCs w:val="16"/>
              </w:rPr>
              <w:t>136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7A3B3C6" w14:textId="77777777" w:rsidR="006C0D41" w:rsidRPr="00A36EA4" w:rsidRDefault="006C0D41" w:rsidP="0001142F">
            <w:pPr>
              <w:jc w:val="right"/>
              <w:rPr>
                <w:rFonts w:cs="Arial"/>
                <w:color w:val="000000"/>
                <w:sz w:val="16"/>
                <w:szCs w:val="16"/>
              </w:rPr>
            </w:pPr>
            <w:r w:rsidRPr="00A36EA4">
              <w:rPr>
                <w:sz w:val="16"/>
                <w:szCs w:val="16"/>
              </w:rPr>
              <w:t>365</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E347E74" w14:textId="77777777" w:rsidR="006C0D41" w:rsidRPr="00A36EA4" w:rsidRDefault="006C0D41" w:rsidP="0001142F">
            <w:pPr>
              <w:jc w:val="right"/>
              <w:rPr>
                <w:rFonts w:cs="Arial"/>
                <w:color w:val="000000"/>
                <w:sz w:val="16"/>
                <w:szCs w:val="16"/>
              </w:rPr>
            </w:pPr>
            <w:r w:rsidRPr="00A36EA4">
              <w:rPr>
                <w:sz w:val="16"/>
                <w:szCs w:val="16"/>
              </w:rPr>
              <w:t>35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EE42BF0" w14:textId="77777777" w:rsidR="006C0D41" w:rsidRPr="00A36EA4" w:rsidRDefault="006C0D41" w:rsidP="0001142F">
            <w:pPr>
              <w:jc w:val="right"/>
              <w:rPr>
                <w:rFonts w:cs="Arial"/>
                <w:color w:val="000000"/>
                <w:sz w:val="16"/>
                <w:szCs w:val="16"/>
              </w:rPr>
            </w:pPr>
            <w:r w:rsidRPr="00A36EA4">
              <w:rPr>
                <w:sz w:val="16"/>
                <w:szCs w:val="16"/>
              </w:rPr>
              <w:t>135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2768382" w14:textId="77777777" w:rsidR="006C0D41" w:rsidRPr="00A36EA4" w:rsidRDefault="006C0D41" w:rsidP="0001142F">
            <w:pPr>
              <w:jc w:val="right"/>
              <w:rPr>
                <w:rFonts w:cs="Arial"/>
                <w:color w:val="000000"/>
                <w:sz w:val="16"/>
                <w:szCs w:val="16"/>
              </w:rPr>
            </w:pPr>
            <w:r w:rsidRPr="00A36EA4">
              <w:rPr>
                <w:sz w:val="16"/>
                <w:szCs w:val="16"/>
              </w:rPr>
              <w:t>537</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79FECAA" w14:textId="77777777" w:rsidR="006C0D41" w:rsidRPr="00A36EA4" w:rsidRDefault="006C0D41" w:rsidP="0001142F">
            <w:pPr>
              <w:jc w:val="right"/>
              <w:rPr>
                <w:rFonts w:cs="Arial"/>
                <w:color w:val="000000"/>
                <w:sz w:val="16"/>
                <w:szCs w:val="16"/>
              </w:rPr>
            </w:pPr>
            <w:r w:rsidRPr="00A36EA4">
              <w:rPr>
                <w:sz w:val="16"/>
                <w:szCs w:val="16"/>
              </w:rPr>
              <w:t>213</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D4718D1" w14:textId="77777777" w:rsidR="006C0D41" w:rsidRPr="00A36EA4" w:rsidRDefault="006C0D41" w:rsidP="0001142F">
            <w:pPr>
              <w:jc w:val="right"/>
              <w:rPr>
                <w:rFonts w:cs="Arial"/>
                <w:color w:val="000000"/>
                <w:sz w:val="16"/>
                <w:szCs w:val="16"/>
              </w:rPr>
            </w:pPr>
            <w:r w:rsidRPr="00A36EA4">
              <w:rPr>
                <w:sz w:val="16"/>
                <w:szCs w:val="16"/>
              </w:rPr>
              <w:t>569</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1B8FC259" w14:textId="77777777" w:rsidR="006C0D41" w:rsidRPr="00A36EA4" w:rsidRDefault="006C0D41" w:rsidP="0001142F">
            <w:pPr>
              <w:jc w:val="right"/>
              <w:rPr>
                <w:rFonts w:cs="Arial"/>
                <w:color w:val="000000"/>
                <w:sz w:val="16"/>
                <w:szCs w:val="16"/>
              </w:rPr>
            </w:pPr>
            <w:r w:rsidRPr="00A36EA4">
              <w:rPr>
                <w:sz w:val="16"/>
                <w:szCs w:val="16"/>
              </w:rPr>
              <w:t>246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51FA18D" w14:textId="77777777" w:rsidR="006C0D41" w:rsidRPr="00A36EA4" w:rsidRDefault="006C0D41" w:rsidP="0001142F">
            <w:pPr>
              <w:jc w:val="right"/>
              <w:rPr>
                <w:rFonts w:cs="Arial"/>
                <w:color w:val="000000"/>
                <w:sz w:val="16"/>
                <w:szCs w:val="16"/>
              </w:rPr>
            </w:pPr>
            <w:r w:rsidRPr="00A36EA4">
              <w:rPr>
                <w:sz w:val="16"/>
                <w:szCs w:val="16"/>
              </w:rPr>
              <w:t>319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9859A87" w14:textId="77777777" w:rsidR="006C0D41" w:rsidRPr="00A36EA4" w:rsidRDefault="006C0D41" w:rsidP="0001142F">
            <w:pPr>
              <w:jc w:val="right"/>
              <w:rPr>
                <w:rFonts w:cs="Arial"/>
                <w:b/>
                <w:bCs/>
                <w:color w:val="000000"/>
                <w:sz w:val="16"/>
                <w:szCs w:val="16"/>
              </w:rPr>
            </w:pPr>
            <w:r w:rsidRPr="00A36EA4">
              <w:rPr>
                <w:b/>
                <w:bCs/>
                <w:sz w:val="16"/>
                <w:szCs w:val="16"/>
              </w:rPr>
              <w:t>2 555</w:t>
            </w:r>
          </w:p>
        </w:tc>
      </w:tr>
      <w:tr w:rsidR="006C0D41" w:rsidRPr="00087507" w14:paraId="17454A1F"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33BCC703"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Other income e.g. rental income, interest</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6C2B9B39" w14:textId="77777777" w:rsidR="006C0D41" w:rsidRPr="00A36EA4" w:rsidRDefault="006C0D41" w:rsidP="0001142F">
            <w:pPr>
              <w:jc w:val="right"/>
              <w:rPr>
                <w:rFonts w:cs="Arial"/>
                <w:color w:val="000000"/>
                <w:sz w:val="16"/>
                <w:szCs w:val="16"/>
              </w:rPr>
            </w:pPr>
            <w:r w:rsidRPr="00A36EA4">
              <w:rPr>
                <w:sz w:val="16"/>
                <w:szCs w:val="16"/>
              </w:rPr>
              <w:t>108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FEED171" w14:textId="77777777" w:rsidR="006C0D41" w:rsidRPr="00A36EA4" w:rsidRDefault="006C0D41" w:rsidP="0001142F">
            <w:pPr>
              <w:jc w:val="right"/>
              <w:rPr>
                <w:rFonts w:cs="Arial"/>
                <w:color w:val="000000"/>
                <w:sz w:val="16"/>
                <w:szCs w:val="16"/>
              </w:rPr>
            </w:pPr>
            <w:r w:rsidRPr="00A36EA4">
              <w:rPr>
                <w:sz w:val="16"/>
                <w:szCs w:val="16"/>
              </w:rPr>
              <w:t>26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67E5C014" w14:textId="77777777" w:rsidR="006C0D41" w:rsidRPr="00A36EA4" w:rsidRDefault="006C0D41" w:rsidP="0001142F">
            <w:pPr>
              <w:jc w:val="right"/>
              <w:rPr>
                <w:rFonts w:cs="Arial"/>
                <w:color w:val="000000"/>
                <w:sz w:val="16"/>
                <w:szCs w:val="16"/>
              </w:rPr>
            </w:pPr>
            <w:r w:rsidRPr="00A36EA4">
              <w:rPr>
                <w:sz w:val="16"/>
                <w:szCs w:val="16"/>
              </w:rPr>
              <w:t>10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406ABE9" w14:textId="77777777" w:rsidR="006C0D41" w:rsidRPr="00A36EA4" w:rsidRDefault="006C0D41" w:rsidP="0001142F">
            <w:pPr>
              <w:jc w:val="right"/>
              <w:rPr>
                <w:rFonts w:cs="Arial"/>
                <w:color w:val="000000"/>
                <w:sz w:val="16"/>
                <w:szCs w:val="16"/>
              </w:rPr>
            </w:pPr>
            <w:r w:rsidRPr="00A36EA4">
              <w:rPr>
                <w:sz w:val="16"/>
                <w:szCs w:val="16"/>
              </w:rPr>
              <w:t>41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EFDF205" w14:textId="77777777" w:rsidR="006C0D41" w:rsidRPr="00A36EA4" w:rsidRDefault="006C0D41" w:rsidP="0001142F">
            <w:pPr>
              <w:jc w:val="right"/>
              <w:rPr>
                <w:rFonts w:cs="Arial"/>
                <w:color w:val="000000"/>
                <w:sz w:val="16"/>
                <w:szCs w:val="16"/>
              </w:rPr>
            </w:pPr>
            <w:r w:rsidRPr="00A36EA4">
              <w:rPr>
                <w:sz w:val="16"/>
                <w:szCs w:val="16"/>
              </w:rPr>
              <w:t>95</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2F3A84B5" w14:textId="77777777" w:rsidR="006C0D41" w:rsidRPr="00A36EA4" w:rsidRDefault="006C0D41" w:rsidP="0001142F">
            <w:pPr>
              <w:jc w:val="right"/>
              <w:rPr>
                <w:rFonts w:cs="Arial"/>
                <w:color w:val="000000"/>
                <w:sz w:val="16"/>
                <w:szCs w:val="16"/>
              </w:rPr>
            </w:pPr>
            <w:r w:rsidRPr="00A36EA4">
              <w:rPr>
                <w:sz w:val="16"/>
                <w:szCs w:val="16"/>
              </w:rPr>
              <w:t>35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301D3E4" w14:textId="77777777" w:rsidR="006C0D41" w:rsidRPr="00A36EA4" w:rsidRDefault="006C0D41" w:rsidP="0001142F">
            <w:pPr>
              <w:jc w:val="right"/>
              <w:rPr>
                <w:rFonts w:cs="Arial"/>
                <w:color w:val="000000"/>
                <w:sz w:val="16"/>
                <w:szCs w:val="16"/>
              </w:rPr>
            </w:pPr>
            <w:r w:rsidRPr="00A36EA4">
              <w:rPr>
                <w:sz w:val="16"/>
                <w:szCs w:val="16"/>
              </w:rPr>
              <w:t>216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282ABE40" w14:textId="77777777" w:rsidR="006C0D41" w:rsidRPr="00A36EA4" w:rsidRDefault="006C0D41" w:rsidP="0001142F">
            <w:pPr>
              <w:jc w:val="right"/>
              <w:rPr>
                <w:rFonts w:cs="Arial"/>
                <w:color w:val="000000"/>
                <w:sz w:val="16"/>
                <w:szCs w:val="16"/>
              </w:rPr>
            </w:pPr>
            <w:r w:rsidRPr="00A36EA4">
              <w:rPr>
                <w:sz w:val="16"/>
                <w:szCs w:val="16"/>
              </w:rPr>
              <w:t>21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AD170CC" w14:textId="77777777" w:rsidR="006C0D41" w:rsidRPr="00A36EA4" w:rsidRDefault="006C0D41" w:rsidP="0001142F">
            <w:pPr>
              <w:jc w:val="right"/>
              <w:rPr>
                <w:rFonts w:cs="Arial"/>
                <w:color w:val="000000"/>
                <w:sz w:val="16"/>
                <w:szCs w:val="16"/>
              </w:rPr>
            </w:pPr>
            <w:r w:rsidRPr="00A36EA4">
              <w:rPr>
                <w:sz w:val="16"/>
                <w:szCs w:val="16"/>
              </w:rPr>
              <w:t>17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FE109E5" w14:textId="77777777" w:rsidR="006C0D41" w:rsidRPr="00A36EA4" w:rsidRDefault="006C0D41" w:rsidP="0001142F">
            <w:pPr>
              <w:jc w:val="right"/>
              <w:rPr>
                <w:rFonts w:cs="Arial"/>
                <w:b/>
                <w:bCs/>
                <w:color w:val="000000"/>
                <w:sz w:val="16"/>
                <w:szCs w:val="16"/>
              </w:rPr>
            </w:pPr>
            <w:r w:rsidRPr="00A36EA4">
              <w:rPr>
                <w:b/>
                <w:bCs/>
                <w:sz w:val="16"/>
                <w:szCs w:val="16"/>
              </w:rPr>
              <w:t>569</w:t>
            </w:r>
          </w:p>
        </w:tc>
      </w:tr>
      <w:tr w:rsidR="006C0D41" w:rsidRPr="00087507" w14:paraId="7EBA0795"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58393604"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Pensions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25DA1E7B" w14:textId="77777777" w:rsidR="006C0D41" w:rsidRPr="00A36EA4" w:rsidRDefault="006C0D41" w:rsidP="0001142F">
            <w:pPr>
              <w:jc w:val="right"/>
              <w:rPr>
                <w:rFonts w:cs="Arial"/>
                <w:color w:val="000000"/>
                <w:sz w:val="16"/>
                <w:szCs w:val="16"/>
              </w:rPr>
            </w:pPr>
            <w:r w:rsidRPr="00A36EA4">
              <w:rPr>
                <w:sz w:val="16"/>
                <w:szCs w:val="16"/>
              </w:rPr>
              <w:t>146</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BD02528" w14:textId="77777777" w:rsidR="006C0D41" w:rsidRPr="00A36EA4" w:rsidRDefault="006C0D41" w:rsidP="0001142F">
            <w:pPr>
              <w:jc w:val="right"/>
              <w:rPr>
                <w:rFonts w:cs="Arial"/>
                <w:color w:val="000000"/>
                <w:sz w:val="16"/>
                <w:szCs w:val="16"/>
              </w:rPr>
            </w:pPr>
            <w:r w:rsidRPr="00A36EA4">
              <w:rPr>
                <w:sz w:val="16"/>
                <w:szCs w:val="16"/>
              </w:rPr>
              <w:t>82</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B2E4C85" w14:textId="77777777" w:rsidR="006C0D41" w:rsidRPr="00A36EA4" w:rsidRDefault="006C0D41" w:rsidP="0001142F">
            <w:pPr>
              <w:jc w:val="right"/>
              <w:rPr>
                <w:rFonts w:cs="Arial"/>
                <w:color w:val="000000"/>
                <w:sz w:val="16"/>
                <w:szCs w:val="16"/>
              </w:rPr>
            </w:pPr>
            <w:r w:rsidRPr="00A36EA4">
              <w:rPr>
                <w:sz w:val="16"/>
                <w:szCs w:val="16"/>
              </w:rPr>
              <w:t>17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A3A4DC0" w14:textId="77777777" w:rsidR="006C0D41" w:rsidRPr="00A36EA4" w:rsidRDefault="006C0D41" w:rsidP="0001142F">
            <w:pPr>
              <w:jc w:val="right"/>
              <w:rPr>
                <w:rFonts w:cs="Arial"/>
                <w:color w:val="000000"/>
                <w:sz w:val="16"/>
                <w:szCs w:val="16"/>
              </w:rPr>
            </w:pPr>
            <w:r w:rsidRPr="00A36EA4">
              <w:rPr>
                <w:sz w:val="16"/>
                <w:szCs w:val="16"/>
              </w:rPr>
              <w:t>37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9C5AAE0" w14:textId="77777777" w:rsidR="006C0D41" w:rsidRPr="00A36EA4" w:rsidRDefault="006C0D41" w:rsidP="0001142F">
            <w:pPr>
              <w:jc w:val="right"/>
              <w:rPr>
                <w:rFonts w:cs="Arial"/>
                <w:color w:val="000000"/>
                <w:sz w:val="16"/>
                <w:szCs w:val="16"/>
              </w:rPr>
            </w:pPr>
            <w:r w:rsidRPr="00A36EA4">
              <w:rPr>
                <w:sz w:val="16"/>
                <w:szCs w:val="16"/>
              </w:rPr>
              <w:t>121</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1F390B0D" w14:textId="77777777" w:rsidR="006C0D41" w:rsidRPr="00A36EA4" w:rsidRDefault="006C0D41" w:rsidP="0001142F">
            <w:pPr>
              <w:jc w:val="right"/>
              <w:rPr>
                <w:rFonts w:cs="Arial"/>
                <w:color w:val="000000"/>
                <w:sz w:val="16"/>
                <w:szCs w:val="16"/>
              </w:rPr>
            </w:pPr>
            <w:r w:rsidRPr="00A36EA4">
              <w:rPr>
                <w:sz w:val="16"/>
                <w:szCs w:val="16"/>
              </w:rPr>
              <w:t>28</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A69A39F" w14:textId="77777777" w:rsidR="006C0D41" w:rsidRPr="00A36EA4" w:rsidRDefault="006C0D41" w:rsidP="0001142F">
            <w:pPr>
              <w:jc w:val="right"/>
              <w:rPr>
                <w:rFonts w:cs="Arial"/>
                <w:color w:val="000000"/>
                <w:sz w:val="16"/>
                <w:szCs w:val="16"/>
              </w:rPr>
            </w:pPr>
            <w:r w:rsidRPr="00A36EA4">
              <w:rPr>
                <w:sz w:val="16"/>
                <w:szCs w:val="16"/>
              </w:rPr>
              <w:t>211</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1B709EA" w14:textId="77777777" w:rsidR="006C0D41" w:rsidRPr="00A36EA4" w:rsidRDefault="006C0D41" w:rsidP="0001142F">
            <w:pPr>
              <w:jc w:val="right"/>
              <w:rPr>
                <w:rFonts w:cs="Arial"/>
                <w:color w:val="000000"/>
                <w:sz w:val="16"/>
                <w:szCs w:val="16"/>
              </w:rPr>
            </w:pPr>
            <w:r w:rsidRPr="00A36EA4">
              <w:rPr>
                <w:sz w:val="16"/>
                <w:szCs w:val="16"/>
              </w:rPr>
              <w:t>35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6043937" w14:textId="77777777" w:rsidR="006C0D41" w:rsidRPr="00A36EA4" w:rsidRDefault="006C0D41" w:rsidP="0001142F">
            <w:pPr>
              <w:jc w:val="right"/>
              <w:rPr>
                <w:rFonts w:cs="Arial"/>
                <w:color w:val="000000"/>
                <w:sz w:val="16"/>
                <w:szCs w:val="16"/>
              </w:rPr>
            </w:pPr>
            <w:r w:rsidRPr="00A36EA4">
              <w:rPr>
                <w:sz w:val="16"/>
                <w:szCs w:val="16"/>
              </w:rPr>
              <w:t>44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B13B957" w14:textId="77777777" w:rsidR="006C0D41" w:rsidRPr="00A36EA4" w:rsidRDefault="006C0D41" w:rsidP="0001142F">
            <w:pPr>
              <w:jc w:val="right"/>
              <w:rPr>
                <w:rFonts w:cs="Arial"/>
                <w:b/>
                <w:bCs/>
                <w:color w:val="000000"/>
                <w:sz w:val="16"/>
                <w:szCs w:val="16"/>
              </w:rPr>
            </w:pPr>
            <w:r w:rsidRPr="00A36EA4">
              <w:rPr>
                <w:b/>
                <w:bCs/>
                <w:sz w:val="16"/>
                <w:szCs w:val="16"/>
              </w:rPr>
              <w:t>722</w:t>
            </w:r>
          </w:p>
        </w:tc>
      </w:tr>
      <w:tr w:rsidR="006C0D41" w:rsidRPr="00087507" w14:paraId="5B5DEB85"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41C1DC2F"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Sales of farm products and services</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4528D70F" w14:textId="77777777" w:rsidR="006C0D41" w:rsidRPr="00A36EA4" w:rsidRDefault="006C0D41" w:rsidP="0001142F">
            <w:pPr>
              <w:jc w:val="right"/>
              <w:rPr>
                <w:rFonts w:cs="Arial"/>
                <w:color w:val="000000"/>
                <w:sz w:val="16"/>
                <w:szCs w:val="16"/>
              </w:rPr>
            </w:pPr>
            <w:r w:rsidRPr="00A36EA4">
              <w:rPr>
                <w:sz w:val="16"/>
                <w:szCs w:val="16"/>
              </w:rPr>
              <w:t>*</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ACF2813" w14:textId="77777777" w:rsidR="006C0D41" w:rsidRPr="00A36EA4" w:rsidRDefault="006C0D41" w:rsidP="0001142F">
            <w:pPr>
              <w:jc w:val="right"/>
              <w:rPr>
                <w:rFonts w:cs="Arial"/>
                <w:color w:val="000000"/>
                <w:sz w:val="16"/>
                <w:szCs w:val="16"/>
              </w:rPr>
            </w:pPr>
            <w:r w:rsidRPr="00A36EA4">
              <w:rPr>
                <w:sz w:val="16"/>
                <w:szCs w:val="16"/>
              </w:rPr>
              <w:t>4</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084141A3" w14:textId="77777777" w:rsidR="006C0D41" w:rsidRPr="00A36EA4" w:rsidRDefault="006C0D41" w:rsidP="0001142F">
            <w:pPr>
              <w:jc w:val="right"/>
              <w:rPr>
                <w:rFonts w:cs="Arial"/>
                <w:color w:val="000000"/>
                <w:sz w:val="16"/>
                <w:szCs w:val="16"/>
              </w:rPr>
            </w:pPr>
            <w:r w:rsidRPr="00A36EA4">
              <w:rPr>
                <w:sz w:val="16"/>
                <w:szCs w:val="16"/>
              </w:rPr>
              <w:t>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A7FD0CC" w14:textId="77777777" w:rsidR="006C0D41" w:rsidRPr="00A36EA4" w:rsidRDefault="006C0D41" w:rsidP="0001142F">
            <w:pPr>
              <w:jc w:val="right"/>
              <w:rPr>
                <w:rFonts w:cs="Arial"/>
                <w:color w:val="000000"/>
                <w:sz w:val="16"/>
                <w:szCs w:val="16"/>
              </w:rPr>
            </w:pPr>
            <w:r>
              <w:rPr>
                <w:sz w:val="16"/>
                <w:szCs w:val="16"/>
              </w:rPr>
              <w:t>*</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479FFFF" w14:textId="77777777" w:rsidR="006C0D41" w:rsidRPr="00A36EA4" w:rsidRDefault="006C0D41" w:rsidP="0001142F">
            <w:pPr>
              <w:jc w:val="right"/>
              <w:rPr>
                <w:rFonts w:cs="Arial"/>
                <w:color w:val="000000"/>
                <w:sz w:val="16"/>
                <w:szCs w:val="16"/>
              </w:rPr>
            </w:pPr>
            <w:r w:rsidRPr="00A36EA4">
              <w:rPr>
                <w:sz w:val="16"/>
                <w:szCs w:val="16"/>
              </w:rPr>
              <w:t>6</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75EA3F6" w14:textId="77777777" w:rsidR="006C0D41" w:rsidRPr="00A36EA4" w:rsidRDefault="006C0D41" w:rsidP="0001142F">
            <w:pPr>
              <w:jc w:val="right"/>
              <w:rPr>
                <w:rFonts w:cs="Arial"/>
                <w:color w:val="000000"/>
                <w:sz w:val="16"/>
                <w:szCs w:val="16"/>
              </w:rPr>
            </w:pPr>
            <w:r w:rsidRPr="00A36EA4">
              <w:rPr>
                <w:sz w:val="16"/>
                <w:szCs w:val="16"/>
              </w:rPr>
              <w:t>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04C51BC4" w14:textId="77777777" w:rsidR="006C0D41" w:rsidRPr="00A36EA4" w:rsidRDefault="006C0D41" w:rsidP="0001142F">
            <w:pPr>
              <w:jc w:val="right"/>
              <w:rPr>
                <w:rFonts w:cs="Arial"/>
                <w:color w:val="000000"/>
                <w:sz w:val="16"/>
                <w:szCs w:val="16"/>
              </w:rPr>
            </w:pPr>
            <w:r w:rsidRPr="00A36EA4">
              <w:rPr>
                <w:sz w:val="16"/>
                <w:szCs w:val="16"/>
              </w:rPr>
              <w:t>3</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18C6EA60" w14:textId="77777777" w:rsidR="006C0D41" w:rsidRPr="00A36EA4" w:rsidRDefault="006C0D41" w:rsidP="0001142F">
            <w:pPr>
              <w:jc w:val="right"/>
              <w:rPr>
                <w:rFonts w:cs="Arial"/>
                <w:color w:val="000000"/>
                <w:sz w:val="16"/>
                <w:szCs w:val="16"/>
              </w:rPr>
            </w:pPr>
            <w:r w:rsidRPr="00A36EA4">
              <w:rPr>
                <w:sz w:val="16"/>
                <w:szCs w:val="16"/>
              </w:rPr>
              <w:t>7</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21A12E2" w14:textId="77777777" w:rsidR="006C0D41" w:rsidRPr="00A36EA4" w:rsidRDefault="006C0D41" w:rsidP="0001142F">
            <w:pPr>
              <w:jc w:val="right"/>
              <w:rPr>
                <w:rFonts w:cs="Arial"/>
                <w:color w:val="000000"/>
                <w:sz w:val="16"/>
                <w:szCs w:val="16"/>
              </w:rPr>
            </w:pPr>
            <w:r w:rsidRPr="00A36EA4">
              <w:rPr>
                <w:sz w:val="16"/>
                <w:szCs w:val="16"/>
              </w:rPr>
              <w:t>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D532FCE" w14:textId="77777777" w:rsidR="006C0D41" w:rsidRPr="00A36EA4" w:rsidRDefault="006C0D41" w:rsidP="0001142F">
            <w:pPr>
              <w:jc w:val="right"/>
              <w:rPr>
                <w:rFonts w:cs="Arial"/>
                <w:b/>
                <w:bCs/>
                <w:color w:val="000000"/>
                <w:sz w:val="16"/>
                <w:szCs w:val="16"/>
              </w:rPr>
            </w:pPr>
            <w:r w:rsidRPr="00A36EA4">
              <w:rPr>
                <w:b/>
                <w:bCs/>
                <w:sz w:val="16"/>
                <w:szCs w:val="16"/>
              </w:rPr>
              <w:t>44</w:t>
            </w:r>
          </w:p>
        </w:tc>
      </w:tr>
      <w:tr w:rsidR="006C0D41" w:rsidRPr="00087507" w14:paraId="79FF79F3"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3D21268E"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No income</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BD0FC3D" w14:textId="77777777" w:rsidR="006C0D41" w:rsidRPr="00A36EA4" w:rsidRDefault="006C0D41" w:rsidP="0001142F">
            <w:pPr>
              <w:jc w:val="right"/>
              <w:rPr>
                <w:rFonts w:cs="Arial"/>
                <w:color w:val="000000"/>
                <w:sz w:val="16"/>
                <w:szCs w:val="16"/>
              </w:rPr>
            </w:pPr>
            <w:r w:rsidRPr="00A36EA4">
              <w:rPr>
                <w:sz w:val="16"/>
                <w:szCs w:val="16"/>
              </w:rPr>
              <w:t>30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5B698427" w14:textId="77777777" w:rsidR="006C0D41" w:rsidRPr="00A36EA4" w:rsidRDefault="006C0D41" w:rsidP="0001142F">
            <w:pPr>
              <w:jc w:val="right"/>
              <w:rPr>
                <w:rFonts w:cs="Arial"/>
                <w:color w:val="000000"/>
                <w:sz w:val="16"/>
                <w:szCs w:val="16"/>
              </w:rPr>
            </w:pPr>
            <w:r w:rsidRPr="00A36EA4">
              <w:rPr>
                <w:sz w:val="16"/>
                <w:szCs w:val="16"/>
              </w:rPr>
              <w:t>20</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9FFBDC2" w14:textId="77777777" w:rsidR="006C0D41" w:rsidRPr="00A36EA4" w:rsidRDefault="006C0D41" w:rsidP="0001142F">
            <w:pPr>
              <w:jc w:val="right"/>
              <w:rPr>
                <w:rFonts w:cs="Arial"/>
                <w:color w:val="000000"/>
                <w:sz w:val="16"/>
                <w:szCs w:val="16"/>
              </w:rPr>
            </w:pPr>
            <w:r w:rsidRPr="00A36EA4">
              <w:rPr>
                <w:sz w:val="16"/>
                <w:szCs w:val="16"/>
              </w:rPr>
              <w:t>10</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31FA366" w14:textId="77777777" w:rsidR="006C0D41" w:rsidRPr="00A36EA4" w:rsidRDefault="006C0D41" w:rsidP="0001142F">
            <w:pPr>
              <w:jc w:val="right"/>
              <w:rPr>
                <w:rFonts w:cs="Arial"/>
                <w:color w:val="000000"/>
                <w:sz w:val="16"/>
                <w:szCs w:val="16"/>
              </w:rPr>
            </w:pPr>
            <w:r w:rsidRPr="00A36EA4">
              <w:rPr>
                <w:sz w:val="16"/>
                <w:szCs w:val="16"/>
              </w:rPr>
              <w:t>11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4FCC7DDC" w14:textId="77777777" w:rsidR="006C0D41" w:rsidRPr="00A36EA4" w:rsidRDefault="006C0D41" w:rsidP="0001142F">
            <w:pPr>
              <w:jc w:val="right"/>
              <w:rPr>
                <w:rFonts w:cs="Arial"/>
                <w:color w:val="000000"/>
                <w:sz w:val="16"/>
                <w:szCs w:val="16"/>
              </w:rPr>
            </w:pPr>
            <w:r w:rsidRPr="00A36EA4">
              <w:rPr>
                <w:sz w:val="16"/>
                <w:szCs w:val="16"/>
              </w:rPr>
              <w:t>49</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730539C9" w14:textId="77777777" w:rsidR="006C0D41" w:rsidRPr="00A36EA4" w:rsidRDefault="006C0D41" w:rsidP="0001142F">
            <w:pPr>
              <w:jc w:val="right"/>
              <w:rPr>
                <w:rFonts w:cs="Arial"/>
                <w:color w:val="000000"/>
                <w:sz w:val="16"/>
                <w:szCs w:val="16"/>
              </w:rPr>
            </w:pPr>
            <w:r w:rsidRPr="00A36EA4">
              <w:rPr>
                <w:sz w:val="16"/>
                <w:szCs w:val="16"/>
              </w:rPr>
              <w:t>24</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A86BE32" w14:textId="77777777" w:rsidR="006C0D41" w:rsidRPr="00A36EA4" w:rsidRDefault="006C0D41" w:rsidP="0001142F">
            <w:pPr>
              <w:jc w:val="right"/>
              <w:rPr>
                <w:rFonts w:cs="Arial"/>
                <w:color w:val="000000"/>
                <w:sz w:val="16"/>
                <w:szCs w:val="16"/>
              </w:rPr>
            </w:pPr>
            <w:r w:rsidRPr="00A36EA4">
              <w:rPr>
                <w:sz w:val="16"/>
                <w:szCs w:val="16"/>
              </w:rPr>
              <w:t>147</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0E3B467B" w14:textId="77777777" w:rsidR="006C0D41" w:rsidRPr="00A36EA4" w:rsidRDefault="006C0D41" w:rsidP="0001142F">
            <w:pPr>
              <w:jc w:val="right"/>
              <w:rPr>
                <w:rFonts w:cs="Arial"/>
                <w:color w:val="000000"/>
                <w:sz w:val="16"/>
                <w:szCs w:val="16"/>
              </w:rPr>
            </w:pPr>
            <w:r w:rsidRPr="00A36EA4">
              <w:rPr>
                <w:sz w:val="16"/>
                <w:szCs w:val="16"/>
              </w:rPr>
              <w:t>11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30B86A6" w14:textId="77777777" w:rsidR="006C0D41" w:rsidRPr="00A36EA4" w:rsidRDefault="006C0D41" w:rsidP="0001142F">
            <w:pPr>
              <w:jc w:val="right"/>
              <w:rPr>
                <w:rFonts w:cs="Arial"/>
                <w:color w:val="000000"/>
                <w:sz w:val="16"/>
                <w:szCs w:val="16"/>
              </w:rPr>
            </w:pPr>
            <w:r w:rsidRPr="00A36EA4">
              <w:rPr>
                <w:sz w:val="16"/>
                <w:szCs w:val="16"/>
              </w:rPr>
              <w:t>33</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3C3936FE" w14:textId="77777777" w:rsidR="006C0D41" w:rsidRPr="00A36EA4" w:rsidRDefault="006C0D41" w:rsidP="0001142F">
            <w:pPr>
              <w:jc w:val="right"/>
              <w:rPr>
                <w:rFonts w:cs="Arial"/>
                <w:b/>
                <w:bCs/>
                <w:color w:val="000000"/>
                <w:sz w:val="16"/>
                <w:szCs w:val="16"/>
              </w:rPr>
            </w:pPr>
            <w:r w:rsidRPr="00A36EA4">
              <w:rPr>
                <w:b/>
                <w:bCs/>
                <w:sz w:val="16"/>
                <w:szCs w:val="16"/>
              </w:rPr>
              <w:t>336</w:t>
            </w:r>
          </w:p>
        </w:tc>
      </w:tr>
      <w:tr w:rsidR="006C0D41" w:rsidRPr="00087507" w14:paraId="3D6248EF"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58F64AA6" w14:textId="77777777" w:rsidR="006C0D41" w:rsidRPr="00087507" w:rsidRDefault="006C0D41" w:rsidP="0001142F">
            <w:pPr>
              <w:adjustRightInd w:val="0"/>
              <w:spacing w:before="67" w:after="67"/>
              <w:rPr>
                <w:rFonts w:cs="Arial"/>
                <w:b/>
                <w:color w:val="000000"/>
                <w:sz w:val="16"/>
                <w:szCs w:val="16"/>
              </w:rPr>
            </w:pPr>
            <w:r w:rsidRPr="00087507">
              <w:rPr>
                <w:rFonts w:cs="Arial"/>
                <w:b/>
                <w:color w:val="000000"/>
                <w:sz w:val="16"/>
                <w:szCs w:val="16"/>
              </w:rPr>
              <w:t xml:space="preserve">Total </w:t>
            </w:r>
          </w:p>
        </w:tc>
        <w:tc>
          <w:tcPr>
            <w:tcW w:w="111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B9AA761" w14:textId="77777777" w:rsidR="006C0D41" w:rsidRPr="00A36EA4" w:rsidRDefault="006C0D41" w:rsidP="0001142F">
            <w:pPr>
              <w:jc w:val="right"/>
              <w:rPr>
                <w:rFonts w:cs="Arial"/>
                <w:b/>
                <w:bCs/>
                <w:color w:val="000000"/>
                <w:sz w:val="16"/>
                <w:szCs w:val="16"/>
              </w:rPr>
            </w:pPr>
            <w:r w:rsidRPr="00A36EA4">
              <w:rPr>
                <w:b/>
                <w:bCs/>
                <w:sz w:val="16"/>
                <w:szCs w:val="16"/>
              </w:rPr>
              <w:t>2 079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71435B6" w14:textId="77777777" w:rsidR="006C0D41" w:rsidRPr="00A36EA4" w:rsidRDefault="006C0D41" w:rsidP="0001142F">
            <w:pPr>
              <w:jc w:val="right"/>
              <w:rPr>
                <w:rFonts w:cs="Arial"/>
                <w:b/>
                <w:bCs/>
                <w:color w:val="000000"/>
                <w:sz w:val="16"/>
                <w:szCs w:val="16"/>
              </w:rPr>
            </w:pPr>
            <w:r w:rsidRPr="00A36EA4">
              <w:rPr>
                <w:b/>
                <w:bCs/>
                <w:sz w:val="16"/>
                <w:szCs w:val="16"/>
              </w:rPr>
              <w:t>1 742</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5D5D8286" w14:textId="77777777" w:rsidR="006C0D41" w:rsidRPr="00A36EA4" w:rsidRDefault="006C0D41" w:rsidP="0001142F">
            <w:pPr>
              <w:jc w:val="right"/>
              <w:rPr>
                <w:rFonts w:cs="Arial"/>
                <w:b/>
                <w:bCs/>
                <w:color w:val="000000"/>
                <w:sz w:val="16"/>
                <w:szCs w:val="16"/>
              </w:rPr>
            </w:pPr>
            <w:r w:rsidRPr="00A36EA4">
              <w:rPr>
                <w:b/>
                <w:bCs/>
                <w:sz w:val="16"/>
                <w:szCs w:val="16"/>
              </w:rPr>
              <w:t>371</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7652ED0" w14:textId="77777777" w:rsidR="006C0D41" w:rsidRPr="00A36EA4" w:rsidRDefault="006C0D41" w:rsidP="0001142F">
            <w:pPr>
              <w:jc w:val="right"/>
              <w:rPr>
                <w:rFonts w:cs="Arial"/>
                <w:b/>
                <w:bCs/>
                <w:color w:val="000000"/>
                <w:sz w:val="16"/>
                <w:szCs w:val="16"/>
              </w:rPr>
            </w:pPr>
            <w:r w:rsidRPr="00A36EA4">
              <w:rPr>
                <w:b/>
                <w:bCs/>
                <w:sz w:val="16"/>
                <w:szCs w:val="16"/>
              </w:rPr>
              <w:t>975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2FC1BD20" w14:textId="77777777" w:rsidR="006C0D41" w:rsidRPr="00A36EA4" w:rsidRDefault="006C0D41" w:rsidP="0001142F">
            <w:pPr>
              <w:jc w:val="right"/>
              <w:rPr>
                <w:rFonts w:cs="Arial"/>
                <w:b/>
                <w:bCs/>
                <w:color w:val="000000"/>
                <w:sz w:val="16"/>
                <w:szCs w:val="16"/>
              </w:rPr>
            </w:pPr>
            <w:r w:rsidRPr="00A36EA4">
              <w:rPr>
                <w:b/>
                <w:bCs/>
                <w:sz w:val="16"/>
                <w:szCs w:val="16"/>
              </w:rPr>
              <w:t>3 200</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6814D1E" w14:textId="77777777" w:rsidR="006C0D41" w:rsidRPr="00A36EA4" w:rsidRDefault="006C0D41" w:rsidP="0001142F">
            <w:pPr>
              <w:jc w:val="right"/>
              <w:rPr>
                <w:rFonts w:cs="Arial"/>
                <w:b/>
                <w:bCs/>
                <w:color w:val="000000"/>
                <w:sz w:val="16"/>
                <w:szCs w:val="16"/>
              </w:rPr>
            </w:pPr>
            <w:r w:rsidRPr="00A36EA4">
              <w:rPr>
                <w:b/>
                <w:bCs/>
                <w:sz w:val="16"/>
                <w:szCs w:val="16"/>
              </w:rPr>
              <w:t>1 349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19783F3C" w14:textId="77777777" w:rsidR="006C0D41" w:rsidRPr="00A36EA4" w:rsidRDefault="006C0D41" w:rsidP="0001142F">
            <w:pPr>
              <w:jc w:val="right"/>
              <w:rPr>
                <w:rFonts w:cs="Arial"/>
                <w:b/>
                <w:bCs/>
                <w:color w:val="000000"/>
                <w:sz w:val="16"/>
                <w:szCs w:val="16"/>
              </w:rPr>
            </w:pPr>
            <w:r w:rsidRPr="00A36EA4">
              <w:rPr>
                <w:b/>
                <w:bCs/>
                <w:sz w:val="16"/>
                <w:szCs w:val="16"/>
              </w:rPr>
              <w:t>5 587</w:t>
            </w:r>
          </w:p>
        </w:tc>
        <w:tc>
          <w:tcPr>
            <w:tcW w:w="1115" w:type="dxa"/>
            <w:tcBorders>
              <w:top w:val="single" w:sz="4" w:space="0" w:color="auto"/>
              <w:left w:val="nil"/>
              <w:bottom w:val="single" w:sz="4" w:space="0" w:color="auto"/>
              <w:right w:val="single" w:sz="4" w:space="0" w:color="auto"/>
            </w:tcBorders>
            <w:tcMar>
              <w:left w:w="67" w:type="dxa"/>
              <w:right w:w="67" w:type="dxa"/>
            </w:tcMar>
            <w:vAlign w:val="bottom"/>
          </w:tcPr>
          <w:p w14:paraId="351E9147" w14:textId="77777777" w:rsidR="006C0D41" w:rsidRPr="00A36EA4" w:rsidRDefault="006C0D41" w:rsidP="0001142F">
            <w:pPr>
              <w:jc w:val="right"/>
              <w:rPr>
                <w:rFonts w:cs="Arial"/>
                <w:b/>
                <w:bCs/>
                <w:color w:val="000000"/>
                <w:sz w:val="16"/>
                <w:szCs w:val="16"/>
              </w:rPr>
            </w:pPr>
            <w:r w:rsidRPr="00A36EA4">
              <w:rPr>
                <w:b/>
                <w:bCs/>
                <w:sz w:val="16"/>
                <w:szCs w:val="16"/>
              </w:rPr>
              <w:t>1 445</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70B81846" w14:textId="77777777" w:rsidR="006C0D41" w:rsidRPr="00A36EA4" w:rsidRDefault="006C0D41" w:rsidP="0001142F">
            <w:pPr>
              <w:jc w:val="right"/>
              <w:rPr>
                <w:rFonts w:cs="Arial"/>
                <w:b/>
                <w:bCs/>
                <w:color w:val="000000"/>
                <w:sz w:val="16"/>
                <w:szCs w:val="16"/>
              </w:rPr>
            </w:pPr>
            <w:r w:rsidRPr="00A36EA4">
              <w:rPr>
                <w:b/>
                <w:bCs/>
                <w:sz w:val="16"/>
                <w:szCs w:val="16"/>
              </w:rPr>
              <w:t>1 729</w:t>
            </w:r>
          </w:p>
        </w:tc>
        <w:tc>
          <w:tcPr>
            <w:tcW w:w="1116" w:type="dxa"/>
            <w:tcBorders>
              <w:top w:val="single" w:sz="4" w:space="0" w:color="auto"/>
              <w:left w:val="nil"/>
              <w:bottom w:val="single" w:sz="4" w:space="0" w:color="auto"/>
              <w:right w:val="single" w:sz="4" w:space="0" w:color="auto"/>
            </w:tcBorders>
            <w:tcMar>
              <w:left w:w="67" w:type="dxa"/>
              <w:right w:w="67" w:type="dxa"/>
            </w:tcMar>
            <w:vAlign w:val="bottom"/>
          </w:tcPr>
          <w:p w14:paraId="61881A35" w14:textId="77777777" w:rsidR="006C0D41" w:rsidRPr="00A36EA4" w:rsidRDefault="006C0D41" w:rsidP="0001142F">
            <w:pPr>
              <w:jc w:val="right"/>
              <w:rPr>
                <w:rFonts w:cs="Arial"/>
                <w:b/>
                <w:bCs/>
                <w:color w:val="000000"/>
                <w:sz w:val="16"/>
                <w:szCs w:val="16"/>
              </w:rPr>
            </w:pPr>
            <w:r w:rsidRPr="00A36EA4">
              <w:rPr>
                <w:b/>
                <w:bCs/>
                <w:sz w:val="16"/>
                <w:szCs w:val="16"/>
              </w:rPr>
              <w:t>18 477</w:t>
            </w:r>
          </w:p>
        </w:tc>
      </w:tr>
    </w:tbl>
    <w:p w14:paraId="7E94BEF4" w14:textId="77777777" w:rsidR="006C0D41" w:rsidRPr="00087507" w:rsidRDefault="006C0D41" w:rsidP="006C0D41">
      <w:pPr>
        <w:jc w:val="left"/>
        <w:rPr>
          <w:rFonts w:cs="Arial"/>
          <w:b/>
          <w:sz w:val="16"/>
          <w:szCs w:val="16"/>
          <w:lang w:eastAsia="en-GB"/>
        </w:rPr>
      </w:pPr>
    </w:p>
    <w:p w14:paraId="2B6E977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More than one source of income is possible per household.</w:t>
      </w:r>
    </w:p>
    <w:p w14:paraId="4CB4AD2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4A64A377"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1DFD956" w14:textId="77777777" w:rsidR="006C0D41" w:rsidRPr="00087507" w:rsidRDefault="006C0D41" w:rsidP="006C0D41">
      <w:pPr>
        <w:spacing w:after="120"/>
        <w:jc w:val="left"/>
        <w:rPr>
          <w:rFonts w:cs="Arial"/>
          <w:b/>
          <w:lang w:eastAsia="en-GB"/>
        </w:rPr>
      </w:pPr>
      <w:r w:rsidRPr="00087507">
        <w:rPr>
          <w:rFonts w:cs="Arial"/>
          <w:lang w:eastAsia="en-GB"/>
        </w:rPr>
        <w:br w:type="page"/>
      </w:r>
      <w:r w:rsidRPr="00087507">
        <w:rPr>
          <w:rFonts w:cs="Arial"/>
          <w:b/>
          <w:lang w:eastAsia="en-GB"/>
        </w:rPr>
        <w:lastRenderedPageBreak/>
        <w:t>16.</w:t>
      </w:r>
      <w:r w:rsidRPr="00087507">
        <w:rPr>
          <w:rFonts w:cs="Arial"/>
          <w:b/>
          <w:lang w:eastAsia="en-GB"/>
        </w:rPr>
        <w:tab/>
        <w:t>Income and expenditure</w:t>
      </w:r>
    </w:p>
    <w:p w14:paraId="53A16832" w14:textId="77777777" w:rsidR="006C0D41" w:rsidRPr="00087507" w:rsidRDefault="006C0D41" w:rsidP="006C0D41">
      <w:pPr>
        <w:keepNext/>
        <w:spacing w:after="120"/>
        <w:jc w:val="left"/>
        <w:outlineLvl w:val="1"/>
        <w:rPr>
          <w:rFonts w:cs="Arial"/>
          <w:b/>
          <w:bCs/>
          <w:iCs/>
          <w:lang w:eastAsia="en-GB"/>
        </w:rPr>
      </w:pPr>
      <w:bookmarkStart w:id="495" w:name="_Toc517123656"/>
      <w:bookmarkStart w:id="496" w:name="_Toc57983088"/>
      <w:bookmarkStart w:id="497" w:name="_Toc130307647"/>
      <w:bookmarkStart w:id="498" w:name="_Toc140086028"/>
      <w:bookmarkStart w:id="499" w:name="_Toc142929555"/>
      <w:bookmarkStart w:id="500" w:name="_Toc143112680"/>
      <w:r w:rsidRPr="00087507">
        <w:rPr>
          <w:rFonts w:cs="Arial"/>
          <w:b/>
          <w:bCs/>
          <w:iCs/>
          <w:lang w:eastAsia="en-GB"/>
        </w:rPr>
        <w:t>16.2</w:t>
      </w:r>
      <w:r w:rsidRPr="00087507">
        <w:rPr>
          <w:rFonts w:cs="Arial"/>
          <w:b/>
          <w:bCs/>
          <w:iCs/>
          <w:lang w:eastAsia="en-GB"/>
        </w:rPr>
        <w:tab/>
        <w:t>Households’ sources of income, by population group and sex of the household head</w:t>
      </w:r>
      <w:bookmarkEnd w:id="495"/>
      <w:r w:rsidRPr="00087507">
        <w:rPr>
          <w:rFonts w:cs="Arial"/>
          <w:b/>
          <w:bCs/>
          <w:iCs/>
          <w:lang w:eastAsia="en-GB"/>
        </w:rPr>
        <w:t>, 2022</w:t>
      </w:r>
      <w:bookmarkEnd w:id="496"/>
      <w:bookmarkEnd w:id="497"/>
      <w:bookmarkEnd w:id="498"/>
      <w:bookmarkEnd w:id="499"/>
      <w:bookmarkEnd w:id="500"/>
    </w:p>
    <w:tbl>
      <w:tblPr>
        <w:tblW w:w="0" w:type="auto"/>
        <w:tblInd w:w="67" w:type="dxa"/>
        <w:tblLayout w:type="fixed"/>
        <w:tblCellMar>
          <w:left w:w="0" w:type="dxa"/>
          <w:right w:w="0" w:type="dxa"/>
        </w:tblCellMar>
        <w:tblLook w:val="0000" w:firstRow="0" w:lastRow="0" w:firstColumn="0" w:lastColumn="0" w:noHBand="0" w:noVBand="0"/>
      </w:tblPr>
      <w:tblGrid>
        <w:gridCol w:w="3089"/>
        <w:gridCol w:w="753"/>
        <w:gridCol w:w="753"/>
        <w:gridCol w:w="753"/>
        <w:gridCol w:w="753"/>
        <w:gridCol w:w="754"/>
        <w:gridCol w:w="753"/>
        <w:gridCol w:w="753"/>
        <w:gridCol w:w="753"/>
        <w:gridCol w:w="753"/>
        <w:gridCol w:w="754"/>
        <w:gridCol w:w="753"/>
        <w:gridCol w:w="753"/>
        <w:gridCol w:w="753"/>
        <w:gridCol w:w="753"/>
        <w:gridCol w:w="754"/>
      </w:tblGrid>
      <w:tr w:rsidR="006C0D41" w:rsidRPr="00087507" w14:paraId="62215CD0" w14:textId="77777777" w:rsidTr="0001142F">
        <w:trPr>
          <w:cantSplit/>
          <w:tblHeader/>
        </w:trPr>
        <w:tc>
          <w:tcPr>
            <w:tcW w:w="3089"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72272997"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Sources of income</w:t>
            </w:r>
          </w:p>
        </w:tc>
        <w:tc>
          <w:tcPr>
            <w:tcW w:w="11298" w:type="dxa"/>
            <w:gridSpan w:val="15"/>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6373877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Thousands</w:t>
            </w:r>
          </w:p>
        </w:tc>
      </w:tr>
      <w:tr w:rsidR="006C0D41" w:rsidRPr="00087507" w14:paraId="477C9C29" w14:textId="77777777" w:rsidTr="0001142F">
        <w:trPr>
          <w:cantSplit/>
          <w:tblHeader/>
        </w:trPr>
        <w:tc>
          <w:tcPr>
            <w:tcW w:w="3089"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34F27D51" w14:textId="77777777" w:rsidR="006C0D41" w:rsidRPr="00087507" w:rsidRDefault="006C0D41" w:rsidP="0001142F">
            <w:pPr>
              <w:keepNext/>
              <w:adjustRightInd w:val="0"/>
              <w:rPr>
                <w:sz w:val="24"/>
                <w:szCs w:val="24"/>
              </w:rPr>
            </w:pPr>
          </w:p>
        </w:tc>
        <w:tc>
          <w:tcPr>
            <w:tcW w:w="225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55BE5987"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Black African</w:t>
            </w:r>
          </w:p>
        </w:tc>
        <w:tc>
          <w:tcPr>
            <w:tcW w:w="2260"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027D665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Coloured</w:t>
            </w:r>
          </w:p>
        </w:tc>
        <w:tc>
          <w:tcPr>
            <w:tcW w:w="2259"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1FCCBAD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Indian/Asian</w:t>
            </w:r>
          </w:p>
        </w:tc>
        <w:tc>
          <w:tcPr>
            <w:tcW w:w="2260" w:type="dxa"/>
            <w:gridSpan w:val="3"/>
            <w:tcBorders>
              <w:top w:val="nil"/>
              <w:left w:val="single" w:sz="4" w:space="0" w:color="000000"/>
              <w:bottom w:val="single" w:sz="4" w:space="0" w:color="000000"/>
              <w:right w:val="nil"/>
            </w:tcBorders>
            <w:shd w:val="clear" w:color="auto" w:fill="FFFFFF"/>
            <w:tcMar>
              <w:left w:w="67" w:type="dxa"/>
              <w:right w:w="67" w:type="dxa"/>
            </w:tcMar>
            <w:vAlign w:val="bottom"/>
          </w:tcPr>
          <w:p w14:paraId="0C291877"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White</w:t>
            </w:r>
          </w:p>
        </w:tc>
        <w:tc>
          <w:tcPr>
            <w:tcW w:w="2260" w:type="dxa"/>
            <w:gridSpan w:val="3"/>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1F9C3A7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r>
      <w:tr w:rsidR="006C0D41" w:rsidRPr="00087507" w14:paraId="44BAA05B" w14:textId="77777777" w:rsidTr="0001142F">
        <w:trPr>
          <w:cantSplit/>
          <w:tblHeader/>
        </w:trPr>
        <w:tc>
          <w:tcPr>
            <w:tcW w:w="3089"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127FA711" w14:textId="77777777" w:rsidR="006C0D41" w:rsidRPr="00087507" w:rsidRDefault="006C0D41" w:rsidP="0001142F">
            <w:pPr>
              <w:keepNext/>
              <w:adjustRightInd w:val="0"/>
              <w:rPr>
                <w:sz w:val="24"/>
                <w:szCs w:val="24"/>
              </w:rPr>
            </w:pP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4638E64E"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0FE821D8"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5767175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28F71D1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54" w:type="dxa"/>
            <w:tcBorders>
              <w:top w:val="nil"/>
              <w:left w:val="single" w:sz="4" w:space="0" w:color="000000"/>
              <w:bottom w:val="single" w:sz="4" w:space="0" w:color="000000"/>
              <w:right w:val="nil"/>
            </w:tcBorders>
            <w:shd w:val="clear" w:color="auto" w:fill="FFFFFF"/>
            <w:tcMar>
              <w:left w:w="67" w:type="dxa"/>
              <w:right w:w="67" w:type="dxa"/>
            </w:tcMar>
            <w:vAlign w:val="bottom"/>
          </w:tcPr>
          <w:p w14:paraId="2B2446A3"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29B6AD0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60191998"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3DF7C891"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65D62F2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754" w:type="dxa"/>
            <w:tcBorders>
              <w:top w:val="nil"/>
              <w:left w:val="single" w:sz="4" w:space="0" w:color="000000"/>
              <w:bottom w:val="single" w:sz="4" w:space="0" w:color="000000"/>
              <w:right w:val="nil"/>
            </w:tcBorders>
            <w:shd w:val="clear" w:color="auto" w:fill="FFFFFF"/>
            <w:tcMar>
              <w:left w:w="67" w:type="dxa"/>
              <w:right w:w="67" w:type="dxa"/>
            </w:tcMar>
            <w:vAlign w:val="bottom"/>
          </w:tcPr>
          <w:p w14:paraId="64DCBCA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033DE3FB"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785FC61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0D3F12CA"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Male</w:t>
            </w:r>
          </w:p>
        </w:tc>
        <w:tc>
          <w:tcPr>
            <w:tcW w:w="753" w:type="dxa"/>
            <w:tcBorders>
              <w:top w:val="nil"/>
              <w:left w:val="single" w:sz="4" w:space="0" w:color="000000"/>
              <w:bottom w:val="single" w:sz="4" w:space="0" w:color="000000"/>
              <w:right w:val="nil"/>
            </w:tcBorders>
            <w:shd w:val="clear" w:color="auto" w:fill="FFFFFF"/>
            <w:tcMar>
              <w:left w:w="67" w:type="dxa"/>
              <w:right w:w="67" w:type="dxa"/>
            </w:tcMar>
            <w:vAlign w:val="bottom"/>
          </w:tcPr>
          <w:p w14:paraId="47C07CDD"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Female</w:t>
            </w:r>
          </w:p>
        </w:tc>
        <w:tc>
          <w:tcPr>
            <w:tcW w:w="754"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3E830DF1"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Total</w:t>
            </w:r>
          </w:p>
        </w:tc>
      </w:tr>
      <w:tr w:rsidR="006C0D41" w:rsidRPr="00087507" w14:paraId="08B53C86"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46A699AD"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Salaries/wages/commission</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0625ACB" w14:textId="77777777" w:rsidR="006C0D41" w:rsidRPr="008E2951" w:rsidRDefault="006C0D41" w:rsidP="0001142F">
            <w:pPr>
              <w:jc w:val="right"/>
              <w:rPr>
                <w:rFonts w:cs="Arial"/>
                <w:color w:val="000000"/>
                <w:sz w:val="16"/>
                <w:szCs w:val="16"/>
              </w:rPr>
            </w:pPr>
            <w:r w:rsidRPr="008E2951">
              <w:rPr>
                <w:sz w:val="16"/>
                <w:szCs w:val="16"/>
              </w:rPr>
              <w:t>5 575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841C229" w14:textId="77777777" w:rsidR="006C0D41" w:rsidRPr="008E2951" w:rsidRDefault="006C0D41" w:rsidP="0001142F">
            <w:pPr>
              <w:jc w:val="right"/>
              <w:rPr>
                <w:rFonts w:cs="Arial"/>
                <w:color w:val="000000"/>
                <w:sz w:val="16"/>
                <w:szCs w:val="16"/>
              </w:rPr>
            </w:pPr>
            <w:r w:rsidRPr="008E2951">
              <w:rPr>
                <w:sz w:val="16"/>
                <w:szCs w:val="16"/>
              </w:rPr>
              <w:t>3 263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DC2835F" w14:textId="77777777" w:rsidR="006C0D41" w:rsidRPr="008E2951" w:rsidRDefault="006C0D41" w:rsidP="0001142F">
            <w:pPr>
              <w:jc w:val="right"/>
              <w:rPr>
                <w:rFonts w:cs="Arial"/>
                <w:b/>
                <w:color w:val="000000"/>
                <w:sz w:val="16"/>
                <w:szCs w:val="16"/>
              </w:rPr>
            </w:pPr>
            <w:r w:rsidRPr="008E2951">
              <w:rPr>
                <w:sz w:val="16"/>
                <w:szCs w:val="16"/>
              </w:rPr>
              <w:t>8 838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A36D1FD" w14:textId="77777777" w:rsidR="006C0D41" w:rsidRPr="008E2951" w:rsidRDefault="006C0D41" w:rsidP="0001142F">
            <w:pPr>
              <w:jc w:val="right"/>
              <w:rPr>
                <w:rFonts w:cs="Arial"/>
                <w:color w:val="000000"/>
                <w:sz w:val="16"/>
                <w:szCs w:val="16"/>
              </w:rPr>
            </w:pPr>
            <w:r w:rsidRPr="008E2951">
              <w:rPr>
                <w:sz w:val="16"/>
                <w:szCs w:val="16"/>
              </w:rPr>
              <w:t>530</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0422C821" w14:textId="77777777" w:rsidR="006C0D41" w:rsidRPr="008E2951" w:rsidRDefault="006C0D41" w:rsidP="0001142F">
            <w:pPr>
              <w:jc w:val="right"/>
              <w:rPr>
                <w:rFonts w:cs="Arial"/>
                <w:color w:val="000000"/>
                <w:sz w:val="16"/>
                <w:szCs w:val="16"/>
              </w:rPr>
            </w:pPr>
            <w:r w:rsidRPr="008E2951">
              <w:rPr>
                <w:sz w:val="16"/>
                <w:szCs w:val="16"/>
              </w:rPr>
              <w:t>380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5645F12" w14:textId="77777777" w:rsidR="006C0D41" w:rsidRPr="008E2951" w:rsidRDefault="006C0D41" w:rsidP="0001142F">
            <w:pPr>
              <w:jc w:val="right"/>
              <w:rPr>
                <w:rFonts w:cs="Arial"/>
                <w:b/>
                <w:color w:val="000000"/>
                <w:sz w:val="16"/>
                <w:szCs w:val="16"/>
              </w:rPr>
            </w:pPr>
            <w:r w:rsidRPr="008E2951">
              <w:rPr>
                <w:sz w:val="16"/>
                <w:szCs w:val="16"/>
              </w:rPr>
              <w:t>910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6A02183" w14:textId="77777777" w:rsidR="006C0D41" w:rsidRPr="008E2951" w:rsidRDefault="006C0D41" w:rsidP="0001142F">
            <w:pPr>
              <w:jc w:val="right"/>
              <w:rPr>
                <w:rFonts w:cs="Arial"/>
                <w:color w:val="000000"/>
                <w:sz w:val="16"/>
                <w:szCs w:val="16"/>
              </w:rPr>
            </w:pPr>
            <w:r w:rsidRPr="008E2951">
              <w:rPr>
                <w:sz w:val="16"/>
                <w:szCs w:val="16"/>
              </w:rPr>
              <w:t>212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8326E9D" w14:textId="77777777" w:rsidR="006C0D41" w:rsidRPr="008E2951" w:rsidRDefault="006C0D41" w:rsidP="0001142F">
            <w:pPr>
              <w:jc w:val="right"/>
              <w:rPr>
                <w:rFonts w:cs="Arial"/>
                <w:color w:val="000000"/>
                <w:sz w:val="16"/>
                <w:szCs w:val="16"/>
              </w:rPr>
            </w:pPr>
            <w:r w:rsidRPr="008E2951">
              <w:rPr>
                <w:sz w:val="16"/>
                <w:szCs w:val="16"/>
              </w:rPr>
              <w:t>83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1CA5694" w14:textId="77777777" w:rsidR="006C0D41" w:rsidRPr="008E2951" w:rsidRDefault="006C0D41" w:rsidP="0001142F">
            <w:pPr>
              <w:jc w:val="right"/>
              <w:rPr>
                <w:rFonts w:cs="Arial"/>
                <w:b/>
                <w:color w:val="000000"/>
                <w:sz w:val="16"/>
                <w:szCs w:val="16"/>
              </w:rPr>
            </w:pPr>
            <w:r w:rsidRPr="008E2951">
              <w:rPr>
                <w:sz w:val="16"/>
                <w:szCs w:val="16"/>
              </w:rPr>
              <w:t>295</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A682190" w14:textId="77777777" w:rsidR="006C0D41" w:rsidRPr="008E2951" w:rsidRDefault="006C0D41" w:rsidP="0001142F">
            <w:pPr>
              <w:jc w:val="right"/>
              <w:rPr>
                <w:rFonts w:cs="Arial"/>
                <w:color w:val="000000"/>
                <w:sz w:val="16"/>
                <w:szCs w:val="16"/>
              </w:rPr>
            </w:pPr>
            <w:r w:rsidRPr="008E2951">
              <w:rPr>
                <w:sz w:val="16"/>
                <w:szCs w:val="16"/>
              </w:rPr>
              <w:t>705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7DC7B31" w14:textId="77777777" w:rsidR="006C0D41" w:rsidRPr="008E2951" w:rsidRDefault="006C0D41" w:rsidP="0001142F">
            <w:pPr>
              <w:jc w:val="right"/>
              <w:rPr>
                <w:rFonts w:cs="Arial"/>
                <w:color w:val="000000"/>
                <w:sz w:val="16"/>
                <w:szCs w:val="16"/>
              </w:rPr>
            </w:pPr>
            <w:r w:rsidRPr="008E2951">
              <w:rPr>
                <w:sz w:val="16"/>
                <w:szCs w:val="16"/>
              </w:rPr>
              <w:t>290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06EC42C" w14:textId="77777777" w:rsidR="006C0D41" w:rsidRPr="008E2951" w:rsidRDefault="006C0D41" w:rsidP="0001142F">
            <w:pPr>
              <w:jc w:val="right"/>
              <w:rPr>
                <w:rFonts w:cs="Arial"/>
                <w:b/>
                <w:color w:val="000000"/>
                <w:sz w:val="16"/>
                <w:szCs w:val="16"/>
              </w:rPr>
            </w:pPr>
            <w:r w:rsidRPr="008E2951">
              <w:rPr>
                <w:sz w:val="16"/>
                <w:szCs w:val="16"/>
              </w:rPr>
              <w:t>995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4687665" w14:textId="77777777" w:rsidR="006C0D41" w:rsidRPr="001A6E6F" w:rsidRDefault="006C0D41" w:rsidP="0001142F">
            <w:pPr>
              <w:jc w:val="right"/>
              <w:rPr>
                <w:rFonts w:cs="Arial"/>
                <w:b/>
                <w:bCs/>
                <w:color w:val="000000"/>
                <w:sz w:val="16"/>
                <w:szCs w:val="16"/>
              </w:rPr>
            </w:pPr>
            <w:r w:rsidRPr="001A6E6F">
              <w:rPr>
                <w:b/>
                <w:bCs/>
                <w:sz w:val="16"/>
                <w:szCs w:val="16"/>
              </w:rPr>
              <w:t>7 022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692D331" w14:textId="77777777" w:rsidR="006C0D41" w:rsidRPr="001A6E6F" w:rsidRDefault="006C0D41" w:rsidP="0001142F">
            <w:pPr>
              <w:jc w:val="right"/>
              <w:rPr>
                <w:rFonts w:cs="Arial"/>
                <w:b/>
                <w:bCs/>
                <w:color w:val="000000"/>
                <w:sz w:val="16"/>
                <w:szCs w:val="16"/>
              </w:rPr>
            </w:pPr>
            <w:r w:rsidRPr="001A6E6F">
              <w:rPr>
                <w:b/>
                <w:bCs/>
                <w:sz w:val="16"/>
                <w:szCs w:val="16"/>
              </w:rPr>
              <w:t>4 017</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69BCBD40" w14:textId="77777777" w:rsidR="006C0D41" w:rsidRPr="008E2951" w:rsidRDefault="006C0D41" w:rsidP="0001142F">
            <w:pPr>
              <w:jc w:val="right"/>
              <w:rPr>
                <w:rFonts w:cs="Arial"/>
                <w:b/>
                <w:bCs/>
                <w:color w:val="000000"/>
                <w:sz w:val="16"/>
                <w:szCs w:val="16"/>
              </w:rPr>
            </w:pPr>
            <w:r w:rsidRPr="008E2951">
              <w:rPr>
                <w:b/>
                <w:bCs/>
                <w:sz w:val="16"/>
                <w:szCs w:val="16"/>
              </w:rPr>
              <w:t>11 038</w:t>
            </w:r>
          </w:p>
        </w:tc>
      </w:tr>
      <w:tr w:rsidR="006C0D41" w:rsidRPr="00087507" w14:paraId="7E334FD2"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2BDF8AA4"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Remittances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9D684A1" w14:textId="77777777" w:rsidR="006C0D41" w:rsidRPr="008E2951" w:rsidRDefault="006C0D41" w:rsidP="0001142F">
            <w:pPr>
              <w:jc w:val="right"/>
              <w:rPr>
                <w:rFonts w:cs="Arial"/>
                <w:color w:val="000000"/>
                <w:sz w:val="16"/>
                <w:szCs w:val="16"/>
              </w:rPr>
            </w:pPr>
            <w:r w:rsidRPr="008E2951">
              <w:rPr>
                <w:sz w:val="16"/>
                <w:szCs w:val="16"/>
              </w:rPr>
              <w:t>902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5AAE02A" w14:textId="77777777" w:rsidR="006C0D41" w:rsidRPr="008E2951" w:rsidRDefault="006C0D41" w:rsidP="0001142F">
            <w:pPr>
              <w:jc w:val="right"/>
              <w:rPr>
                <w:rFonts w:cs="Arial"/>
                <w:color w:val="000000"/>
                <w:sz w:val="16"/>
                <w:szCs w:val="16"/>
              </w:rPr>
            </w:pPr>
            <w:r w:rsidRPr="008E2951">
              <w:rPr>
                <w:sz w:val="16"/>
                <w:szCs w:val="16"/>
              </w:rPr>
              <w:t>1 433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76696A2" w14:textId="77777777" w:rsidR="006C0D41" w:rsidRPr="008E2951" w:rsidRDefault="006C0D41" w:rsidP="0001142F">
            <w:pPr>
              <w:jc w:val="right"/>
              <w:rPr>
                <w:rFonts w:cs="Arial"/>
                <w:b/>
                <w:color w:val="000000"/>
                <w:sz w:val="16"/>
                <w:szCs w:val="16"/>
              </w:rPr>
            </w:pPr>
            <w:r w:rsidRPr="008E2951">
              <w:rPr>
                <w:sz w:val="16"/>
                <w:szCs w:val="16"/>
              </w:rPr>
              <w:t>2 335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5AD8390" w14:textId="77777777" w:rsidR="006C0D41" w:rsidRPr="008E2951" w:rsidRDefault="006C0D41" w:rsidP="0001142F">
            <w:pPr>
              <w:jc w:val="right"/>
              <w:rPr>
                <w:rFonts w:cs="Arial"/>
                <w:color w:val="000000"/>
                <w:sz w:val="16"/>
                <w:szCs w:val="16"/>
              </w:rPr>
            </w:pPr>
            <w:r w:rsidRPr="008E2951">
              <w:rPr>
                <w:sz w:val="16"/>
                <w:szCs w:val="16"/>
              </w:rPr>
              <w:t>29</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C9D2CCB" w14:textId="77777777" w:rsidR="006C0D41" w:rsidRPr="008E2951" w:rsidRDefault="006C0D41" w:rsidP="0001142F">
            <w:pPr>
              <w:jc w:val="right"/>
              <w:rPr>
                <w:rFonts w:cs="Arial"/>
                <w:color w:val="000000"/>
                <w:sz w:val="16"/>
                <w:szCs w:val="16"/>
              </w:rPr>
            </w:pPr>
            <w:r w:rsidRPr="008E2951">
              <w:rPr>
                <w:sz w:val="16"/>
                <w:szCs w:val="16"/>
              </w:rPr>
              <w:t>63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4CC166D" w14:textId="77777777" w:rsidR="006C0D41" w:rsidRPr="008E2951" w:rsidRDefault="006C0D41" w:rsidP="0001142F">
            <w:pPr>
              <w:jc w:val="right"/>
              <w:rPr>
                <w:rFonts w:cs="Arial"/>
                <w:b/>
                <w:color w:val="000000"/>
                <w:sz w:val="16"/>
                <w:szCs w:val="16"/>
              </w:rPr>
            </w:pPr>
            <w:r w:rsidRPr="008E2951">
              <w:rPr>
                <w:sz w:val="16"/>
                <w:szCs w:val="16"/>
              </w:rPr>
              <w:t>92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48533A8" w14:textId="77777777" w:rsidR="006C0D41" w:rsidRPr="008E2951" w:rsidRDefault="006C0D41" w:rsidP="0001142F">
            <w:pPr>
              <w:jc w:val="right"/>
              <w:rPr>
                <w:rFonts w:cs="Arial"/>
                <w:color w:val="000000"/>
                <w:sz w:val="16"/>
                <w:szCs w:val="16"/>
              </w:rPr>
            </w:pPr>
            <w:r w:rsidRPr="008E2951">
              <w:rPr>
                <w:sz w:val="16"/>
                <w:szCs w:val="16"/>
              </w:rPr>
              <w:t>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51B889F" w14:textId="77777777" w:rsidR="006C0D41" w:rsidRPr="008E2951" w:rsidRDefault="006C0D41" w:rsidP="0001142F">
            <w:pPr>
              <w:jc w:val="right"/>
              <w:rPr>
                <w:rFonts w:cs="Arial"/>
                <w:color w:val="000000"/>
                <w:sz w:val="16"/>
                <w:szCs w:val="16"/>
              </w:rPr>
            </w:pPr>
            <w:r w:rsidRPr="008E2951">
              <w:rPr>
                <w:sz w:val="16"/>
                <w:szCs w:val="16"/>
              </w:rPr>
              <w:t>26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C553EBD" w14:textId="77777777" w:rsidR="006C0D41" w:rsidRPr="008E2951" w:rsidRDefault="006C0D41" w:rsidP="0001142F">
            <w:pPr>
              <w:jc w:val="right"/>
              <w:rPr>
                <w:rFonts w:cs="Arial"/>
                <w:b/>
                <w:color w:val="000000"/>
                <w:sz w:val="16"/>
                <w:szCs w:val="16"/>
              </w:rPr>
            </w:pPr>
            <w:r w:rsidRPr="008E2951">
              <w:rPr>
                <w:sz w:val="16"/>
                <w:szCs w:val="16"/>
              </w:rPr>
              <w:t>34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D549F9E" w14:textId="77777777" w:rsidR="006C0D41" w:rsidRPr="008E2951" w:rsidRDefault="006C0D41" w:rsidP="0001142F">
            <w:pPr>
              <w:jc w:val="right"/>
              <w:rPr>
                <w:rFonts w:cs="Arial"/>
                <w:color w:val="000000"/>
                <w:sz w:val="16"/>
                <w:szCs w:val="16"/>
              </w:rPr>
            </w:pPr>
            <w:r w:rsidRPr="008E2951">
              <w:rPr>
                <w:sz w:val="16"/>
                <w:szCs w:val="16"/>
              </w:rPr>
              <w:t>28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27C4AC4" w14:textId="77777777" w:rsidR="006C0D41" w:rsidRPr="008E2951" w:rsidRDefault="006C0D41" w:rsidP="0001142F">
            <w:pPr>
              <w:jc w:val="right"/>
              <w:rPr>
                <w:rFonts w:cs="Arial"/>
                <w:color w:val="000000"/>
                <w:sz w:val="16"/>
                <w:szCs w:val="16"/>
              </w:rPr>
            </w:pPr>
            <w:r w:rsidRPr="008E2951">
              <w:rPr>
                <w:sz w:val="16"/>
                <w:szCs w:val="16"/>
              </w:rPr>
              <w:t>65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54CF6EE" w14:textId="77777777" w:rsidR="006C0D41" w:rsidRPr="008E2951" w:rsidRDefault="006C0D41" w:rsidP="0001142F">
            <w:pPr>
              <w:jc w:val="right"/>
              <w:rPr>
                <w:rFonts w:cs="Arial"/>
                <w:b/>
                <w:color w:val="000000"/>
                <w:sz w:val="16"/>
                <w:szCs w:val="16"/>
              </w:rPr>
            </w:pPr>
            <w:r w:rsidRPr="008E2951">
              <w:rPr>
                <w:sz w:val="16"/>
                <w:szCs w:val="16"/>
              </w:rPr>
              <w:t>93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4A9C501" w14:textId="77777777" w:rsidR="006C0D41" w:rsidRPr="001A6E6F" w:rsidRDefault="006C0D41" w:rsidP="0001142F">
            <w:pPr>
              <w:jc w:val="right"/>
              <w:rPr>
                <w:rFonts w:cs="Arial"/>
                <w:b/>
                <w:bCs/>
                <w:color w:val="000000"/>
                <w:sz w:val="16"/>
                <w:szCs w:val="16"/>
              </w:rPr>
            </w:pPr>
            <w:r w:rsidRPr="001A6E6F">
              <w:rPr>
                <w:b/>
                <w:bCs/>
                <w:sz w:val="16"/>
                <w:szCs w:val="16"/>
              </w:rPr>
              <w:t>967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FF78836" w14:textId="77777777" w:rsidR="006C0D41" w:rsidRPr="001A6E6F" w:rsidRDefault="006C0D41" w:rsidP="0001142F">
            <w:pPr>
              <w:jc w:val="right"/>
              <w:rPr>
                <w:rFonts w:cs="Arial"/>
                <w:b/>
                <w:bCs/>
                <w:color w:val="000000"/>
                <w:sz w:val="16"/>
                <w:szCs w:val="16"/>
              </w:rPr>
            </w:pPr>
            <w:r w:rsidRPr="001A6E6F">
              <w:rPr>
                <w:b/>
                <w:bCs/>
                <w:sz w:val="16"/>
                <w:szCs w:val="16"/>
              </w:rPr>
              <w:t>1 588</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6315916" w14:textId="77777777" w:rsidR="006C0D41" w:rsidRPr="008E2951" w:rsidRDefault="006C0D41" w:rsidP="0001142F">
            <w:pPr>
              <w:jc w:val="right"/>
              <w:rPr>
                <w:rFonts w:cs="Arial"/>
                <w:b/>
                <w:bCs/>
                <w:color w:val="000000"/>
                <w:sz w:val="16"/>
                <w:szCs w:val="16"/>
              </w:rPr>
            </w:pPr>
            <w:r w:rsidRPr="008E2951">
              <w:rPr>
                <w:b/>
                <w:bCs/>
                <w:sz w:val="16"/>
                <w:szCs w:val="16"/>
              </w:rPr>
              <w:t>2 555</w:t>
            </w:r>
          </w:p>
        </w:tc>
      </w:tr>
      <w:tr w:rsidR="006C0D41" w:rsidRPr="00087507" w14:paraId="12C5AB73"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118A1949"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Grants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79F8D1DE" w14:textId="77777777" w:rsidR="006C0D41" w:rsidRPr="008E2951" w:rsidRDefault="006C0D41" w:rsidP="0001142F">
            <w:pPr>
              <w:jc w:val="right"/>
              <w:rPr>
                <w:rFonts w:cs="Arial"/>
                <w:color w:val="000000"/>
                <w:sz w:val="16"/>
                <w:szCs w:val="16"/>
              </w:rPr>
            </w:pPr>
            <w:r w:rsidRPr="008E2951">
              <w:rPr>
                <w:sz w:val="16"/>
                <w:szCs w:val="16"/>
              </w:rPr>
              <w:t>3 647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998355F" w14:textId="77777777" w:rsidR="006C0D41" w:rsidRPr="008E2951" w:rsidRDefault="006C0D41" w:rsidP="0001142F">
            <w:pPr>
              <w:jc w:val="right"/>
              <w:rPr>
                <w:rFonts w:cs="Arial"/>
                <w:color w:val="000000"/>
                <w:sz w:val="16"/>
                <w:szCs w:val="16"/>
              </w:rPr>
            </w:pPr>
            <w:r w:rsidRPr="008E2951">
              <w:rPr>
                <w:sz w:val="16"/>
                <w:szCs w:val="16"/>
              </w:rPr>
              <w:t>4 552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F4463F0" w14:textId="77777777" w:rsidR="006C0D41" w:rsidRPr="008E2951" w:rsidRDefault="006C0D41" w:rsidP="0001142F">
            <w:pPr>
              <w:jc w:val="right"/>
              <w:rPr>
                <w:rFonts w:cs="Arial"/>
                <w:b/>
                <w:color w:val="000000"/>
                <w:sz w:val="16"/>
                <w:szCs w:val="16"/>
              </w:rPr>
            </w:pPr>
            <w:r w:rsidRPr="008E2951">
              <w:rPr>
                <w:sz w:val="16"/>
                <w:szCs w:val="16"/>
              </w:rPr>
              <w:t>8 199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DBAD3A4" w14:textId="77777777" w:rsidR="006C0D41" w:rsidRPr="008E2951" w:rsidRDefault="006C0D41" w:rsidP="0001142F">
            <w:pPr>
              <w:jc w:val="right"/>
              <w:rPr>
                <w:rFonts w:cs="Arial"/>
                <w:color w:val="000000"/>
                <w:sz w:val="16"/>
                <w:szCs w:val="16"/>
              </w:rPr>
            </w:pPr>
            <w:r w:rsidRPr="008E2951">
              <w:rPr>
                <w:sz w:val="16"/>
                <w:szCs w:val="16"/>
              </w:rPr>
              <w:t>334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356122B" w14:textId="77777777" w:rsidR="006C0D41" w:rsidRPr="008E2951" w:rsidRDefault="006C0D41" w:rsidP="0001142F">
            <w:pPr>
              <w:jc w:val="right"/>
              <w:rPr>
                <w:rFonts w:cs="Arial"/>
                <w:color w:val="000000"/>
                <w:sz w:val="16"/>
                <w:szCs w:val="16"/>
              </w:rPr>
            </w:pPr>
            <w:r w:rsidRPr="008E2951">
              <w:rPr>
                <w:sz w:val="16"/>
                <w:szCs w:val="16"/>
              </w:rPr>
              <w:t>378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803E26C" w14:textId="77777777" w:rsidR="006C0D41" w:rsidRPr="008E2951" w:rsidRDefault="006C0D41" w:rsidP="0001142F">
            <w:pPr>
              <w:jc w:val="right"/>
              <w:rPr>
                <w:rFonts w:cs="Arial"/>
                <w:b/>
                <w:color w:val="000000"/>
                <w:sz w:val="16"/>
                <w:szCs w:val="16"/>
              </w:rPr>
            </w:pPr>
            <w:r w:rsidRPr="008E2951">
              <w:rPr>
                <w:sz w:val="16"/>
                <w:szCs w:val="16"/>
              </w:rPr>
              <w:t>711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8122B2B" w14:textId="77777777" w:rsidR="006C0D41" w:rsidRPr="008E2951" w:rsidRDefault="006C0D41" w:rsidP="0001142F">
            <w:pPr>
              <w:jc w:val="right"/>
              <w:rPr>
                <w:rFonts w:cs="Arial"/>
                <w:color w:val="000000"/>
                <w:sz w:val="16"/>
                <w:szCs w:val="16"/>
              </w:rPr>
            </w:pPr>
            <w:r w:rsidRPr="008E2951">
              <w:rPr>
                <w:sz w:val="16"/>
                <w:szCs w:val="16"/>
              </w:rPr>
              <w:t>80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C0ED39B" w14:textId="77777777" w:rsidR="006C0D41" w:rsidRPr="008E2951" w:rsidRDefault="006C0D41" w:rsidP="0001142F">
            <w:pPr>
              <w:jc w:val="right"/>
              <w:rPr>
                <w:rFonts w:cs="Arial"/>
                <w:color w:val="000000"/>
                <w:sz w:val="16"/>
                <w:szCs w:val="16"/>
              </w:rPr>
            </w:pPr>
            <w:r w:rsidRPr="008E2951">
              <w:rPr>
                <w:sz w:val="16"/>
                <w:szCs w:val="16"/>
              </w:rPr>
              <w:t>60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FD8C9FC" w14:textId="77777777" w:rsidR="006C0D41" w:rsidRPr="008E2951" w:rsidRDefault="006C0D41" w:rsidP="0001142F">
            <w:pPr>
              <w:jc w:val="right"/>
              <w:rPr>
                <w:rFonts w:cs="Arial"/>
                <w:b/>
                <w:color w:val="000000"/>
                <w:sz w:val="16"/>
                <w:szCs w:val="16"/>
              </w:rPr>
            </w:pPr>
            <w:r w:rsidRPr="008E2951">
              <w:rPr>
                <w:sz w:val="16"/>
                <w:szCs w:val="16"/>
              </w:rPr>
              <w:t>140</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7AC998DE" w14:textId="77777777" w:rsidR="006C0D41" w:rsidRPr="008E2951" w:rsidRDefault="006C0D41" w:rsidP="0001142F">
            <w:pPr>
              <w:jc w:val="right"/>
              <w:rPr>
                <w:rFonts w:cs="Arial"/>
                <w:color w:val="000000"/>
                <w:sz w:val="16"/>
                <w:szCs w:val="16"/>
              </w:rPr>
            </w:pPr>
            <w:r w:rsidRPr="008E2951">
              <w:rPr>
                <w:sz w:val="16"/>
                <w:szCs w:val="16"/>
              </w:rPr>
              <w:t>123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2FA7210" w14:textId="77777777" w:rsidR="006C0D41" w:rsidRPr="008E2951" w:rsidRDefault="006C0D41" w:rsidP="0001142F">
            <w:pPr>
              <w:jc w:val="right"/>
              <w:rPr>
                <w:rFonts w:cs="Arial"/>
                <w:color w:val="000000"/>
                <w:sz w:val="16"/>
                <w:szCs w:val="16"/>
              </w:rPr>
            </w:pPr>
            <w:r w:rsidRPr="008E2951">
              <w:rPr>
                <w:sz w:val="16"/>
                <w:szCs w:val="16"/>
              </w:rPr>
              <w:t>102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CF69B90" w14:textId="77777777" w:rsidR="006C0D41" w:rsidRPr="008E2951" w:rsidRDefault="006C0D41" w:rsidP="0001142F">
            <w:pPr>
              <w:jc w:val="right"/>
              <w:rPr>
                <w:rFonts w:cs="Arial"/>
                <w:b/>
                <w:color w:val="000000"/>
                <w:sz w:val="16"/>
                <w:szCs w:val="16"/>
              </w:rPr>
            </w:pPr>
            <w:r w:rsidRPr="008E2951">
              <w:rPr>
                <w:sz w:val="16"/>
                <w:szCs w:val="16"/>
              </w:rPr>
              <w:t>225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BBAD5A8" w14:textId="77777777" w:rsidR="006C0D41" w:rsidRPr="001A6E6F" w:rsidRDefault="006C0D41" w:rsidP="0001142F">
            <w:pPr>
              <w:jc w:val="right"/>
              <w:rPr>
                <w:rFonts w:cs="Arial"/>
                <w:b/>
                <w:bCs/>
                <w:color w:val="000000"/>
                <w:sz w:val="16"/>
                <w:szCs w:val="16"/>
              </w:rPr>
            </w:pPr>
            <w:r w:rsidRPr="001A6E6F">
              <w:rPr>
                <w:b/>
                <w:bCs/>
                <w:sz w:val="16"/>
                <w:szCs w:val="16"/>
              </w:rPr>
              <w:t>4 185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9A348B3" w14:textId="77777777" w:rsidR="006C0D41" w:rsidRPr="001A6E6F" w:rsidRDefault="006C0D41" w:rsidP="0001142F">
            <w:pPr>
              <w:jc w:val="right"/>
              <w:rPr>
                <w:rFonts w:cs="Arial"/>
                <w:b/>
                <w:bCs/>
                <w:color w:val="000000"/>
                <w:sz w:val="16"/>
                <w:szCs w:val="16"/>
              </w:rPr>
            </w:pPr>
            <w:r w:rsidRPr="001A6E6F">
              <w:rPr>
                <w:b/>
                <w:bCs/>
                <w:sz w:val="16"/>
                <w:szCs w:val="16"/>
              </w:rPr>
              <w:t>5 091</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828DD7C" w14:textId="77777777" w:rsidR="006C0D41" w:rsidRPr="008E2951" w:rsidRDefault="006C0D41" w:rsidP="0001142F">
            <w:pPr>
              <w:jc w:val="right"/>
              <w:rPr>
                <w:rFonts w:cs="Arial"/>
                <w:b/>
                <w:bCs/>
                <w:color w:val="000000"/>
                <w:sz w:val="16"/>
                <w:szCs w:val="16"/>
              </w:rPr>
            </w:pPr>
            <w:r w:rsidRPr="008E2951">
              <w:rPr>
                <w:b/>
                <w:bCs/>
                <w:sz w:val="16"/>
                <w:szCs w:val="16"/>
              </w:rPr>
              <w:t>9 275</w:t>
            </w:r>
          </w:p>
        </w:tc>
      </w:tr>
      <w:tr w:rsidR="006C0D41" w:rsidRPr="00087507" w14:paraId="41B15313"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444F269B"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Income from a business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2B88DB41" w14:textId="77777777" w:rsidR="006C0D41" w:rsidRPr="008E2951" w:rsidRDefault="006C0D41" w:rsidP="0001142F">
            <w:pPr>
              <w:jc w:val="right"/>
              <w:rPr>
                <w:rFonts w:cs="Arial"/>
                <w:color w:val="000000"/>
                <w:sz w:val="16"/>
                <w:szCs w:val="16"/>
              </w:rPr>
            </w:pPr>
            <w:r w:rsidRPr="008E2951">
              <w:rPr>
                <w:sz w:val="16"/>
                <w:szCs w:val="16"/>
              </w:rPr>
              <w:t>1 590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C502960" w14:textId="77777777" w:rsidR="006C0D41" w:rsidRPr="008E2951" w:rsidRDefault="006C0D41" w:rsidP="0001142F">
            <w:pPr>
              <w:jc w:val="right"/>
              <w:rPr>
                <w:rFonts w:cs="Arial"/>
                <w:color w:val="000000"/>
                <w:sz w:val="16"/>
                <w:szCs w:val="16"/>
              </w:rPr>
            </w:pPr>
            <w:r w:rsidRPr="008E2951">
              <w:rPr>
                <w:sz w:val="16"/>
                <w:szCs w:val="16"/>
              </w:rPr>
              <w:t>687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A501CC4" w14:textId="77777777" w:rsidR="006C0D41" w:rsidRPr="008E2951" w:rsidRDefault="006C0D41" w:rsidP="0001142F">
            <w:pPr>
              <w:jc w:val="right"/>
              <w:rPr>
                <w:rFonts w:cs="Arial"/>
                <w:b/>
                <w:color w:val="000000"/>
                <w:sz w:val="16"/>
                <w:szCs w:val="16"/>
              </w:rPr>
            </w:pPr>
            <w:r w:rsidRPr="008E2951">
              <w:rPr>
                <w:sz w:val="16"/>
                <w:szCs w:val="16"/>
              </w:rPr>
              <w:t>2 278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E6C83B1" w14:textId="77777777" w:rsidR="006C0D41" w:rsidRPr="008E2951" w:rsidRDefault="006C0D41" w:rsidP="0001142F">
            <w:pPr>
              <w:jc w:val="right"/>
              <w:rPr>
                <w:rFonts w:cs="Arial"/>
                <w:color w:val="000000"/>
                <w:sz w:val="16"/>
                <w:szCs w:val="16"/>
              </w:rPr>
            </w:pPr>
            <w:r w:rsidRPr="008E2951">
              <w:rPr>
                <w:sz w:val="16"/>
                <w:szCs w:val="16"/>
              </w:rPr>
              <w:t>97</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404D3C6" w14:textId="77777777" w:rsidR="006C0D41" w:rsidRPr="008E2951" w:rsidRDefault="006C0D41" w:rsidP="0001142F">
            <w:pPr>
              <w:jc w:val="right"/>
              <w:rPr>
                <w:rFonts w:cs="Arial"/>
                <w:color w:val="000000"/>
                <w:sz w:val="16"/>
                <w:szCs w:val="16"/>
              </w:rPr>
            </w:pPr>
            <w:r w:rsidRPr="008E2951">
              <w:rPr>
                <w:sz w:val="16"/>
                <w:szCs w:val="16"/>
              </w:rPr>
              <w:t>25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83D2ECC" w14:textId="77777777" w:rsidR="006C0D41" w:rsidRPr="008E2951" w:rsidRDefault="006C0D41" w:rsidP="0001142F">
            <w:pPr>
              <w:jc w:val="right"/>
              <w:rPr>
                <w:rFonts w:cs="Arial"/>
                <w:b/>
                <w:color w:val="000000"/>
                <w:sz w:val="16"/>
                <w:szCs w:val="16"/>
              </w:rPr>
            </w:pPr>
            <w:r w:rsidRPr="008E2951">
              <w:rPr>
                <w:sz w:val="16"/>
                <w:szCs w:val="16"/>
              </w:rPr>
              <w:t>121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E38EFBF" w14:textId="77777777" w:rsidR="006C0D41" w:rsidRPr="008E2951" w:rsidRDefault="006C0D41" w:rsidP="0001142F">
            <w:pPr>
              <w:jc w:val="right"/>
              <w:rPr>
                <w:rFonts w:cs="Arial"/>
                <w:color w:val="000000"/>
                <w:sz w:val="16"/>
                <w:szCs w:val="16"/>
              </w:rPr>
            </w:pPr>
            <w:r w:rsidRPr="008E2951">
              <w:rPr>
                <w:sz w:val="16"/>
                <w:szCs w:val="16"/>
              </w:rPr>
              <w:t>103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9524F99" w14:textId="77777777" w:rsidR="006C0D41" w:rsidRPr="008E2951" w:rsidRDefault="006C0D41" w:rsidP="0001142F">
            <w:pPr>
              <w:jc w:val="right"/>
              <w:rPr>
                <w:rFonts w:cs="Arial"/>
                <w:color w:val="000000"/>
                <w:sz w:val="16"/>
                <w:szCs w:val="16"/>
              </w:rPr>
            </w:pPr>
            <w:r w:rsidRPr="008E2951">
              <w:rPr>
                <w:sz w:val="16"/>
                <w:szCs w:val="16"/>
              </w:rPr>
              <w:t>22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5C478EC" w14:textId="77777777" w:rsidR="006C0D41" w:rsidRPr="008E2951" w:rsidRDefault="006C0D41" w:rsidP="0001142F">
            <w:pPr>
              <w:jc w:val="right"/>
              <w:rPr>
                <w:rFonts w:cs="Arial"/>
                <w:b/>
                <w:color w:val="000000"/>
                <w:sz w:val="16"/>
                <w:szCs w:val="16"/>
              </w:rPr>
            </w:pPr>
            <w:r w:rsidRPr="008E2951">
              <w:rPr>
                <w:sz w:val="16"/>
                <w:szCs w:val="16"/>
              </w:rPr>
              <w:t>125</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D5FD57F" w14:textId="77777777" w:rsidR="006C0D41" w:rsidRPr="008E2951" w:rsidRDefault="006C0D41" w:rsidP="0001142F">
            <w:pPr>
              <w:jc w:val="right"/>
              <w:rPr>
                <w:rFonts w:cs="Arial"/>
                <w:color w:val="000000"/>
                <w:sz w:val="16"/>
                <w:szCs w:val="16"/>
              </w:rPr>
            </w:pPr>
            <w:r w:rsidRPr="008E2951">
              <w:rPr>
                <w:sz w:val="16"/>
                <w:szCs w:val="16"/>
              </w:rPr>
              <w:t>336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08E21DD" w14:textId="77777777" w:rsidR="006C0D41" w:rsidRPr="008E2951" w:rsidRDefault="006C0D41" w:rsidP="0001142F">
            <w:pPr>
              <w:jc w:val="right"/>
              <w:rPr>
                <w:rFonts w:cs="Arial"/>
                <w:color w:val="000000"/>
                <w:sz w:val="16"/>
                <w:szCs w:val="16"/>
              </w:rPr>
            </w:pPr>
            <w:r w:rsidRPr="008E2951">
              <w:rPr>
                <w:sz w:val="16"/>
                <w:szCs w:val="16"/>
              </w:rPr>
              <w:t>90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7B5BBA7" w14:textId="77777777" w:rsidR="006C0D41" w:rsidRPr="008E2951" w:rsidRDefault="006C0D41" w:rsidP="0001142F">
            <w:pPr>
              <w:jc w:val="right"/>
              <w:rPr>
                <w:rFonts w:cs="Arial"/>
                <w:b/>
                <w:color w:val="000000"/>
                <w:sz w:val="16"/>
                <w:szCs w:val="16"/>
              </w:rPr>
            </w:pPr>
            <w:r w:rsidRPr="008E2951">
              <w:rPr>
                <w:sz w:val="16"/>
                <w:szCs w:val="16"/>
              </w:rPr>
              <w:t>426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1ECE17E" w14:textId="77777777" w:rsidR="006C0D41" w:rsidRPr="001A6E6F" w:rsidRDefault="006C0D41" w:rsidP="0001142F">
            <w:pPr>
              <w:jc w:val="right"/>
              <w:rPr>
                <w:rFonts w:cs="Arial"/>
                <w:b/>
                <w:bCs/>
                <w:color w:val="000000"/>
                <w:sz w:val="16"/>
                <w:szCs w:val="16"/>
              </w:rPr>
            </w:pPr>
            <w:r w:rsidRPr="001A6E6F">
              <w:rPr>
                <w:b/>
                <w:bCs/>
                <w:sz w:val="16"/>
                <w:szCs w:val="16"/>
              </w:rPr>
              <w:t>2 126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7936C53" w14:textId="77777777" w:rsidR="006C0D41" w:rsidRPr="001A6E6F" w:rsidRDefault="006C0D41" w:rsidP="0001142F">
            <w:pPr>
              <w:jc w:val="right"/>
              <w:rPr>
                <w:rFonts w:cs="Arial"/>
                <w:b/>
                <w:bCs/>
                <w:color w:val="000000"/>
                <w:sz w:val="16"/>
                <w:szCs w:val="16"/>
              </w:rPr>
            </w:pPr>
            <w:r w:rsidRPr="001A6E6F">
              <w:rPr>
                <w:b/>
                <w:bCs/>
                <w:sz w:val="16"/>
                <w:szCs w:val="16"/>
              </w:rPr>
              <w:t>824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DAF85EB" w14:textId="77777777" w:rsidR="006C0D41" w:rsidRPr="008E2951" w:rsidRDefault="006C0D41" w:rsidP="0001142F">
            <w:pPr>
              <w:jc w:val="right"/>
              <w:rPr>
                <w:rFonts w:cs="Arial"/>
                <w:b/>
                <w:bCs/>
                <w:color w:val="000000"/>
                <w:sz w:val="16"/>
                <w:szCs w:val="16"/>
              </w:rPr>
            </w:pPr>
            <w:r w:rsidRPr="008E2951">
              <w:rPr>
                <w:b/>
                <w:bCs/>
                <w:sz w:val="16"/>
                <w:szCs w:val="16"/>
              </w:rPr>
              <w:t>2 950</w:t>
            </w:r>
          </w:p>
        </w:tc>
      </w:tr>
      <w:tr w:rsidR="006C0D41" w:rsidRPr="00087507" w14:paraId="4A3C51FA"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4ACCDD6A"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Other income e.g. rental income, interest</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056F95C" w14:textId="77777777" w:rsidR="006C0D41" w:rsidRPr="008E2951" w:rsidRDefault="006C0D41" w:rsidP="0001142F">
            <w:pPr>
              <w:jc w:val="right"/>
              <w:rPr>
                <w:rFonts w:cs="Arial"/>
                <w:color w:val="000000"/>
                <w:sz w:val="16"/>
                <w:szCs w:val="16"/>
              </w:rPr>
            </w:pPr>
            <w:r w:rsidRPr="008E2951">
              <w:rPr>
                <w:sz w:val="16"/>
                <w:szCs w:val="16"/>
              </w:rPr>
              <w:t>211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3A90DB3" w14:textId="77777777" w:rsidR="006C0D41" w:rsidRPr="008E2951" w:rsidRDefault="006C0D41" w:rsidP="0001142F">
            <w:pPr>
              <w:jc w:val="right"/>
              <w:rPr>
                <w:rFonts w:cs="Arial"/>
                <w:color w:val="000000"/>
                <w:sz w:val="16"/>
                <w:szCs w:val="16"/>
              </w:rPr>
            </w:pPr>
            <w:r w:rsidRPr="008E2951">
              <w:rPr>
                <w:sz w:val="16"/>
                <w:szCs w:val="16"/>
              </w:rPr>
              <w:t>170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77F463F" w14:textId="77777777" w:rsidR="006C0D41" w:rsidRPr="008E2951" w:rsidRDefault="006C0D41" w:rsidP="0001142F">
            <w:pPr>
              <w:jc w:val="right"/>
              <w:rPr>
                <w:rFonts w:cs="Arial"/>
                <w:b/>
                <w:color w:val="000000"/>
                <w:sz w:val="16"/>
                <w:szCs w:val="16"/>
              </w:rPr>
            </w:pPr>
            <w:r w:rsidRPr="008E2951">
              <w:rPr>
                <w:sz w:val="16"/>
                <w:szCs w:val="16"/>
              </w:rPr>
              <w:t>381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8B6BDE5" w14:textId="77777777" w:rsidR="006C0D41" w:rsidRPr="008E2951" w:rsidRDefault="006C0D41" w:rsidP="0001142F">
            <w:pPr>
              <w:jc w:val="right"/>
              <w:rPr>
                <w:rFonts w:cs="Arial"/>
                <w:color w:val="000000"/>
                <w:sz w:val="16"/>
                <w:szCs w:val="16"/>
              </w:rPr>
            </w:pPr>
            <w:r w:rsidRPr="008E2951">
              <w:rPr>
                <w:sz w:val="16"/>
                <w:szCs w:val="16"/>
              </w:rPr>
              <w:t>13</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259FE052" w14:textId="77777777" w:rsidR="006C0D41" w:rsidRPr="008E2951" w:rsidRDefault="006C0D41" w:rsidP="0001142F">
            <w:pPr>
              <w:jc w:val="right"/>
              <w:rPr>
                <w:rFonts w:cs="Arial"/>
                <w:color w:val="000000"/>
                <w:sz w:val="16"/>
                <w:szCs w:val="16"/>
              </w:rPr>
            </w:pPr>
            <w:r w:rsidRPr="008E2951">
              <w:rPr>
                <w:sz w:val="16"/>
                <w:szCs w:val="16"/>
              </w:rPr>
              <w:t>19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16D735F" w14:textId="77777777" w:rsidR="006C0D41" w:rsidRPr="008E2951" w:rsidRDefault="006C0D41" w:rsidP="0001142F">
            <w:pPr>
              <w:jc w:val="right"/>
              <w:rPr>
                <w:rFonts w:cs="Arial"/>
                <w:b/>
                <w:color w:val="000000"/>
                <w:sz w:val="16"/>
                <w:szCs w:val="16"/>
              </w:rPr>
            </w:pPr>
            <w:r w:rsidRPr="008E2951">
              <w:rPr>
                <w:sz w:val="16"/>
                <w:szCs w:val="16"/>
              </w:rPr>
              <w:t>31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EEFC539" w14:textId="77777777" w:rsidR="006C0D41" w:rsidRPr="008E2951" w:rsidRDefault="006C0D41" w:rsidP="0001142F">
            <w:pPr>
              <w:jc w:val="right"/>
              <w:rPr>
                <w:rFonts w:cs="Arial"/>
                <w:color w:val="000000"/>
                <w:sz w:val="16"/>
                <w:szCs w:val="16"/>
              </w:rPr>
            </w:pPr>
            <w:r w:rsidRPr="008E2951">
              <w:rPr>
                <w:sz w:val="16"/>
                <w:szCs w:val="16"/>
              </w:rPr>
              <w:t>23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F6E0103" w14:textId="77777777" w:rsidR="006C0D41" w:rsidRPr="008E2951" w:rsidRDefault="006C0D41" w:rsidP="0001142F">
            <w:pPr>
              <w:jc w:val="right"/>
              <w:rPr>
                <w:rFonts w:cs="Arial"/>
                <w:color w:val="000000"/>
                <w:sz w:val="16"/>
                <w:szCs w:val="16"/>
              </w:rPr>
            </w:pPr>
            <w:r w:rsidRPr="008E2951">
              <w:rPr>
                <w:sz w:val="16"/>
                <w:szCs w:val="16"/>
              </w:rPr>
              <w:t>12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A29A536" w14:textId="77777777" w:rsidR="006C0D41" w:rsidRPr="008E2951" w:rsidRDefault="006C0D41" w:rsidP="0001142F">
            <w:pPr>
              <w:jc w:val="right"/>
              <w:rPr>
                <w:rFonts w:cs="Arial"/>
                <w:b/>
                <w:color w:val="000000"/>
                <w:sz w:val="16"/>
                <w:szCs w:val="16"/>
              </w:rPr>
            </w:pPr>
            <w:r w:rsidRPr="008E2951">
              <w:rPr>
                <w:sz w:val="16"/>
                <w:szCs w:val="16"/>
              </w:rPr>
              <w:t>35</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AB3C948" w14:textId="77777777" w:rsidR="006C0D41" w:rsidRPr="008E2951" w:rsidRDefault="006C0D41" w:rsidP="0001142F">
            <w:pPr>
              <w:jc w:val="right"/>
              <w:rPr>
                <w:rFonts w:cs="Arial"/>
                <w:color w:val="000000"/>
                <w:sz w:val="16"/>
                <w:szCs w:val="16"/>
              </w:rPr>
            </w:pPr>
            <w:r w:rsidRPr="008E2951">
              <w:rPr>
                <w:sz w:val="16"/>
                <w:szCs w:val="16"/>
              </w:rPr>
              <w:t>78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E3D9FA0" w14:textId="77777777" w:rsidR="006C0D41" w:rsidRPr="008E2951" w:rsidRDefault="006C0D41" w:rsidP="0001142F">
            <w:pPr>
              <w:jc w:val="right"/>
              <w:rPr>
                <w:rFonts w:cs="Arial"/>
                <w:color w:val="000000"/>
                <w:sz w:val="16"/>
                <w:szCs w:val="16"/>
              </w:rPr>
            </w:pPr>
            <w:r w:rsidRPr="008E2951">
              <w:rPr>
                <w:sz w:val="16"/>
                <w:szCs w:val="16"/>
              </w:rPr>
              <w:t>44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D21C07A" w14:textId="77777777" w:rsidR="006C0D41" w:rsidRPr="008E2951" w:rsidRDefault="006C0D41" w:rsidP="0001142F">
            <w:pPr>
              <w:jc w:val="right"/>
              <w:rPr>
                <w:rFonts w:cs="Arial"/>
                <w:b/>
                <w:color w:val="000000"/>
                <w:sz w:val="16"/>
                <w:szCs w:val="16"/>
              </w:rPr>
            </w:pPr>
            <w:r w:rsidRPr="008E2951">
              <w:rPr>
                <w:sz w:val="16"/>
                <w:szCs w:val="16"/>
              </w:rPr>
              <w:t>122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2E1CBD5" w14:textId="77777777" w:rsidR="006C0D41" w:rsidRPr="001A6E6F" w:rsidRDefault="006C0D41" w:rsidP="0001142F">
            <w:pPr>
              <w:jc w:val="right"/>
              <w:rPr>
                <w:rFonts w:cs="Arial"/>
                <w:b/>
                <w:bCs/>
                <w:color w:val="000000"/>
                <w:sz w:val="16"/>
                <w:szCs w:val="16"/>
              </w:rPr>
            </w:pPr>
            <w:r w:rsidRPr="001A6E6F">
              <w:rPr>
                <w:b/>
                <w:bCs/>
                <w:sz w:val="16"/>
                <w:szCs w:val="16"/>
              </w:rPr>
              <w:t>325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B55771C" w14:textId="77777777" w:rsidR="006C0D41" w:rsidRPr="001A6E6F" w:rsidRDefault="006C0D41" w:rsidP="0001142F">
            <w:pPr>
              <w:jc w:val="right"/>
              <w:rPr>
                <w:rFonts w:cs="Arial"/>
                <w:b/>
                <w:bCs/>
                <w:color w:val="000000"/>
                <w:sz w:val="16"/>
                <w:szCs w:val="16"/>
              </w:rPr>
            </w:pPr>
            <w:r w:rsidRPr="001A6E6F">
              <w:rPr>
                <w:b/>
                <w:bCs/>
                <w:sz w:val="16"/>
                <w:szCs w:val="16"/>
              </w:rPr>
              <w:t>244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8C720A6" w14:textId="77777777" w:rsidR="006C0D41" w:rsidRPr="008E2951" w:rsidRDefault="006C0D41" w:rsidP="0001142F">
            <w:pPr>
              <w:jc w:val="right"/>
              <w:rPr>
                <w:rFonts w:cs="Arial"/>
                <w:b/>
                <w:bCs/>
                <w:color w:val="000000"/>
                <w:sz w:val="16"/>
                <w:szCs w:val="16"/>
              </w:rPr>
            </w:pPr>
            <w:r w:rsidRPr="008E2951">
              <w:rPr>
                <w:b/>
                <w:bCs/>
                <w:sz w:val="16"/>
                <w:szCs w:val="16"/>
              </w:rPr>
              <w:t>569</w:t>
            </w:r>
          </w:p>
        </w:tc>
      </w:tr>
      <w:tr w:rsidR="006C0D41" w:rsidRPr="00087507" w14:paraId="5136E854"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0721BD37"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Pensions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4648ED8" w14:textId="77777777" w:rsidR="006C0D41" w:rsidRPr="008E2951" w:rsidRDefault="006C0D41" w:rsidP="0001142F">
            <w:pPr>
              <w:jc w:val="right"/>
              <w:rPr>
                <w:rFonts w:cs="Arial"/>
                <w:color w:val="000000"/>
                <w:sz w:val="16"/>
                <w:szCs w:val="16"/>
              </w:rPr>
            </w:pPr>
            <w:r w:rsidRPr="008E2951">
              <w:rPr>
                <w:sz w:val="16"/>
                <w:szCs w:val="16"/>
              </w:rPr>
              <w:t>136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0C8C039" w14:textId="77777777" w:rsidR="006C0D41" w:rsidRPr="008E2951" w:rsidRDefault="006C0D41" w:rsidP="0001142F">
            <w:pPr>
              <w:jc w:val="right"/>
              <w:rPr>
                <w:rFonts w:cs="Arial"/>
                <w:color w:val="000000"/>
                <w:sz w:val="16"/>
                <w:szCs w:val="16"/>
              </w:rPr>
            </w:pPr>
            <w:r w:rsidRPr="008E2951">
              <w:rPr>
                <w:sz w:val="16"/>
                <w:szCs w:val="16"/>
              </w:rPr>
              <w:t>166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08316B0" w14:textId="77777777" w:rsidR="006C0D41" w:rsidRPr="008E2951" w:rsidRDefault="006C0D41" w:rsidP="0001142F">
            <w:pPr>
              <w:jc w:val="right"/>
              <w:rPr>
                <w:rFonts w:cs="Arial"/>
                <w:b/>
                <w:color w:val="000000"/>
                <w:sz w:val="16"/>
                <w:szCs w:val="16"/>
              </w:rPr>
            </w:pPr>
            <w:r w:rsidRPr="008E2951">
              <w:rPr>
                <w:sz w:val="16"/>
                <w:szCs w:val="16"/>
              </w:rPr>
              <w:t>303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00A1875" w14:textId="77777777" w:rsidR="006C0D41" w:rsidRPr="008E2951" w:rsidRDefault="006C0D41" w:rsidP="0001142F">
            <w:pPr>
              <w:jc w:val="right"/>
              <w:rPr>
                <w:rFonts w:cs="Arial"/>
                <w:color w:val="000000"/>
                <w:sz w:val="16"/>
                <w:szCs w:val="16"/>
              </w:rPr>
            </w:pPr>
            <w:r w:rsidRPr="008E2951">
              <w:rPr>
                <w:sz w:val="16"/>
                <w:szCs w:val="16"/>
              </w:rPr>
              <w:t>36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5E591506" w14:textId="77777777" w:rsidR="006C0D41" w:rsidRPr="008E2951" w:rsidRDefault="006C0D41" w:rsidP="0001142F">
            <w:pPr>
              <w:jc w:val="right"/>
              <w:rPr>
                <w:rFonts w:cs="Arial"/>
                <w:color w:val="000000"/>
                <w:sz w:val="16"/>
                <w:szCs w:val="16"/>
              </w:rPr>
            </w:pPr>
            <w:r w:rsidRPr="008E2951">
              <w:rPr>
                <w:sz w:val="16"/>
                <w:szCs w:val="16"/>
              </w:rPr>
              <w:t>23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A88684A" w14:textId="77777777" w:rsidR="006C0D41" w:rsidRPr="008E2951" w:rsidRDefault="006C0D41" w:rsidP="0001142F">
            <w:pPr>
              <w:jc w:val="right"/>
              <w:rPr>
                <w:rFonts w:cs="Arial"/>
                <w:b/>
                <w:color w:val="000000"/>
                <w:sz w:val="16"/>
                <w:szCs w:val="16"/>
              </w:rPr>
            </w:pPr>
            <w:r w:rsidRPr="008E2951">
              <w:rPr>
                <w:sz w:val="16"/>
                <w:szCs w:val="16"/>
              </w:rPr>
              <w:t>59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E15A1F1" w14:textId="77777777" w:rsidR="006C0D41" w:rsidRPr="008E2951" w:rsidRDefault="006C0D41" w:rsidP="0001142F">
            <w:pPr>
              <w:jc w:val="right"/>
              <w:rPr>
                <w:rFonts w:cs="Arial"/>
                <w:color w:val="000000"/>
                <w:sz w:val="16"/>
                <w:szCs w:val="16"/>
              </w:rPr>
            </w:pPr>
            <w:r w:rsidRPr="008E2951">
              <w:rPr>
                <w:sz w:val="16"/>
                <w:szCs w:val="16"/>
              </w:rPr>
              <w:t>24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EF28A32" w14:textId="77777777" w:rsidR="006C0D41" w:rsidRPr="008E2951" w:rsidRDefault="006C0D41" w:rsidP="0001142F">
            <w:pPr>
              <w:jc w:val="right"/>
              <w:rPr>
                <w:rFonts w:cs="Arial"/>
                <w:color w:val="000000"/>
                <w:sz w:val="16"/>
                <w:szCs w:val="16"/>
              </w:rPr>
            </w:pPr>
            <w:r w:rsidRPr="008E2951">
              <w:rPr>
                <w:sz w:val="16"/>
                <w:szCs w:val="16"/>
              </w:rPr>
              <w:t>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9AC6C84" w14:textId="77777777" w:rsidR="006C0D41" w:rsidRPr="008E2951" w:rsidRDefault="006C0D41" w:rsidP="0001142F">
            <w:pPr>
              <w:jc w:val="right"/>
              <w:rPr>
                <w:rFonts w:cs="Arial"/>
                <w:b/>
                <w:color w:val="000000"/>
                <w:sz w:val="16"/>
                <w:szCs w:val="16"/>
              </w:rPr>
            </w:pPr>
            <w:r w:rsidRPr="008E2951">
              <w:rPr>
                <w:sz w:val="16"/>
                <w:szCs w:val="16"/>
              </w:rPr>
              <w:t>32</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46CBE150" w14:textId="77777777" w:rsidR="006C0D41" w:rsidRPr="008E2951" w:rsidRDefault="006C0D41" w:rsidP="0001142F">
            <w:pPr>
              <w:jc w:val="right"/>
              <w:rPr>
                <w:rFonts w:cs="Arial"/>
                <w:color w:val="000000"/>
                <w:sz w:val="16"/>
                <w:szCs w:val="16"/>
              </w:rPr>
            </w:pPr>
            <w:r w:rsidRPr="008E2951">
              <w:rPr>
                <w:sz w:val="16"/>
                <w:szCs w:val="16"/>
              </w:rPr>
              <w:t>215</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68FA058" w14:textId="77777777" w:rsidR="006C0D41" w:rsidRPr="008E2951" w:rsidRDefault="006C0D41" w:rsidP="0001142F">
            <w:pPr>
              <w:jc w:val="right"/>
              <w:rPr>
                <w:rFonts w:cs="Arial"/>
                <w:color w:val="000000"/>
                <w:sz w:val="16"/>
                <w:szCs w:val="16"/>
              </w:rPr>
            </w:pPr>
            <w:r w:rsidRPr="008E2951">
              <w:rPr>
                <w:sz w:val="16"/>
                <w:szCs w:val="16"/>
              </w:rPr>
              <w:t>113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F070120" w14:textId="77777777" w:rsidR="006C0D41" w:rsidRPr="008E2951" w:rsidRDefault="006C0D41" w:rsidP="0001142F">
            <w:pPr>
              <w:jc w:val="right"/>
              <w:rPr>
                <w:rFonts w:cs="Arial"/>
                <w:b/>
                <w:color w:val="000000"/>
                <w:sz w:val="16"/>
                <w:szCs w:val="16"/>
              </w:rPr>
            </w:pPr>
            <w:r w:rsidRPr="008E2951">
              <w:rPr>
                <w:sz w:val="16"/>
                <w:szCs w:val="16"/>
              </w:rPr>
              <w:t>328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AC2E218" w14:textId="77777777" w:rsidR="006C0D41" w:rsidRPr="001A6E6F" w:rsidRDefault="006C0D41" w:rsidP="0001142F">
            <w:pPr>
              <w:jc w:val="right"/>
              <w:rPr>
                <w:rFonts w:cs="Arial"/>
                <w:b/>
                <w:bCs/>
                <w:color w:val="000000"/>
                <w:sz w:val="16"/>
                <w:szCs w:val="16"/>
              </w:rPr>
            </w:pPr>
            <w:r w:rsidRPr="001A6E6F">
              <w:rPr>
                <w:b/>
                <w:bCs/>
                <w:sz w:val="16"/>
                <w:szCs w:val="16"/>
              </w:rPr>
              <w:t>411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16898C5" w14:textId="77777777" w:rsidR="006C0D41" w:rsidRPr="001A6E6F" w:rsidRDefault="006C0D41" w:rsidP="0001142F">
            <w:pPr>
              <w:jc w:val="right"/>
              <w:rPr>
                <w:rFonts w:cs="Arial"/>
                <w:b/>
                <w:bCs/>
                <w:color w:val="000000"/>
                <w:sz w:val="16"/>
                <w:szCs w:val="16"/>
              </w:rPr>
            </w:pPr>
            <w:r w:rsidRPr="001A6E6F">
              <w:rPr>
                <w:b/>
                <w:bCs/>
                <w:sz w:val="16"/>
                <w:szCs w:val="16"/>
              </w:rPr>
              <w:t>311</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4B9A68B" w14:textId="77777777" w:rsidR="006C0D41" w:rsidRPr="008E2951" w:rsidRDefault="006C0D41" w:rsidP="0001142F">
            <w:pPr>
              <w:jc w:val="right"/>
              <w:rPr>
                <w:rFonts w:cs="Arial"/>
                <w:b/>
                <w:bCs/>
                <w:color w:val="000000"/>
                <w:sz w:val="16"/>
                <w:szCs w:val="16"/>
              </w:rPr>
            </w:pPr>
            <w:r w:rsidRPr="008E2951">
              <w:rPr>
                <w:b/>
                <w:bCs/>
                <w:sz w:val="16"/>
                <w:szCs w:val="16"/>
              </w:rPr>
              <w:t>722</w:t>
            </w:r>
          </w:p>
        </w:tc>
      </w:tr>
      <w:tr w:rsidR="006C0D41" w:rsidRPr="00087507" w14:paraId="19E90F33"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427BC372"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Sales of farm products and services</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2105B998" w14:textId="77777777" w:rsidR="006C0D41" w:rsidRPr="008E2951" w:rsidRDefault="006C0D41" w:rsidP="0001142F">
            <w:pPr>
              <w:jc w:val="right"/>
              <w:rPr>
                <w:rFonts w:cs="Arial"/>
                <w:color w:val="000000"/>
                <w:sz w:val="16"/>
                <w:szCs w:val="16"/>
              </w:rPr>
            </w:pPr>
            <w:r w:rsidRPr="008E2951">
              <w:rPr>
                <w:sz w:val="16"/>
                <w:szCs w:val="16"/>
              </w:rPr>
              <w:t>20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3ADB323" w14:textId="77777777" w:rsidR="006C0D41" w:rsidRPr="008E2951" w:rsidRDefault="006C0D41" w:rsidP="0001142F">
            <w:pPr>
              <w:jc w:val="right"/>
              <w:rPr>
                <w:rFonts w:cs="Arial"/>
                <w:color w:val="000000"/>
                <w:sz w:val="16"/>
                <w:szCs w:val="16"/>
              </w:rPr>
            </w:pPr>
            <w:r w:rsidRPr="008E2951">
              <w:rPr>
                <w:sz w:val="16"/>
                <w:szCs w:val="16"/>
              </w:rPr>
              <w:t>10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9BE4B62" w14:textId="77777777" w:rsidR="006C0D41" w:rsidRPr="008E2951" w:rsidRDefault="006C0D41" w:rsidP="0001142F">
            <w:pPr>
              <w:jc w:val="right"/>
              <w:rPr>
                <w:rFonts w:cs="Arial"/>
                <w:b/>
                <w:color w:val="000000"/>
                <w:sz w:val="16"/>
                <w:szCs w:val="16"/>
              </w:rPr>
            </w:pPr>
            <w:r w:rsidRPr="008E2951">
              <w:rPr>
                <w:sz w:val="16"/>
                <w:szCs w:val="16"/>
              </w:rPr>
              <w:t>30</w:t>
            </w:r>
          </w:p>
        </w:tc>
        <w:tc>
          <w:tcPr>
            <w:tcW w:w="753" w:type="dxa"/>
            <w:tcBorders>
              <w:top w:val="single" w:sz="4" w:space="0" w:color="auto"/>
              <w:left w:val="single" w:sz="4" w:space="0" w:color="000000"/>
              <w:bottom w:val="single" w:sz="4" w:space="0" w:color="000000"/>
              <w:right w:val="nil"/>
            </w:tcBorders>
            <w:shd w:val="clear" w:color="auto" w:fill="FFFFFF"/>
            <w:tcMar>
              <w:left w:w="67" w:type="dxa"/>
              <w:right w:w="67" w:type="dxa"/>
            </w:tcMar>
            <w:vAlign w:val="bottom"/>
          </w:tcPr>
          <w:p w14:paraId="445EF09A" w14:textId="77777777" w:rsidR="006C0D41" w:rsidRPr="008E2951" w:rsidRDefault="006C0D41" w:rsidP="0001142F">
            <w:pPr>
              <w:jc w:val="right"/>
              <w:rPr>
                <w:rFonts w:cs="Arial"/>
                <w:color w:val="000000"/>
                <w:sz w:val="16"/>
                <w:szCs w:val="16"/>
              </w:rPr>
            </w:pPr>
            <w:r w:rsidRPr="000C011E">
              <w:rPr>
                <w:sz w:val="16"/>
                <w:szCs w:val="16"/>
              </w:rPr>
              <w:t>*</w:t>
            </w:r>
          </w:p>
        </w:tc>
        <w:tc>
          <w:tcPr>
            <w:tcW w:w="754" w:type="dxa"/>
            <w:tcBorders>
              <w:top w:val="single" w:sz="4" w:space="0" w:color="auto"/>
              <w:left w:val="single" w:sz="4" w:space="0" w:color="000000"/>
              <w:bottom w:val="single" w:sz="4" w:space="0" w:color="000000"/>
              <w:right w:val="single" w:sz="4" w:space="0" w:color="auto"/>
            </w:tcBorders>
            <w:shd w:val="clear" w:color="auto" w:fill="FFFFFF"/>
            <w:tcMar>
              <w:left w:w="67" w:type="dxa"/>
              <w:right w:w="67" w:type="dxa"/>
            </w:tcMar>
            <w:vAlign w:val="bottom"/>
          </w:tcPr>
          <w:p w14:paraId="09412368" w14:textId="77777777" w:rsidR="006C0D41" w:rsidRPr="008E2951" w:rsidRDefault="006C0D41" w:rsidP="0001142F">
            <w:pPr>
              <w:jc w:val="right"/>
              <w:rPr>
                <w:rFonts w:cs="Arial"/>
                <w:color w:val="000000"/>
                <w:sz w:val="16"/>
                <w:szCs w:val="16"/>
              </w:rPr>
            </w:pPr>
            <w:r w:rsidRPr="000C011E">
              <w:rPr>
                <w:sz w:val="16"/>
                <w:szCs w:val="16"/>
              </w:rPr>
              <w:t>*</w:t>
            </w:r>
          </w:p>
        </w:tc>
        <w:tc>
          <w:tcPr>
            <w:tcW w:w="753" w:type="dxa"/>
            <w:tcBorders>
              <w:top w:val="single" w:sz="4" w:space="0" w:color="auto"/>
              <w:left w:val="single" w:sz="4" w:space="0" w:color="000000"/>
              <w:bottom w:val="single" w:sz="4" w:space="0" w:color="000000"/>
              <w:right w:val="nil"/>
            </w:tcBorders>
            <w:shd w:val="clear" w:color="auto" w:fill="FFFFFF"/>
            <w:tcMar>
              <w:left w:w="67" w:type="dxa"/>
              <w:right w:w="67" w:type="dxa"/>
            </w:tcMar>
            <w:vAlign w:val="bottom"/>
          </w:tcPr>
          <w:p w14:paraId="22F80FFE" w14:textId="77777777" w:rsidR="006C0D41" w:rsidRPr="008E2951" w:rsidRDefault="006C0D41" w:rsidP="0001142F">
            <w:pPr>
              <w:jc w:val="right"/>
              <w:rPr>
                <w:rFonts w:cs="Arial"/>
                <w:b/>
                <w:color w:val="000000"/>
                <w:sz w:val="16"/>
                <w:szCs w:val="16"/>
              </w:rPr>
            </w:pPr>
            <w:r w:rsidRPr="000C011E">
              <w:rPr>
                <w:sz w:val="16"/>
                <w:szCs w:val="16"/>
              </w:rPr>
              <w:t>*</w:t>
            </w:r>
          </w:p>
        </w:tc>
        <w:tc>
          <w:tcPr>
            <w:tcW w:w="753" w:type="dxa"/>
            <w:tcBorders>
              <w:top w:val="single" w:sz="4" w:space="0" w:color="auto"/>
              <w:left w:val="single" w:sz="4" w:space="0" w:color="000000"/>
              <w:bottom w:val="single" w:sz="4" w:space="0" w:color="000000"/>
              <w:right w:val="single" w:sz="4" w:space="0" w:color="auto"/>
            </w:tcBorders>
            <w:shd w:val="clear" w:color="auto" w:fill="FFFFFF"/>
            <w:tcMar>
              <w:left w:w="67" w:type="dxa"/>
              <w:right w:w="67" w:type="dxa"/>
            </w:tcMar>
            <w:vAlign w:val="bottom"/>
          </w:tcPr>
          <w:p w14:paraId="218A5A7E" w14:textId="77777777" w:rsidR="006C0D41" w:rsidRPr="008E2951" w:rsidRDefault="006C0D41" w:rsidP="0001142F">
            <w:pPr>
              <w:jc w:val="right"/>
              <w:rPr>
                <w:rFonts w:cs="Arial"/>
                <w:color w:val="000000"/>
                <w:sz w:val="16"/>
                <w:szCs w:val="16"/>
              </w:rPr>
            </w:pPr>
            <w:r w:rsidRPr="000C011E">
              <w:rPr>
                <w:sz w:val="16"/>
                <w:szCs w:val="16"/>
              </w:rPr>
              <w:t>*</w:t>
            </w:r>
          </w:p>
        </w:tc>
        <w:tc>
          <w:tcPr>
            <w:tcW w:w="753" w:type="dxa"/>
            <w:tcBorders>
              <w:top w:val="single" w:sz="4" w:space="0" w:color="auto"/>
              <w:left w:val="single" w:sz="4" w:space="0" w:color="000000"/>
              <w:bottom w:val="single" w:sz="4" w:space="0" w:color="000000"/>
              <w:right w:val="nil"/>
            </w:tcBorders>
            <w:shd w:val="clear" w:color="auto" w:fill="FFFFFF"/>
            <w:tcMar>
              <w:left w:w="67" w:type="dxa"/>
              <w:right w:w="67" w:type="dxa"/>
            </w:tcMar>
            <w:vAlign w:val="bottom"/>
          </w:tcPr>
          <w:p w14:paraId="53BE57BC" w14:textId="77777777" w:rsidR="006C0D41" w:rsidRPr="008E2951" w:rsidRDefault="006C0D41" w:rsidP="0001142F">
            <w:pPr>
              <w:jc w:val="right"/>
              <w:rPr>
                <w:rFonts w:cs="Arial"/>
                <w:color w:val="000000"/>
                <w:sz w:val="16"/>
                <w:szCs w:val="16"/>
              </w:rPr>
            </w:pPr>
            <w:r w:rsidRPr="000C011E">
              <w:rPr>
                <w:sz w:val="16"/>
                <w:szCs w:val="16"/>
              </w:rPr>
              <w:t>*</w:t>
            </w:r>
          </w:p>
        </w:tc>
        <w:tc>
          <w:tcPr>
            <w:tcW w:w="753" w:type="dxa"/>
            <w:tcBorders>
              <w:top w:val="single" w:sz="4" w:space="0" w:color="auto"/>
              <w:left w:val="single" w:sz="4" w:space="0" w:color="000000"/>
              <w:bottom w:val="single" w:sz="4" w:space="0" w:color="000000"/>
              <w:right w:val="single" w:sz="4" w:space="0" w:color="auto"/>
            </w:tcBorders>
            <w:shd w:val="clear" w:color="auto" w:fill="FFFFFF"/>
            <w:tcMar>
              <w:left w:w="67" w:type="dxa"/>
              <w:right w:w="67" w:type="dxa"/>
            </w:tcMar>
            <w:vAlign w:val="bottom"/>
          </w:tcPr>
          <w:p w14:paraId="48389778" w14:textId="77777777" w:rsidR="006C0D41" w:rsidRPr="008E2951" w:rsidRDefault="006C0D41" w:rsidP="0001142F">
            <w:pPr>
              <w:jc w:val="right"/>
              <w:rPr>
                <w:rFonts w:cs="Arial"/>
                <w:b/>
                <w:color w:val="000000"/>
                <w:sz w:val="16"/>
                <w:szCs w:val="16"/>
              </w:rPr>
            </w:pPr>
            <w:r w:rsidRPr="000C011E">
              <w:rPr>
                <w:sz w:val="16"/>
                <w:szCs w:val="16"/>
              </w:rPr>
              <w:t>*</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E17BE12" w14:textId="77777777" w:rsidR="006C0D41" w:rsidRPr="008E2951" w:rsidRDefault="006C0D41" w:rsidP="0001142F">
            <w:pPr>
              <w:jc w:val="right"/>
              <w:rPr>
                <w:rFonts w:cs="Arial"/>
                <w:color w:val="000000"/>
                <w:sz w:val="16"/>
                <w:szCs w:val="16"/>
              </w:rPr>
            </w:pPr>
            <w:r w:rsidRPr="008E2951">
              <w:rPr>
                <w:sz w:val="16"/>
                <w:szCs w:val="16"/>
              </w:rPr>
              <w:t>12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FE38C76" w14:textId="77777777" w:rsidR="006C0D41" w:rsidRPr="008E2951" w:rsidRDefault="006C0D41" w:rsidP="0001142F">
            <w:pPr>
              <w:jc w:val="right"/>
              <w:rPr>
                <w:rFonts w:cs="Arial"/>
                <w:color w:val="000000"/>
                <w:sz w:val="16"/>
                <w:szCs w:val="16"/>
              </w:rPr>
            </w:pPr>
            <w:r w:rsidRPr="008E2951">
              <w:rPr>
                <w:sz w:val="16"/>
                <w:szCs w:val="16"/>
              </w:rPr>
              <w:t>*</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7904F20" w14:textId="77777777" w:rsidR="006C0D41" w:rsidRPr="008E2951" w:rsidRDefault="006C0D41" w:rsidP="0001142F">
            <w:pPr>
              <w:jc w:val="right"/>
              <w:rPr>
                <w:rFonts w:cs="Arial"/>
                <w:b/>
                <w:color w:val="000000"/>
                <w:sz w:val="16"/>
                <w:szCs w:val="16"/>
              </w:rPr>
            </w:pPr>
            <w:r w:rsidRPr="008E2951">
              <w:rPr>
                <w:sz w:val="16"/>
                <w:szCs w:val="16"/>
              </w:rPr>
              <w:t>12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6386AAD" w14:textId="77777777" w:rsidR="006C0D41" w:rsidRPr="001A6E6F" w:rsidRDefault="006C0D41" w:rsidP="0001142F">
            <w:pPr>
              <w:jc w:val="right"/>
              <w:rPr>
                <w:rFonts w:cs="Arial"/>
                <w:b/>
                <w:bCs/>
                <w:color w:val="000000"/>
                <w:sz w:val="16"/>
                <w:szCs w:val="16"/>
              </w:rPr>
            </w:pPr>
            <w:r w:rsidRPr="001A6E6F">
              <w:rPr>
                <w:b/>
                <w:bCs/>
                <w:sz w:val="16"/>
                <w:szCs w:val="16"/>
              </w:rPr>
              <w:t>34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D611F7A" w14:textId="77777777" w:rsidR="006C0D41" w:rsidRPr="001A6E6F" w:rsidRDefault="006C0D41" w:rsidP="0001142F">
            <w:pPr>
              <w:jc w:val="right"/>
              <w:rPr>
                <w:rFonts w:cs="Arial"/>
                <w:b/>
                <w:bCs/>
                <w:color w:val="000000"/>
                <w:sz w:val="16"/>
                <w:szCs w:val="16"/>
              </w:rPr>
            </w:pPr>
            <w:r w:rsidRPr="001A6E6F">
              <w:rPr>
                <w:b/>
                <w:bCs/>
                <w:sz w:val="16"/>
                <w:szCs w:val="16"/>
              </w:rPr>
              <w:t>10</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520160BD" w14:textId="77777777" w:rsidR="006C0D41" w:rsidRPr="008E2951" w:rsidRDefault="006C0D41" w:rsidP="0001142F">
            <w:pPr>
              <w:jc w:val="right"/>
              <w:rPr>
                <w:rFonts w:cs="Arial"/>
                <w:b/>
                <w:bCs/>
                <w:color w:val="000000"/>
                <w:sz w:val="16"/>
                <w:szCs w:val="16"/>
              </w:rPr>
            </w:pPr>
            <w:r w:rsidRPr="008E2951">
              <w:rPr>
                <w:b/>
                <w:bCs/>
                <w:sz w:val="16"/>
                <w:szCs w:val="16"/>
              </w:rPr>
              <w:t>44</w:t>
            </w:r>
          </w:p>
        </w:tc>
      </w:tr>
      <w:tr w:rsidR="006C0D41" w:rsidRPr="00087507" w14:paraId="38325C3F"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1CF8D785"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No income</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1170C171" w14:textId="77777777" w:rsidR="006C0D41" w:rsidRPr="008E2951" w:rsidRDefault="006C0D41" w:rsidP="0001142F">
            <w:pPr>
              <w:jc w:val="right"/>
              <w:rPr>
                <w:rFonts w:cs="Arial"/>
                <w:color w:val="000000"/>
                <w:sz w:val="16"/>
                <w:szCs w:val="16"/>
              </w:rPr>
            </w:pPr>
            <w:r w:rsidRPr="008E2951">
              <w:rPr>
                <w:sz w:val="16"/>
                <w:szCs w:val="16"/>
              </w:rPr>
              <w:t>207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DB9C167" w14:textId="77777777" w:rsidR="006C0D41" w:rsidRPr="008E2951" w:rsidRDefault="006C0D41" w:rsidP="0001142F">
            <w:pPr>
              <w:jc w:val="right"/>
              <w:rPr>
                <w:rFonts w:cs="Arial"/>
                <w:color w:val="000000"/>
                <w:sz w:val="16"/>
                <w:szCs w:val="16"/>
              </w:rPr>
            </w:pPr>
            <w:r w:rsidRPr="008E2951">
              <w:rPr>
                <w:sz w:val="16"/>
                <w:szCs w:val="16"/>
              </w:rPr>
              <w:t>94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4A3D4C7B" w14:textId="77777777" w:rsidR="006C0D41" w:rsidRPr="008E2951" w:rsidRDefault="006C0D41" w:rsidP="0001142F">
            <w:pPr>
              <w:jc w:val="right"/>
              <w:rPr>
                <w:rFonts w:cs="Arial"/>
                <w:b/>
                <w:color w:val="000000"/>
                <w:sz w:val="16"/>
                <w:szCs w:val="16"/>
              </w:rPr>
            </w:pPr>
            <w:r w:rsidRPr="008E2951">
              <w:rPr>
                <w:sz w:val="16"/>
                <w:szCs w:val="16"/>
              </w:rPr>
              <w:t>301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CABF023" w14:textId="77777777" w:rsidR="006C0D41" w:rsidRPr="008E2951" w:rsidRDefault="006C0D41" w:rsidP="0001142F">
            <w:pPr>
              <w:jc w:val="right"/>
              <w:rPr>
                <w:rFonts w:cs="Arial"/>
                <w:color w:val="000000"/>
                <w:sz w:val="16"/>
                <w:szCs w:val="16"/>
              </w:rPr>
            </w:pPr>
            <w:r w:rsidRPr="008E2951">
              <w:rPr>
                <w:sz w:val="16"/>
                <w:szCs w:val="16"/>
              </w:rPr>
              <w:t>8</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5B28464E" w14:textId="77777777" w:rsidR="006C0D41" w:rsidRPr="008E2951" w:rsidRDefault="006C0D41" w:rsidP="0001142F">
            <w:pPr>
              <w:jc w:val="right"/>
              <w:rPr>
                <w:rFonts w:cs="Arial"/>
                <w:color w:val="000000"/>
                <w:sz w:val="16"/>
                <w:szCs w:val="16"/>
              </w:rPr>
            </w:pPr>
            <w:r>
              <w:rPr>
                <w:sz w:val="16"/>
                <w:szCs w:val="16"/>
              </w:rPr>
              <w:t>*</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31E0523" w14:textId="77777777" w:rsidR="006C0D41" w:rsidRPr="008E2951" w:rsidRDefault="006C0D41" w:rsidP="0001142F">
            <w:pPr>
              <w:jc w:val="right"/>
              <w:rPr>
                <w:rFonts w:cs="Arial"/>
                <w:b/>
                <w:color w:val="000000"/>
                <w:sz w:val="16"/>
                <w:szCs w:val="16"/>
              </w:rPr>
            </w:pPr>
            <w:r w:rsidRPr="008E2951">
              <w:rPr>
                <w:sz w:val="16"/>
                <w:szCs w:val="16"/>
              </w:rPr>
              <w:t>10</w:t>
            </w:r>
          </w:p>
        </w:tc>
        <w:tc>
          <w:tcPr>
            <w:tcW w:w="753" w:type="dxa"/>
            <w:tcBorders>
              <w:top w:val="single" w:sz="4" w:space="0" w:color="auto"/>
              <w:left w:val="single" w:sz="4" w:space="0" w:color="000000"/>
              <w:bottom w:val="single" w:sz="4" w:space="0" w:color="000000"/>
              <w:right w:val="nil"/>
            </w:tcBorders>
            <w:shd w:val="clear" w:color="auto" w:fill="FFFFFF"/>
            <w:tcMar>
              <w:left w:w="67" w:type="dxa"/>
              <w:right w:w="67" w:type="dxa"/>
            </w:tcMar>
            <w:vAlign w:val="bottom"/>
          </w:tcPr>
          <w:p w14:paraId="21B7F1A6" w14:textId="77777777" w:rsidR="006C0D41" w:rsidRPr="008E2951" w:rsidRDefault="006C0D41" w:rsidP="0001142F">
            <w:pPr>
              <w:jc w:val="right"/>
              <w:rPr>
                <w:rFonts w:cs="Arial"/>
                <w:color w:val="000000"/>
                <w:sz w:val="16"/>
                <w:szCs w:val="16"/>
              </w:rPr>
            </w:pPr>
            <w:r w:rsidRPr="000C011E">
              <w:rPr>
                <w:sz w:val="16"/>
                <w:szCs w:val="16"/>
              </w:rPr>
              <w:t>*</w:t>
            </w:r>
          </w:p>
        </w:tc>
        <w:tc>
          <w:tcPr>
            <w:tcW w:w="753" w:type="dxa"/>
            <w:tcBorders>
              <w:top w:val="single" w:sz="4" w:space="0" w:color="auto"/>
              <w:left w:val="single" w:sz="4" w:space="0" w:color="000000"/>
              <w:bottom w:val="single" w:sz="4" w:space="0" w:color="000000"/>
              <w:right w:val="nil"/>
            </w:tcBorders>
            <w:shd w:val="clear" w:color="auto" w:fill="FFFFFF"/>
            <w:tcMar>
              <w:left w:w="67" w:type="dxa"/>
              <w:right w:w="67" w:type="dxa"/>
            </w:tcMar>
            <w:vAlign w:val="bottom"/>
          </w:tcPr>
          <w:p w14:paraId="28BE304B" w14:textId="77777777" w:rsidR="006C0D41" w:rsidRPr="008E2951" w:rsidRDefault="006C0D41" w:rsidP="0001142F">
            <w:pPr>
              <w:jc w:val="right"/>
              <w:rPr>
                <w:rFonts w:cs="Arial"/>
                <w:color w:val="000000"/>
                <w:sz w:val="16"/>
                <w:szCs w:val="16"/>
              </w:rPr>
            </w:pPr>
            <w:r w:rsidRPr="000C011E">
              <w:rPr>
                <w:sz w:val="16"/>
                <w:szCs w:val="16"/>
              </w:rPr>
              <w:t>*</w:t>
            </w:r>
          </w:p>
        </w:tc>
        <w:tc>
          <w:tcPr>
            <w:tcW w:w="753" w:type="dxa"/>
            <w:tcBorders>
              <w:top w:val="single" w:sz="4" w:space="0" w:color="auto"/>
              <w:left w:val="single" w:sz="4" w:space="0" w:color="000000"/>
              <w:bottom w:val="single" w:sz="4" w:space="0" w:color="000000"/>
              <w:right w:val="single" w:sz="4" w:space="0" w:color="auto"/>
            </w:tcBorders>
            <w:shd w:val="clear" w:color="auto" w:fill="FFFFFF"/>
            <w:tcMar>
              <w:left w:w="67" w:type="dxa"/>
              <w:right w:w="67" w:type="dxa"/>
            </w:tcMar>
            <w:vAlign w:val="bottom"/>
          </w:tcPr>
          <w:p w14:paraId="234F6F8F" w14:textId="77777777" w:rsidR="006C0D41" w:rsidRPr="008E2951" w:rsidRDefault="006C0D41" w:rsidP="0001142F">
            <w:pPr>
              <w:jc w:val="right"/>
              <w:rPr>
                <w:rFonts w:cs="Arial"/>
                <w:b/>
                <w:color w:val="000000"/>
                <w:sz w:val="16"/>
                <w:szCs w:val="16"/>
              </w:rPr>
            </w:pPr>
            <w:r w:rsidRPr="000C011E">
              <w:rPr>
                <w:sz w:val="16"/>
                <w:szCs w:val="16"/>
              </w:rPr>
              <w:t>*</w:t>
            </w:r>
          </w:p>
        </w:tc>
        <w:tc>
          <w:tcPr>
            <w:tcW w:w="754"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9779146" w14:textId="77777777" w:rsidR="006C0D41" w:rsidRPr="008E2951" w:rsidRDefault="006C0D41" w:rsidP="0001142F">
            <w:pPr>
              <w:jc w:val="right"/>
              <w:rPr>
                <w:rFonts w:cs="Arial"/>
                <w:color w:val="000000"/>
                <w:sz w:val="16"/>
                <w:szCs w:val="16"/>
              </w:rPr>
            </w:pPr>
            <w:r w:rsidRPr="008E2951">
              <w:rPr>
                <w:sz w:val="16"/>
                <w:szCs w:val="16"/>
              </w:rPr>
              <w:t>14</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B0CF97B" w14:textId="77777777" w:rsidR="006C0D41" w:rsidRPr="008E2951" w:rsidRDefault="006C0D41" w:rsidP="0001142F">
            <w:pPr>
              <w:jc w:val="right"/>
              <w:rPr>
                <w:rFonts w:cs="Arial"/>
                <w:color w:val="000000"/>
                <w:sz w:val="16"/>
                <w:szCs w:val="16"/>
              </w:rPr>
            </w:pPr>
            <w:r w:rsidRPr="008E2951">
              <w:rPr>
                <w:sz w:val="16"/>
                <w:szCs w:val="16"/>
              </w:rPr>
              <w:t>9</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7BCBAF5C" w14:textId="77777777" w:rsidR="006C0D41" w:rsidRPr="008E2951" w:rsidRDefault="006C0D41" w:rsidP="0001142F">
            <w:pPr>
              <w:jc w:val="right"/>
              <w:rPr>
                <w:rFonts w:cs="Arial"/>
                <w:b/>
                <w:color w:val="000000"/>
                <w:sz w:val="16"/>
                <w:szCs w:val="16"/>
              </w:rPr>
            </w:pPr>
            <w:r w:rsidRPr="008E2951">
              <w:rPr>
                <w:sz w:val="16"/>
                <w:szCs w:val="16"/>
              </w:rPr>
              <w:t>22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01347CB" w14:textId="77777777" w:rsidR="006C0D41" w:rsidRPr="001A6E6F" w:rsidRDefault="006C0D41" w:rsidP="0001142F">
            <w:pPr>
              <w:jc w:val="right"/>
              <w:rPr>
                <w:rFonts w:cs="Arial"/>
                <w:b/>
                <w:bCs/>
                <w:color w:val="000000"/>
                <w:sz w:val="16"/>
                <w:szCs w:val="16"/>
              </w:rPr>
            </w:pPr>
            <w:r w:rsidRPr="001A6E6F">
              <w:rPr>
                <w:b/>
                <w:bCs/>
                <w:sz w:val="16"/>
                <w:szCs w:val="16"/>
              </w:rPr>
              <w:t>230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EB61BD4" w14:textId="77777777" w:rsidR="006C0D41" w:rsidRPr="001A6E6F" w:rsidRDefault="006C0D41" w:rsidP="0001142F">
            <w:pPr>
              <w:jc w:val="right"/>
              <w:rPr>
                <w:rFonts w:cs="Arial"/>
                <w:b/>
                <w:bCs/>
                <w:color w:val="000000"/>
                <w:sz w:val="16"/>
                <w:szCs w:val="16"/>
              </w:rPr>
            </w:pPr>
            <w:r w:rsidRPr="001A6E6F">
              <w:rPr>
                <w:b/>
                <w:bCs/>
                <w:sz w:val="16"/>
                <w:szCs w:val="16"/>
              </w:rPr>
              <w:t>106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7B5648C3" w14:textId="77777777" w:rsidR="006C0D41" w:rsidRPr="008E2951" w:rsidRDefault="006C0D41" w:rsidP="0001142F">
            <w:pPr>
              <w:jc w:val="right"/>
              <w:rPr>
                <w:rFonts w:cs="Arial"/>
                <w:b/>
                <w:bCs/>
                <w:color w:val="000000"/>
                <w:sz w:val="16"/>
                <w:szCs w:val="16"/>
              </w:rPr>
            </w:pPr>
            <w:r w:rsidRPr="008E2951">
              <w:rPr>
                <w:b/>
                <w:bCs/>
                <w:sz w:val="16"/>
                <w:szCs w:val="16"/>
              </w:rPr>
              <w:t>336</w:t>
            </w:r>
          </w:p>
        </w:tc>
      </w:tr>
      <w:tr w:rsidR="006C0D41" w:rsidRPr="00087507" w14:paraId="57B2FCF2" w14:textId="77777777" w:rsidTr="0001142F">
        <w:trPr>
          <w:cantSplit/>
        </w:trPr>
        <w:tc>
          <w:tcPr>
            <w:tcW w:w="3089" w:type="dxa"/>
            <w:tcBorders>
              <w:top w:val="nil"/>
              <w:left w:val="single" w:sz="4" w:space="0" w:color="000000"/>
              <w:bottom w:val="single" w:sz="4" w:space="0" w:color="000000"/>
              <w:right w:val="nil"/>
            </w:tcBorders>
            <w:shd w:val="clear" w:color="auto" w:fill="FFFFFF"/>
            <w:tcMar>
              <w:left w:w="67" w:type="dxa"/>
              <w:right w:w="67" w:type="dxa"/>
            </w:tcMar>
            <w:vAlign w:val="bottom"/>
          </w:tcPr>
          <w:p w14:paraId="7F09BD04"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Total number of household</w:t>
            </w:r>
          </w:p>
        </w:tc>
        <w:tc>
          <w:tcPr>
            <w:tcW w:w="753"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33A54461" w14:textId="77777777" w:rsidR="006C0D41" w:rsidRPr="008E2951" w:rsidRDefault="006C0D41" w:rsidP="0001142F">
            <w:pPr>
              <w:jc w:val="right"/>
              <w:rPr>
                <w:rFonts w:cs="Arial"/>
                <w:b/>
                <w:bCs/>
                <w:color w:val="000000"/>
                <w:sz w:val="16"/>
                <w:szCs w:val="16"/>
              </w:rPr>
            </w:pPr>
            <w:r w:rsidRPr="008E2951">
              <w:rPr>
                <w:b/>
                <w:bCs/>
                <w:sz w:val="16"/>
                <w:szCs w:val="16"/>
              </w:rPr>
              <w:t>8 621</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63D15E0" w14:textId="77777777" w:rsidR="006C0D41" w:rsidRPr="008E2951" w:rsidRDefault="006C0D41" w:rsidP="0001142F">
            <w:pPr>
              <w:jc w:val="right"/>
              <w:rPr>
                <w:rFonts w:cs="Arial"/>
                <w:b/>
                <w:bCs/>
                <w:color w:val="000000"/>
                <w:sz w:val="16"/>
                <w:szCs w:val="16"/>
              </w:rPr>
            </w:pPr>
            <w:r w:rsidRPr="008E2951">
              <w:rPr>
                <w:b/>
                <w:bCs/>
                <w:sz w:val="16"/>
                <w:szCs w:val="16"/>
              </w:rPr>
              <w:t>6 606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07D2E02" w14:textId="77777777" w:rsidR="006C0D41" w:rsidRPr="008E2951" w:rsidRDefault="006C0D41" w:rsidP="0001142F">
            <w:pPr>
              <w:jc w:val="right"/>
              <w:rPr>
                <w:rFonts w:cs="Arial"/>
                <w:b/>
                <w:bCs/>
                <w:color w:val="000000"/>
                <w:sz w:val="16"/>
                <w:szCs w:val="16"/>
              </w:rPr>
            </w:pPr>
            <w:r w:rsidRPr="008E2951">
              <w:rPr>
                <w:b/>
                <w:bCs/>
                <w:sz w:val="16"/>
                <w:szCs w:val="16"/>
              </w:rPr>
              <w:t>15 227</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D5AD153" w14:textId="77777777" w:rsidR="006C0D41" w:rsidRPr="008E2951" w:rsidRDefault="006C0D41" w:rsidP="0001142F">
            <w:pPr>
              <w:jc w:val="right"/>
              <w:rPr>
                <w:rFonts w:cs="Arial"/>
                <w:b/>
                <w:bCs/>
                <w:color w:val="000000"/>
                <w:sz w:val="16"/>
                <w:szCs w:val="16"/>
              </w:rPr>
            </w:pPr>
            <w:r w:rsidRPr="008E2951">
              <w:rPr>
                <w:b/>
                <w:bCs/>
                <w:sz w:val="16"/>
                <w:szCs w:val="16"/>
              </w:rPr>
              <w:t>696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501D4BBF" w14:textId="77777777" w:rsidR="006C0D41" w:rsidRPr="008E2951" w:rsidRDefault="006C0D41" w:rsidP="0001142F">
            <w:pPr>
              <w:jc w:val="right"/>
              <w:rPr>
                <w:rFonts w:cs="Arial"/>
                <w:b/>
                <w:bCs/>
                <w:color w:val="000000"/>
                <w:sz w:val="16"/>
                <w:szCs w:val="16"/>
              </w:rPr>
            </w:pPr>
            <w:r w:rsidRPr="008E2951">
              <w:rPr>
                <w:b/>
                <w:bCs/>
                <w:sz w:val="16"/>
                <w:szCs w:val="16"/>
              </w:rPr>
              <w:t>562</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EEFBC20" w14:textId="77777777" w:rsidR="006C0D41" w:rsidRPr="008E2951" w:rsidRDefault="006C0D41" w:rsidP="0001142F">
            <w:pPr>
              <w:jc w:val="right"/>
              <w:rPr>
                <w:rFonts w:cs="Arial"/>
                <w:b/>
                <w:bCs/>
                <w:color w:val="000000"/>
                <w:sz w:val="16"/>
                <w:szCs w:val="16"/>
              </w:rPr>
            </w:pPr>
            <w:r w:rsidRPr="008E2951">
              <w:rPr>
                <w:b/>
                <w:bCs/>
                <w:sz w:val="16"/>
                <w:szCs w:val="16"/>
              </w:rPr>
              <w:t>1 258</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E10D405" w14:textId="77777777" w:rsidR="006C0D41" w:rsidRPr="008E2951" w:rsidRDefault="006C0D41" w:rsidP="0001142F">
            <w:pPr>
              <w:jc w:val="right"/>
              <w:rPr>
                <w:rFonts w:cs="Arial"/>
                <w:b/>
                <w:bCs/>
                <w:color w:val="000000"/>
                <w:sz w:val="16"/>
                <w:szCs w:val="16"/>
              </w:rPr>
            </w:pPr>
            <w:r w:rsidRPr="008E2951">
              <w:rPr>
                <w:b/>
                <w:bCs/>
                <w:sz w:val="16"/>
                <w:szCs w:val="16"/>
              </w:rPr>
              <w:t>306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06A286BB" w14:textId="77777777" w:rsidR="006C0D41" w:rsidRPr="008E2951" w:rsidRDefault="006C0D41" w:rsidP="0001142F">
            <w:pPr>
              <w:jc w:val="right"/>
              <w:rPr>
                <w:rFonts w:cs="Arial"/>
                <w:b/>
                <w:bCs/>
                <w:color w:val="000000"/>
                <w:sz w:val="16"/>
                <w:szCs w:val="16"/>
              </w:rPr>
            </w:pPr>
            <w:r w:rsidRPr="008E2951">
              <w:rPr>
                <w:b/>
                <w:bCs/>
                <w:sz w:val="16"/>
                <w:szCs w:val="16"/>
              </w:rPr>
              <w:t>130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24176F47" w14:textId="77777777" w:rsidR="006C0D41" w:rsidRPr="008E2951" w:rsidRDefault="006C0D41" w:rsidP="0001142F">
            <w:pPr>
              <w:jc w:val="right"/>
              <w:rPr>
                <w:rFonts w:cs="Arial"/>
                <w:b/>
                <w:bCs/>
                <w:color w:val="000000"/>
                <w:sz w:val="16"/>
                <w:szCs w:val="16"/>
              </w:rPr>
            </w:pPr>
            <w:r w:rsidRPr="008E2951">
              <w:rPr>
                <w:b/>
                <w:bCs/>
                <w:sz w:val="16"/>
                <w:szCs w:val="16"/>
              </w:rPr>
              <w:t>436</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3214CB3D" w14:textId="77777777" w:rsidR="006C0D41" w:rsidRPr="008E2951" w:rsidRDefault="006C0D41" w:rsidP="0001142F">
            <w:pPr>
              <w:jc w:val="right"/>
              <w:rPr>
                <w:rFonts w:cs="Arial"/>
                <w:b/>
                <w:bCs/>
                <w:color w:val="000000"/>
                <w:sz w:val="16"/>
                <w:szCs w:val="16"/>
              </w:rPr>
            </w:pPr>
            <w:r w:rsidRPr="008E2951">
              <w:rPr>
                <w:b/>
                <w:bCs/>
                <w:sz w:val="16"/>
                <w:szCs w:val="16"/>
              </w:rPr>
              <w:t>1 060</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62C5B1D5" w14:textId="77777777" w:rsidR="006C0D41" w:rsidRPr="008E2951" w:rsidRDefault="006C0D41" w:rsidP="0001142F">
            <w:pPr>
              <w:jc w:val="right"/>
              <w:rPr>
                <w:rFonts w:cs="Arial"/>
                <w:b/>
                <w:bCs/>
                <w:color w:val="000000"/>
                <w:sz w:val="16"/>
                <w:szCs w:val="16"/>
              </w:rPr>
            </w:pPr>
            <w:r w:rsidRPr="008E2951">
              <w:rPr>
                <w:b/>
                <w:bCs/>
                <w:sz w:val="16"/>
                <w:szCs w:val="16"/>
              </w:rPr>
              <w:t>496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55442DF1" w14:textId="77777777" w:rsidR="006C0D41" w:rsidRPr="008E2951" w:rsidRDefault="006C0D41" w:rsidP="0001142F">
            <w:pPr>
              <w:jc w:val="right"/>
              <w:rPr>
                <w:rFonts w:cs="Arial"/>
                <w:b/>
                <w:bCs/>
                <w:color w:val="000000"/>
                <w:sz w:val="16"/>
                <w:szCs w:val="16"/>
              </w:rPr>
            </w:pPr>
            <w:r w:rsidRPr="008E2951">
              <w:rPr>
                <w:b/>
                <w:bCs/>
                <w:sz w:val="16"/>
                <w:szCs w:val="16"/>
              </w:rPr>
              <w:t>1 556</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33A3502B" w14:textId="77777777" w:rsidR="006C0D41" w:rsidRPr="008E2951" w:rsidRDefault="006C0D41" w:rsidP="0001142F">
            <w:pPr>
              <w:jc w:val="right"/>
              <w:rPr>
                <w:rFonts w:cs="Arial"/>
                <w:b/>
                <w:bCs/>
                <w:color w:val="000000"/>
                <w:sz w:val="16"/>
                <w:szCs w:val="16"/>
              </w:rPr>
            </w:pPr>
            <w:r w:rsidRPr="008E2951">
              <w:rPr>
                <w:b/>
                <w:bCs/>
                <w:sz w:val="16"/>
                <w:szCs w:val="16"/>
              </w:rPr>
              <w:t>10 683</w:t>
            </w:r>
          </w:p>
        </w:tc>
        <w:tc>
          <w:tcPr>
            <w:tcW w:w="753" w:type="dxa"/>
            <w:tcBorders>
              <w:top w:val="single" w:sz="4" w:space="0" w:color="auto"/>
              <w:left w:val="nil"/>
              <w:bottom w:val="single" w:sz="4" w:space="0" w:color="auto"/>
              <w:right w:val="single" w:sz="4" w:space="0" w:color="auto"/>
            </w:tcBorders>
            <w:tcMar>
              <w:left w:w="67" w:type="dxa"/>
              <w:right w:w="67" w:type="dxa"/>
            </w:tcMar>
            <w:vAlign w:val="bottom"/>
          </w:tcPr>
          <w:p w14:paraId="1B473E64" w14:textId="77777777" w:rsidR="006C0D41" w:rsidRPr="008E2951" w:rsidRDefault="006C0D41" w:rsidP="0001142F">
            <w:pPr>
              <w:jc w:val="right"/>
              <w:rPr>
                <w:rFonts w:cs="Arial"/>
                <w:b/>
                <w:bCs/>
                <w:color w:val="000000"/>
                <w:sz w:val="16"/>
                <w:szCs w:val="16"/>
              </w:rPr>
            </w:pPr>
            <w:r w:rsidRPr="008E2951">
              <w:rPr>
                <w:b/>
                <w:bCs/>
                <w:sz w:val="16"/>
                <w:szCs w:val="16"/>
              </w:rPr>
              <w:t>7 794</w:t>
            </w:r>
          </w:p>
        </w:tc>
        <w:tc>
          <w:tcPr>
            <w:tcW w:w="754" w:type="dxa"/>
            <w:tcBorders>
              <w:top w:val="single" w:sz="4" w:space="0" w:color="auto"/>
              <w:left w:val="nil"/>
              <w:bottom w:val="single" w:sz="4" w:space="0" w:color="auto"/>
              <w:right w:val="single" w:sz="4" w:space="0" w:color="auto"/>
            </w:tcBorders>
            <w:tcMar>
              <w:left w:w="67" w:type="dxa"/>
              <w:right w:w="67" w:type="dxa"/>
            </w:tcMar>
            <w:vAlign w:val="bottom"/>
          </w:tcPr>
          <w:p w14:paraId="173141B8" w14:textId="77777777" w:rsidR="006C0D41" w:rsidRPr="008E2951" w:rsidRDefault="006C0D41" w:rsidP="0001142F">
            <w:pPr>
              <w:jc w:val="right"/>
              <w:rPr>
                <w:rFonts w:cs="Arial"/>
                <w:b/>
                <w:bCs/>
                <w:color w:val="000000"/>
                <w:sz w:val="16"/>
                <w:szCs w:val="16"/>
              </w:rPr>
            </w:pPr>
            <w:r w:rsidRPr="008E2951">
              <w:rPr>
                <w:b/>
                <w:bCs/>
                <w:sz w:val="16"/>
                <w:szCs w:val="16"/>
              </w:rPr>
              <w:t>18 477</w:t>
            </w:r>
          </w:p>
        </w:tc>
      </w:tr>
    </w:tbl>
    <w:p w14:paraId="089EA63C"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More than one source of income is possible per household.</w:t>
      </w:r>
    </w:p>
    <w:p w14:paraId="495C08DD"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Due to rounding, numbers do not necessarily add up to totals.</w:t>
      </w:r>
    </w:p>
    <w:p w14:paraId="6ACCE18C"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0F59AD7" w14:textId="77777777" w:rsidR="006C0D41" w:rsidRPr="00087507" w:rsidRDefault="006C0D41" w:rsidP="006C0D41">
      <w:pPr>
        <w:spacing w:before="120" w:after="120"/>
        <w:jc w:val="left"/>
        <w:rPr>
          <w:rFonts w:cs="Arial"/>
          <w:b/>
          <w:lang w:eastAsia="en-GB"/>
        </w:rPr>
      </w:pPr>
    </w:p>
    <w:p w14:paraId="794201FE" w14:textId="77777777" w:rsidR="006C0D41" w:rsidRPr="00087507" w:rsidRDefault="006C0D41" w:rsidP="006C0D41">
      <w:pPr>
        <w:spacing w:before="120" w:after="120"/>
        <w:jc w:val="left"/>
        <w:rPr>
          <w:rFonts w:cs="Arial"/>
          <w:b/>
          <w:lang w:eastAsia="en-GB"/>
        </w:rPr>
      </w:pPr>
    </w:p>
    <w:p w14:paraId="74536FF2" w14:textId="77777777" w:rsidR="006C0D41" w:rsidRPr="00087507" w:rsidRDefault="006C0D41" w:rsidP="006C0D41">
      <w:pPr>
        <w:spacing w:after="160" w:line="259" w:lineRule="auto"/>
        <w:jc w:val="left"/>
        <w:rPr>
          <w:rFonts w:cs="Arial"/>
          <w:b/>
          <w:lang w:eastAsia="en-GB"/>
        </w:rPr>
      </w:pPr>
      <w:r w:rsidRPr="00087507">
        <w:rPr>
          <w:rFonts w:cs="Arial"/>
          <w:b/>
          <w:lang w:eastAsia="en-GB"/>
        </w:rPr>
        <w:br w:type="page"/>
      </w:r>
    </w:p>
    <w:p w14:paraId="3FFA8EBA" w14:textId="77777777" w:rsidR="006C0D41" w:rsidRPr="00087507" w:rsidRDefault="006C0D41" w:rsidP="006C0D41">
      <w:pPr>
        <w:spacing w:after="120"/>
        <w:jc w:val="left"/>
        <w:rPr>
          <w:rFonts w:cs="Arial"/>
          <w:b/>
          <w:lang w:eastAsia="en-GB"/>
        </w:rPr>
      </w:pPr>
      <w:r w:rsidRPr="00087507">
        <w:rPr>
          <w:rFonts w:cs="Arial"/>
          <w:b/>
          <w:lang w:eastAsia="en-GB"/>
        </w:rPr>
        <w:lastRenderedPageBreak/>
        <w:t>16.</w:t>
      </w:r>
      <w:r w:rsidRPr="00087507">
        <w:rPr>
          <w:rFonts w:cs="Arial"/>
          <w:b/>
          <w:lang w:eastAsia="en-GB"/>
        </w:rPr>
        <w:tab/>
        <w:t>Income and expenditure</w:t>
      </w:r>
    </w:p>
    <w:p w14:paraId="0A423A22" w14:textId="77777777" w:rsidR="006C0D41" w:rsidRPr="00087507" w:rsidRDefault="006C0D41" w:rsidP="006C0D41">
      <w:pPr>
        <w:keepNext/>
        <w:spacing w:after="120"/>
        <w:jc w:val="left"/>
        <w:outlineLvl w:val="1"/>
        <w:rPr>
          <w:rFonts w:cs="Arial"/>
          <w:b/>
          <w:bCs/>
          <w:iCs/>
          <w:lang w:eastAsia="en-GB"/>
        </w:rPr>
      </w:pPr>
      <w:bookmarkStart w:id="501" w:name="_Toc517123657"/>
      <w:bookmarkStart w:id="502" w:name="_Toc57983089"/>
      <w:bookmarkStart w:id="503" w:name="_Toc130307648"/>
      <w:bookmarkStart w:id="504" w:name="_Toc140086029"/>
      <w:bookmarkStart w:id="505" w:name="_Toc142929556"/>
      <w:bookmarkStart w:id="506" w:name="_Toc143112681"/>
      <w:r w:rsidRPr="00087507">
        <w:rPr>
          <w:rFonts w:cs="Arial"/>
          <w:b/>
          <w:bCs/>
          <w:iCs/>
          <w:lang w:eastAsia="en-GB"/>
        </w:rPr>
        <w:t>16.3</w:t>
      </w:r>
      <w:r w:rsidRPr="00087507">
        <w:rPr>
          <w:rFonts w:cs="Arial"/>
          <w:b/>
          <w:bCs/>
          <w:iCs/>
          <w:lang w:eastAsia="en-GB"/>
        </w:rPr>
        <w:tab/>
        <w:t>Monthly household expenditure category, by province</w:t>
      </w:r>
      <w:bookmarkEnd w:id="501"/>
      <w:r w:rsidRPr="00087507">
        <w:rPr>
          <w:rFonts w:cs="Arial"/>
          <w:b/>
          <w:bCs/>
          <w:iCs/>
          <w:lang w:eastAsia="en-GB"/>
        </w:rPr>
        <w:t>, 2022</w:t>
      </w:r>
      <w:bookmarkEnd w:id="502"/>
      <w:bookmarkEnd w:id="503"/>
      <w:bookmarkEnd w:id="504"/>
      <w:bookmarkEnd w:id="505"/>
      <w:bookmarkEnd w:id="506"/>
    </w:p>
    <w:tbl>
      <w:tblPr>
        <w:tblW w:w="5000" w:type="pct"/>
        <w:tblCellMar>
          <w:left w:w="67" w:type="dxa"/>
          <w:right w:w="67" w:type="dxa"/>
        </w:tblCellMar>
        <w:tblLook w:val="0000" w:firstRow="0" w:lastRow="0" w:firstColumn="0" w:lastColumn="0" w:noHBand="0" w:noVBand="0"/>
      </w:tblPr>
      <w:tblGrid>
        <w:gridCol w:w="1915"/>
        <w:gridCol w:w="1263"/>
        <w:gridCol w:w="1264"/>
        <w:gridCol w:w="1264"/>
        <w:gridCol w:w="1264"/>
        <w:gridCol w:w="1264"/>
        <w:gridCol w:w="1264"/>
        <w:gridCol w:w="1264"/>
        <w:gridCol w:w="1264"/>
        <w:gridCol w:w="1264"/>
        <w:gridCol w:w="1270"/>
      </w:tblGrid>
      <w:tr w:rsidR="006C0D41" w:rsidRPr="00087507" w14:paraId="0E64D712" w14:textId="77777777" w:rsidTr="0001142F">
        <w:trPr>
          <w:cantSplit/>
          <w:tblHeader/>
        </w:trPr>
        <w:tc>
          <w:tcPr>
            <w:tcW w:w="658" w:type="pct"/>
            <w:vMerge w:val="restart"/>
            <w:tcBorders>
              <w:top w:val="single" w:sz="4" w:space="0" w:color="000000"/>
              <w:left w:val="single" w:sz="4" w:space="0" w:color="000000"/>
              <w:bottom w:val="single" w:sz="4" w:space="0" w:color="000000"/>
              <w:right w:val="nil"/>
            </w:tcBorders>
            <w:shd w:val="clear" w:color="auto" w:fill="FFFFFF"/>
            <w:vAlign w:val="center"/>
          </w:tcPr>
          <w:p w14:paraId="29BCE58C"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Expenditure category</w:t>
            </w:r>
          </w:p>
        </w:tc>
        <w:tc>
          <w:tcPr>
            <w:tcW w:w="4342"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4EBEF25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32B13CB5" w14:textId="77777777" w:rsidTr="0001142F">
        <w:trPr>
          <w:cantSplit/>
          <w:tblHeader/>
        </w:trPr>
        <w:tc>
          <w:tcPr>
            <w:tcW w:w="658" w:type="pct"/>
            <w:vMerge/>
            <w:tcBorders>
              <w:top w:val="single" w:sz="4" w:space="0" w:color="000000"/>
              <w:left w:val="single" w:sz="4" w:space="0" w:color="000000"/>
              <w:bottom w:val="single" w:sz="4" w:space="0" w:color="000000"/>
              <w:right w:val="nil"/>
            </w:tcBorders>
            <w:shd w:val="clear" w:color="auto" w:fill="FFFFFF"/>
            <w:vAlign w:val="center"/>
          </w:tcPr>
          <w:p w14:paraId="4D9B75A0" w14:textId="77777777" w:rsidR="006C0D41" w:rsidRPr="00087507" w:rsidRDefault="006C0D41" w:rsidP="0001142F">
            <w:pPr>
              <w:keepNext/>
              <w:adjustRightInd w:val="0"/>
              <w:jc w:val="left"/>
              <w:rPr>
                <w:rFonts w:cs="Arial"/>
                <w:sz w:val="16"/>
                <w:szCs w:val="16"/>
                <w:lang w:eastAsia="en-GB"/>
              </w:rPr>
            </w:pPr>
          </w:p>
        </w:tc>
        <w:tc>
          <w:tcPr>
            <w:tcW w:w="434" w:type="pct"/>
            <w:tcBorders>
              <w:top w:val="nil"/>
              <w:left w:val="single" w:sz="4" w:space="0" w:color="000000"/>
              <w:bottom w:val="single" w:sz="4" w:space="0" w:color="000000"/>
              <w:right w:val="nil"/>
            </w:tcBorders>
            <w:shd w:val="clear" w:color="auto" w:fill="FFFFFF"/>
            <w:vAlign w:val="bottom"/>
          </w:tcPr>
          <w:p w14:paraId="5FFC5BC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34" w:type="pct"/>
            <w:tcBorders>
              <w:top w:val="nil"/>
              <w:left w:val="single" w:sz="4" w:space="0" w:color="000000"/>
              <w:bottom w:val="single" w:sz="4" w:space="0" w:color="000000"/>
              <w:right w:val="nil"/>
            </w:tcBorders>
            <w:shd w:val="clear" w:color="auto" w:fill="FFFFFF"/>
            <w:vAlign w:val="bottom"/>
          </w:tcPr>
          <w:p w14:paraId="6F59EDA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34" w:type="pct"/>
            <w:tcBorders>
              <w:top w:val="nil"/>
              <w:left w:val="single" w:sz="4" w:space="0" w:color="000000"/>
              <w:bottom w:val="single" w:sz="4" w:space="0" w:color="000000"/>
              <w:right w:val="nil"/>
            </w:tcBorders>
            <w:shd w:val="clear" w:color="auto" w:fill="FFFFFF"/>
            <w:vAlign w:val="bottom"/>
          </w:tcPr>
          <w:p w14:paraId="67FE41D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34" w:type="pct"/>
            <w:tcBorders>
              <w:top w:val="nil"/>
              <w:left w:val="single" w:sz="4" w:space="0" w:color="000000"/>
              <w:bottom w:val="single" w:sz="4" w:space="0" w:color="000000"/>
              <w:right w:val="nil"/>
            </w:tcBorders>
            <w:shd w:val="clear" w:color="auto" w:fill="FFFFFF"/>
            <w:vAlign w:val="bottom"/>
          </w:tcPr>
          <w:p w14:paraId="20315EE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34" w:type="pct"/>
            <w:tcBorders>
              <w:top w:val="nil"/>
              <w:left w:val="single" w:sz="4" w:space="0" w:color="000000"/>
              <w:bottom w:val="single" w:sz="4" w:space="0" w:color="000000"/>
              <w:right w:val="nil"/>
            </w:tcBorders>
            <w:shd w:val="clear" w:color="auto" w:fill="FFFFFF"/>
            <w:vAlign w:val="bottom"/>
          </w:tcPr>
          <w:p w14:paraId="21119BE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34" w:type="pct"/>
            <w:tcBorders>
              <w:top w:val="nil"/>
              <w:left w:val="single" w:sz="4" w:space="0" w:color="000000"/>
              <w:bottom w:val="single" w:sz="4" w:space="0" w:color="000000"/>
              <w:right w:val="nil"/>
            </w:tcBorders>
            <w:shd w:val="clear" w:color="auto" w:fill="FFFFFF"/>
            <w:vAlign w:val="bottom"/>
          </w:tcPr>
          <w:p w14:paraId="3B97CA2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34" w:type="pct"/>
            <w:tcBorders>
              <w:top w:val="nil"/>
              <w:left w:val="single" w:sz="4" w:space="0" w:color="000000"/>
              <w:bottom w:val="single" w:sz="4" w:space="0" w:color="000000"/>
              <w:right w:val="nil"/>
            </w:tcBorders>
            <w:shd w:val="clear" w:color="auto" w:fill="FFFFFF"/>
            <w:vAlign w:val="bottom"/>
          </w:tcPr>
          <w:p w14:paraId="4933526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34" w:type="pct"/>
            <w:tcBorders>
              <w:top w:val="nil"/>
              <w:left w:val="single" w:sz="4" w:space="0" w:color="000000"/>
              <w:bottom w:val="single" w:sz="4" w:space="0" w:color="000000"/>
              <w:right w:val="nil"/>
            </w:tcBorders>
            <w:shd w:val="clear" w:color="auto" w:fill="FFFFFF"/>
            <w:vAlign w:val="bottom"/>
          </w:tcPr>
          <w:p w14:paraId="50EDD6A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34" w:type="pct"/>
            <w:tcBorders>
              <w:top w:val="nil"/>
              <w:left w:val="single" w:sz="4" w:space="0" w:color="000000"/>
              <w:bottom w:val="single" w:sz="4" w:space="0" w:color="000000"/>
              <w:right w:val="nil"/>
            </w:tcBorders>
            <w:shd w:val="clear" w:color="auto" w:fill="FFFFFF"/>
            <w:vAlign w:val="bottom"/>
          </w:tcPr>
          <w:p w14:paraId="4F514B5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CC5288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595560AE"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5472A7E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R0</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4DA0DD1A"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2F4F1C8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w:t>
            </w:r>
          </w:p>
        </w:tc>
        <w:tc>
          <w:tcPr>
            <w:tcW w:w="434" w:type="pct"/>
            <w:tcBorders>
              <w:top w:val="nil"/>
              <w:left w:val="single" w:sz="4" w:space="0" w:color="000000"/>
              <w:bottom w:val="single" w:sz="4" w:space="0" w:color="000000"/>
              <w:right w:val="nil"/>
            </w:tcBorders>
            <w:shd w:val="clear" w:color="auto" w:fill="FFFFFF"/>
            <w:vAlign w:val="bottom"/>
          </w:tcPr>
          <w:p w14:paraId="0905C74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w:t>
            </w:r>
          </w:p>
        </w:tc>
        <w:tc>
          <w:tcPr>
            <w:tcW w:w="434" w:type="pct"/>
            <w:tcBorders>
              <w:top w:val="nil"/>
              <w:left w:val="single" w:sz="4" w:space="0" w:color="000000"/>
              <w:bottom w:val="single" w:sz="4" w:space="0" w:color="000000"/>
              <w:right w:val="nil"/>
            </w:tcBorders>
            <w:shd w:val="clear" w:color="auto" w:fill="FFFFFF"/>
            <w:vAlign w:val="bottom"/>
          </w:tcPr>
          <w:p w14:paraId="3DBAA1AB" w14:textId="77777777" w:rsidR="006C0D41" w:rsidRPr="00B61BB4" w:rsidRDefault="006C0D41" w:rsidP="0001142F">
            <w:pPr>
              <w:adjustRightInd w:val="0"/>
              <w:spacing w:before="67" w:after="67"/>
              <w:jc w:val="right"/>
              <w:rPr>
                <w:rFonts w:cs="Arial"/>
                <w:sz w:val="16"/>
                <w:szCs w:val="16"/>
                <w:lang w:eastAsia="en-GB"/>
              </w:rPr>
            </w:pPr>
            <w:r>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3BD903C6"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15</w:t>
            </w:r>
          </w:p>
        </w:tc>
        <w:tc>
          <w:tcPr>
            <w:tcW w:w="434" w:type="pct"/>
            <w:tcBorders>
              <w:top w:val="nil"/>
              <w:left w:val="single" w:sz="4" w:space="0" w:color="000000"/>
              <w:bottom w:val="single" w:sz="4" w:space="0" w:color="000000"/>
              <w:right w:val="nil"/>
            </w:tcBorders>
            <w:shd w:val="clear" w:color="auto" w:fill="FFFFFF"/>
            <w:vAlign w:val="bottom"/>
          </w:tcPr>
          <w:p w14:paraId="0F7296E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w:t>
            </w:r>
          </w:p>
        </w:tc>
        <w:tc>
          <w:tcPr>
            <w:tcW w:w="434" w:type="pct"/>
            <w:tcBorders>
              <w:top w:val="nil"/>
              <w:left w:val="single" w:sz="4" w:space="0" w:color="000000"/>
              <w:bottom w:val="single" w:sz="4" w:space="0" w:color="000000"/>
              <w:right w:val="nil"/>
            </w:tcBorders>
            <w:shd w:val="clear" w:color="auto" w:fill="FFFFFF"/>
            <w:vAlign w:val="bottom"/>
          </w:tcPr>
          <w:p w14:paraId="3A14CD5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4B15D114"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1F02C3A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4817EFBF"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56</w:t>
            </w:r>
          </w:p>
        </w:tc>
      </w:tr>
      <w:tr w:rsidR="006C0D41" w:rsidRPr="00087507" w14:paraId="54EDC05D"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3B6ADB70"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R1–R199</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0D712491"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4894901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w:t>
            </w:r>
          </w:p>
        </w:tc>
        <w:tc>
          <w:tcPr>
            <w:tcW w:w="434" w:type="pct"/>
            <w:tcBorders>
              <w:top w:val="nil"/>
              <w:left w:val="single" w:sz="4" w:space="0" w:color="000000"/>
              <w:bottom w:val="single" w:sz="4" w:space="0" w:color="000000"/>
              <w:right w:val="nil"/>
            </w:tcBorders>
            <w:shd w:val="clear" w:color="auto" w:fill="FFFFFF"/>
            <w:vAlign w:val="bottom"/>
          </w:tcPr>
          <w:p w14:paraId="06688BCA" w14:textId="77777777" w:rsidR="006C0D41" w:rsidRPr="00B61BB4" w:rsidRDefault="006C0D41" w:rsidP="0001142F">
            <w:pPr>
              <w:adjustRightInd w:val="0"/>
              <w:spacing w:before="67" w:after="67"/>
              <w:jc w:val="right"/>
              <w:rPr>
                <w:rFonts w:cs="Arial"/>
                <w:sz w:val="16"/>
                <w:szCs w:val="16"/>
                <w:lang w:eastAsia="en-GB"/>
              </w:rPr>
            </w:pPr>
            <w:r>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73C7782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w:t>
            </w:r>
          </w:p>
        </w:tc>
        <w:tc>
          <w:tcPr>
            <w:tcW w:w="434" w:type="pct"/>
            <w:tcBorders>
              <w:top w:val="nil"/>
              <w:left w:val="single" w:sz="4" w:space="0" w:color="000000"/>
              <w:bottom w:val="single" w:sz="4" w:space="0" w:color="000000"/>
              <w:right w:val="nil"/>
            </w:tcBorders>
            <w:shd w:val="clear" w:color="auto" w:fill="FFFFFF"/>
            <w:vAlign w:val="bottom"/>
          </w:tcPr>
          <w:p w14:paraId="4659841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10</w:t>
            </w:r>
          </w:p>
        </w:tc>
        <w:tc>
          <w:tcPr>
            <w:tcW w:w="434" w:type="pct"/>
            <w:tcBorders>
              <w:top w:val="nil"/>
              <w:left w:val="single" w:sz="4" w:space="0" w:color="000000"/>
              <w:bottom w:val="single" w:sz="4" w:space="0" w:color="000000"/>
              <w:right w:val="nil"/>
            </w:tcBorders>
            <w:shd w:val="clear" w:color="auto" w:fill="FFFFFF"/>
            <w:vAlign w:val="bottom"/>
          </w:tcPr>
          <w:p w14:paraId="732CBC51"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w:t>
            </w:r>
          </w:p>
        </w:tc>
        <w:tc>
          <w:tcPr>
            <w:tcW w:w="434" w:type="pct"/>
            <w:tcBorders>
              <w:top w:val="nil"/>
              <w:left w:val="single" w:sz="4" w:space="0" w:color="000000"/>
              <w:bottom w:val="single" w:sz="4" w:space="0" w:color="000000"/>
              <w:right w:val="nil"/>
            </w:tcBorders>
            <w:shd w:val="clear" w:color="auto" w:fill="FFFFFF"/>
            <w:vAlign w:val="bottom"/>
          </w:tcPr>
          <w:p w14:paraId="1641737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14</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67F6DEB6"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04CAE77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71DFFDD"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48</w:t>
            </w:r>
          </w:p>
        </w:tc>
      </w:tr>
      <w:tr w:rsidR="006C0D41" w:rsidRPr="00087507" w14:paraId="26640B64"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3FF98C0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R200–R399</w:t>
            </w:r>
          </w:p>
        </w:tc>
        <w:tc>
          <w:tcPr>
            <w:tcW w:w="434" w:type="pct"/>
            <w:tcBorders>
              <w:top w:val="nil"/>
              <w:left w:val="single" w:sz="4" w:space="0" w:color="000000"/>
              <w:bottom w:val="single" w:sz="4" w:space="0" w:color="000000"/>
              <w:right w:val="nil"/>
            </w:tcBorders>
            <w:shd w:val="clear" w:color="auto" w:fill="FFFFFF"/>
            <w:vAlign w:val="bottom"/>
          </w:tcPr>
          <w:p w14:paraId="637D8CA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w:t>
            </w:r>
          </w:p>
        </w:tc>
        <w:tc>
          <w:tcPr>
            <w:tcW w:w="434" w:type="pct"/>
            <w:tcBorders>
              <w:top w:val="nil"/>
              <w:left w:val="single" w:sz="4" w:space="0" w:color="000000"/>
              <w:bottom w:val="single" w:sz="4" w:space="0" w:color="000000"/>
              <w:right w:val="nil"/>
            </w:tcBorders>
            <w:shd w:val="clear" w:color="auto" w:fill="FFFFFF"/>
            <w:vAlign w:val="bottom"/>
          </w:tcPr>
          <w:p w14:paraId="6289F800"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26</w:t>
            </w:r>
          </w:p>
        </w:tc>
        <w:tc>
          <w:tcPr>
            <w:tcW w:w="434" w:type="pct"/>
            <w:tcBorders>
              <w:top w:val="nil"/>
              <w:left w:val="single" w:sz="4" w:space="0" w:color="000000"/>
              <w:bottom w:val="single" w:sz="4" w:space="0" w:color="000000"/>
              <w:right w:val="nil"/>
            </w:tcBorders>
            <w:shd w:val="clear" w:color="auto" w:fill="FFFFFF"/>
            <w:vAlign w:val="bottom"/>
          </w:tcPr>
          <w:p w14:paraId="61FBF236"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w:t>
            </w:r>
          </w:p>
        </w:tc>
        <w:tc>
          <w:tcPr>
            <w:tcW w:w="434" w:type="pct"/>
            <w:tcBorders>
              <w:top w:val="nil"/>
              <w:left w:val="single" w:sz="4" w:space="0" w:color="000000"/>
              <w:bottom w:val="single" w:sz="4" w:space="0" w:color="000000"/>
              <w:right w:val="nil"/>
            </w:tcBorders>
            <w:shd w:val="clear" w:color="auto" w:fill="FFFFFF"/>
            <w:vAlign w:val="bottom"/>
          </w:tcPr>
          <w:p w14:paraId="1987F62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27</w:t>
            </w:r>
          </w:p>
        </w:tc>
        <w:tc>
          <w:tcPr>
            <w:tcW w:w="434" w:type="pct"/>
            <w:tcBorders>
              <w:top w:val="nil"/>
              <w:left w:val="single" w:sz="4" w:space="0" w:color="000000"/>
              <w:bottom w:val="single" w:sz="4" w:space="0" w:color="000000"/>
              <w:right w:val="nil"/>
            </w:tcBorders>
            <w:shd w:val="clear" w:color="auto" w:fill="FFFFFF"/>
            <w:vAlign w:val="bottom"/>
          </w:tcPr>
          <w:p w14:paraId="0FFA3B2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49</w:t>
            </w:r>
          </w:p>
        </w:tc>
        <w:tc>
          <w:tcPr>
            <w:tcW w:w="434" w:type="pct"/>
            <w:tcBorders>
              <w:top w:val="nil"/>
              <w:left w:val="single" w:sz="4" w:space="0" w:color="000000"/>
              <w:bottom w:val="single" w:sz="4" w:space="0" w:color="000000"/>
              <w:right w:val="nil"/>
            </w:tcBorders>
            <w:shd w:val="clear" w:color="auto" w:fill="FFFFFF"/>
            <w:vAlign w:val="bottom"/>
          </w:tcPr>
          <w:p w14:paraId="0DBB7DD1"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34</w:t>
            </w:r>
          </w:p>
        </w:tc>
        <w:tc>
          <w:tcPr>
            <w:tcW w:w="434" w:type="pct"/>
            <w:tcBorders>
              <w:top w:val="nil"/>
              <w:left w:val="single" w:sz="4" w:space="0" w:color="000000"/>
              <w:bottom w:val="single" w:sz="4" w:space="0" w:color="000000"/>
              <w:right w:val="nil"/>
            </w:tcBorders>
            <w:shd w:val="clear" w:color="auto" w:fill="FFFFFF"/>
            <w:vAlign w:val="bottom"/>
          </w:tcPr>
          <w:p w14:paraId="6CD67511"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63</w:t>
            </w:r>
          </w:p>
        </w:tc>
        <w:tc>
          <w:tcPr>
            <w:tcW w:w="434" w:type="pct"/>
            <w:tcBorders>
              <w:top w:val="nil"/>
              <w:left w:val="single" w:sz="4" w:space="0" w:color="000000"/>
              <w:bottom w:val="single" w:sz="4" w:space="0" w:color="000000"/>
              <w:right w:val="nil"/>
            </w:tcBorders>
            <w:shd w:val="clear" w:color="auto" w:fill="FFFFFF"/>
            <w:vAlign w:val="bottom"/>
          </w:tcPr>
          <w:p w14:paraId="7A560B9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21</w:t>
            </w:r>
          </w:p>
        </w:tc>
        <w:tc>
          <w:tcPr>
            <w:tcW w:w="434" w:type="pct"/>
            <w:tcBorders>
              <w:top w:val="nil"/>
              <w:left w:val="single" w:sz="4" w:space="0" w:color="000000"/>
              <w:bottom w:val="single" w:sz="4" w:space="0" w:color="000000"/>
              <w:right w:val="nil"/>
            </w:tcBorders>
            <w:shd w:val="clear" w:color="auto" w:fill="FFFFFF"/>
            <w:vAlign w:val="bottom"/>
          </w:tcPr>
          <w:p w14:paraId="5207171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43</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50D9D9A"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276</w:t>
            </w:r>
          </w:p>
        </w:tc>
      </w:tr>
      <w:tr w:rsidR="006C0D41" w:rsidRPr="00087507" w14:paraId="19E0D5B7"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6715CB4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R400–R799</w:t>
            </w:r>
          </w:p>
        </w:tc>
        <w:tc>
          <w:tcPr>
            <w:tcW w:w="434" w:type="pct"/>
            <w:tcBorders>
              <w:top w:val="nil"/>
              <w:left w:val="single" w:sz="4" w:space="0" w:color="000000"/>
              <w:bottom w:val="single" w:sz="4" w:space="0" w:color="000000"/>
              <w:right w:val="nil"/>
            </w:tcBorders>
            <w:shd w:val="clear" w:color="auto" w:fill="FFFFFF"/>
            <w:vAlign w:val="bottom"/>
          </w:tcPr>
          <w:p w14:paraId="4A24355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42</w:t>
            </w:r>
          </w:p>
        </w:tc>
        <w:tc>
          <w:tcPr>
            <w:tcW w:w="434" w:type="pct"/>
            <w:tcBorders>
              <w:top w:val="nil"/>
              <w:left w:val="single" w:sz="4" w:space="0" w:color="000000"/>
              <w:bottom w:val="single" w:sz="4" w:space="0" w:color="000000"/>
              <w:right w:val="nil"/>
            </w:tcBorders>
            <w:shd w:val="clear" w:color="auto" w:fill="FFFFFF"/>
            <w:vAlign w:val="bottom"/>
          </w:tcPr>
          <w:p w14:paraId="6A201111"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75</w:t>
            </w:r>
          </w:p>
        </w:tc>
        <w:tc>
          <w:tcPr>
            <w:tcW w:w="434" w:type="pct"/>
            <w:tcBorders>
              <w:top w:val="nil"/>
              <w:left w:val="single" w:sz="4" w:space="0" w:color="000000"/>
              <w:bottom w:val="single" w:sz="4" w:space="0" w:color="000000"/>
              <w:right w:val="nil"/>
            </w:tcBorders>
            <w:shd w:val="clear" w:color="auto" w:fill="FFFFFF"/>
            <w:vAlign w:val="bottom"/>
          </w:tcPr>
          <w:p w14:paraId="6B3BA2AC"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15</w:t>
            </w:r>
          </w:p>
        </w:tc>
        <w:tc>
          <w:tcPr>
            <w:tcW w:w="434" w:type="pct"/>
            <w:tcBorders>
              <w:top w:val="nil"/>
              <w:left w:val="single" w:sz="4" w:space="0" w:color="000000"/>
              <w:bottom w:val="single" w:sz="4" w:space="0" w:color="000000"/>
              <w:right w:val="nil"/>
            </w:tcBorders>
            <w:shd w:val="clear" w:color="auto" w:fill="FFFFFF"/>
            <w:vAlign w:val="bottom"/>
          </w:tcPr>
          <w:p w14:paraId="69DC971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58</w:t>
            </w:r>
          </w:p>
        </w:tc>
        <w:tc>
          <w:tcPr>
            <w:tcW w:w="434" w:type="pct"/>
            <w:tcBorders>
              <w:top w:val="nil"/>
              <w:left w:val="single" w:sz="4" w:space="0" w:color="000000"/>
              <w:bottom w:val="single" w:sz="4" w:space="0" w:color="000000"/>
              <w:right w:val="nil"/>
            </w:tcBorders>
            <w:shd w:val="clear" w:color="auto" w:fill="FFFFFF"/>
            <w:vAlign w:val="bottom"/>
          </w:tcPr>
          <w:p w14:paraId="4E9D623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95</w:t>
            </w:r>
          </w:p>
        </w:tc>
        <w:tc>
          <w:tcPr>
            <w:tcW w:w="434" w:type="pct"/>
            <w:tcBorders>
              <w:top w:val="nil"/>
              <w:left w:val="single" w:sz="4" w:space="0" w:color="000000"/>
              <w:bottom w:val="single" w:sz="4" w:space="0" w:color="000000"/>
              <w:right w:val="nil"/>
            </w:tcBorders>
            <w:shd w:val="clear" w:color="auto" w:fill="FFFFFF"/>
            <w:vAlign w:val="bottom"/>
          </w:tcPr>
          <w:p w14:paraId="06CE94E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84</w:t>
            </w:r>
          </w:p>
        </w:tc>
        <w:tc>
          <w:tcPr>
            <w:tcW w:w="434" w:type="pct"/>
            <w:tcBorders>
              <w:top w:val="nil"/>
              <w:left w:val="single" w:sz="4" w:space="0" w:color="000000"/>
              <w:bottom w:val="single" w:sz="4" w:space="0" w:color="000000"/>
              <w:right w:val="nil"/>
            </w:tcBorders>
            <w:shd w:val="clear" w:color="auto" w:fill="FFFFFF"/>
            <w:vAlign w:val="bottom"/>
          </w:tcPr>
          <w:p w14:paraId="3E342EF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187</w:t>
            </w:r>
          </w:p>
        </w:tc>
        <w:tc>
          <w:tcPr>
            <w:tcW w:w="434" w:type="pct"/>
            <w:tcBorders>
              <w:top w:val="nil"/>
              <w:left w:val="single" w:sz="4" w:space="0" w:color="000000"/>
              <w:bottom w:val="single" w:sz="4" w:space="0" w:color="000000"/>
              <w:right w:val="nil"/>
            </w:tcBorders>
            <w:shd w:val="clear" w:color="auto" w:fill="FFFFFF"/>
            <w:vAlign w:val="bottom"/>
          </w:tcPr>
          <w:p w14:paraId="72FAEF5B"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54</w:t>
            </w:r>
          </w:p>
        </w:tc>
        <w:tc>
          <w:tcPr>
            <w:tcW w:w="434" w:type="pct"/>
            <w:tcBorders>
              <w:top w:val="nil"/>
              <w:left w:val="single" w:sz="4" w:space="0" w:color="000000"/>
              <w:bottom w:val="single" w:sz="4" w:space="0" w:color="000000"/>
              <w:right w:val="nil"/>
            </w:tcBorders>
            <w:shd w:val="clear" w:color="auto" w:fill="FFFFFF"/>
            <w:vAlign w:val="bottom"/>
          </w:tcPr>
          <w:p w14:paraId="1FBD5B4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153</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3E63E8A5"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761</w:t>
            </w:r>
          </w:p>
        </w:tc>
      </w:tr>
      <w:tr w:rsidR="006C0D41" w:rsidRPr="00087507" w14:paraId="0B906FEB"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617383C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R800–R1 199</w:t>
            </w:r>
          </w:p>
        </w:tc>
        <w:tc>
          <w:tcPr>
            <w:tcW w:w="434" w:type="pct"/>
            <w:tcBorders>
              <w:top w:val="nil"/>
              <w:left w:val="single" w:sz="4" w:space="0" w:color="000000"/>
              <w:bottom w:val="single" w:sz="4" w:space="0" w:color="000000"/>
              <w:right w:val="nil"/>
            </w:tcBorders>
            <w:shd w:val="clear" w:color="auto" w:fill="FFFFFF"/>
            <w:vAlign w:val="bottom"/>
          </w:tcPr>
          <w:p w14:paraId="279443C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49</w:t>
            </w:r>
          </w:p>
        </w:tc>
        <w:tc>
          <w:tcPr>
            <w:tcW w:w="434" w:type="pct"/>
            <w:tcBorders>
              <w:top w:val="nil"/>
              <w:left w:val="single" w:sz="4" w:space="0" w:color="000000"/>
              <w:bottom w:val="single" w:sz="4" w:space="0" w:color="000000"/>
              <w:right w:val="nil"/>
            </w:tcBorders>
            <w:shd w:val="clear" w:color="auto" w:fill="FFFFFF"/>
            <w:vAlign w:val="bottom"/>
          </w:tcPr>
          <w:p w14:paraId="7DF8661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124</w:t>
            </w:r>
          </w:p>
        </w:tc>
        <w:tc>
          <w:tcPr>
            <w:tcW w:w="434" w:type="pct"/>
            <w:tcBorders>
              <w:top w:val="nil"/>
              <w:left w:val="single" w:sz="4" w:space="0" w:color="000000"/>
              <w:bottom w:val="single" w:sz="4" w:space="0" w:color="000000"/>
              <w:right w:val="nil"/>
            </w:tcBorders>
            <w:shd w:val="clear" w:color="auto" w:fill="FFFFFF"/>
            <w:vAlign w:val="bottom"/>
          </w:tcPr>
          <w:p w14:paraId="3D71101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27</w:t>
            </w:r>
          </w:p>
        </w:tc>
        <w:tc>
          <w:tcPr>
            <w:tcW w:w="434" w:type="pct"/>
            <w:tcBorders>
              <w:top w:val="nil"/>
              <w:left w:val="single" w:sz="4" w:space="0" w:color="000000"/>
              <w:bottom w:val="single" w:sz="4" w:space="0" w:color="000000"/>
              <w:right w:val="nil"/>
            </w:tcBorders>
            <w:shd w:val="clear" w:color="auto" w:fill="FFFFFF"/>
            <w:vAlign w:val="bottom"/>
          </w:tcPr>
          <w:p w14:paraId="358321E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75</w:t>
            </w:r>
          </w:p>
        </w:tc>
        <w:tc>
          <w:tcPr>
            <w:tcW w:w="434" w:type="pct"/>
            <w:tcBorders>
              <w:top w:val="nil"/>
              <w:left w:val="single" w:sz="4" w:space="0" w:color="000000"/>
              <w:bottom w:val="single" w:sz="4" w:space="0" w:color="000000"/>
              <w:right w:val="nil"/>
            </w:tcBorders>
            <w:shd w:val="clear" w:color="auto" w:fill="FFFFFF"/>
            <w:vAlign w:val="bottom"/>
          </w:tcPr>
          <w:p w14:paraId="02B7F20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185</w:t>
            </w:r>
          </w:p>
        </w:tc>
        <w:tc>
          <w:tcPr>
            <w:tcW w:w="434" w:type="pct"/>
            <w:tcBorders>
              <w:top w:val="nil"/>
              <w:left w:val="single" w:sz="4" w:space="0" w:color="000000"/>
              <w:bottom w:val="single" w:sz="4" w:space="0" w:color="000000"/>
              <w:right w:val="nil"/>
            </w:tcBorders>
            <w:shd w:val="clear" w:color="auto" w:fill="FFFFFF"/>
            <w:vAlign w:val="bottom"/>
          </w:tcPr>
          <w:p w14:paraId="65CC09D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130</w:t>
            </w:r>
          </w:p>
        </w:tc>
        <w:tc>
          <w:tcPr>
            <w:tcW w:w="434" w:type="pct"/>
            <w:tcBorders>
              <w:top w:val="nil"/>
              <w:left w:val="single" w:sz="4" w:space="0" w:color="000000"/>
              <w:bottom w:val="single" w:sz="4" w:space="0" w:color="000000"/>
              <w:right w:val="nil"/>
            </w:tcBorders>
            <w:shd w:val="clear" w:color="auto" w:fill="FFFFFF"/>
            <w:vAlign w:val="bottom"/>
          </w:tcPr>
          <w:p w14:paraId="5FA1A7F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319</w:t>
            </w:r>
          </w:p>
        </w:tc>
        <w:tc>
          <w:tcPr>
            <w:tcW w:w="434" w:type="pct"/>
            <w:tcBorders>
              <w:top w:val="nil"/>
              <w:left w:val="single" w:sz="4" w:space="0" w:color="000000"/>
              <w:bottom w:val="single" w:sz="4" w:space="0" w:color="000000"/>
              <w:right w:val="nil"/>
            </w:tcBorders>
            <w:shd w:val="clear" w:color="auto" w:fill="FFFFFF"/>
            <w:vAlign w:val="bottom"/>
          </w:tcPr>
          <w:p w14:paraId="57B67890"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122</w:t>
            </w:r>
          </w:p>
        </w:tc>
        <w:tc>
          <w:tcPr>
            <w:tcW w:w="434" w:type="pct"/>
            <w:tcBorders>
              <w:top w:val="nil"/>
              <w:left w:val="single" w:sz="4" w:space="0" w:color="000000"/>
              <w:bottom w:val="single" w:sz="4" w:space="0" w:color="000000"/>
              <w:right w:val="nil"/>
            </w:tcBorders>
            <w:shd w:val="clear" w:color="auto" w:fill="FFFFFF"/>
            <w:vAlign w:val="bottom"/>
          </w:tcPr>
          <w:p w14:paraId="0E3C1C7C"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235</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331D714D"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1 265</w:t>
            </w:r>
          </w:p>
        </w:tc>
      </w:tr>
      <w:tr w:rsidR="006C0D41" w:rsidRPr="00087507" w14:paraId="46372C23"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3F222EC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R1 200–R1 799</w:t>
            </w:r>
          </w:p>
        </w:tc>
        <w:tc>
          <w:tcPr>
            <w:tcW w:w="434" w:type="pct"/>
            <w:tcBorders>
              <w:top w:val="nil"/>
              <w:left w:val="single" w:sz="4" w:space="0" w:color="000000"/>
              <w:bottom w:val="single" w:sz="4" w:space="0" w:color="000000"/>
              <w:right w:val="nil"/>
            </w:tcBorders>
            <w:shd w:val="clear" w:color="auto" w:fill="FFFFFF"/>
            <w:vAlign w:val="bottom"/>
          </w:tcPr>
          <w:p w14:paraId="1D69B980"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85</w:t>
            </w:r>
          </w:p>
        </w:tc>
        <w:tc>
          <w:tcPr>
            <w:tcW w:w="434" w:type="pct"/>
            <w:tcBorders>
              <w:top w:val="nil"/>
              <w:left w:val="single" w:sz="4" w:space="0" w:color="000000"/>
              <w:bottom w:val="single" w:sz="4" w:space="0" w:color="000000"/>
              <w:right w:val="nil"/>
            </w:tcBorders>
            <w:shd w:val="clear" w:color="auto" w:fill="FFFFFF"/>
            <w:vAlign w:val="bottom"/>
          </w:tcPr>
          <w:p w14:paraId="7BFE2D3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208</w:t>
            </w:r>
          </w:p>
        </w:tc>
        <w:tc>
          <w:tcPr>
            <w:tcW w:w="434" w:type="pct"/>
            <w:tcBorders>
              <w:top w:val="nil"/>
              <w:left w:val="single" w:sz="4" w:space="0" w:color="000000"/>
              <w:bottom w:val="single" w:sz="4" w:space="0" w:color="000000"/>
              <w:right w:val="nil"/>
            </w:tcBorders>
            <w:shd w:val="clear" w:color="auto" w:fill="FFFFFF"/>
            <w:vAlign w:val="bottom"/>
          </w:tcPr>
          <w:p w14:paraId="611A0015"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32</w:t>
            </w:r>
          </w:p>
        </w:tc>
        <w:tc>
          <w:tcPr>
            <w:tcW w:w="434" w:type="pct"/>
            <w:tcBorders>
              <w:top w:val="nil"/>
              <w:left w:val="single" w:sz="4" w:space="0" w:color="000000"/>
              <w:bottom w:val="single" w:sz="4" w:space="0" w:color="000000"/>
              <w:right w:val="nil"/>
            </w:tcBorders>
            <w:shd w:val="clear" w:color="auto" w:fill="FFFFFF"/>
            <w:vAlign w:val="bottom"/>
          </w:tcPr>
          <w:p w14:paraId="3D8202C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119</w:t>
            </w:r>
          </w:p>
        </w:tc>
        <w:tc>
          <w:tcPr>
            <w:tcW w:w="434" w:type="pct"/>
            <w:tcBorders>
              <w:top w:val="nil"/>
              <w:left w:val="single" w:sz="4" w:space="0" w:color="000000"/>
              <w:bottom w:val="single" w:sz="4" w:space="0" w:color="000000"/>
              <w:right w:val="nil"/>
            </w:tcBorders>
            <w:shd w:val="clear" w:color="auto" w:fill="FFFFFF"/>
            <w:vAlign w:val="bottom"/>
          </w:tcPr>
          <w:p w14:paraId="3FB0EA9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409</w:t>
            </w:r>
          </w:p>
        </w:tc>
        <w:tc>
          <w:tcPr>
            <w:tcW w:w="434" w:type="pct"/>
            <w:tcBorders>
              <w:top w:val="nil"/>
              <w:left w:val="single" w:sz="4" w:space="0" w:color="000000"/>
              <w:bottom w:val="single" w:sz="4" w:space="0" w:color="000000"/>
              <w:right w:val="nil"/>
            </w:tcBorders>
            <w:shd w:val="clear" w:color="auto" w:fill="FFFFFF"/>
            <w:vAlign w:val="bottom"/>
          </w:tcPr>
          <w:p w14:paraId="0123ED49"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183</w:t>
            </w:r>
          </w:p>
        </w:tc>
        <w:tc>
          <w:tcPr>
            <w:tcW w:w="434" w:type="pct"/>
            <w:tcBorders>
              <w:top w:val="nil"/>
              <w:left w:val="single" w:sz="4" w:space="0" w:color="000000"/>
              <w:bottom w:val="single" w:sz="4" w:space="0" w:color="000000"/>
              <w:right w:val="nil"/>
            </w:tcBorders>
            <w:shd w:val="clear" w:color="auto" w:fill="FFFFFF"/>
            <w:vAlign w:val="bottom"/>
          </w:tcPr>
          <w:p w14:paraId="5A52C1D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441</w:t>
            </w:r>
          </w:p>
        </w:tc>
        <w:tc>
          <w:tcPr>
            <w:tcW w:w="434" w:type="pct"/>
            <w:tcBorders>
              <w:top w:val="nil"/>
              <w:left w:val="single" w:sz="4" w:space="0" w:color="000000"/>
              <w:bottom w:val="single" w:sz="4" w:space="0" w:color="000000"/>
              <w:right w:val="nil"/>
            </w:tcBorders>
            <w:shd w:val="clear" w:color="auto" w:fill="FFFFFF"/>
            <w:vAlign w:val="bottom"/>
          </w:tcPr>
          <w:p w14:paraId="33E42BE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183</w:t>
            </w:r>
          </w:p>
        </w:tc>
        <w:tc>
          <w:tcPr>
            <w:tcW w:w="434" w:type="pct"/>
            <w:tcBorders>
              <w:top w:val="nil"/>
              <w:left w:val="single" w:sz="4" w:space="0" w:color="000000"/>
              <w:bottom w:val="single" w:sz="4" w:space="0" w:color="000000"/>
              <w:right w:val="nil"/>
            </w:tcBorders>
            <w:shd w:val="clear" w:color="auto" w:fill="FFFFFF"/>
            <w:vAlign w:val="bottom"/>
          </w:tcPr>
          <w:p w14:paraId="5375227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295</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4FB74DF9"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1 953</w:t>
            </w:r>
          </w:p>
        </w:tc>
      </w:tr>
      <w:tr w:rsidR="006C0D41" w:rsidRPr="00087507" w14:paraId="591A6F38"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4DA51D0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R1 800–R2 499</w:t>
            </w:r>
          </w:p>
        </w:tc>
        <w:tc>
          <w:tcPr>
            <w:tcW w:w="434" w:type="pct"/>
            <w:tcBorders>
              <w:top w:val="nil"/>
              <w:left w:val="single" w:sz="4" w:space="0" w:color="000000"/>
              <w:bottom w:val="single" w:sz="4" w:space="0" w:color="000000"/>
              <w:right w:val="nil"/>
            </w:tcBorders>
            <w:shd w:val="clear" w:color="auto" w:fill="FFFFFF"/>
            <w:vAlign w:val="bottom"/>
          </w:tcPr>
          <w:p w14:paraId="52572EA5"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155</w:t>
            </w:r>
          </w:p>
        </w:tc>
        <w:tc>
          <w:tcPr>
            <w:tcW w:w="434" w:type="pct"/>
            <w:tcBorders>
              <w:top w:val="nil"/>
              <w:left w:val="single" w:sz="4" w:space="0" w:color="000000"/>
              <w:bottom w:val="single" w:sz="4" w:space="0" w:color="000000"/>
              <w:right w:val="nil"/>
            </w:tcBorders>
            <w:shd w:val="clear" w:color="auto" w:fill="FFFFFF"/>
            <w:vAlign w:val="bottom"/>
          </w:tcPr>
          <w:p w14:paraId="75A5440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333</w:t>
            </w:r>
          </w:p>
        </w:tc>
        <w:tc>
          <w:tcPr>
            <w:tcW w:w="434" w:type="pct"/>
            <w:tcBorders>
              <w:top w:val="nil"/>
              <w:left w:val="single" w:sz="4" w:space="0" w:color="000000"/>
              <w:bottom w:val="single" w:sz="4" w:space="0" w:color="000000"/>
              <w:right w:val="nil"/>
            </w:tcBorders>
            <w:shd w:val="clear" w:color="auto" w:fill="FFFFFF"/>
            <w:vAlign w:val="bottom"/>
          </w:tcPr>
          <w:p w14:paraId="602EF949"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45</w:t>
            </w:r>
          </w:p>
        </w:tc>
        <w:tc>
          <w:tcPr>
            <w:tcW w:w="434" w:type="pct"/>
            <w:tcBorders>
              <w:top w:val="nil"/>
              <w:left w:val="single" w:sz="4" w:space="0" w:color="000000"/>
              <w:bottom w:val="single" w:sz="4" w:space="0" w:color="000000"/>
              <w:right w:val="nil"/>
            </w:tcBorders>
            <w:shd w:val="clear" w:color="auto" w:fill="FFFFFF"/>
            <w:vAlign w:val="bottom"/>
          </w:tcPr>
          <w:p w14:paraId="051E496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164</w:t>
            </w:r>
          </w:p>
        </w:tc>
        <w:tc>
          <w:tcPr>
            <w:tcW w:w="434" w:type="pct"/>
            <w:tcBorders>
              <w:top w:val="nil"/>
              <w:left w:val="single" w:sz="4" w:space="0" w:color="000000"/>
              <w:bottom w:val="single" w:sz="4" w:space="0" w:color="000000"/>
              <w:right w:val="nil"/>
            </w:tcBorders>
            <w:shd w:val="clear" w:color="auto" w:fill="FFFFFF"/>
            <w:vAlign w:val="bottom"/>
          </w:tcPr>
          <w:p w14:paraId="75F2ACC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581</w:t>
            </w:r>
          </w:p>
        </w:tc>
        <w:tc>
          <w:tcPr>
            <w:tcW w:w="434" w:type="pct"/>
            <w:tcBorders>
              <w:top w:val="nil"/>
              <w:left w:val="single" w:sz="4" w:space="0" w:color="000000"/>
              <w:bottom w:val="single" w:sz="4" w:space="0" w:color="000000"/>
              <w:right w:val="nil"/>
            </w:tcBorders>
            <w:shd w:val="clear" w:color="auto" w:fill="FFFFFF"/>
            <w:vAlign w:val="bottom"/>
          </w:tcPr>
          <w:p w14:paraId="79DAA57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228</w:t>
            </w:r>
          </w:p>
        </w:tc>
        <w:tc>
          <w:tcPr>
            <w:tcW w:w="434" w:type="pct"/>
            <w:tcBorders>
              <w:top w:val="nil"/>
              <w:left w:val="single" w:sz="4" w:space="0" w:color="000000"/>
              <w:bottom w:val="single" w:sz="4" w:space="0" w:color="000000"/>
              <w:right w:val="nil"/>
            </w:tcBorders>
            <w:shd w:val="clear" w:color="auto" w:fill="FFFFFF"/>
            <w:vAlign w:val="bottom"/>
          </w:tcPr>
          <w:p w14:paraId="540A53A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699</w:t>
            </w:r>
          </w:p>
        </w:tc>
        <w:tc>
          <w:tcPr>
            <w:tcW w:w="434" w:type="pct"/>
            <w:tcBorders>
              <w:top w:val="nil"/>
              <w:left w:val="single" w:sz="4" w:space="0" w:color="000000"/>
              <w:bottom w:val="single" w:sz="4" w:space="0" w:color="000000"/>
              <w:right w:val="nil"/>
            </w:tcBorders>
            <w:shd w:val="clear" w:color="auto" w:fill="FFFFFF"/>
            <w:vAlign w:val="bottom"/>
          </w:tcPr>
          <w:p w14:paraId="2B37A83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263</w:t>
            </w:r>
          </w:p>
        </w:tc>
        <w:tc>
          <w:tcPr>
            <w:tcW w:w="434" w:type="pct"/>
            <w:tcBorders>
              <w:top w:val="nil"/>
              <w:left w:val="single" w:sz="4" w:space="0" w:color="000000"/>
              <w:bottom w:val="single" w:sz="4" w:space="0" w:color="000000"/>
              <w:right w:val="nil"/>
            </w:tcBorders>
            <w:shd w:val="clear" w:color="auto" w:fill="FFFFFF"/>
            <w:vAlign w:val="bottom"/>
          </w:tcPr>
          <w:p w14:paraId="113C7C6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301</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587D4705"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2 769</w:t>
            </w:r>
          </w:p>
        </w:tc>
      </w:tr>
      <w:tr w:rsidR="006C0D41" w:rsidRPr="00087507" w14:paraId="5BB492C1"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6629A077"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R2 500–R4 999</w:t>
            </w:r>
          </w:p>
        </w:tc>
        <w:tc>
          <w:tcPr>
            <w:tcW w:w="434" w:type="pct"/>
            <w:tcBorders>
              <w:top w:val="nil"/>
              <w:left w:val="single" w:sz="4" w:space="0" w:color="000000"/>
              <w:bottom w:val="single" w:sz="4" w:space="0" w:color="000000"/>
              <w:right w:val="nil"/>
            </w:tcBorders>
            <w:shd w:val="clear" w:color="auto" w:fill="FFFFFF"/>
            <w:vAlign w:val="bottom"/>
          </w:tcPr>
          <w:p w14:paraId="65FDEF5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416</w:t>
            </w:r>
          </w:p>
        </w:tc>
        <w:tc>
          <w:tcPr>
            <w:tcW w:w="434" w:type="pct"/>
            <w:tcBorders>
              <w:top w:val="nil"/>
              <w:left w:val="single" w:sz="4" w:space="0" w:color="000000"/>
              <w:bottom w:val="single" w:sz="4" w:space="0" w:color="000000"/>
              <w:right w:val="nil"/>
            </w:tcBorders>
            <w:shd w:val="clear" w:color="auto" w:fill="FFFFFF"/>
            <w:vAlign w:val="bottom"/>
          </w:tcPr>
          <w:p w14:paraId="59D49F7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418</w:t>
            </w:r>
          </w:p>
        </w:tc>
        <w:tc>
          <w:tcPr>
            <w:tcW w:w="434" w:type="pct"/>
            <w:tcBorders>
              <w:top w:val="nil"/>
              <w:left w:val="single" w:sz="4" w:space="0" w:color="000000"/>
              <w:bottom w:val="single" w:sz="4" w:space="0" w:color="000000"/>
              <w:right w:val="nil"/>
            </w:tcBorders>
            <w:shd w:val="clear" w:color="auto" w:fill="FFFFFF"/>
            <w:vAlign w:val="bottom"/>
          </w:tcPr>
          <w:p w14:paraId="4CF6B2E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101</w:t>
            </w:r>
          </w:p>
        </w:tc>
        <w:tc>
          <w:tcPr>
            <w:tcW w:w="434" w:type="pct"/>
            <w:tcBorders>
              <w:top w:val="nil"/>
              <w:left w:val="single" w:sz="4" w:space="0" w:color="000000"/>
              <w:bottom w:val="single" w:sz="4" w:space="0" w:color="000000"/>
              <w:right w:val="nil"/>
            </w:tcBorders>
            <w:shd w:val="clear" w:color="auto" w:fill="FFFFFF"/>
            <w:vAlign w:val="bottom"/>
          </w:tcPr>
          <w:p w14:paraId="2F395E5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212</w:t>
            </w:r>
          </w:p>
        </w:tc>
        <w:tc>
          <w:tcPr>
            <w:tcW w:w="434" w:type="pct"/>
            <w:tcBorders>
              <w:top w:val="nil"/>
              <w:left w:val="single" w:sz="4" w:space="0" w:color="000000"/>
              <w:bottom w:val="single" w:sz="4" w:space="0" w:color="000000"/>
              <w:right w:val="nil"/>
            </w:tcBorders>
            <w:shd w:val="clear" w:color="auto" w:fill="FFFFFF"/>
            <w:vAlign w:val="bottom"/>
          </w:tcPr>
          <w:p w14:paraId="46E5326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807</w:t>
            </w:r>
          </w:p>
        </w:tc>
        <w:tc>
          <w:tcPr>
            <w:tcW w:w="434" w:type="pct"/>
            <w:tcBorders>
              <w:top w:val="nil"/>
              <w:left w:val="single" w:sz="4" w:space="0" w:color="000000"/>
              <w:bottom w:val="single" w:sz="4" w:space="0" w:color="000000"/>
              <w:right w:val="nil"/>
            </w:tcBorders>
            <w:shd w:val="clear" w:color="auto" w:fill="FFFFFF"/>
            <w:vAlign w:val="bottom"/>
          </w:tcPr>
          <w:p w14:paraId="61CC855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289</w:t>
            </w:r>
          </w:p>
        </w:tc>
        <w:tc>
          <w:tcPr>
            <w:tcW w:w="434" w:type="pct"/>
            <w:tcBorders>
              <w:top w:val="nil"/>
              <w:left w:val="single" w:sz="4" w:space="0" w:color="000000"/>
              <w:bottom w:val="single" w:sz="4" w:space="0" w:color="000000"/>
              <w:right w:val="nil"/>
            </w:tcBorders>
            <w:shd w:val="clear" w:color="auto" w:fill="FFFFFF"/>
            <w:vAlign w:val="bottom"/>
          </w:tcPr>
          <w:p w14:paraId="7E24639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1 377</w:t>
            </w:r>
          </w:p>
        </w:tc>
        <w:tc>
          <w:tcPr>
            <w:tcW w:w="434" w:type="pct"/>
            <w:tcBorders>
              <w:top w:val="nil"/>
              <w:left w:val="single" w:sz="4" w:space="0" w:color="000000"/>
              <w:bottom w:val="single" w:sz="4" w:space="0" w:color="000000"/>
              <w:right w:val="nil"/>
            </w:tcBorders>
            <w:shd w:val="clear" w:color="auto" w:fill="FFFFFF"/>
            <w:vAlign w:val="bottom"/>
          </w:tcPr>
          <w:p w14:paraId="550CD9B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423</w:t>
            </w:r>
          </w:p>
        </w:tc>
        <w:tc>
          <w:tcPr>
            <w:tcW w:w="434" w:type="pct"/>
            <w:tcBorders>
              <w:top w:val="nil"/>
              <w:left w:val="single" w:sz="4" w:space="0" w:color="000000"/>
              <w:bottom w:val="single" w:sz="4" w:space="0" w:color="000000"/>
              <w:right w:val="nil"/>
            </w:tcBorders>
            <w:shd w:val="clear" w:color="auto" w:fill="FFFFFF"/>
            <w:vAlign w:val="bottom"/>
          </w:tcPr>
          <w:p w14:paraId="690A11A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384</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4255413D"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4 427</w:t>
            </w:r>
          </w:p>
        </w:tc>
      </w:tr>
      <w:tr w:rsidR="006C0D41" w:rsidRPr="00087507" w14:paraId="4750CD06"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396EEEE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R5 000–R9 999</w:t>
            </w:r>
          </w:p>
        </w:tc>
        <w:tc>
          <w:tcPr>
            <w:tcW w:w="434" w:type="pct"/>
            <w:tcBorders>
              <w:top w:val="nil"/>
              <w:left w:val="single" w:sz="4" w:space="0" w:color="000000"/>
              <w:bottom w:val="single" w:sz="4" w:space="0" w:color="000000"/>
              <w:right w:val="nil"/>
            </w:tcBorders>
            <w:shd w:val="clear" w:color="auto" w:fill="FFFFFF"/>
            <w:vAlign w:val="bottom"/>
          </w:tcPr>
          <w:p w14:paraId="6FCFBFE6"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484</w:t>
            </w:r>
          </w:p>
        </w:tc>
        <w:tc>
          <w:tcPr>
            <w:tcW w:w="434" w:type="pct"/>
            <w:tcBorders>
              <w:top w:val="nil"/>
              <w:left w:val="single" w:sz="4" w:space="0" w:color="000000"/>
              <w:bottom w:val="single" w:sz="4" w:space="0" w:color="000000"/>
              <w:right w:val="nil"/>
            </w:tcBorders>
            <w:shd w:val="clear" w:color="auto" w:fill="FFFFFF"/>
            <w:vAlign w:val="bottom"/>
          </w:tcPr>
          <w:p w14:paraId="1001CC4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334</w:t>
            </w:r>
          </w:p>
        </w:tc>
        <w:tc>
          <w:tcPr>
            <w:tcW w:w="434" w:type="pct"/>
            <w:tcBorders>
              <w:top w:val="nil"/>
              <w:left w:val="single" w:sz="4" w:space="0" w:color="000000"/>
              <w:bottom w:val="single" w:sz="4" w:space="0" w:color="000000"/>
              <w:right w:val="nil"/>
            </w:tcBorders>
            <w:shd w:val="clear" w:color="auto" w:fill="FFFFFF"/>
            <w:vAlign w:val="bottom"/>
          </w:tcPr>
          <w:p w14:paraId="30074F4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69</w:t>
            </w:r>
          </w:p>
        </w:tc>
        <w:tc>
          <w:tcPr>
            <w:tcW w:w="434" w:type="pct"/>
            <w:tcBorders>
              <w:top w:val="nil"/>
              <w:left w:val="single" w:sz="4" w:space="0" w:color="000000"/>
              <w:bottom w:val="single" w:sz="4" w:space="0" w:color="000000"/>
              <w:right w:val="nil"/>
            </w:tcBorders>
            <w:shd w:val="clear" w:color="auto" w:fill="FFFFFF"/>
            <w:vAlign w:val="bottom"/>
          </w:tcPr>
          <w:p w14:paraId="2378740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130</w:t>
            </w:r>
          </w:p>
        </w:tc>
        <w:tc>
          <w:tcPr>
            <w:tcW w:w="434" w:type="pct"/>
            <w:tcBorders>
              <w:top w:val="nil"/>
              <w:left w:val="single" w:sz="4" w:space="0" w:color="000000"/>
              <w:bottom w:val="single" w:sz="4" w:space="0" w:color="000000"/>
              <w:right w:val="nil"/>
            </w:tcBorders>
            <w:shd w:val="clear" w:color="auto" w:fill="FFFFFF"/>
            <w:vAlign w:val="bottom"/>
          </w:tcPr>
          <w:p w14:paraId="5F086E09"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421</w:t>
            </w:r>
          </w:p>
        </w:tc>
        <w:tc>
          <w:tcPr>
            <w:tcW w:w="434" w:type="pct"/>
            <w:tcBorders>
              <w:top w:val="nil"/>
              <w:left w:val="single" w:sz="4" w:space="0" w:color="000000"/>
              <w:bottom w:val="single" w:sz="4" w:space="0" w:color="000000"/>
              <w:right w:val="nil"/>
            </w:tcBorders>
            <w:shd w:val="clear" w:color="auto" w:fill="FFFFFF"/>
            <w:vAlign w:val="bottom"/>
          </w:tcPr>
          <w:p w14:paraId="61723745"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147</w:t>
            </w:r>
          </w:p>
        </w:tc>
        <w:tc>
          <w:tcPr>
            <w:tcW w:w="434" w:type="pct"/>
            <w:tcBorders>
              <w:top w:val="nil"/>
              <w:left w:val="single" w:sz="4" w:space="0" w:color="000000"/>
              <w:bottom w:val="single" w:sz="4" w:space="0" w:color="000000"/>
              <w:right w:val="nil"/>
            </w:tcBorders>
            <w:shd w:val="clear" w:color="auto" w:fill="FFFFFF"/>
            <w:vAlign w:val="bottom"/>
          </w:tcPr>
          <w:p w14:paraId="75BF3066"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1 009</w:t>
            </w:r>
          </w:p>
        </w:tc>
        <w:tc>
          <w:tcPr>
            <w:tcW w:w="434" w:type="pct"/>
            <w:tcBorders>
              <w:top w:val="nil"/>
              <w:left w:val="single" w:sz="4" w:space="0" w:color="000000"/>
              <w:bottom w:val="single" w:sz="4" w:space="0" w:color="000000"/>
              <w:right w:val="nil"/>
            </w:tcBorders>
            <w:shd w:val="clear" w:color="auto" w:fill="FFFFFF"/>
            <w:vAlign w:val="bottom"/>
          </w:tcPr>
          <w:p w14:paraId="42B0AD3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193</w:t>
            </w:r>
          </w:p>
        </w:tc>
        <w:tc>
          <w:tcPr>
            <w:tcW w:w="434" w:type="pct"/>
            <w:tcBorders>
              <w:top w:val="nil"/>
              <w:left w:val="single" w:sz="4" w:space="0" w:color="000000"/>
              <w:bottom w:val="single" w:sz="4" w:space="0" w:color="000000"/>
              <w:right w:val="nil"/>
            </w:tcBorders>
            <w:shd w:val="clear" w:color="auto" w:fill="FFFFFF"/>
            <w:vAlign w:val="bottom"/>
          </w:tcPr>
          <w:p w14:paraId="0EF11F9F"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151</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5356E30A"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2 938</w:t>
            </w:r>
          </w:p>
        </w:tc>
      </w:tr>
      <w:tr w:rsidR="006C0D41" w:rsidRPr="00087507" w14:paraId="4C44271F" w14:textId="77777777" w:rsidTr="0001142F">
        <w:trPr>
          <w:cantSplit/>
        </w:trPr>
        <w:tc>
          <w:tcPr>
            <w:tcW w:w="658" w:type="pct"/>
            <w:tcBorders>
              <w:top w:val="nil"/>
              <w:left w:val="single" w:sz="4" w:space="0" w:color="000000"/>
              <w:bottom w:val="single" w:sz="4" w:space="0" w:color="000000"/>
              <w:right w:val="nil"/>
            </w:tcBorders>
            <w:shd w:val="clear" w:color="auto" w:fill="FFFFFF"/>
          </w:tcPr>
          <w:p w14:paraId="01D6499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R10 000–R19 999</w:t>
            </w:r>
          </w:p>
        </w:tc>
        <w:tc>
          <w:tcPr>
            <w:tcW w:w="434" w:type="pct"/>
            <w:tcBorders>
              <w:top w:val="nil"/>
              <w:left w:val="single" w:sz="4" w:space="0" w:color="000000"/>
              <w:bottom w:val="single" w:sz="4" w:space="0" w:color="000000"/>
              <w:right w:val="nil"/>
            </w:tcBorders>
            <w:shd w:val="clear" w:color="auto" w:fill="FFFFFF"/>
            <w:vAlign w:val="bottom"/>
          </w:tcPr>
          <w:p w14:paraId="14D189E9"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402</w:t>
            </w:r>
          </w:p>
        </w:tc>
        <w:tc>
          <w:tcPr>
            <w:tcW w:w="434" w:type="pct"/>
            <w:tcBorders>
              <w:top w:val="nil"/>
              <w:left w:val="single" w:sz="4" w:space="0" w:color="000000"/>
              <w:bottom w:val="single" w:sz="4" w:space="0" w:color="000000"/>
              <w:right w:val="nil"/>
            </w:tcBorders>
            <w:shd w:val="clear" w:color="auto" w:fill="FFFFFF"/>
            <w:vAlign w:val="bottom"/>
          </w:tcPr>
          <w:p w14:paraId="45A46CA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137</w:t>
            </w:r>
          </w:p>
        </w:tc>
        <w:tc>
          <w:tcPr>
            <w:tcW w:w="434" w:type="pct"/>
            <w:tcBorders>
              <w:top w:val="nil"/>
              <w:left w:val="single" w:sz="4" w:space="0" w:color="000000"/>
              <w:bottom w:val="single" w:sz="4" w:space="0" w:color="000000"/>
              <w:right w:val="nil"/>
            </w:tcBorders>
            <w:shd w:val="clear" w:color="auto" w:fill="FFFFFF"/>
            <w:vAlign w:val="bottom"/>
          </w:tcPr>
          <w:p w14:paraId="4FE8948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44</w:t>
            </w:r>
          </w:p>
        </w:tc>
        <w:tc>
          <w:tcPr>
            <w:tcW w:w="434" w:type="pct"/>
            <w:tcBorders>
              <w:top w:val="nil"/>
              <w:left w:val="single" w:sz="4" w:space="0" w:color="000000"/>
              <w:bottom w:val="single" w:sz="4" w:space="0" w:color="000000"/>
              <w:right w:val="nil"/>
            </w:tcBorders>
            <w:shd w:val="clear" w:color="auto" w:fill="FFFFFF"/>
            <w:vAlign w:val="bottom"/>
          </w:tcPr>
          <w:p w14:paraId="289643A0"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100</w:t>
            </w:r>
          </w:p>
        </w:tc>
        <w:tc>
          <w:tcPr>
            <w:tcW w:w="434" w:type="pct"/>
            <w:tcBorders>
              <w:top w:val="nil"/>
              <w:left w:val="single" w:sz="4" w:space="0" w:color="000000"/>
              <w:bottom w:val="single" w:sz="4" w:space="0" w:color="000000"/>
              <w:right w:val="nil"/>
            </w:tcBorders>
            <w:shd w:val="clear" w:color="auto" w:fill="FFFFFF"/>
            <w:vAlign w:val="bottom"/>
          </w:tcPr>
          <w:p w14:paraId="27AD296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287</w:t>
            </w:r>
          </w:p>
        </w:tc>
        <w:tc>
          <w:tcPr>
            <w:tcW w:w="434" w:type="pct"/>
            <w:tcBorders>
              <w:top w:val="nil"/>
              <w:left w:val="single" w:sz="4" w:space="0" w:color="000000"/>
              <w:bottom w:val="single" w:sz="4" w:space="0" w:color="000000"/>
              <w:right w:val="nil"/>
            </w:tcBorders>
            <w:shd w:val="clear" w:color="auto" w:fill="FFFFFF"/>
            <w:vAlign w:val="bottom"/>
          </w:tcPr>
          <w:p w14:paraId="3919BA1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118</w:t>
            </w:r>
          </w:p>
        </w:tc>
        <w:tc>
          <w:tcPr>
            <w:tcW w:w="434" w:type="pct"/>
            <w:tcBorders>
              <w:top w:val="nil"/>
              <w:left w:val="single" w:sz="4" w:space="0" w:color="000000"/>
              <w:bottom w:val="single" w:sz="4" w:space="0" w:color="000000"/>
              <w:right w:val="nil"/>
            </w:tcBorders>
            <w:shd w:val="clear" w:color="auto" w:fill="FFFFFF"/>
            <w:vAlign w:val="bottom"/>
          </w:tcPr>
          <w:p w14:paraId="2B05F41B"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723</w:t>
            </w:r>
          </w:p>
        </w:tc>
        <w:tc>
          <w:tcPr>
            <w:tcW w:w="434" w:type="pct"/>
            <w:tcBorders>
              <w:top w:val="nil"/>
              <w:left w:val="single" w:sz="4" w:space="0" w:color="000000"/>
              <w:bottom w:val="single" w:sz="4" w:space="0" w:color="000000"/>
              <w:right w:val="nil"/>
            </w:tcBorders>
            <w:shd w:val="clear" w:color="auto" w:fill="FFFFFF"/>
            <w:vAlign w:val="bottom"/>
          </w:tcPr>
          <w:p w14:paraId="1E72762B"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114</w:t>
            </w:r>
          </w:p>
        </w:tc>
        <w:tc>
          <w:tcPr>
            <w:tcW w:w="434" w:type="pct"/>
            <w:tcBorders>
              <w:top w:val="nil"/>
              <w:left w:val="single" w:sz="4" w:space="0" w:color="000000"/>
              <w:bottom w:val="single" w:sz="4" w:space="0" w:color="000000"/>
              <w:right w:val="nil"/>
            </w:tcBorders>
            <w:shd w:val="clear" w:color="auto" w:fill="FFFFFF"/>
            <w:vAlign w:val="bottom"/>
          </w:tcPr>
          <w:p w14:paraId="282C189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111</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3EB8A2A3"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2 037</w:t>
            </w:r>
          </w:p>
        </w:tc>
      </w:tr>
      <w:tr w:rsidR="006C0D41" w:rsidRPr="00087507" w14:paraId="0DBEFB21" w14:textId="77777777" w:rsidTr="0001142F">
        <w:trPr>
          <w:cantSplit/>
        </w:trPr>
        <w:tc>
          <w:tcPr>
            <w:tcW w:w="658" w:type="pct"/>
            <w:tcBorders>
              <w:top w:val="nil"/>
              <w:left w:val="single" w:sz="4" w:space="0" w:color="000000"/>
              <w:bottom w:val="single" w:sz="4" w:space="0" w:color="000000"/>
              <w:right w:val="nil"/>
            </w:tcBorders>
            <w:shd w:val="clear" w:color="auto" w:fill="FFFFFF"/>
          </w:tcPr>
          <w:p w14:paraId="6D9DBD4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R20 000 - R39 999</w:t>
            </w:r>
          </w:p>
        </w:tc>
        <w:tc>
          <w:tcPr>
            <w:tcW w:w="434" w:type="pct"/>
            <w:tcBorders>
              <w:top w:val="nil"/>
              <w:left w:val="single" w:sz="4" w:space="0" w:color="000000"/>
              <w:bottom w:val="single" w:sz="4" w:space="0" w:color="000000"/>
              <w:right w:val="nil"/>
            </w:tcBorders>
            <w:shd w:val="clear" w:color="auto" w:fill="FFFFFF"/>
            <w:vAlign w:val="bottom"/>
          </w:tcPr>
          <w:p w14:paraId="5773580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286</w:t>
            </w:r>
          </w:p>
        </w:tc>
        <w:tc>
          <w:tcPr>
            <w:tcW w:w="434" w:type="pct"/>
            <w:tcBorders>
              <w:top w:val="nil"/>
              <w:left w:val="single" w:sz="4" w:space="0" w:color="000000"/>
              <w:bottom w:val="single" w:sz="4" w:space="0" w:color="000000"/>
              <w:right w:val="nil"/>
            </w:tcBorders>
            <w:shd w:val="clear" w:color="auto" w:fill="FFFFFF"/>
            <w:vAlign w:val="bottom"/>
          </w:tcPr>
          <w:p w14:paraId="7F04317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52</w:t>
            </w:r>
          </w:p>
        </w:tc>
        <w:tc>
          <w:tcPr>
            <w:tcW w:w="434" w:type="pct"/>
            <w:tcBorders>
              <w:top w:val="nil"/>
              <w:left w:val="single" w:sz="4" w:space="0" w:color="000000"/>
              <w:bottom w:val="single" w:sz="4" w:space="0" w:color="000000"/>
              <w:right w:val="nil"/>
            </w:tcBorders>
            <w:shd w:val="clear" w:color="auto" w:fill="FFFFFF"/>
            <w:vAlign w:val="bottom"/>
          </w:tcPr>
          <w:p w14:paraId="5EE9D1C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20</w:t>
            </w:r>
          </w:p>
        </w:tc>
        <w:tc>
          <w:tcPr>
            <w:tcW w:w="434" w:type="pct"/>
            <w:tcBorders>
              <w:top w:val="nil"/>
              <w:left w:val="single" w:sz="4" w:space="0" w:color="000000"/>
              <w:bottom w:val="single" w:sz="4" w:space="0" w:color="000000"/>
              <w:right w:val="nil"/>
            </w:tcBorders>
            <w:shd w:val="clear" w:color="auto" w:fill="FFFFFF"/>
            <w:vAlign w:val="bottom"/>
          </w:tcPr>
          <w:p w14:paraId="4B20D651"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29</w:t>
            </w:r>
          </w:p>
        </w:tc>
        <w:tc>
          <w:tcPr>
            <w:tcW w:w="434" w:type="pct"/>
            <w:tcBorders>
              <w:top w:val="nil"/>
              <w:left w:val="single" w:sz="4" w:space="0" w:color="000000"/>
              <w:bottom w:val="single" w:sz="4" w:space="0" w:color="000000"/>
              <w:right w:val="nil"/>
            </w:tcBorders>
            <w:shd w:val="clear" w:color="auto" w:fill="FFFFFF"/>
            <w:vAlign w:val="bottom"/>
          </w:tcPr>
          <w:p w14:paraId="45CACF45"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142</w:t>
            </w:r>
          </w:p>
        </w:tc>
        <w:tc>
          <w:tcPr>
            <w:tcW w:w="434" w:type="pct"/>
            <w:tcBorders>
              <w:top w:val="nil"/>
              <w:left w:val="single" w:sz="4" w:space="0" w:color="000000"/>
              <w:bottom w:val="single" w:sz="4" w:space="0" w:color="000000"/>
              <w:right w:val="nil"/>
            </w:tcBorders>
            <w:shd w:val="clear" w:color="auto" w:fill="FFFFFF"/>
            <w:vAlign w:val="bottom"/>
          </w:tcPr>
          <w:p w14:paraId="107E6ED9"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52</w:t>
            </w:r>
          </w:p>
        </w:tc>
        <w:tc>
          <w:tcPr>
            <w:tcW w:w="434" w:type="pct"/>
            <w:tcBorders>
              <w:top w:val="nil"/>
              <w:left w:val="single" w:sz="4" w:space="0" w:color="000000"/>
              <w:bottom w:val="single" w:sz="4" w:space="0" w:color="000000"/>
              <w:right w:val="nil"/>
            </w:tcBorders>
            <w:shd w:val="clear" w:color="auto" w:fill="FFFFFF"/>
            <w:vAlign w:val="bottom"/>
          </w:tcPr>
          <w:p w14:paraId="5D6F3A1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375</w:t>
            </w:r>
          </w:p>
        </w:tc>
        <w:tc>
          <w:tcPr>
            <w:tcW w:w="434" w:type="pct"/>
            <w:tcBorders>
              <w:top w:val="nil"/>
              <w:left w:val="single" w:sz="4" w:space="0" w:color="000000"/>
              <w:bottom w:val="single" w:sz="4" w:space="0" w:color="000000"/>
              <w:right w:val="nil"/>
            </w:tcBorders>
            <w:shd w:val="clear" w:color="auto" w:fill="FFFFFF"/>
            <w:vAlign w:val="bottom"/>
          </w:tcPr>
          <w:p w14:paraId="0F13AA1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50</w:t>
            </w:r>
          </w:p>
        </w:tc>
        <w:tc>
          <w:tcPr>
            <w:tcW w:w="434" w:type="pct"/>
            <w:tcBorders>
              <w:top w:val="nil"/>
              <w:left w:val="single" w:sz="4" w:space="0" w:color="000000"/>
              <w:bottom w:val="single" w:sz="4" w:space="0" w:color="000000"/>
              <w:right w:val="nil"/>
            </w:tcBorders>
            <w:shd w:val="clear" w:color="auto" w:fill="FFFFFF"/>
            <w:vAlign w:val="bottom"/>
          </w:tcPr>
          <w:p w14:paraId="00702CB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25</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6A710AFA"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1 032</w:t>
            </w:r>
          </w:p>
        </w:tc>
      </w:tr>
      <w:tr w:rsidR="006C0D41" w:rsidRPr="00087507" w14:paraId="17D4D0D4" w14:textId="77777777" w:rsidTr="0001142F">
        <w:trPr>
          <w:cantSplit/>
        </w:trPr>
        <w:tc>
          <w:tcPr>
            <w:tcW w:w="658" w:type="pct"/>
            <w:tcBorders>
              <w:top w:val="nil"/>
              <w:left w:val="single" w:sz="4" w:space="0" w:color="000000"/>
              <w:bottom w:val="single" w:sz="4" w:space="0" w:color="000000"/>
              <w:right w:val="nil"/>
            </w:tcBorders>
            <w:shd w:val="clear" w:color="auto" w:fill="FFFFFF"/>
          </w:tcPr>
          <w:p w14:paraId="72B4EBE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R40 000 or more</w:t>
            </w:r>
          </w:p>
        </w:tc>
        <w:tc>
          <w:tcPr>
            <w:tcW w:w="434" w:type="pct"/>
            <w:tcBorders>
              <w:top w:val="nil"/>
              <w:left w:val="single" w:sz="4" w:space="0" w:color="000000"/>
              <w:bottom w:val="single" w:sz="4" w:space="0" w:color="000000"/>
              <w:right w:val="nil"/>
            </w:tcBorders>
            <w:shd w:val="clear" w:color="auto" w:fill="FFFFFF"/>
            <w:vAlign w:val="bottom"/>
          </w:tcPr>
          <w:p w14:paraId="21CB626D"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95</w:t>
            </w:r>
          </w:p>
        </w:tc>
        <w:tc>
          <w:tcPr>
            <w:tcW w:w="434" w:type="pct"/>
            <w:tcBorders>
              <w:top w:val="nil"/>
              <w:left w:val="single" w:sz="4" w:space="0" w:color="000000"/>
              <w:bottom w:val="single" w:sz="4" w:space="0" w:color="000000"/>
              <w:right w:val="nil"/>
            </w:tcBorders>
            <w:shd w:val="clear" w:color="auto" w:fill="FFFFFF"/>
            <w:vAlign w:val="bottom"/>
          </w:tcPr>
          <w:p w14:paraId="128BB12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12</w:t>
            </w:r>
          </w:p>
        </w:tc>
        <w:tc>
          <w:tcPr>
            <w:tcW w:w="434" w:type="pct"/>
            <w:tcBorders>
              <w:top w:val="nil"/>
              <w:left w:val="single" w:sz="4" w:space="0" w:color="000000"/>
              <w:bottom w:val="single" w:sz="4" w:space="0" w:color="000000"/>
              <w:right w:val="nil"/>
            </w:tcBorders>
            <w:shd w:val="clear" w:color="auto" w:fill="FFFFFF"/>
            <w:vAlign w:val="bottom"/>
          </w:tcPr>
          <w:p w14:paraId="1418494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w:t>
            </w:r>
          </w:p>
        </w:tc>
        <w:tc>
          <w:tcPr>
            <w:tcW w:w="434" w:type="pct"/>
            <w:tcBorders>
              <w:top w:val="nil"/>
              <w:left w:val="single" w:sz="4" w:space="0" w:color="000000"/>
              <w:bottom w:val="single" w:sz="4" w:space="0" w:color="000000"/>
              <w:right w:val="nil"/>
            </w:tcBorders>
            <w:shd w:val="clear" w:color="auto" w:fill="FFFFFF"/>
            <w:vAlign w:val="bottom"/>
          </w:tcPr>
          <w:p w14:paraId="02BF613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w:t>
            </w:r>
          </w:p>
        </w:tc>
        <w:tc>
          <w:tcPr>
            <w:tcW w:w="434" w:type="pct"/>
            <w:tcBorders>
              <w:top w:val="nil"/>
              <w:left w:val="single" w:sz="4" w:space="0" w:color="000000"/>
              <w:bottom w:val="single" w:sz="4" w:space="0" w:color="000000"/>
              <w:right w:val="nil"/>
            </w:tcBorders>
            <w:shd w:val="clear" w:color="auto" w:fill="FFFFFF"/>
            <w:vAlign w:val="bottom"/>
          </w:tcPr>
          <w:p w14:paraId="0302291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59</w:t>
            </w:r>
          </w:p>
        </w:tc>
        <w:tc>
          <w:tcPr>
            <w:tcW w:w="434" w:type="pct"/>
            <w:tcBorders>
              <w:top w:val="nil"/>
              <w:left w:val="single" w:sz="4" w:space="0" w:color="000000"/>
              <w:bottom w:val="single" w:sz="4" w:space="0" w:color="000000"/>
              <w:right w:val="nil"/>
            </w:tcBorders>
            <w:shd w:val="clear" w:color="auto" w:fill="FFFFFF"/>
            <w:vAlign w:val="bottom"/>
          </w:tcPr>
          <w:p w14:paraId="04EF3F96"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12</w:t>
            </w:r>
          </w:p>
        </w:tc>
        <w:tc>
          <w:tcPr>
            <w:tcW w:w="434" w:type="pct"/>
            <w:tcBorders>
              <w:top w:val="nil"/>
              <w:left w:val="single" w:sz="4" w:space="0" w:color="000000"/>
              <w:bottom w:val="single" w:sz="4" w:space="0" w:color="000000"/>
              <w:right w:val="nil"/>
            </w:tcBorders>
            <w:shd w:val="clear" w:color="auto" w:fill="FFFFFF"/>
            <w:vAlign w:val="bottom"/>
          </w:tcPr>
          <w:p w14:paraId="69671B00"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184</w:t>
            </w:r>
          </w:p>
        </w:tc>
        <w:tc>
          <w:tcPr>
            <w:tcW w:w="434" w:type="pct"/>
            <w:tcBorders>
              <w:top w:val="nil"/>
              <w:left w:val="single" w:sz="4" w:space="0" w:color="000000"/>
              <w:bottom w:val="single" w:sz="4" w:space="0" w:color="000000"/>
              <w:right w:val="nil"/>
            </w:tcBorders>
            <w:shd w:val="clear" w:color="auto" w:fill="FFFFFF"/>
            <w:vAlign w:val="bottom"/>
          </w:tcPr>
          <w:p w14:paraId="3383CC72"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9</w:t>
            </w:r>
          </w:p>
        </w:tc>
        <w:tc>
          <w:tcPr>
            <w:tcW w:w="434" w:type="pct"/>
            <w:tcBorders>
              <w:top w:val="nil"/>
              <w:left w:val="single" w:sz="4" w:space="0" w:color="000000"/>
              <w:bottom w:val="single" w:sz="4" w:space="0" w:color="000000"/>
              <w:right w:val="nil"/>
            </w:tcBorders>
            <w:shd w:val="clear" w:color="auto" w:fill="FFFFFF"/>
            <w:vAlign w:val="bottom"/>
          </w:tcPr>
          <w:p w14:paraId="6246FE4A"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589644A8"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393</w:t>
            </w:r>
          </w:p>
        </w:tc>
      </w:tr>
      <w:tr w:rsidR="006C0D41" w:rsidRPr="00087507" w14:paraId="0A8B0B78" w14:textId="77777777" w:rsidTr="0001142F">
        <w:trPr>
          <w:cantSplit/>
        </w:trPr>
        <w:tc>
          <w:tcPr>
            <w:tcW w:w="658" w:type="pct"/>
            <w:tcBorders>
              <w:top w:val="nil"/>
              <w:left w:val="single" w:sz="4" w:space="0" w:color="000000"/>
              <w:bottom w:val="single" w:sz="4" w:space="0" w:color="000000"/>
              <w:right w:val="nil"/>
            </w:tcBorders>
            <w:shd w:val="clear" w:color="auto" w:fill="FFFFFF"/>
          </w:tcPr>
          <w:p w14:paraId="5A5C08CA"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DO NOT KNOW</w:t>
            </w:r>
          </w:p>
        </w:tc>
        <w:tc>
          <w:tcPr>
            <w:tcW w:w="434" w:type="pct"/>
            <w:tcBorders>
              <w:top w:val="nil"/>
              <w:left w:val="single" w:sz="4" w:space="0" w:color="000000"/>
              <w:bottom w:val="single" w:sz="4" w:space="0" w:color="000000"/>
              <w:right w:val="nil"/>
            </w:tcBorders>
            <w:shd w:val="clear" w:color="auto" w:fill="FFFFFF"/>
            <w:vAlign w:val="bottom"/>
          </w:tcPr>
          <w:p w14:paraId="17CA1AE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27</w:t>
            </w:r>
          </w:p>
        </w:tc>
        <w:tc>
          <w:tcPr>
            <w:tcW w:w="434" w:type="pct"/>
            <w:tcBorders>
              <w:top w:val="nil"/>
              <w:left w:val="single" w:sz="4" w:space="0" w:color="000000"/>
              <w:bottom w:val="single" w:sz="4" w:space="0" w:color="000000"/>
              <w:right w:val="nil"/>
            </w:tcBorders>
            <w:shd w:val="clear" w:color="auto" w:fill="FFFFFF"/>
            <w:vAlign w:val="bottom"/>
          </w:tcPr>
          <w:p w14:paraId="3F77E55E"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12</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75A716DF"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26254D0B"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8</w:t>
            </w:r>
          </w:p>
        </w:tc>
        <w:tc>
          <w:tcPr>
            <w:tcW w:w="434" w:type="pct"/>
            <w:tcBorders>
              <w:top w:val="nil"/>
              <w:left w:val="single" w:sz="4" w:space="0" w:color="000000"/>
              <w:bottom w:val="single" w:sz="4" w:space="0" w:color="000000"/>
              <w:right w:val="nil"/>
            </w:tcBorders>
            <w:shd w:val="clear" w:color="auto" w:fill="FFFFFF"/>
            <w:vAlign w:val="bottom"/>
          </w:tcPr>
          <w:p w14:paraId="0009655C"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138</w:t>
            </w:r>
          </w:p>
        </w:tc>
        <w:tc>
          <w:tcPr>
            <w:tcW w:w="434" w:type="pct"/>
            <w:tcBorders>
              <w:top w:val="nil"/>
              <w:left w:val="single" w:sz="4" w:space="0" w:color="000000"/>
              <w:bottom w:val="single" w:sz="4" w:space="0" w:color="000000"/>
              <w:right w:val="nil"/>
            </w:tcBorders>
            <w:shd w:val="clear" w:color="auto" w:fill="FFFFFF"/>
            <w:vAlign w:val="bottom"/>
          </w:tcPr>
          <w:p w14:paraId="03821D0B"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49</w:t>
            </w:r>
          </w:p>
        </w:tc>
        <w:tc>
          <w:tcPr>
            <w:tcW w:w="434" w:type="pct"/>
            <w:tcBorders>
              <w:top w:val="nil"/>
              <w:left w:val="single" w:sz="4" w:space="0" w:color="000000"/>
              <w:bottom w:val="single" w:sz="4" w:space="0" w:color="000000"/>
              <w:right w:val="nil"/>
            </w:tcBorders>
            <w:shd w:val="clear" w:color="auto" w:fill="FFFFFF"/>
            <w:vAlign w:val="bottom"/>
          </w:tcPr>
          <w:p w14:paraId="31A0DF54"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128</w:t>
            </w:r>
          </w:p>
        </w:tc>
        <w:tc>
          <w:tcPr>
            <w:tcW w:w="434" w:type="pct"/>
            <w:tcBorders>
              <w:top w:val="nil"/>
              <w:left w:val="single" w:sz="4" w:space="0" w:color="000000"/>
              <w:bottom w:val="single" w:sz="4" w:space="0" w:color="000000"/>
              <w:right w:val="nil"/>
            </w:tcBorders>
            <w:shd w:val="clear" w:color="auto" w:fill="FFFFFF"/>
            <w:vAlign w:val="bottom"/>
          </w:tcPr>
          <w:p w14:paraId="03A460B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w:t>
            </w:r>
          </w:p>
        </w:tc>
        <w:tc>
          <w:tcPr>
            <w:tcW w:w="434" w:type="pct"/>
            <w:tcBorders>
              <w:top w:val="nil"/>
              <w:left w:val="single" w:sz="4" w:space="0" w:color="000000"/>
              <w:bottom w:val="single" w:sz="4" w:space="0" w:color="000000"/>
              <w:right w:val="nil"/>
            </w:tcBorders>
            <w:shd w:val="clear" w:color="auto" w:fill="FFFFFF"/>
            <w:vAlign w:val="bottom"/>
          </w:tcPr>
          <w:p w14:paraId="541F33E1"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9</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4C16320D"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382</w:t>
            </w:r>
          </w:p>
        </w:tc>
      </w:tr>
      <w:tr w:rsidR="006C0D41" w:rsidRPr="00087507" w14:paraId="756FF666" w14:textId="77777777" w:rsidTr="0001142F">
        <w:trPr>
          <w:cantSplit/>
        </w:trPr>
        <w:tc>
          <w:tcPr>
            <w:tcW w:w="658" w:type="pct"/>
            <w:tcBorders>
              <w:top w:val="nil"/>
              <w:left w:val="single" w:sz="4" w:space="0" w:color="000000"/>
              <w:bottom w:val="single" w:sz="4" w:space="0" w:color="000000"/>
              <w:right w:val="nil"/>
            </w:tcBorders>
            <w:shd w:val="clear" w:color="auto" w:fill="FFFFFF"/>
          </w:tcPr>
          <w:p w14:paraId="1343BFE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REFUSE</w:t>
            </w:r>
          </w:p>
        </w:tc>
        <w:tc>
          <w:tcPr>
            <w:tcW w:w="434" w:type="pct"/>
            <w:tcBorders>
              <w:top w:val="nil"/>
              <w:left w:val="single" w:sz="4" w:space="0" w:color="000000"/>
              <w:bottom w:val="single" w:sz="4" w:space="0" w:color="000000"/>
              <w:right w:val="nil"/>
            </w:tcBorders>
            <w:shd w:val="clear" w:color="auto" w:fill="FFFFFF"/>
            <w:vAlign w:val="bottom"/>
          </w:tcPr>
          <w:p w14:paraId="2925DB6F"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28</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2C5FF4FC"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78464235"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3A66E337"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35</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1827877B"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3F852CA3"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11</w:t>
            </w:r>
          </w:p>
        </w:tc>
        <w:tc>
          <w:tcPr>
            <w:tcW w:w="434" w:type="pct"/>
            <w:tcBorders>
              <w:top w:val="nil"/>
              <w:left w:val="single" w:sz="4" w:space="0" w:color="000000"/>
              <w:bottom w:val="single" w:sz="4" w:space="0" w:color="000000"/>
              <w:right w:val="nil"/>
            </w:tcBorders>
            <w:shd w:val="clear" w:color="auto" w:fill="FFFFFF"/>
            <w:vAlign w:val="bottom"/>
          </w:tcPr>
          <w:p w14:paraId="730E3078"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53</w:t>
            </w:r>
          </w:p>
        </w:tc>
        <w:tc>
          <w:tcPr>
            <w:tcW w:w="434" w:type="pct"/>
            <w:tcBorders>
              <w:top w:val="nil"/>
              <w:left w:val="single" w:sz="4" w:space="0" w:color="000000"/>
              <w:bottom w:val="single" w:sz="4" w:space="0" w:color="000000"/>
              <w:right w:val="nil"/>
            </w:tcBorders>
            <w:shd w:val="clear" w:color="auto" w:fill="FFFFFF"/>
            <w:vAlign w:val="bottom"/>
          </w:tcPr>
          <w:p w14:paraId="026661D6" w14:textId="77777777" w:rsidR="006C0D41" w:rsidRPr="00B61BB4" w:rsidRDefault="006C0D41" w:rsidP="0001142F">
            <w:pPr>
              <w:adjustRightInd w:val="0"/>
              <w:spacing w:before="67" w:after="67"/>
              <w:jc w:val="right"/>
              <w:rPr>
                <w:rFonts w:cs="Arial"/>
                <w:sz w:val="16"/>
                <w:szCs w:val="16"/>
                <w:lang w:eastAsia="en-GB"/>
              </w:rPr>
            </w:pPr>
            <w:r w:rsidRPr="00B61BB4">
              <w:rPr>
                <w:sz w:val="16"/>
                <w:szCs w:val="16"/>
              </w:rPr>
              <w:t>*</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2CC3F422" w14:textId="77777777" w:rsidR="006C0D41" w:rsidRPr="00B61BB4" w:rsidRDefault="006C0D41" w:rsidP="0001142F">
            <w:pPr>
              <w:adjustRightInd w:val="0"/>
              <w:spacing w:before="67" w:after="67"/>
              <w:jc w:val="right"/>
              <w:rPr>
                <w:rFonts w:cs="Arial"/>
                <w:sz w:val="16"/>
                <w:szCs w:val="16"/>
                <w:lang w:eastAsia="en-GB"/>
              </w:rPr>
            </w:pPr>
            <w:r w:rsidRPr="000C011E">
              <w:rPr>
                <w:sz w:val="16"/>
                <w:szCs w:val="16"/>
              </w:rPr>
              <w:t>*</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74798854"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136</w:t>
            </w:r>
          </w:p>
        </w:tc>
      </w:tr>
      <w:tr w:rsidR="006C0D41" w:rsidRPr="00087507" w14:paraId="586F21FB" w14:textId="77777777" w:rsidTr="0001142F">
        <w:trPr>
          <w:cantSplit/>
        </w:trPr>
        <w:tc>
          <w:tcPr>
            <w:tcW w:w="658" w:type="pct"/>
            <w:tcBorders>
              <w:top w:val="nil"/>
              <w:left w:val="single" w:sz="4" w:space="0" w:color="000000"/>
              <w:bottom w:val="single" w:sz="4" w:space="0" w:color="000000"/>
              <w:right w:val="nil"/>
            </w:tcBorders>
            <w:shd w:val="clear" w:color="auto" w:fill="FFFFFF"/>
            <w:vAlign w:val="bottom"/>
          </w:tcPr>
          <w:p w14:paraId="634C98DE" w14:textId="77777777" w:rsidR="006C0D41" w:rsidRPr="00087507" w:rsidRDefault="006C0D41" w:rsidP="0001142F">
            <w:pPr>
              <w:keepNext/>
              <w:adjustRightInd w:val="0"/>
              <w:spacing w:before="67" w:after="67"/>
              <w:jc w:val="left"/>
              <w:rPr>
                <w:rFonts w:cs="Arial"/>
                <w:sz w:val="16"/>
                <w:szCs w:val="16"/>
                <w:highlight w:val="yellow"/>
                <w:lang w:eastAsia="en-GB"/>
              </w:rPr>
            </w:pPr>
            <w:r w:rsidRPr="00087507">
              <w:rPr>
                <w:rFonts w:cs="Arial"/>
                <w:sz w:val="16"/>
                <w:szCs w:val="16"/>
                <w:lang w:eastAsia="en-GB"/>
              </w:rPr>
              <w:t>Unspecified</w:t>
            </w:r>
          </w:p>
        </w:tc>
        <w:tc>
          <w:tcPr>
            <w:tcW w:w="434" w:type="pct"/>
            <w:tcBorders>
              <w:top w:val="nil"/>
              <w:left w:val="single" w:sz="4" w:space="0" w:color="000000"/>
              <w:bottom w:val="single" w:sz="4" w:space="0" w:color="000000"/>
              <w:right w:val="nil"/>
            </w:tcBorders>
            <w:shd w:val="clear" w:color="auto" w:fill="FFFFFF"/>
            <w:vAlign w:val="bottom"/>
          </w:tcPr>
          <w:p w14:paraId="0C91798F" w14:textId="77777777" w:rsidR="006C0D41" w:rsidRPr="00B61BB4" w:rsidRDefault="006C0D41" w:rsidP="0001142F">
            <w:pPr>
              <w:keepNext/>
              <w:adjustRightInd w:val="0"/>
              <w:spacing w:before="67" w:after="67"/>
              <w:jc w:val="right"/>
              <w:rPr>
                <w:rFonts w:cs="Arial"/>
                <w:sz w:val="16"/>
                <w:szCs w:val="16"/>
                <w:lang w:eastAsia="en-GB"/>
              </w:rPr>
            </w:pPr>
            <w:r w:rsidRPr="00B61BB4">
              <w:rPr>
                <w:sz w:val="16"/>
                <w:szCs w:val="16"/>
              </w:rPr>
              <w:t>*</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43F10E8F" w14:textId="77777777" w:rsidR="006C0D41" w:rsidRPr="00B61BB4"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11C852DA" w14:textId="77777777" w:rsidR="006C0D41" w:rsidRPr="00B61BB4" w:rsidRDefault="006C0D41" w:rsidP="0001142F">
            <w:pPr>
              <w:keepNext/>
              <w:adjustRightInd w:val="0"/>
              <w:spacing w:before="67" w:after="67"/>
              <w:jc w:val="right"/>
              <w:rPr>
                <w:rFonts w:cs="Arial"/>
                <w:sz w:val="16"/>
                <w:szCs w:val="16"/>
                <w:lang w:eastAsia="en-GB"/>
              </w:rPr>
            </w:pPr>
            <w:r w:rsidRPr="00B61BB4">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4D1F32F0" w14:textId="77777777" w:rsidR="006C0D41" w:rsidRPr="00B61BB4" w:rsidRDefault="006C0D41" w:rsidP="0001142F">
            <w:pPr>
              <w:keepNext/>
              <w:adjustRightInd w:val="0"/>
              <w:spacing w:before="67" w:after="67"/>
              <w:jc w:val="right"/>
              <w:rPr>
                <w:rFonts w:cs="Arial"/>
                <w:sz w:val="16"/>
                <w:szCs w:val="16"/>
                <w:lang w:eastAsia="en-GB"/>
              </w:rPr>
            </w:pPr>
            <w:r w:rsidRPr="00B61BB4">
              <w:rPr>
                <w:sz w:val="16"/>
                <w:szCs w:val="16"/>
              </w:rPr>
              <w:t>*</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40F1EE70" w14:textId="77777777" w:rsidR="006C0D41" w:rsidRPr="00B61BB4"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34" w:type="pct"/>
            <w:tcBorders>
              <w:top w:val="nil"/>
              <w:left w:val="single" w:sz="4" w:space="0" w:color="000000"/>
              <w:bottom w:val="single" w:sz="4" w:space="0" w:color="000000"/>
              <w:right w:val="nil"/>
            </w:tcBorders>
            <w:shd w:val="clear" w:color="auto" w:fill="FFFFFF"/>
            <w:vAlign w:val="bottom"/>
          </w:tcPr>
          <w:p w14:paraId="1C5522F2" w14:textId="77777777" w:rsidR="006C0D41" w:rsidRPr="00B61BB4" w:rsidRDefault="006C0D41" w:rsidP="0001142F">
            <w:pPr>
              <w:keepNext/>
              <w:adjustRightInd w:val="0"/>
              <w:spacing w:before="67" w:after="67"/>
              <w:jc w:val="right"/>
              <w:rPr>
                <w:rFonts w:cs="Arial"/>
                <w:sz w:val="16"/>
                <w:szCs w:val="16"/>
                <w:lang w:eastAsia="en-GB"/>
              </w:rPr>
            </w:pPr>
            <w:r w:rsidRPr="00B61BB4">
              <w:rPr>
                <w:sz w:val="16"/>
                <w:szCs w:val="16"/>
              </w:rPr>
              <w:t>*</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092A52BE" w14:textId="77777777" w:rsidR="006C0D41" w:rsidRPr="00B61BB4"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34" w:type="pct"/>
            <w:tcBorders>
              <w:top w:val="single" w:sz="4" w:space="0" w:color="auto"/>
              <w:left w:val="single" w:sz="4" w:space="0" w:color="000000"/>
              <w:bottom w:val="single" w:sz="4" w:space="0" w:color="000000"/>
              <w:right w:val="single" w:sz="4" w:space="0" w:color="auto"/>
            </w:tcBorders>
            <w:shd w:val="clear" w:color="auto" w:fill="FFFFFF"/>
            <w:vAlign w:val="bottom"/>
          </w:tcPr>
          <w:p w14:paraId="37B4F8AC" w14:textId="77777777" w:rsidR="006C0D41" w:rsidRPr="00B61BB4"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34" w:type="pct"/>
            <w:tcBorders>
              <w:top w:val="single" w:sz="4" w:space="0" w:color="auto"/>
              <w:left w:val="single" w:sz="4" w:space="0" w:color="000000"/>
              <w:bottom w:val="single" w:sz="4" w:space="0" w:color="000000"/>
              <w:right w:val="nil"/>
            </w:tcBorders>
            <w:shd w:val="clear" w:color="auto" w:fill="FFFFFF"/>
            <w:vAlign w:val="bottom"/>
          </w:tcPr>
          <w:p w14:paraId="34B4BA6C" w14:textId="77777777" w:rsidR="006C0D41" w:rsidRPr="00B61BB4" w:rsidRDefault="006C0D41" w:rsidP="0001142F">
            <w:pPr>
              <w:keepNext/>
              <w:adjustRightInd w:val="0"/>
              <w:spacing w:before="67" w:after="67"/>
              <w:jc w:val="right"/>
              <w:rPr>
                <w:rFonts w:cs="Arial"/>
                <w:sz w:val="16"/>
                <w:szCs w:val="16"/>
                <w:lang w:eastAsia="en-GB"/>
              </w:rPr>
            </w:pPr>
            <w:r w:rsidRPr="000C011E">
              <w:rPr>
                <w:sz w:val="16"/>
                <w:szCs w:val="16"/>
              </w:rPr>
              <w:t>*</w:t>
            </w:r>
          </w:p>
        </w:tc>
        <w:tc>
          <w:tcPr>
            <w:tcW w:w="436" w:type="pct"/>
            <w:tcBorders>
              <w:top w:val="single" w:sz="4" w:space="0" w:color="auto"/>
              <w:left w:val="single" w:sz="4" w:space="0" w:color="000000"/>
              <w:bottom w:val="single" w:sz="4" w:space="0" w:color="000000"/>
              <w:right w:val="single" w:sz="4" w:space="0" w:color="auto"/>
            </w:tcBorders>
            <w:shd w:val="clear" w:color="auto" w:fill="FFFFFF"/>
            <w:vAlign w:val="bottom"/>
          </w:tcPr>
          <w:p w14:paraId="14609635" w14:textId="77777777" w:rsidR="006C0D41" w:rsidRPr="001B63CC" w:rsidRDefault="006C0D41" w:rsidP="0001142F">
            <w:pPr>
              <w:keepNext/>
              <w:adjustRightInd w:val="0"/>
              <w:spacing w:before="67" w:after="67"/>
              <w:jc w:val="right"/>
              <w:rPr>
                <w:rFonts w:cs="Arial"/>
                <w:b/>
                <w:bCs/>
                <w:sz w:val="16"/>
                <w:szCs w:val="16"/>
                <w:lang w:eastAsia="en-GB"/>
              </w:rPr>
            </w:pPr>
            <w:r w:rsidRPr="000C011E">
              <w:rPr>
                <w:sz w:val="16"/>
                <w:szCs w:val="16"/>
              </w:rPr>
              <w:t>*</w:t>
            </w:r>
          </w:p>
        </w:tc>
      </w:tr>
      <w:tr w:rsidR="006C0D41" w:rsidRPr="00087507" w14:paraId="784B2675" w14:textId="77777777" w:rsidTr="0001142F">
        <w:trPr>
          <w:cantSplit/>
        </w:trPr>
        <w:tc>
          <w:tcPr>
            <w:tcW w:w="658" w:type="pct"/>
            <w:tcBorders>
              <w:top w:val="nil"/>
              <w:left w:val="single" w:sz="4" w:space="0" w:color="000000"/>
              <w:bottom w:val="single" w:sz="4" w:space="0" w:color="000000"/>
              <w:right w:val="nil"/>
            </w:tcBorders>
            <w:shd w:val="clear" w:color="auto" w:fill="FFFFFF"/>
          </w:tcPr>
          <w:p w14:paraId="3A7772E6"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34" w:type="pct"/>
            <w:tcBorders>
              <w:top w:val="nil"/>
              <w:left w:val="single" w:sz="4" w:space="0" w:color="000000"/>
              <w:bottom w:val="single" w:sz="4" w:space="0" w:color="000000"/>
              <w:right w:val="nil"/>
            </w:tcBorders>
            <w:shd w:val="clear" w:color="auto" w:fill="FFFFFF"/>
            <w:vAlign w:val="bottom"/>
          </w:tcPr>
          <w:p w14:paraId="137FBDCB"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2 079</w:t>
            </w:r>
          </w:p>
        </w:tc>
        <w:tc>
          <w:tcPr>
            <w:tcW w:w="434" w:type="pct"/>
            <w:tcBorders>
              <w:top w:val="nil"/>
              <w:left w:val="single" w:sz="4" w:space="0" w:color="000000"/>
              <w:bottom w:val="single" w:sz="4" w:space="0" w:color="000000"/>
              <w:right w:val="nil"/>
            </w:tcBorders>
            <w:shd w:val="clear" w:color="auto" w:fill="FFFFFF"/>
            <w:vAlign w:val="bottom"/>
          </w:tcPr>
          <w:p w14:paraId="26A0DF3A"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1 742</w:t>
            </w:r>
          </w:p>
        </w:tc>
        <w:tc>
          <w:tcPr>
            <w:tcW w:w="434" w:type="pct"/>
            <w:tcBorders>
              <w:top w:val="nil"/>
              <w:left w:val="single" w:sz="4" w:space="0" w:color="000000"/>
              <w:bottom w:val="single" w:sz="4" w:space="0" w:color="000000"/>
              <w:right w:val="nil"/>
            </w:tcBorders>
            <w:shd w:val="clear" w:color="auto" w:fill="FFFFFF"/>
            <w:vAlign w:val="bottom"/>
          </w:tcPr>
          <w:p w14:paraId="04A07CAE"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371</w:t>
            </w:r>
          </w:p>
        </w:tc>
        <w:tc>
          <w:tcPr>
            <w:tcW w:w="434" w:type="pct"/>
            <w:tcBorders>
              <w:top w:val="nil"/>
              <w:left w:val="single" w:sz="4" w:space="0" w:color="000000"/>
              <w:bottom w:val="single" w:sz="4" w:space="0" w:color="000000"/>
              <w:right w:val="nil"/>
            </w:tcBorders>
            <w:shd w:val="clear" w:color="auto" w:fill="FFFFFF"/>
            <w:vAlign w:val="bottom"/>
          </w:tcPr>
          <w:p w14:paraId="1BDBD310"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975</w:t>
            </w:r>
          </w:p>
        </w:tc>
        <w:tc>
          <w:tcPr>
            <w:tcW w:w="434" w:type="pct"/>
            <w:tcBorders>
              <w:top w:val="nil"/>
              <w:left w:val="single" w:sz="4" w:space="0" w:color="000000"/>
              <w:bottom w:val="single" w:sz="4" w:space="0" w:color="000000"/>
              <w:right w:val="nil"/>
            </w:tcBorders>
            <w:shd w:val="clear" w:color="auto" w:fill="FFFFFF"/>
            <w:vAlign w:val="bottom"/>
          </w:tcPr>
          <w:p w14:paraId="5B3CDAF6"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3 200</w:t>
            </w:r>
          </w:p>
        </w:tc>
        <w:tc>
          <w:tcPr>
            <w:tcW w:w="434" w:type="pct"/>
            <w:tcBorders>
              <w:top w:val="nil"/>
              <w:left w:val="single" w:sz="4" w:space="0" w:color="000000"/>
              <w:bottom w:val="single" w:sz="4" w:space="0" w:color="000000"/>
              <w:right w:val="nil"/>
            </w:tcBorders>
            <w:shd w:val="clear" w:color="auto" w:fill="FFFFFF"/>
            <w:vAlign w:val="bottom"/>
          </w:tcPr>
          <w:p w14:paraId="48A8FA84"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1 349</w:t>
            </w:r>
          </w:p>
        </w:tc>
        <w:tc>
          <w:tcPr>
            <w:tcW w:w="434" w:type="pct"/>
            <w:tcBorders>
              <w:top w:val="nil"/>
              <w:left w:val="single" w:sz="4" w:space="0" w:color="000000"/>
              <w:bottom w:val="single" w:sz="4" w:space="0" w:color="000000"/>
              <w:right w:val="nil"/>
            </w:tcBorders>
            <w:shd w:val="clear" w:color="auto" w:fill="FFFFFF"/>
            <w:vAlign w:val="bottom"/>
          </w:tcPr>
          <w:p w14:paraId="159F6A0E"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5 587</w:t>
            </w:r>
          </w:p>
        </w:tc>
        <w:tc>
          <w:tcPr>
            <w:tcW w:w="434" w:type="pct"/>
            <w:tcBorders>
              <w:top w:val="nil"/>
              <w:left w:val="single" w:sz="4" w:space="0" w:color="000000"/>
              <w:bottom w:val="single" w:sz="4" w:space="0" w:color="000000"/>
              <w:right w:val="nil"/>
            </w:tcBorders>
            <w:shd w:val="clear" w:color="auto" w:fill="FFFFFF"/>
            <w:vAlign w:val="bottom"/>
          </w:tcPr>
          <w:p w14:paraId="1FB4553C"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1 445</w:t>
            </w:r>
          </w:p>
        </w:tc>
        <w:tc>
          <w:tcPr>
            <w:tcW w:w="434" w:type="pct"/>
            <w:tcBorders>
              <w:top w:val="nil"/>
              <w:left w:val="single" w:sz="4" w:space="0" w:color="000000"/>
              <w:bottom w:val="single" w:sz="4" w:space="0" w:color="000000"/>
              <w:right w:val="nil"/>
            </w:tcBorders>
            <w:shd w:val="clear" w:color="auto" w:fill="FFFFFF"/>
            <w:vAlign w:val="bottom"/>
          </w:tcPr>
          <w:p w14:paraId="64369079"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1 729</w:t>
            </w:r>
          </w:p>
        </w:tc>
        <w:tc>
          <w:tcPr>
            <w:tcW w:w="436" w:type="pct"/>
            <w:tcBorders>
              <w:top w:val="nil"/>
              <w:left w:val="single" w:sz="4" w:space="0" w:color="000000"/>
              <w:bottom w:val="single" w:sz="4" w:space="0" w:color="000000"/>
              <w:right w:val="single" w:sz="4" w:space="0" w:color="000000"/>
            </w:tcBorders>
            <w:shd w:val="clear" w:color="auto" w:fill="FFFFFF"/>
            <w:vAlign w:val="bottom"/>
          </w:tcPr>
          <w:p w14:paraId="1C515C35" w14:textId="77777777" w:rsidR="006C0D41" w:rsidRPr="001B63CC" w:rsidRDefault="006C0D41" w:rsidP="0001142F">
            <w:pPr>
              <w:adjustRightInd w:val="0"/>
              <w:spacing w:before="67" w:after="67"/>
              <w:jc w:val="right"/>
              <w:rPr>
                <w:rFonts w:cs="Arial"/>
                <w:b/>
                <w:bCs/>
                <w:sz w:val="16"/>
                <w:szCs w:val="16"/>
                <w:lang w:eastAsia="en-GB"/>
              </w:rPr>
            </w:pPr>
            <w:r w:rsidRPr="001B63CC">
              <w:rPr>
                <w:b/>
                <w:bCs/>
                <w:sz w:val="16"/>
                <w:szCs w:val="16"/>
              </w:rPr>
              <w:t>18 477</w:t>
            </w:r>
          </w:p>
        </w:tc>
      </w:tr>
    </w:tbl>
    <w:p w14:paraId="760F4219"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267B2FE"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F4A8222" w14:textId="77777777" w:rsidR="006C0D41" w:rsidRPr="00087507" w:rsidRDefault="006C0D41" w:rsidP="006C0D41">
      <w:pPr>
        <w:tabs>
          <w:tab w:val="left" w:pos="180"/>
        </w:tabs>
        <w:spacing w:before="120"/>
        <w:jc w:val="left"/>
        <w:rPr>
          <w:rFonts w:cs="Arial"/>
          <w:lang w:eastAsia="en-GB"/>
        </w:rPr>
      </w:pPr>
    </w:p>
    <w:p w14:paraId="086F0D40" w14:textId="77777777" w:rsidR="006C0D41" w:rsidRPr="00087507" w:rsidRDefault="006C0D41" w:rsidP="006C0D41">
      <w:pPr>
        <w:tabs>
          <w:tab w:val="left" w:pos="180"/>
        </w:tabs>
        <w:jc w:val="left"/>
        <w:rPr>
          <w:rFonts w:cs="Arial"/>
          <w:lang w:eastAsia="en-GB"/>
        </w:rPr>
      </w:pPr>
    </w:p>
    <w:p w14:paraId="275BFAE3" w14:textId="77777777" w:rsidR="006C0D41" w:rsidRPr="00087507" w:rsidRDefault="006C0D41" w:rsidP="006C0D41">
      <w:pPr>
        <w:tabs>
          <w:tab w:val="left" w:pos="180"/>
        </w:tabs>
        <w:jc w:val="left"/>
        <w:rPr>
          <w:rFonts w:cs="Arial"/>
          <w:lang w:eastAsia="en-GB"/>
        </w:rPr>
      </w:pPr>
    </w:p>
    <w:p w14:paraId="0EB49782" w14:textId="77777777" w:rsidR="006C0D41" w:rsidRPr="00087507" w:rsidRDefault="006C0D41" w:rsidP="006C0D41">
      <w:pPr>
        <w:tabs>
          <w:tab w:val="left" w:pos="180"/>
        </w:tabs>
        <w:spacing w:before="240" w:after="60"/>
        <w:jc w:val="left"/>
        <w:rPr>
          <w:rFonts w:cs="Arial"/>
          <w:b/>
          <w:lang w:eastAsia="en-GB"/>
        </w:rPr>
        <w:sectPr w:rsidR="006C0D41" w:rsidRPr="00087507" w:rsidSect="0001142F">
          <w:pgSz w:w="16838" w:h="11906" w:orient="landscape" w:code="9"/>
          <w:pgMar w:top="1814" w:right="1134" w:bottom="1134" w:left="1134" w:header="709" w:footer="510" w:gutter="0"/>
          <w:cols w:space="720"/>
          <w:docGrid w:linePitch="360"/>
        </w:sectPr>
      </w:pPr>
    </w:p>
    <w:p w14:paraId="4124FCD1" w14:textId="77777777" w:rsidR="006C0D41" w:rsidRPr="00087507" w:rsidRDefault="006C0D41" w:rsidP="006C0D41">
      <w:pPr>
        <w:spacing w:after="120"/>
        <w:jc w:val="left"/>
        <w:rPr>
          <w:rFonts w:cs="Arial"/>
          <w:b/>
          <w:lang w:eastAsia="en-GB"/>
        </w:rPr>
      </w:pPr>
      <w:r w:rsidRPr="00087507">
        <w:rPr>
          <w:rFonts w:cs="Arial"/>
          <w:b/>
          <w:lang w:eastAsia="en-GB"/>
        </w:rPr>
        <w:lastRenderedPageBreak/>
        <w:t>16.</w:t>
      </w:r>
      <w:r w:rsidRPr="00087507">
        <w:rPr>
          <w:rFonts w:cs="Arial"/>
          <w:b/>
          <w:lang w:eastAsia="en-GB"/>
        </w:rPr>
        <w:tab/>
        <w:t>Income and expenditure</w:t>
      </w:r>
    </w:p>
    <w:p w14:paraId="4303A64F" w14:textId="77777777" w:rsidR="006C0D41" w:rsidRPr="00087507" w:rsidRDefault="006C0D41" w:rsidP="006C0D41">
      <w:pPr>
        <w:keepNext/>
        <w:spacing w:after="120"/>
        <w:jc w:val="left"/>
        <w:outlineLvl w:val="1"/>
        <w:rPr>
          <w:rFonts w:cs="Arial"/>
          <w:b/>
          <w:bCs/>
          <w:iCs/>
          <w:lang w:eastAsia="en-GB"/>
        </w:rPr>
      </w:pPr>
      <w:bookmarkStart w:id="507" w:name="_Toc517123658"/>
      <w:bookmarkStart w:id="508" w:name="_Toc57983090"/>
      <w:bookmarkStart w:id="509" w:name="_Toc130307649"/>
      <w:bookmarkStart w:id="510" w:name="_Toc140086030"/>
      <w:bookmarkStart w:id="511" w:name="_Toc142929557"/>
      <w:bookmarkStart w:id="512" w:name="_Toc143112682"/>
      <w:r w:rsidRPr="00087507">
        <w:rPr>
          <w:rFonts w:cs="Arial"/>
          <w:b/>
          <w:bCs/>
          <w:iCs/>
          <w:lang w:eastAsia="en-GB"/>
        </w:rPr>
        <w:t>16.4</w:t>
      </w:r>
      <w:r w:rsidRPr="00087507">
        <w:rPr>
          <w:rFonts w:cs="Arial"/>
          <w:b/>
          <w:bCs/>
          <w:iCs/>
          <w:lang w:eastAsia="en-GB"/>
        </w:rPr>
        <w:tab/>
        <w:t>Monthly household expenditure category, by population group and sex of the household head</w:t>
      </w:r>
      <w:bookmarkEnd w:id="507"/>
      <w:r w:rsidRPr="00087507">
        <w:rPr>
          <w:rFonts w:cs="Arial"/>
          <w:b/>
          <w:bCs/>
          <w:iCs/>
          <w:lang w:eastAsia="en-GB"/>
        </w:rPr>
        <w:t>, 2022</w:t>
      </w:r>
      <w:bookmarkEnd w:id="508"/>
      <w:bookmarkEnd w:id="509"/>
      <w:bookmarkEnd w:id="510"/>
      <w:bookmarkEnd w:id="511"/>
      <w:bookmarkEnd w:id="512"/>
    </w:p>
    <w:tbl>
      <w:tblPr>
        <w:tblW w:w="5000" w:type="pct"/>
        <w:tblCellMar>
          <w:left w:w="67" w:type="dxa"/>
          <w:right w:w="67" w:type="dxa"/>
        </w:tblCellMar>
        <w:tblLook w:val="0000" w:firstRow="0" w:lastRow="0" w:firstColumn="0" w:lastColumn="0" w:noHBand="0" w:noVBand="0"/>
      </w:tblPr>
      <w:tblGrid>
        <w:gridCol w:w="1897"/>
        <w:gridCol w:w="845"/>
        <w:gridCol w:w="845"/>
        <w:gridCol w:w="875"/>
        <w:gridCol w:w="845"/>
        <w:gridCol w:w="845"/>
        <w:gridCol w:w="844"/>
        <w:gridCol w:w="844"/>
        <w:gridCol w:w="844"/>
        <w:gridCol w:w="844"/>
        <w:gridCol w:w="844"/>
        <w:gridCol w:w="844"/>
        <w:gridCol w:w="844"/>
        <w:gridCol w:w="844"/>
        <w:gridCol w:w="844"/>
        <w:gridCol w:w="812"/>
      </w:tblGrid>
      <w:tr w:rsidR="006C0D41" w:rsidRPr="00087507" w14:paraId="32E7F32F" w14:textId="77777777" w:rsidTr="0001142F">
        <w:trPr>
          <w:cantSplit/>
          <w:tblHeader/>
        </w:trPr>
        <w:tc>
          <w:tcPr>
            <w:tcW w:w="651" w:type="pct"/>
            <w:vMerge w:val="restart"/>
            <w:tcBorders>
              <w:top w:val="single" w:sz="4" w:space="0" w:color="000000"/>
              <w:left w:val="single" w:sz="4" w:space="0" w:color="000000"/>
              <w:bottom w:val="single" w:sz="4" w:space="0" w:color="000000"/>
              <w:right w:val="nil"/>
            </w:tcBorders>
            <w:shd w:val="clear" w:color="auto" w:fill="FFFFFF"/>
            <w:vAlign w:val="center"/>
          </w:tcPr>
          <w:p w14:paraId="7E0FEA01"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Expenditure category</w:t>
            </w:r>
          </w:p>
        </w:tc>
        <w:tc>
          <w:tcPr>
            <w:tcW w:w="4349"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4391293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6B427389" w14:textId="77777777" w:rsidTr="0001142F">
        <w:trPr>
          <w:cantSplit/>
          <w:tblHeader/>
        </w:trPr>
        <w:tc>
          <w:tcPr>
            <w:tcW w:w="651" w:type="pct"/>
            <w:vMerge/>
            <w:tcBorders>
              <w:top w:val="single" w:sz="4" w:space="0" w:color="000000"/>
              <w:left w:val="single" w:sz="4" w:space="0" w:color="000000"/>
              <w:bottom w:val="single" w:sz="4" w:space="0" w:color="000000"/>
              <w:right w:val="nil"/>
            </w:tcBorders>
            <w:shd w:val="clear" w:color="auto" w:fill="FFFFFF"/>
            <w:vAlign w:val="center"/>
          </w:tcPr>
          <w:p w14:paraId="07692CBE" w14:textId="77777777" w:rsidR="006C0D41" w:rsidRPr="00087507" w:rsidRDefault="006C0D41" w:rsidP="0001142F">
            <w:pPr>
              <w:keepNext/>
              <w:adjustRightInd w:val="0"/>
              <w:jc w:val="left"/>
              <w:rPr>
                <w:rFonts w:cs="Arial"/>
                <w:sz w:val="16"/>
                <w:szCs w:val="16"/>
                <w:lang w:eastAsia="en-GB"/>
              </w:rPr>
            </w:pPr>
          </w:p>
        </w:tc>
        <w:tc>
          <w:tcPr>
            <w:tcW w:w="880" w:type="pct"/>
            <w:gridSpan w:val="3"/>
            <w:tcBorders>
              <w:top w:val="nil"/>
              <w:left w:val="single" w:sz="4" w:space="0" w:color="000000"/>
              <w:bottom w:val="single" w:sz="4" w:space="0" w:color="000000"/>
              <w:right w:val="nil"/>
            </w:tcBorders>
            <w:shd w:val="clear" w:color="auto" w:fill="FFFFFF"/>
            <w:vAlign w:val="bottom"/>
          </w:tcPr>
          <w:p w14:paraId="68E62041"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870" w:type="pct"/>
            <w:gridSpan w:val="3"/>
            <w:tcBorders>
              <w:top w:val="nil"/>
              <w:left w:val="single" w:sz="4" w:space="0" w:color="000000"/>
              <w:bottom w:val="single" w:sz="4" w:space="0" w:color="000000"/>
              <w:right w:val="nil"/>
            </w:tcBorders>
            <w:shd w:val="clear" w:color="auto" w:fill="FFFFFF"/>
            <w:vAlign w:val="bottom"/>
          </w:tcPr>
          <w:p w14:paraId="5F705665"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870" w:type="pct"/>
            <w:gridSpan w:val="3"/>
            <w:tcBorders>
              <w:top w:val="nil"/>
              <w:left w:val="single" w:sz="4" w:space="0" w:color="000000"/>
              <w:bottom w:val="single" w:sz="4" w:space="0" w:color="000000"/>
              <w:right w:val="nil"/>
            </w:tcBorders>
            <w:shd w:val="clear" w:color="auto" w:fill="FFFFFF"/>
            <w:vAlign w:val="bottom"/>
          </w:tcPr>
          <w:p w14:paraId="73AF5966"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870" w:type="pct"/>
            <w:gridSpan w:val="3"/>
            <w:tcBorders>
              <w:top w:val="nil"/>
              <w:left w:val="single" w:sz="4" w:space="0" w:color="000000"/>
              <w:bottom w:val="single" w:sz="4" w:space="0" w:color="000000"/>
              <w:right w:val="nil"/>
            </w:tcBorders>
            <w:shd w:val="clear" w:color="auto" w:fill="FFFFFF"/>
            <w:vAlign w:val="bottom"/>
          </w:tcPr>
          <w:p w14:paraId="29058FCC"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860" w:type="pct"/>
            <w:gridSpan w:val="3"/>
            <w:tcBorders>
              <w:top w:val="nil"/>
              <w:left w:val="single" w:sz="4" w:space="0" w:color="000000"/>
              <w:bottom w:val="single" w:sz="4" w:space="0" w:color="000000"/>
              <w:right w:val="single" w:sz="4" w:space="0" w:color="000000"/>
            </w:tcBorders>
            <w:shd w:val="clear" w:color="auto" w:fill="FFFFFF"/>
            <w:vAlign w:val="bottom"/>
          </w:tcPr>
          <w:p w14:paraId="556A54C2"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3EB26FF4" w14:textId="77777777" w:rsidTr="0001142F">
        <w:trPr>
          <w:cantSplit/>
          <w:tblHeader/>
        </w:trPr>
        <w:tc>
          <w:tcPr>
            <w:tcW w:w="651" w:type="pct"/>
            <w:vMerge/>
            <w:tcBorders>
              <w:top w:val="single" w:sz="4" w:space="0" w:color="000000"/>
              <w:left w:val="single" w:sz="4" w:space="0" w:color="000000"/>
              <w:bottom w:val="single" w:sz="4" w:space="0" w:color="000000"/>
              <w:right w:val="nil"/>
            </w:tcBorders>
            <w:shd w:val="clear" w:color="auto" w:fill="FFFFFF"/>
            <w:vAlign w:val="center"/>
          </w:tcPr>
          <w:p w14:paraId="6F573F89" w14:textId="77777777" w:rsidR="006C0D41" w:rsidRPr="00087507" w:rsidRDefault="006C0D41" w:rsidP="0001142F">
            <w:pPr>
              <w:keepNext/>
              <w:adjustRightInd w:val="0"/>
              <w:jc w:val="left"/>
              <w:rPr>
                <w:rFonts w:cs="Arial"/>
                <w:sz w:val="16"/>
                <w:szCs w:val="16"/>
                <w:lang w:eastAsia="en-GB"/>
              </w:rPr>
            </w:pPr>
          </w:p>
        </w:tc>
        <w:tc>
          <w:tcPr>
            <w:tcW w:w="290" w:type="pct"/>
            <w:tcBorders>
              <w:top w:val="nil"/>
              <w:left w:val="single" w:sz="4" w:space="0" w:color="000000"/>
              <w:bottom w:val="single" w:sz="4" w:space="0" w:color="000000"/>
              <w:right w:val="nil"/>
            </w:tcBorders>
            <w:shd w:val="clear" w:color="auto" w:fill="FFFFFF"/>
            <w:vAlign w:val="bottom"/>
          </w:tcPr>
          <w:p w14:paraId="012D52D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42D00DD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9" w:type="pct"/>
            <w:tcBorders>
              <w:top w:val="nil"/>
              <w:left w:val="single" w:sz="4" w:space="0" w:color="000000"/>
              <w:bottom w:val="single" w:sz="4" w:space="0" w:color="000000"/>
              <w:right w:val="nil"/>
            </w:tcBorders>
            <w:shd w:val="clear" w:color="auto" w:fill="FFFFFF"/>
            <w:vAlign w:val="bottom"/>
          </w:tcPr>
          <w:p w14:paraId="42B00E7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77276E8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3EC80A9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0" w:type="pct"/>
            <w:tcBorders>
              <w:top w:val="nil"/>
              <w:left w:val="single" w:sz="4" w:space="0" w:color="000000"/>
              <w:bottom w:val="single" w:sz="4" w:space="0" w:color="000000"/>
              <w:right w:val="nil"/>
            </w:tcBorders>
            <w:shd w:val="clear" w:color="auto" w:fill="FFFFFF"/>
            <w:vAlign w:val="bottom"/>
          </w:tcPr>
          <w:p w14:paraId="1B4AD25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20752AA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49F12B1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0" w:type="pct"/>
            <w:tcBorders>
              <w:top w:val="nil"/>
              <w:left w:val="single" w:sz="4" w:space="0" w:color="000000"/>
              <w:bottom w:val="single" w:sz="4" w:space="0" w:color="000000"/>
              <w:right w:val="nil"/>
            </w:tcBorders>
            <w:shd w:val="clear" w:color="auto" w:fill="FFFFFF"/>
            <w:vAlign w:val="bottom"/>
          </w:tcPr>
          <w:p w14:paraId="440F11E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112FCBF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71B0FA9A"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0" w:type="pct"/>
            <w:tcBorders>
              <w:top w:val="nil"/>
              <w:left w:val="single" w:sz="4" w:space="0" w:color="000000"/>
              <w:bottom w:val="single" w:sz="4" w:space="0" w:color="000000"/>
              <w:right w:val="nil"/>
            </w:tcBorders>
            <w:shd w:val="clear" w:color="auto" w:fill="FFFFFF"/>
            <w:vAlign w:val="bottom"/>
          </w:tcPr>
          <w:p w14:paraId="2D8ADC69"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4336625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0" w:type="pct"/>
            <w:tcBorders>
              <w:top w:val="nil"/>
              <w:left w:val="single" w:sz="4" w:space="0" w:color="000000"/>
              <w:bottom w:val="single" w:sz="4" w:space="0" w:color="000000"/>
              <w:right w:val="nil"/>
            </w:tcBorders>
            <w:shd w:val="clear" w:color="auto" w:fill="FFFFFF"/>
            <w:vAlign w:val="bottom"/>
          </w:tcPr>
          <w:p w14:paraId="186868C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788919D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45C39954"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5E7DCBD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R0</w:t>
            </w:r>
          </w:p>
        </w:tc>
        <w:tc>
          <w:tcPr>
            <w:tcW w:w="290" w:type="pct"/>
            <w:tcBorders>
              <w:top w:val="nil"/>
              <w:left w:val="single" w:sz="4" w:space="0" w:color="000000"/>
              <w:bottom w:val="single" w:sz="4" w:space="0" w:color="000000"/>
              <w:right w:val="nil"/>
            </w:tcBorders>
            <w:shd w:val="clear" w:color="auto" w:fill="FFFFFF"/>
            <w:vAlign w:val="bottom"/>
          </w:tcPr>
          <w:p w14:paraId="1B02D087"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45</w:t>
            </w:r>
          </w:p>
        </w:tc>
        <w:tc>
          <w:tcPr>
            <w:tcW w:w="290" w:type="pct"/>
            <w:tcBorders>
              <w:top w:val="nil"/>
              <w:left w:val="single" w:sz="4" w:space="0" w:color="000000"/>
              <w:bottom w:val="single" w:sz="4" w:space="0" w:color="000000"/>
              <w:right w:val="nil"/>
            </w:tcBorders>
            <w:shd w:val="clear" w:color="auto" w:fill="FFFFFF"/>
            <w:vAlign w:val="bottom"/>
          </w:tcPr>
          <w:p w14:paraId="56068C74"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8</w:t>
            </w:r>
          </w:p>
        </w:tc>
        <w:tc>
          <w:tcPr>
            <w:tcW w:w="299" w:type="pct"/>
            <w:tcBorders>
              <w:top w:val="nil"/>
              <w:left w:val="single" w:sz="4" w:space="0" w:color="000000"/>
              <w:bottom w:val="single" w:sz="4" w:space="0" w:color="000000"/>
              <w:right w:val="nil"/>
            </w:tcBorders>
            <w:shd w:val="clear" w:color="auto" w:fill="FFFFFF"/>
            <w:vAlign w:val="bottom"/>
          </w:tcPr>
          <w:p w14:paraId="54472DEF"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53</w:t>
            </w:r>
          </w:p>
        </w:tc>
        <w:tc>
          <w:tcPr>
            <w:tcW w:w="290" w:type="pct"/>
            <w:tcBorders>
              <w:top w:val="nil"/>
              <w:left w:val="single" w:sz="4" w:space="0" w:color="000000"/>
              <w:bottom w:val="single" w:sz="4" w:space="0" w:color="000000"/>
              <w:right w:val="nil"/>
            </w:tcBorders>
            <w:shd w:val="clear" w:color="auto" w:fill="FFFFFF"/>
            <w:vAlign w:val="bottom"/>
          </w:tcPr>
          <w:p w14:paraId="49BA03F6" w14:textId="77777777" w:rsidR="006C0D41" w:rsidRPr="00654FF8" w:rsidRDefault="006C0D41" w:rsidP="0001142F">
            <w:pPr>
              <w:adjustRightInd w:val="0"/>
              <w:spacing w:before="67" w:after="67"/>
              <w:jc w:val="right"/>
              <w:rPr>
                <w:rFonts w:cs="Arial"/>
                <w:sz w:val="16"/>
                <w:szCs w:val="16"/>
                <w:lang w:eastAsia="en-GB"/>
              </w:rPr>
            </w:pPr>
            <w:r>
              <w:rPr>
                <w:rFonts w:cs="Arial"/>
                <w:sz w:val="16"/>
                <w:szCs w:val="16"/>
                <w:lang w:eastAsia="en-GB"/>
              </w:rPr>
              <w:t>*</w:t>
            </w:r>
          </w:p>
        </w:tc>
        <w:tc>
          <w:tcPr>
            <w:tcW w:w="290" w:type="pct"/>
            <w:tcBorders>
              <w:top w:val="nil"/>
              <w:left w:val="single" w:sz="4" w:space="0" w:color="000000"/>
              <w:bottom w:val="single" w:sz="4" w:space="0" w:color="000000"/>
              <w:right w:val="nil"/>
            </w:tcBorders>
            <w:shd w:val="clear" w:color="auto" w:fill="FFFFFF"/>
            <w:vAlign w:val="bottom"/>
          </w:tcPr>
          <w:p w14:paraId="0036E1EB"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w:t>
            </w:r>
          </w:p>
        </w:tc>
        <w:tc>
          <w:tcPr>
            <w:tcW w:w="290" w:type="pct"/>
            <w:tcBorders>
              <w:top w:val="nil"/>
              <w:left w:val="single" w:sz="4" w:space="0" w:color="000000"/>
              <w:bottom w:val="single" w:sz="4" w:space="0" w:color="000000"/>
              <w:right w:val="nil"/>
            </w:tcBorders>
            <w:shd w:val="clear" w:color="auto" w:fill="FFFFFF"/>
            <w:vAlign w:val="bottom"/>
          </w:tcPr>
          <w:p w14:paraId="548596EA"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23FB5EBC"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7D6E1E58"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048F243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026BEFA0"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01D48AB8"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51DA7429"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4A72607"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45</w:t>
            </w:r>
          </w:p>
        </w:tc>
        <w:tc>
          <w:tcPr>
            <w:tcW w:w="290" w:type="pct"/>
            <w:tcBorders>
              <w:top w:val="nil"/>
              <w:left w:val="single" w:sz="4" w:space="0" w:color="000000"/>
              <w:bottom w:val="single" w:sz="4" w:space="0" w:color="000000"/>
              <w:right w:val="nil"/>
            </w:tcBorders>
            <w:shd w:val="clear" w:color="auto" w:fill="FFFFFF"/>
            <w:vAlign w:val="bottom"/>
          </w:tcPr>
          <w:p w14:paraId="5B6AA445"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10</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252CE115"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56</w:t>
            </w:r>
          </w:p>
        </w:tc>
      </w:tr>
      <w:tr w:rsidR="006C0D41" w:rsidRPr="00087507" w14:paraId="36CDE1A7"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7BDDF5E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R1–R199</w:t>
            </w:r>
          </w:p>
        </w:tc>
        <w:tc>
          <w:tcPr>
            <w:tcW w:w="290" w:type="pct"/>
            <w:tcBorders>
              <w:top w:val="nil"/>
              <w:left w:val="single" w:sz="4" w:space="0" w:color="000000"/>
              <w:bottom w:val="single" w:sz="4" w:space="0" w:color="000000"/>
              <w:right w:val="nil"/>
            </w:tcBorders>
            <w:shd w:val="clear" w:color="auto" w:fill="FFFFFF"/>
            <w:vAlign w:val="bottom"/>
          </w:tcPr>
          <w:p w14:paraId="0D30206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32</w:t>
            </w:r>
          </w:p>
        </w:tc>
        <w:tc>
          <w:tcPr>
            <w:tcW w:w="290" w:type="pct"/>
            <w:tcBorders>
              <w:top w:val="nil"/>
              <w:left w:val="single" w:sz="4" w:space="0" w:color="000000"/>
              <w:bottom w:val="single" w:sz="4" w:space="0" w:color="000000"/>
              <w:right w:val="nil"/>
            </w:tcBorders>
            <w:shd w:val="clear" w:color="auto" w:fill="FFFFFF"/>
            <w:vAlign w:val="bottom"/>
          </w:tcPr>
          <w:p w14:paraId="0A56BADA"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12</w:t>
            </w:r>
          </w:p>
        </w:tc>
        <w:tc>
          <w:tcPr>
            <w:tcW w:w="299" w:type="pct"/>
            <w:tcBorders>
              <w:top w:val="nil"/>
              <w:left w:val="single" w:sz="4" w:space="0" w:color="000000"/>
              <w:bottom w:val="single" w:sz="4" w:space="0" w:color="000000"/>
              <w:right w:val="nil"/>
            </w:tcBorders>
            <w:shd w:val="clear" w:color="auto" w:fill="FFFFFF"/>
            <w:vAlign w:val="bottom"/>
          </w:tcPr>
          <w:p w14:paraId="3C4AE49C"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45</w:t>
            </w:r>
          </w:p>
        </w:tc>
        <w:tc>
          <w:tcPr>
            <w:tcW w:w="290" w:type="pct"/>
            <w:tcBorders>
              <w:top w:val="nil"/>
              <w:left w:val="single" w:sz="4" w:space="0" w:color="000000"/>
              <w:bottom w:val="single" w:sz="4" w:space="0" w:color="000000"/>
              <w:right w:val="nil"/>
            </w:tcBorders>
            <w:shd w:val="clear" w:color="auto" w:fill="FFFFFF"/>
            <w:vAlign w:val="bottom"/>
          </w:tcPr>
          <w:p w14:paraId="2030FCFB"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1265E787"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A6FDE5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60B08CB6"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7013004D"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3FF702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197F3EE6"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419CBB25"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34C4601F"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CA84B6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36</w:t>
            </w:r>
          </w:p>
        </w:tc>
        <w:tc>
          <w:tcPr>
            <w:tcW w:w="290" w:type="pct"/>
            <w:tcBorders>
              <w:top w:val="nil"/>
              <w:left w:val="single" w:sz="4" w:space="0" w:color="000000"/>
              <w:bottom w:val="single" w:sz="4" w:space="0" w:color="000000"/>
              <w:right w:val="nil"/>
            </w:tcBorders>
            <w:shd w:val="clear" w:color="auto" w:fill="FFFFFF"/>
            <w:vAlign w:val="bottom"/>
          </w:tcPr>
          <w:p w14:paraId="0F613C22"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12</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204CA11F"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48</w:t>
            </w:r>
          </w:p>
        </w:tc>
      </w:tr>
      <w:tr w:rsidR="006C0D41" w:rsidRPr="00087507" w14:paraId="583C7C3F"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135690C6"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R200–R399</w:t>
            </w:r>
          </w:p>
        </w:tc>
        <w:tc>
          <w:tcPr>
            <w:tcW w:w="290" w:type="pct"/>
            <w:tcBorders>
              <w:top w:val="nil"/>
              <w:left w:val="single" w:sz="4" w:space="0" w:color="000000"/>
              <w:bottom w:val="single" w:sz="4" w:space="0" w:color="000000"/>
              <w:right w:val="nil"/>
            </w:tcBorders>
            <w:shd w:val="clear" w:color="auto" w:fill="FFFFFF"/>
            <w:vAlign w:val="bottom"/>
          </w:tcPr>
          <w:p w14:paraId="7AFCABE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202</w:t>
            </w:r>
          </w:p>
        </w:tc>
        <w:tc>
          <w:tcPr>
            <w:tcW w:w="290" w:type="pct"/>
            <w:tcBorders>
              <w:top w:val="nil"/>
              <w:left w:val="single" w:sz="4" w:space="0" w:color="000000"/>
              <w:bottom w:val="single" w:sz="4" w:space="0" w:color="000000"/>
              <w:right w:val="nil"/>
            </w:tcBorders>
            <w:shd w:val="clear" w:color="auto" w:fill="FFFFFF"/>
            <w:vAlign w:val="bottom"/>
          </w:tcPr>
          <w:p w14:paraId="4A5AE08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67</w:t>
            </w:r>
          </w:p>
        </w:tc>
        <w:tc>
          <w:tcPr>
            <w:tcW w:w="299" w:type="pct"/>
            <w:tcBorders>
              <w:top w:val="nil"/>
              <w:left w:val="single" w:sz="4" w:space="0" w:color="000000"/>
              <w:bottom w:val="single" w:sz="4" w:space="0" w:color="000000"/>
              <w:right w:val="nil"/>
            </w:tcBorders>
            <w:shd w:val="clear" w:color="auto" w:fill="FFFFFF"/>
            <w:vAlign w:val="bottom"/>
          </w:tcPr>
          <w:p w14:paraId="1B649CBF"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268</w:t>
            </w:r>
          </w:p>
        </w:tc>
        <w:tc>
          <w:tcPr>
            <w:tcW w:w="290" w:type="pct"/>
            <w:tcBorders>
              <w:top w:val="nil"/>
              <w:left w:val="single" w:sz="4" w:space="0" w:color="000000"/>
              <w:bottom w:val="single" w:sz="4" w:space="0" w:color="000000"/>
              <w:right w:val="nil"/>
            </w:tcBorders>
            <w:shd w:val="clear" w:color="auto" w:fill="FFFFFF"/>
            <w:vAlign w:val="bottom"/>
          </w:tcPr>
          <w:p w14:paraId="7DDE0EF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6</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4AF13A27"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350BFF7"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7</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6BE11961"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35979659"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136FB4C5"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3F769447"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43232FCD"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37ED944E"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05F3D18"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208</w:t>
            </w:r>
          </w:p>
        </w:tc>
        <w:tc>
          <w:tcPr>
            <w:tcW w:w="290" w:type="pct"/>
            <w:tcBorders>
              <w:top w:val="nil"/>
              <w:left w:val="single" w:sz="4" w:space="0" w:color="000000"/>
              <w:bottom w:val="single" w:sz="4" w:space="0" w:color="000000"/>
              <w:right w:val="nil"/>
            </w:tcBorders>
            <w:shd w:val="clear" w:color="auto" w:fill="FFFFFF"/>
            <w:vAlign w:val="bottom"/>
          </w:tcPr>
          <w:p w14:paraId="50B78381"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68</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2B3CD823"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276</w:t>
            </w:r>
          </w:p>
        </w:tc>
      </w:tr>
      <w:tr w:rsidR="006C0D41" w:rsidRPr="00087507" w14:paraId="0BCDB926"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23776C4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R400–R799</w:t>
            </w:r>
          </w:p>
        </w:tc>
        <w:tc>
          <w:tcPr>
            <w:tcW w:w="290" w:type="pct"/>
            <w:tcBorders>
              <w:top w:val="nil"/>
              <w:left w:val="single" w:sz="4" w:space="0" w:color="000000"/>
              <w:bottom w:val="single" w:sz="4" w:space="0" w:color="000000"/>
              <w:right w:val="nil"/>
            </w:tcBorders>
            <w:shd w:val="clear" w:color="auto" w:fill="FFFFFF"/>
            <w:vAlign w:val="bottom"/>
          </w:tcPr>
          <w:p w14:paraId="3782C9FF"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455</w:t>
            </w:r>
          </w:p>
        </w:tc>
        <w:tc>
          <w:tcPr>
            <w:tcW w:w="290" w:type="pct"/>
            <w:tcBorders>
              <w:top w:val="nil"/>
              <w:left w:val="single" w:sz="4" w:space="0" w:color="000000"/>
              <w:bottom w:val="single" w:sz="4" w:space="0" w:color="000000"/>
              <w:right w:val="nil"/>
            </w:tcBorders>
            <w:shd w:val="clear" w:color="auto" w:fill="FFFFFF"/>
            <w:vAlign w:val="bottom"/>
          </w:tcPr>
          <w:p w14:paraId="2F8C176D"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277</w:t>
            </w:r>
          </w:p>
        </w:tc>
        <w:tc>
          <w:tcPr>
            <w:tcW w:w="299" w:type="pct"/>
            <w:tcBorders>
              <w:top w:val="nil"/>
              <w:left w:val="single" w:sz="4" w:space="0" w:color="000000"/>
              <w:bottom w:val="single" w:sz="4" w:space="0" w:color="000000"/>
              <w:right w:val="nil"/>
            </w:tcBorders>
            <w:shd w:val="clear" w:color="auto" w:fill="FFFFFF"/>
            <w:vAlign w:val="bottom"/>
          </w:tcPr>
          <w:p w14:paraId="2C6B77A2"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732</w:t>
            </w:r>
          </w:p>
        </w:tc>
        <w:tc>
          <w:tcPr>
            <w:tcW w:w="290" w:type="pct"/>
            <w:tcBorders>
              <w:top w:val="nil"/>
              <w:left w:val="single" w:sz="4" w:space="0" w:color="000000"/>
              <w:bottom w:val="single" w:sz="4" w:space="0" w:color="000000"/>
              <w:right w:val="nil"/>
            </w:tcBorders>
            <w:shd w:val="clear" w:color="auto" w:fill="FFFFFF"/>
            <w:vAlign w:val="bottom"/>
          </w:tcPr>
          <w:p w14:paraId="31D93CD2"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13</w:t>
            </w:r>
          </w:p>
        </w:tc>
        <w:tc>
          <w:tcPr>
            <w:tcW w:w="290" w:type="pct"/>
            <w:tcBorders>
              <w:top w:val="nil"/>
              <w:left w:val="single" w:sz="4" w:space="0" w:color="000000"/>
              <w:bottom w:val="single" w:sz="4" w:space="0" w:color="000000"/>
              <w:right w:val="nil"/>
            </w:tcBorders>
            <w:shd w:val="clear" w:color="auto" w:fill="FFFFFF"/>
            <w:vAlign w:val="bottom"/>
          </w:tcPr>
          <w:p w14:paraId="75FF1C4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15</w:t>
            </w:r>
          </w:p>
        </w:tc>
        <w:tc>
          <w:tcPr>
            <w:tcW w:w="290" w:type="pct"/>
            <w:tcBorders>
              <w:top w:val="nil"/>
              <w:left w:val="single" w:sz="4" w:space="0" w:color="000000"/>
              <w:bottom w:val="single" w:sz="4" w:space="0" w:color="000000"/>
              <w:right w:val="nil"/>
            </w:tcBorders>
            <w:shd w:val="clear" w:color="auto" w:fill="FFFFFF"/>
            <w:vAlign w:val="bottom"/>
          </w:tcPr>
          <w:p w14:paraId="56EBCCE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28</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2F203A98"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0274A50D"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FEC904E"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4168DD1A"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6EF6F3FA"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12FAAD3E"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35D4DAE5"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469</w:t>
            </w:r>
          </w:p>
        </w:tc>
        <w:tc>
          <w:tcPr>
            <w:tcW w:w="290" w:type="pct"/>
            <w:tcBorders>
              <w:top w:val="nil"/>
              <w:left w:val="single" w:sz="4" w:space="0" w:color="000000"/>
              <w:bottom w:val="single" w:sz="4" w:space="0" w:color="000000"/>
              <w:right w:val="nil"/>
            </w:tcBorders>
            <w:shd w:val="clear" w:color="auto" w:fill="FFFFFF"/>
            <w:vAlign w:val="bottom"/>
          </w:tcPr>
          <w:p w14:paraId="41DE65F2"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292</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0BF9DE31"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761</w:t>
            </w:r>
          </w:p>
        </w:tc>
      </w:tr>
      <w:tr w:rsidR="006C0D41" w:rsidRPr="00087507" w14:paraId="45327DE9"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6E4494E2"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R800–R1 199</w:t>
            </w:r>
          </w:p>
        </w:tc>
        <w:tc>
          <w:tcPr>
            <w:tcW w:w="290" w:type="pct"/>
            <w:tcBorders>
              <w:top w:val="nil"/>
              <w:left w:val="single" w:sz="4" w:space="0" w:color="000000"/>
              <w:bottom w:val="single" w:sz="4" w:space="0" w:color="000000"/>
              <w:right w:val="nil"/>
            </w:tcBorders>
            <w:shd w:val="clear" w:color="auto" w:fill="FFFFFF"/>
            <w:vAlign w:val="bottom"/>
          </w:tcPr>
          <w:p w14:paraId="58109723"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662</w:t>
            </w:r>
          </w:p>
        </w:tc>
        <w:tc>
          <w:tcPr>
            <w:tcW w:w="290" w:type="pct"/>
            <w:tcBorders>
              <w:top w:val="nil"/>
              <w:left w:val="single" w:sz="4" w:space="0" w:color="000000"/>
              <w:bottom w:val="single" w:sz="4" w:space="0" w:color="000000"/>
              <w:right w:val="nil"/>
            </w:tcBorders>
            <w:shd w:val="clear" w:color="auto" w:fill="FFFFFF"/>
            <w:vAlign w:val="bottom"/>
          </w:tcPr>
          <w:p w14:paraId="0F830F6E"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555</w:t>
            </w:r>
          </w:p>
        </w:tc>
        <w:tc>
          <w:tcPr>
            <w:tcW w:w="299" w:type="pct"/>
            <w:tcBorders>
              <w:top w:val="nil"/>
              <w:left w:val="single" w:sz="4" w:space="0" w:color="000000"/>
              <w:bottom w:val="single" w:sz="4" w:space="0" w:color="000000"/>
              <w:right w:val="nil"/>
            </w:tcBorders>
            <w:shd w:val="clear" w:color="auto" w:fill="FFFFFF"/>
            <w:vAlign w:val="bottom"/>
          </w:tcPr>
          <w:p w14:paraId="31F3B026"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1 217</w:t>
            </w:r>
          </w:p>
        </w:tc>
        <w:tc>
          <w:tcPr>
            <w:tcW w:w="290" w:type="pct"/>
            <w:tcBorders>
              <w:top w:val="nil"/>
              <w:left w:val="single" w:sz="4" w:space="0" w:color="000000"/>
              <w:bottom w:val="single" w:sz="4" w:space="0" w:color="000000"/>
              <w:right w:val="nil"/>
            </w:tcBorders>
            <w:shd w:val="clear" w:color="auto" w:fill="FFFFFF"/>
            <w:vAlign w:val="bottom"/>
          </w:tcPr>
          <w:p w14:paraId="6CB97CB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13</w:t>
            </w:r>
          </w:p>
        </w:tc>
        <w:tc>
          <w:tcPr>
            <w:tcW w:w="290" w:type="pct"/>
            <w:tcBorders>
              <w:top w:val="nil"/>
              <w:left w:val="single" w:sz="4" w:space="0" w:color="000000"/>
              <w:bottom w:val="single" w:sz="4" w:space="0" w:color="000000"/>
              <w:right w:val="nil"/>
            </w:tcBorders>
            <w:shd w:val="clear" w:color="auto" w:fill="FFFFFF"/>
            <w:vAlign w:val="bottom"/>
          </w:tcPr>
          <w:p w14:paraId="22F178CE"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21</w:t>
            </w:r>
          </w:p>
        </w:tc>
        <w:tc>
          <w:tcPr>
            <w:tcW w:w="290" w:type="pct"/>
            <w:tcBorders>
              <w:top w:val="nil"/>
              <w:left w:val="single" w:sz="4" w:space="0" w:color="000000"/>
              <w:bottom w:val="single" w:sz="4" w:space="0" w:color="000000"/>
              <w:right w:val="nil"/>
            </w:tcBorders>
            <w:shd w:val="clear" w:color="auto" w:fill="FFFFFF"/>
            <w:vAlign w:val="bottom"/>
          </w:tcPr>
          <w:p w14:paraId="24B43CE5"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34</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3190F0AA"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single" w:sz="4" w:space="0" w:color="auto"/>
            </w:tcBorders>
            <w:shd w:val="clear" w:color="auto" w:fill="FFFFFF"/>
            <w:vAlign w:val="bottom"/>
          </w:tcPr>
          <w:p w14:paraId="206D6A93"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209E4173"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5</w:t>
            </w:r>
          </w:p>
        </w:tc>
        <w:tc>
          <w:tcPr>
            <w:tcW w:w="290" w:type="pct"/>
            <w:tcBorders>
              <w:top w:val="nil"/>
              <w:left w:val="single" w:sz="4" w:space="0" w:color="000000"/>
              <w:bottom w:val="single" w:sz="4" w:space="0" w:color="000000"/>
              <w:right w:val="nil"/>
            </w:tcBorders>
            <w:shd w:val="clear" w:color="auto" w:fill="FFFFFF"/>
            <w:vAlign w:val="bottom"/>
          </w:tcPr>
          <w:p w14:paraId="7241AD8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5</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5CAAB1DD"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1B76508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9</w:t>
            </w:r>
          </w:p>
        </w:tc>
        <w:tc>
          <w:tcPr>
            <w:tcW w:w="290" w:type="pct"/>
            <w:tcBorders>
              <w:top w:val="nil"/>
              <w:left w:val="single" w:sz="4" w:space="0" w:color="000000"/>
              <w:bottom w:val="single" w:sz="4" w:space="0" w:color="000000"/>
              <w:right w:val="nil"/>
            </w:tcBorders>
            <w:shd w:val="clear" w:color="auto" w:fill="FFFFFF"/>
            <w:vAlign w:val="bottom"/>
          </w:tcPr>
          <w:p w14:paraId="24FB9AA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684</w:t>
            </w:r>
          </w:p>
        </w:tc>
        <w:tc>
          <w:tcPr>
            <w:tcW w:w="290" w:type="pct"/>
            <w:tcBorders>
              <w:top w:val="nil"/>
              <w:left w:val="single" w:sz="4" w:space="0" w:color="000000"/>
              <w:bottom w:val="single" w:sz="4" w:space="0" w:color="000000"/>
              <w:right w:val="nil"/>
            </w:tcBorders>
            <w:shd w:val="clear" w:color="auto" w:fill="FFFFFF"/>
            <w:vAlign w:val="bottom"/>
          </w:tcPr>
          <w:p w14:paraId="63685261"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582</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342D340C"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1 265</w:t>
            </w:r>
          </w:p>
        </w:tc>
      </w:tr>
      <w:tr w:rsidR="006C0D41" w:rsidRPr="00087507" w14:paraId="781CCFD5"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3D152D69"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R1 200–R1 799</w:t>
            </w:r>
          </w:p>
        </w:tc>
        <w:tc>
          <w:tcPr>
            <w:tcW w:w="290" w:type="pct"/>
            <w:tcBorders>
              <w:top w:val="nil"/>
              <w:left w:val="single" w:sz="4" w:space="0" w:color="000000"/>
              <w:bottom w:val="single" w:sz="4" w:space="0" w:color="000000"/>
              <w:right w:val="nil"/>
            </w:tcBorders>
            <w:shd w:val="clear" w:color="auto" w:fill="FFFFFF"/>
            <w:vAlign w:val="bottom"/>
          </w:tcPr>
          <w:p w14:paraId="707BDFD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959</w:t>
            </w:r>
          </w:p>
        </w:tc>
        <w:tc>
          <w:tcPr>
            <w:tcW w:w="290" w:type="pct"/>
            <w:tcBorders>
              <w:top w:val="nil"/>
              <w:left w:val="single" w:sz="4" w:space="0" w:color="000000"/>
              <w:bottom w:val="single" w:sz="4" w:space="0" w:color="000000"/>
              <w:right w:val="nil"/>
            </w:tcBorders>
            <w:shd w:val="clear" w:color="auto" w:fill="FFFFFF"/>
            <w:vAlign w:val="bottom"/>
          </w:tcPr>
          <w:p w14:paraId="5B476557"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902</w:t>
            </w:r>
          </w:p>
        </w:tc>
        <w:tc>
          <w:tcPr>
            <w:tcW w:w="299" w:type="pct"/>
            <w:tcBorders>
              <w:top w:val="nil"/>
              <w:left w:val="single" w:sz="4" w:space="0" w:color="000000"/>
              <w:bottom w:val="single" w:sz="4" w:space="0" w:color="000000"/>
              <w:right w:val="nil"/>
            </w:tcBorders>
            <w:shd w:val="clear" w:color="auto" w:fill="FFFFFF"/>
            <w:vAlign w:val="bottom"/>
          </w:tcPr>
          <w:p w14:paraId="5D07AED1"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1 861</w:t>
            </w:r>
          </w:p>
        </w:tc>
        <w:tc>
          <w:tcPr>
            <w:tcW w:w="290" w:type="pct"/>
            <w:tcBorders>
              <w:top w:val="nil"/>
              <w:left w:val="single" w:sz="4" w:space="0" w:color="000000"/>
              <w:bottom w:val="single" w:sz="4" w:space="0" w:color="000000"/>
              <w:right w:val="nil"/>
            </w:tcBorders>
            <w:shd w:val="clear" w:color="auto" w:fill="FFFFFF"/>
            <w:vAlign w:val="bottom"/>
          </w:tcPr>
          <w:p w14:paraId="0ACA7D9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28</w:t>
            </w:r>
          </w:p>
        </w:tc>
        <w:tc>
          <w:tcPr>
            <w:tcW w:w="290" w:type="pct"/>
            <w:tcBorders>
              <w:top w:val="nil"/>
              <w:left w:val="single" w:sz="4" w:space="0" w:color="000000"/>
              <w:bottom w:val="single" w:sz="4" w:space="0" w:color="000000"/>
              <w:right w:val="nil"/>
            </w:tcBorders>
            <w:shd w:val="clear" w:color="auto" w:fill="FFFFFF"/>
            <w:vAlign w:val="bottom"/>
          </w:tcPr>
          <w:p w14:paraId="153FDDE6"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37</w:t>
            </w:r>
          </w:p>
        </w:tc>
        <w:tc>
          <w:tcPr>
            <w:tcW w:w="290" w:type="pct"/>
            <w:tcBorders>
              <w:top w:val="nil"/>
              <w:left w:val="single" w:sz="4" w:space="0" w:color="000000"/>
              <w:bottom w:val="single" w:sz="4" w:space="0" w:color="000000"/>
              <w:right w:val="nil"/>
            </w:tcBorders>
            <w:shd w:val="clear" w:color="auto" w:fill="FFFFFF"/>
            <w:vAlign w:val="bottom"/>
          </w:tcPr>
          <w:p w14:paraId="4E307933"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65</w:t>
            </w:r>
          </w:p>
        </w:tc>
        <w:tc>
          <w:tcPr>
            <w:tcW w:w="290" w:type="pct"/>
            <w:tcBorders>
              <w:top w:val="nil"/>
              <w:left w:val="single" w:sz="4" w:space="0" w:color="000000"/>
              <w:bottom w:val="single" w:sz="4" w:space="0" w:color="000000"/>
              <w:right w:val="nil"/>
            </w:tcBorders>
            <w:shd w:val="clear" w:color="auto" w:fill="FFFFFF"/>
            <w:vAlign w:val="bottom"/>
          </w:tcPr>
          <w:p w14:paraId="34A67FA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w:t>
            </w:r>
          </w:p>
        </w:tc>
        <w:tc>
          <w:tcPr>
            <w:tcW w:w="290" w:type="pct"/>
            <w:tcBorders>
              <w:top w:val="nil"/>
              <w:left w:val="single" w:sz="4" w:space="0" w:color="000000"/>
              <w:bottom w:val="single" w:sz="4" w:space="0" w:color="000000"/>
              <w:right w:val="nil"/>
            </w:tcBorders>
            <w:shd w:val="clear" w:color="auto" w:fill="FFFFFF"/>
            <w:vAlign w:val="bottom"/>
          </w:tcPr>
          <w:p w14:paraId="727C199C"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5</w:t>
            </w:r>
          </w:p>
        </w:tc>
        <w:tc>
          <w:tcPr>
            <w:tcW w:w="290" w:type="pct"/>
            <w:tcBorders>
              <w:top w:val="nil"/>
              <w:left w:val="single" w:sz="4" w:space="0" w:color="000000"/>
              <w:bottom w:val="single" w:sz="4" w:space="0" w:color="000000"/>
              <w:right w:val="nil"/>
            </w:tcBorders>
            <w:shd w:val="clear" w:color="auto" w:fill="FFFFFF"/>
            <w:vAlign w:val="bottom"/>
          </w:tcPr>
          <w:p w14:paraId="1DEF5DC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9</w:t>
            </w:r>
          </w:p>
        </w:tc>
        <w:tc>
          <w:tcPr>
            <w:tcW w:w="290" w:type="pct"/>
            <w:tcBorders>
              <w:top w:val="nil"/>
              <w:left w:val="single" w:sz="4" w:space="0" w:color="000000"/>
              <w:bottom w:val="single" w:sz="4" w:space="0" w:color="000000"/>
              <w:right w:val="nil"/>
            </w:tcBorders>
            <w:shd w:val="clear" w:color="auto" w:fill="FFFFFF"/>
            <w:vAlign w:val="bottom"/>
          </w:tcPr>
          <w:p w14:paraId="02EC4DC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14</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3E7028D4"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FDB1193"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18</w:t>
            </w:r>
          </w:p>
        </w:tc>
        <w:tc>
          <w:tcPr>
            <w:tcW w:w="290" w:type="pct"/>
            <w:tcBorders>
              <w:top w:val="nil"/>
              <w:left w:val="single" w:sz="4" w:space="0" w:color="000000"/>
              <w:bottom w:val="single" w:sz="4" w:space="0" w:color="000000"/>
              <w:right w:val="nil"/>
            </w:tcBorders>
            <w:shd w:val="clear" w:color="auto" w:fill="FFFFFF"/>
            <w:vAlign w:val="bottom"/>
          </w:tcPr>
          <w:p w14:paraId="423E2CF6"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1 006</w:t>
            </w:r>
          </w:p>
        </w:tc>
        <w:tc>
          <w:tcPr>
            <w:tcW w:w="290" w:type="pct"/>
            <w:tcBorders>
              <w:top w:val="nil"/>
              <w:left w:val="single" w:sz="4" w:space="0" w:color="000000"/>
              <w:bottom w:val="single" w:sz="4" w:space="0" w:color="000000"/>
              <w:right w:val="nil"/>
            </w:tcBorders>
            <w:shd w:val="clear" w:color="auto" w:fill="FFFFFF"/>
            <w:vAlign w:val="bottom"/>
          </w:tcPr>
          <w:p w14:paraId="664FBD3F"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948</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1C1BF899"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1 953</w:t>
            </w:r>
          </w:p>
        </w:tc>
      </w:tr>
      <w:tr w:rsidR="006C0D41" w:rsidRPr="00087507" w14:paraId="1BE150B7"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045E1EC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R1 800–R2 499</w:t>
            </w:r>
          </w:p>
        </w:tc>
        <w:tc>
          <w:tcPr>
            <w:tcW w:w="290" w:type="pct"/>
            <w:tcBorders>
              <w:top w:val="nil"/>
              <w:left w:val="single" w:sz="4" w:space="0" w:color="000000"/>
              <w:bottom w:val="single" w:sz="4" w:space="0" w:color="000000"/>
              <w:right w:val="nil"/>
            </w:tcBorders>
            <w:shd w:val="clear" w:color="auto" w:fill="FFFFFF"/>
            <w:vAlign w:val="bottom"/>
          </w:tcPr>
          <w:p w14:paraId="29D0AB9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1 270</w:t>
            </w:r>
          </w:p>
        </w:tc>
        <w:tc>
          <w:tcPr>
            <w:tcW w:w="290" w:type="pct"/>
            <w:tcBorders>
              <w:top w:val="nil"/>
              <w:left w:val="single" w:sz="4" w:space="0" w:color="000000"/>
              <w:bottom w:val="single" w:sz="4" w:space="0" w:color="000000"/>
              <w:right w:val="nil"/>
            </w:tcBorders>
            <w:shd w:val="clear" w:color="auto" w:fill="FFFFFF"/>
            <w:vAlign w:val="bottom"/>
          </w:tcPr>
          <w:p w14:paraId="45528E47"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1 335</w:t>
            </w:r>
          </w:p>
        </w:tc>
        <w:tc>
          <w:tcPr>
            <w:tcW w:w="299" w:type="pct"/>
            <w:tcBorders>
              <w:top w:val="nil"/>
              <w:left w:val="single" w:sz="4" w:space="0" w:color="000000"/>
              <w:bottom w:val="single" w:sz="4" w:space="0" w:color="000000"/>
              <w:right w:val="nil"/>
            </w:tcBorders>
            <w:shd w:val="clear" w:color="auto" w:fill="FFFFFF"/>
            <w:vAlign w:val="bottom"/>
          </w:tcPr>
          <w:p w14:paraId="0B2900E7"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2 605</w:t>
            </w:r>
          </w:p>
        </w:tc>
        <w:tc>
          <w:tcPr>
            <w:tcW w:w="290" w:type="pct"/>
            <w:tcBorders>
              <w:top w:val="nil"/>
              <w:left w:val="single" w:sz="4" w:space="0" w:color="000000"/>
              <w:bottom w:val="single" w:sz="4" w:space="0" w:color="000000"/>
              <w:right w:val="nil"/>
            </w:tcBorders>
            <w:shd w:val="clear" w:color="auto" w:fill="FFFFFF"/>
            <w:vAlign w:val="bottom"/>
          </w:tcPr>
          <w:p w14:paraId="3F145FDB"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52</w:t>
            </w:r>
          </w:p>
        </w:tc>
        <w:tc>
          <w:tcPr>
            <w:tcW w:w="290" w:type="pct"/>
            <w:tcBorders>
              <w:top w:val="nil"/>
              <w:left w:val="single" w:sz="4" w:space="0" w:color="000000"/>
              <w:bottom w:val="single" w:sz="4" w:space="0" w:color="000000"/>
              <w:right w:val="nil"/>
            </w:tcBorders>
            <w:shd w:val="clear" w:color="auto" w:fill="FFFFFF"/>
            <w:vAlign w:val="bottom"/>
          </w:tcPr>
          <w:p w14:paraId="0BAE286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65</w:t>
            </w:r>
          </w:p>
        </w:tc>
        <w:tc>
          <w:tcPr>
            <w:tcW w:w="290" w:type="pct"/>
            <w:tcBorders>
              <w:top w:val="nil"/>
              <w:left w:val="single" w:sz="4" w:space="0" w:color="000000"/>
              <w:bottom w:val="single" w:sz="4" w:space="0" w:color="000000"/>
              <w:right w:val="nil"/>
            </w:tcBorders>
            <w:shd w:val="clear" w:color="auto" w:fill="FFFFFF"/>
            <w:vAlign w:val="bottom"/>
          </w:tcPr>
          <w:p w14:paraId="3350DB13"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117</w:t>
            </w:r>
          </w:p>
        </w:tc>
        <w:tc>
          <w:tcPr>
            <w:tcW w:w="290" w:type="pct"/>
            <w:tcBorders>
              <w:top w:val="nil"/>
              <w:left w:val="single" w:sz="4" w:space="0" w:color="000000"/>
              <w:bottom w:val="single" w:sz="4" w:space="0" w:color="000000"/>
              <w:right w:val="nil"/>
            </w:tcBorders>
            <w:shd w:val="clear" w:color="auto" w:fill="FFFFFF"/>
            <w:vAlign w:val="bottom"/>
          </w:tcPr>
          <w:p w14:paraId="3FF131B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7</w:t>
            </w:r>
          </w:p>
        </w:tc>
        <w:tc>
          <w:tcPr>
            <w:tcW w:w="290" w:type="pct"/>
            <w:tcBorders>
              <w:top w:val="nil"/>
              <w:left w:val="single" w:sz="4" w:space="0" w:color="000000"/>
              <w:bottom w:val="single" w:sz="4" w:space="0" w:color="000000"/>
              <w:right w:val="nil"/>
            </w:tcBorders>
            <w:shd w:val="clear" w:color="auto" w:fill="FFFFFF"/>
            <w:vAlign w:val="bottom"/>
          </w:tcPr>
          <w:p w14:paraId="230CC36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9</w:t>
            </w:r>
          </w:p>
        </w:tc>
        <w:tc>
          <w:tcPr>
            <w:tcW w:w="290" w:type="pct"/>
            <w:tcBorders>
              <w:top w:val="nil"/>
              <w:left w:val="single" w:sz="4" w:space="0" w:color="000000"/>
              <w:bottom w:val="single" w:sz="4" w:space="0" w:color="000000"/>
              <w:right w:val="nil"/>
            </w:tcBorders>
            <w:shd w:val="clear" w:color="auto" w:fill="FFFFFF"/>
            <w:vAlign w:val="bottom"/>
          </w:tcPr>
          <w:p w14:paraId="3BAFEC7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16</w:t>
            </w:r>
          </w:p>
        </w:tc>
        <w:tc>
          <w:tcPr>
            <w:tcW w:w="290" w:type="pct"/>
            <w:tcBorders>
              <w:top w:val="nil"/>
              <w:left w:val="single" w:sz="4" w:space="0" w:color="000000"/>
              <w:bottom w:val="single" w:sz="4" w:space="0" w:color="000000"/>
              <w:right w:val="nil"/>
            </w:tcBorders>
            <w:shd w:val="clear" w:color="auto" w:fill="FFFFFF"/>
            <w:vAlign w:val="bottom"/>
          </w:tcPr>
          <w:p w14:paraId="670EE8EB"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13</w:t>
            </w:r>
          </w:p>
        </w:tc>
        <w:tc>
          <w:tcPr>
            <w:tcW w:w="290" w:type="pct"/>
            <w:tcBorders>
              <w:top w:val="nil"/>
              <w:left w:val="single" w:sz="4" w:space="0" w:color="000000"/>
              <w:bottom w:val="single" w:sz="4" w:space="0" w:color="000000"/>
              <w:right w:val="nil"/>
            </w:tcBorders>
            <w:shd w:val="clear" w:color="auto" w:fill="FFFFFF"/>
            <w:vAlign w:val="bottom"/>
          </w:tcPr>
          <w:p w14:paraId="420A63DA"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20</w:t>
            </w:r>
          </w:p>
        </w:tc>
        <w:tc>
          <w:tcPr>
            <w:tcW w:w="290" w:type="pct"/>
            <w:tcBorders>
              <w:top w:val="nil"/>
              <w:left w:val="single" w:sz="4" w:space="0" w:color="000000"/>
              <w:bottom w:val="single" w:sz="4" w:space="0" w:color="000000"/>
              <w:right w:val="nil"/>
            </w:tcBorders>
            <w:shd w:val="clear" w:color="auto" w:fill="FFFFFF"/>
            <w:vAlign w:val="bottom"/>
          </w:tcPr>
          <w:p w14:paraId="23A56BE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32</w:t>
            </w:r>
          </w:p>
        </w:tc>
        <w:tc>
          <w:tcPr>
            <w:tcW w:w="290" w:type="pct"/>
            <w:tcBorders>
              <w:top w:val="nil"/>
              <w:left w:val="single" w:sz="4" w:space="0" w:color="000000"/>
              <w:bottom w:val="single" w:sz="4" w:space="0" w:color="000000"/>
              <w:right w:val="nil"/>
            </w:tcBorders>
            <w:shd w:val="clear" w:color="auto" w:fill="FFFFFF"/>
            <w:vAlign w:val="bottom"/>
          </w:tcPr>
          <w:p w14:paraId="1C2A32C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1 341</w:t>
            </w:r>
          </w:p>
        </w:tc>
        <w:tc>
          <w:tcPr>
            <w:tcW w:w="290" w:type="pct"/>
            <w:tcBorders>
              <w:top w:val="nil"/>
              <w:left w:val="single" w:sz="4" w:space="0" w:color="000000"/>
              <w:bottom w:val="single" w:sz="4" w:space="0" w:color="000000"/>
              <w:right w:val="nil"/>
            </w:tcBorders>
            <w:shd w:val="clear" w:color="auto" w:fill="FFFFFF"/>
            <w:vAlign w:val="bottom"/>
          </w:tcPr>
          <w:p w14:paraId="19E9A673"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1 428</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33A3542F"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2 769</w:t>
            </w:r>
          </w:p>
        </w:tc>
      </w:tr>
      <w:tr w:rsidR="006C0D41" w:rsidRPr="00087507" w14:paraId="7E7AEF77"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2DE23474"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R2 500–R4 999</w:t>
            </w:r>
          </w:p>
        </w:tc>
        <w:tc>
          <w:tcPr>
            <w:tcW w:w="290" w:type="pct"/>
            <w:tcBorders>
              <w:top w:val="nil"/>
              <w:left w:val="single" w:sz="4" w:space="0" w:color="000000"/>
              <w:bottom w:val="single" w:sz="4" w:space="0" w:color="000000"/>
              <w:right w:val="nil"/>
            </w:tcBorders>
            <w:shd w:val="clear" w:color="auto" w:fill="FFFFFF"/>
            <w:vAlign w:val="bottom"/>
          </w:tcPr>
          <w:p w14:paraId="5A0313EA"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2 254</w:t>
            </w:r>
          </w:p>
        </w:tc>
        <w:tc>
          <w:tcPr>
            <w:tcW w:w="290" w:type="pct"/>
            <w:tcBorders>
              <w:top w:val="nil"/>
              <w:left w:val="single" w:sz="4" w:space="0" w:color="000000"/>
              <w:bottom w:val="single" w:sz="4" w:space="0" w:color="000000"/>
              <w:right w:val="nil"/>
            </w:tcBorders>
            <w:shd w:val="clear" w:color="auto" w:fill="FFFFFF"/>
            <w:vAlign w:val="bottom"/>
          </w:tcPr>
          <w:p w14:paraId="431FE6AD"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1 774</w:t>
            </w:r>
          </w:p>
        </w:tc>
        <w:tc>
          <w:tcPr>
            <w:tcW w:w="299" w:type="pct"/>
            <w:tcBorders>
              <w:top w:val="nil"/>
              <w:left w:val="single" w:sz="4" w:space="0" w:color="000000"/>
              <w:bottom w:val="single" w:sz="4" w:space="0" w:color="000000"/>
              <w:right w:val="nil"/>
            </w:tcBorders>
            <w:shd w:val="clear" w:color="auto" w:fill="FFFFFF"/>
            <w:vAlign w:val="bottom"/>
          </w:tcPr>
          <w:p w14:paraId="39E15F8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4 027</w:t>
            </w:r>
          </w:p>
        </w:tc>
        <w:tc>
          <w:tcPr>
            <w:tcW w:w="290" w:type="pct"/>
            <w:tcBorders>
              <w:top w:val="nil"/>
              <w:left w:val="single" w:sz="4" w:space="0" w:color="000000"/>
              <w:bottom w:val="single" w:sz="4" w:space="0" w:color="000000"/>
              <w:right w:val="nil"/>
            </w:tcBorders>
            <w:shd w:val="clear" w:color="auto" w:fill="FFFFFF"/>
            <w:vAlign w:val="bottom"/>
          </w:tcPr>
          <w:p w14:paraId="161B82DC"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124</w:t>
            </w:r>
          </w:p>
        </w:tc>
        <w:tc>
          <w:tcPr>
            <w:tcW w:w="290" w:type="pct"/>
            <w:tcBorders>
              <w:top w:val="nil"/>
              <w:left w:val="single" w:sz="4" w:space="0" w:color="000000"/>
              <w:bottom w:val="single" w:sz="4" w:space="0" w:color="000000"/>
              <w:right w:val="nil"/>
            </w:tcBorders>
            <w:shd w:val="clear" w:color="auto" w:fill="FFFFFF"/>
            <w:vAlign w:val="bottom"/>
          </w:tcPr>
          <w:p w14:paraId="3877F53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161</w:t>
            </w:r>
          </w:p>
        </w:tc>
        <w:tc>
          <w:tcPr>
            <w:tcW w:w="290" w:type="pct"/>
            <w:tcBorders>
              <w:top w:val="nil"/>
              <w:left w:val="single" w:sz="4" w:space="0" w:color="000000"/>
              <w:bottom w:val="single" w:sz="4" w:space="0" w:color="000000"/>
              <w:right w:val="nil"/>
            </w:tcBorders>
            <w:shd w:val="clear" w:color="auto" w:fill="FFFFFF"/>
            <w:vAlign w:val="bottom"/>
          </w:tcPr>
          <w:p w14:paraId="6D06D07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285</w:t>
            </w:r>
          </w:p>
        </w:tc>
        <w:tc>
          <w:tcPr>
            <w:tcW w:w="290" w:type="pct"/>
            <w:tcBorders>
              <w:top w:val="nil"/>
              <w:left w:val="single" w:sz="4" w:space="0" w:color="000000"/>
              <w:bottom w:val="single" w:sz="4" w:space="0" w:color="000000"/>
              <w:right w:val="nil"/>
            </w:tcBorders>
            <w:shd w:val="clear" w:color="auto" w:fill="FFFFFF"/>
            <w:vAlign w:val="bottom"/>
          </w:tcPr>
          <w:p w14:paraId="39773EE4"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25</w:t>
            </w:r>
          </w:p>
        </w:tc>
        <w:tc>
          <w:tcPr>
            <w:tcW w:w="290" w:type="pct"/>
            <w:tcBorders>
              <w:top w:val="nil"/>
              <w:left w:val="single" w:sz="4" w:space="0" w:color="000000"/>
              <w:bottom w:val="single" w:sz="4" w:space="0" w:color="000000"/>
              <w:right w:val="nil"/>
            </w:tcBorders>
            <w:shd w:val="clear" w:color="auto" w:fill="FFFFFF"/>
            <w:vAlign w:val="bottom"/>
          </w:tcPr>
          <w:p w14:paraId="2EB4816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11</w:t>
            </w:r>
          </w:p>
        </w:tc>
        <w:tc>
          <w:tcPr>
            <w:tcW w:w="290" w:type="pct"/>
            <w:tcBorders>
              <w:top w:val="nil"/>
              <w:left w:val="single" w:sz="4" w:space="0" w:color="000000"/>
              <w:bottom w:val="single" w:sz="4" w:space="0" w:color="000000"/>
              <w:right w:val="nil"/>
            </w:tcBorders>
            <w:shd w:val="clear" w:color="auto" w:fill="FFFFFF"/>
            <w:vAlign w:val="bottom"/>
          </w:tcPr>
          <w:p w14:paraId="5DD423D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36</w:t>
            </w:r>
          </w:p>
        </w:tc>
        <w:tc>
          <w:tcPr>
            <w:tcW w:w="290" w:type="pct"/>
            <w:tcBorders>
              <w:top w:val="nil"/>
              <w:left w:val="single" w:sz="4" w:space="0" w:color="000000"/>
              <w:bottom w:val="single" w:sz="4" w:space="0" w:color="000000"/>
              <w:right w:val="nil"/>
            </w:tcBorders>
            <w:shd w:val="clear" w:color="auto" w:fill="FFFFFF"/>
            <w:vAlign w:val="bottom"/>
          </w:tcPr>
          <w:p w14:paraId="2E6F61B2"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37</w:t>
            </w:r>
          </w:p>
        </w:tc>
        <w:tc>
          <w:tcPr>
            <w:tcW w:w="290" w:type="pct"/>
            <w:tcBorders>
              <w:top w:val="nil"/>
              <w:left w:val="single" w:sz="4" w:space="0" w:color="000000"/>
              <w:bottom w:val="single" w:sz="4" w:space="0" w:color="000000"/>
              <w:right w:val="nil"/>
            </w:tcBorders>
            <w:shd w:val="clear" w:color="auto" w:fill="FFFFFF"/>
            <w:vAlign w:val="bottom"/>
          </w:tcPr>
          <w:p w14:paraId="0203AFCD"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42</w:t>
            </w:r>
          </w:p>
        </w:tc>
        <w:tc>
          <w:tcPr>
            <w:tcW w:w="290" w:type="pct"/>
            <w:tcBorders>
              <w:top w:val="nil"/>
              <w:left w:val="single" w:sz="4" w:space="0" w:color="000000"/>
              <w:bottom w:val="single" w:sz="4" w:space="0" w:color="000000"/>
              <w:right w:val="nil"/>
            </w:tcBorders>
            <w:shd w:val="clear" w:color="auto" w:fill="FFFFFF"/>
            <w:vAlign w:val="bottom"/>
          </w:tcPr>
          <w:p w14:paraId="627BFF8C"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78</w:t>
            </w:r>
          </w:p>
        </w:tc>
        <w:tc>
          <w:tcPr>
            <w:tcW w:w="290" w:type="pct"/>
            <w:tcBorders>
              <w:top w:val="nil"/>
              <w:left w:val="single" w:sz="4" w:space="0" w:color="000000"/>
              <w:bottom w:val="single" w:sz="4" w:space="0" w:color="000000"/>
              <w:right w:val="nil"/>
            </w:tcBorders>
            <w:shd w:val="clear" w:color="auto" w:fill="FFFFFF"/>
            <w:vAlign w:val="bottom"/>
          </w:tcPr>
          <w:p w14:paraId="4A0780EB"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2 439</w:t>
            </w:r>
          </w:p>
        </w:tc>
        <w:tc>
          <w:tcPr>
            <w:tcW w:w="290" w:type="pct"/>
            <w:tcBorders>
              <w:top w:val="nil"/>
              <w:left w:val="single" w:sz="4" w:space="0" w:color="000000"/>
              <w:bottom w:val="single" w:sz="4" w:space="0" w:color="000000"/>
              <w:right w:val="nil"/>
            </w:tcBorders>
            <w:shd w:val="clear" w:color="auto" w:fill="FFFFFF"/>
            <w:vAlign w:val="bottom"/>
          </w:tcPr>
          <w:p w14:paraId="1CE986CC"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1 988</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45E50844"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4 427</w:t>
            </w:r>
          </w:p>
        </w:tc>
      </w:tr>
      <w:tr w:rsidR="006C0D41" w:rsidRPr="00087507" w14:paraId="1D073D02"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4D41B57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R5 000–R9 999</w:t>
            </w:r>
          </w:p>
        </w:tc>
        <w:tc>
          <w:tcPr>
            <w:tcW w:w="290" w:type="pct"/>
            <w:tcBorders>
              <w:top w:val="nil"/>
              <w:left w:val="single" w:sz="4" w:space="0" w:color="000000"/>
              <w:bottom w:val="single" w:sz="4" w:space="0" w:color="000000"/>
              <w:right w:val="nil"/>
            </w:tcBorders>
            <w:shd w:val="clear" w:color="auto" w:fill="FFFFFF"/>
            <w:vAlign w:val="bottom"/>
          </w:tcPr>
          <w:p w14:paraId="6CDBA59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1 345</w:t>
            </w:r>
          </w:p>
        </w:tc>
        <w:tc>
          <w:tcPr>
            <w:tcW w:w="290" w:type="pct"/>
            <w:tcBorders>
              <w:top w:val="nil"/>
              <w:left w:val="single" w:sz="4" w:space="0" w:color="000000"/>
              <w:bottom w:val="single" w:sz="4" w:space="0" w:color="000000"/>
              <w:right w:val="nil"/>
            </w:tcBorders>
            <w:shd w:val="clear" w:color="auto" w:fill="FFFFFF"/>
            <w:vAlign w:val="bottom"/>
          </w:tcPr>
          <w:p w14:paraId="416B97DF"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902</w:t>
            </w:r>
          </w:p>
        </w:tc>
        <w:tc>
          <w:tcPr>
            <w:tcW w:w="299" w:type="pct"/>
            <w:tcBorders>
              <w:top w:val="nil"/>
              <w:left w:val="single" w:sz="4" w:space="0" w:color="000000"/>
              <w:bottom w:val="single" w:sz="4" w:space="0" w:color="000000"/>
              <w:right w:val="nil"/>
            </w:tcBorders>
            <w:shd w:val="clear" w:color="auto" w:fill="FFFFFF"/>
            <w:vAlign w:val="bottom"/>
          </w:tcPr>
          <w:p w14:paraId="57AE2AF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2 247</w:t>
            </w:r>
          </w:p>
        </w:tc>
        <w:tc>
          <w:tcPr>
            <w:tcW w:w="290" w:type="pct"/>
            <w:tcBorders>
              <w:top w:val="nil"/>
              <w:left w:val="single" w:sz="4" w:space="0" w:color="000000"/>
              <w:bottom w:val="single" w:sz="4" w:space="0" w:color="000000"/>
              <w:right w:val="nil"/>
            </w:tcBorders>
            <w:shd w:val="clear" w:color="auto" w:fill="FFFFFF"/>
            <w:vAlign w:val="bottom"/>
          </w:tcPr>
          <w:p w14:paraId="4FB22CBA"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189</w:t>
            </w:r>
          </w:p>
        </w:tc>
        <w:tc>
          <w:tcPr>
            <w:tcW w:w="290" w:type="pct"/>
            <w:tcBorders>
              <w:top w:val="nil"/>
              <w:left w:val="single" w:sz="4" w:space="0" w:color="000000"/>
              <w:bottom w:val="single" w:sz="4" w:space="0" w:color="000000"/>
              <w:right w:val="nil"/>
            </w:tcBorders>
            <w:shd w:val="clear" w:color="auto" w:fill="FFFFFF"/>
            <w:vAlign w:val="bottom"/>
          </w:tcPr>
          <w:p w14:paraId="016AB8DC"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149</w:t>
            </w:r>
          </w:p>
        </w:tc>
        <w:tc>
          <w:tcPr>
            <w:tcW w:w="290" w:type="pct"/>
            <w:tcBorders>
              <w:top w:val="nil"/>
              <w:left w:val="single" w:sz="4" w:space="0" w:color="000000"/>
              <w:bottom w:val="single" w:sz="4" w:space="0" w:color="000000"/>
              <w:right w:val="nil"/>
            </w:tcBorders>
            <w:shd w:val="clear" w:color="auto" w:fill="FFFFFF"/>
            <w:vAlign w:val="bottom"/>
          </w:tcPr>
          <w:p w14:paraId="764288D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338</w:t>
            </w:r>
          </w:p>
        </w:tc>
        <w:tc>
          <w:tcPr>
            <w:tcW w:w="290" w:type="pct"/>
            <w:tcBorders>
              <w:top w:val="nil"/>
              <w:left w:val="single" w:sz="4" w:space="0" w:color="000000"/>
              <w:bottom w:val="single" w:sz="4" w:space="0" w:color="000000"/>
              <w:right w:val="nil"/>
            </w:tcBorders>
            <w:shd w:val="clear" w:color="auto" w:fill="FFFFFF"/>
            <w:vAlign w:val="bottom"/>
          </w:tcPr>
          <w:p w14:paraId="71898849"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59</w:t>
            </w:r>
          </w:p>
        </w:tc>
        <w:tc>
          <w:tcPr>
            <w:tcW w:w="290" w:type="pct"/>
            <w:tcBorders>
              <w:top w:val="nil"/>
              <w:left w:val="single" w:sz="4" w:space="0" w:color="000000"/>
              <w:bottom w:val="single" w:sz="4" w:space="0" w:color="000000"/>
              <w:right w:val="nil"/>
            </w:tcBorders>
            <w:shd w:val="clear" w:color="auto" w:fill="FFFFFF"/>
            <w:vAlign w:val="bottom"/>
          </w:tcPr>
          <w:p w14:paraId="443E439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32</w:t>
            </w:r>
          </w:p>
        </w:tc>
        <w:tc>
          <w:tcPr>
            <w:tcW w:w="290" w:type="pct"/>
            <w:tcBorders>
              <w:top w:val="nil"/>
              <w:left w:val="single" w:sz="4" w:space="0" w:color="000000"/>
              <w:bottom w:val="single" w:sz="4" w:space="0" w:color="000000"/>
              <w:right w:val="nil"/>
            </w:tcBorders>
            <w:shd w:val="clear" w:color="auto" w:fill="FFFFFF"/>
            <w:vAlign w:val="bottom"/>
          </w:tcPr>
          <w:p w14:paraId="23B3E76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91</w:t>
            </w:r>
          </w:p>
        </w:tc>
        <w:tc>
          <w:tcPr>
            <w:tcW w:w="290" w:type="pct"/>
            <w:tcBorders>
              <w:top w:val="nil"/>
              <w:left w:val="single" w:sz="4" w:space="0" w:color="000000"/>
              <w:bottom w:val="single" w:sz="4" w:space="0" w:color="000000"/>
              <w:right w:val="nil"/>
            </w:tcBorders>
            <w:shd w:val="clear" w:color="auto" w:fill="FFFFFF"/>
            <w:vAlign w:val="bottom"/>
          </w:tcPr>
          <w:p w14:paraId="47C205D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146</w:t>
            </w:r>
          </w:p>
        </w:tc>
        <w:tc>
          <w:tcPr>
            <w:tcW w:w="290" w:type="pct"/>
            <w:tcBorders>
              <w:top w:val="nil"/>
              <w:left w:val="single" w:sz="4" w:space="0" w:color="000000"/>
              <w:bottom w:val="single" w:sz="4" w:space="0" w:color="000000"/>
              <w:right w:val="nil"/>
            </w:tcBorders>
            <w:shd w:val="clear" w:color="auto" w:fill="FFFFFF"/>
            <w:vAlign w:val="bottom"/>
          </w:tcPr>
          <w:p w14:paraId="79668FEC"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116</w:t>
            </w:r>
          </w:p>
        </w:tc>
        <w:tc>
          <w:tcPr>
            <w:tcW w:w="290" w:type="pct"/>
            <w:tcBorders>
              <w:top w:val="nil"/>
              <w:left w:val="single" w:sz="4" w:space="0" w:color="000000"/>
              <w:bottom w:val="single" w:sz="4" w:space="0" w:color="000000"/>
              <w:right w:val="nil"/>
            </w:tcBorders>
            <w:shd w:val="clear" w:color="auto" w:fill="FFFFFF"/>
            <w:vAlign w:val="bottom"/>
          </w:tcPr>
          <w:p w14:paraId="6EAC3EE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262</w:t>
            </w:r>
          </w:p>
        </w:tc>
        <w:tc>
          <w:tcPr>
            <w:tcW w:w="290" w:type="pct"/>
            <w:tcBorders>
              <w:top w:val="nil"/>
              <w:left w:val="single" w:sz="4" w:space="0" w:color="000000"/>
              <w:bottom w:val="single" w:sz="4" w:space="0" w:color="000000"/>
              <w:right w:val="nil"/>
            </w:tcBorders>
            <w:shd w:val="clear" w:color="auto" w:fill="FFFFFF"/>
            <w:vAlign w:val="bottom"/>
          </w:tcPr>
          <w:p w14:paraId="60F5182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1 738</w:t>
            </w:r>
          </w:p>
        </w:tc>
        <w:tc>
          <w:tcPr>
            <w:tcW w:w="290" w:type="pct"/>
            <w:tcBorders>
              <w:top w:val="nil"/>
              <w:left w:val="single" w:sz="4" w:space="0" w:color="000000"/>
              <w:bottom w:val="single" w:sz="4" w:space="0" w:color="000000"/>
              <w:right w:val="nil"/>
            </w:tcBorders>
            <w:shd w:val="clear" w:color="auto" w:fill="FFFFFF"/>
            <w:vAlign w:val="bottom"/>
          </w:tcPr>
          <w:p w14:paraId="35AD597B"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1 200</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564E8312"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2 938</w:t>
            </w:r>
          </w:p>
        </w:tc>
      </w:tr>
      <w:tr w:rsidR="006C0D41" w:rsidRPr="00087507" w14:paraId="557D05A5" w14:textId="77777777" w:rsidTr="0001142F">
        <w:trPr>
          <w:cantSplit/>
        </w:trPr>
        <w:tc>
          <w:tcPr>
            <w:tcW w:w="651" w:type="pct"/>
            <w:tcBorders>
              <w:top w:val="nil"/>
              <w:left w:val="single" w:sz="4" w:space="0" w:color="000000"/>
              <w:bottom w:val="single" w:sz="4" w:space="0" w:color="000000"/>
              <w:right w:val="nil"/>
            </w:tcBorders>
            <w:shd w:val="clear" w:color="auto" w:fill="FFFFFF"/>
          </w:tcPr>
          <w:p w14:paraId="39BC25AE"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R10 000–R19 999</w:t>
            </w:r>
          </w:p>
        </w:tc>
        <w:tc>
          <w:tcPr>
            <w:tcW w:w="290" w:type="pct"/>
            <w:tcBorders>
              <w:top w:val="nil"/>
              <w:left w:val="single" w:sz="4" w:space="0" w:color="000000"/>
              <w:bottom w:val="single" w:sz="4" w:space="0" w:color="000000"/>
              <w:right w:val="nil"/>
            </w:tcBorders>
            <w:shd w:val="clear" w:color="auto" w:fill="FFFFFF"/>
            <w:vAlign w:val="bottom"/>
          </w:tcPr>
          <w:p w14:paraId="01FE67A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778</w:t>
            </w:r>
          </w:p>
        </w:tc>
        <w:tc>
          <w:tcPr>
            <w:tcW w:w="290" w:type="pct"/>
            <w:tcBorders>
              <w:top w:val="nil"/>
              <w:left w:val="single" w:sz="4" w:space="0" w:color="000000"/>
              <w:bottom w:val="single" w:sz="4" w:space="0" w:color="000000"/>
              <w:right w:val="nil"/>
            </w:tcBorders>
            <w:shd w:val="clear" w:color="auto" w:fill="FFFFFF"/>
            <w:vAlign w:val="bottom"/>
          </w:tcPr>
          <w:p w14:paraId="17DAD9D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433</w:t>
            </w:r>
          </w:p>
        </w:tc>
        <w:tc>
          <w:tcPr>
            <w:tcW w:w="299" w:type="pct"/>
            <w:tcBorders>
              <w:top w:val="nil"/>
              <w:left w:val="single" w:sz="4" w:space="0" w:color="000000"/>
              <w:bottom w:val="single" w:sz="4" w:space="0" w:color="000000"/>
              <w:right w:val="nil"/>
            </w:tcBorders>
            <w:shd w:val="clear" w:color="auto" w:fill="FFFFFF"/>
            <w:vAlign w:val="bottom"/>
          </w:tcPr>
          <w:p w14:paraId="41E3F017"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1 211</w:t>
            </w:r>
          </w:p>
        </w:tc>
        <w:tc>
          <w:tcPr>
            <w:tcW w:w="290" w:type="pct"/>
            <w:tcBorders>
              <w:top w:val="nil"/>
              <w:left w:val="single" w:sz="4" w:space="0" w:color="000000"/>
              <w:bottom w:val="single" w:sz="4" w:space="0" w:color="000000"/>
              <w:right w:val="nil"/>
            </w:tcBorders>
            <w:shd w:val="clear" w:color="auto" w:fill="FFFFFF"/>
            <w:vAlign w:val="bottom"/>
          </w:tcPr>
          <w:p w14:paraId="607E6ACF"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163</w:t>
            </w:r>
          </w:p>
        </w:tc>
        <w:tc>
          <w:tcPr>
            <w:tcW w:w="290" w:type="pct"/>
            <w:tcBorders>
              <w:top w:val="nil"/>
              <w:left w:val="single" w:sz="4" w:space="0" w:color="000000"/>
              <w:bottom w:val="single" w:sz="4" w:space="0" w:color="000000"/>
              <w:right w:val="nil"/>
            </w:tcBorders>
            <w:shd w:val="clear" w:color="auto" w:fill="FFFFFF"/>
            <w:vAlign w:val="bottom"/>
          </w:tcPr>
          <w:p w14:paraId="6CD479D6"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73</w:t>
            </w:r>
          </w:p>
        </w:tc>
        <w:tc>
          <w:tcPr>
            <w:tcW w:w="290" w:type="pct"/>
            <w:tcBorders>
              <w:top w:val="nil"/>
              <w:left w:val="single" w:sz="4" w:space="0" w:color="000000"/>
              <w:bottom w:val="single" w:sz="4" w:space="0" w:color="000000"/>
              <w:right w:val="nil"/>
            </w:tcBorders>
            <w:shd w:val="clear" w:color="auto" w:fill="FFFFFF"/>
            <w:vAlign w:val="bottom"/>
          </w:tcPr>
          <w:p w14:paraId="2E53038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237</w:t>
            </w:r>
          </w:p>
        </w:tc>
        <w:tc>
          <w:tcPr>
            <w:tcW w:w="290" w:type="pct"/>
            <w:tcBorders>
              <w:top w:val="nil"/>
              <w:left w:val="single" w:sz="4" w:space="0" w:color="000000"/>
              <w:bottom w:val="single" w:sz="4" w:space="0" w:color="000000"/>
              <w:right w:val="nil"/>
            </w:tcBorders>
            <w:shd w:val="clear" w:color="auto" w:fill="FFFFFF"/>
            <w:vAlign w:val="bottom"/>
          </w:tcPr>
          <w:p w14:paraId="41BA099C"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100</w:t>
            </w:r>
          </w:p>
        </w:tc>
        <w:tc>
          <w:tcPr>
            <w:tcW w:w="290" w:type="pct"/>
            <w:tcBorders>
              <w:top w:val="nil"/>
              <w:left w:val="single" w:sz="4" w:space="0" w:color="000000"/>
              <w:bottom w:val="single" w:sz="4" w:space="0" w:color="000000"/>
              <w:right w:val="nil"/>
            </w:tcBorders>
            <w:shd w:val="clear" w:color="auto" w:fill="FFFFFF"/>
            <w:vAlign w:val="bottom"/>
          </w:tcPr>
          <w:p w14:paraId="190F83C9"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42</w:t>
            </w:r>
          </w:p>
        </w:tc>
        <w:tc>
          <w:tcPr>
            <w:tcW w:w="290" w:type="pct"/>
            <w:tcBorders>
              <w:top w:val="nil"/>
              <w:left w:val="single" w:sz="4" w:space="0" w:color="000000"/>
              <w:bottom w:val="single" w:sz="4" w:space="0" w:color="000000"/>
              <w:right w:val="nil"/>
            </w:tcBorders>
            <w:shd w:val="clear" w:color="auto" w:fill="FFFFFF"/>
            <w:vAlign w:val="bottom"/>
          </w:tcPr>
          <w:p w14:paraId="033F6EE5"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142</w:t>
            </w:r>
          </w:p>
        </w:tc>
        <w:tc>
          <w:tcPr>
            <w:tcW w:w="290" w:type="pct"/>
            <w:tcBorders>
              <w:top w:val="nil"/>
              <w:left w:val="single" w:sz="4" w:space="0" w:color="000000"/>
              <w:bottom w:val="single" w:sz="4" w:space="0" w:color="000000"/>
              <w:right w:val="nil"/>
            </w:tcBorders>
            <w:shd w:val="clear" w:color="auto" w:fill="FFFFFF"/>
            <w:vAlign w:val="bottom"/>
          </w:tcPr>
          <w:p w14:paraId="338DF58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321</w:t>
            </w:r>
          </w:p>
        </w:tc>
        <w:tc>
          <w:tcPr>
            <w:tcW w:w="290" w:type="pct"/>
            <w:tcBorders>
              <w:top w:val="nil"/>
              <w:left w:val="single" w:sz="4" w:space="0" w:color="000000"/>
              <w:bottom w:val="single" w:sz="4" w:space="0" w:color="000000"/>
              <w:right w:val="nil"/>
            </w:tcBorders>
            <w:shd w:val="clear" w:color="auto" w:fill="FFFFFF"/>
            <w:vAlign w:val="bottom"/>
          </w:tcPr>
          <w:p w14:paraId="680FECB7"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126</w:t>
            </w:r>
          </w:p>
        </w:tc>
        <w:tc>
          <w:tcPr>
            <w:tcW w:w="290" w:type="pct"/>
            <w:tcBorders>
              <w:top w:val="nil"/>
              <w:left w:val="single" w:sz="4" w:space="0" w:color="000000"/>
              <w:bottom w:val="single" w:sz="4" w:space="0" w:color="000000"/>
              <w:right w:val="nil"/>
            </w:tcBorders>
            <w:shd w:val="clear" w:color="auto" w:fill="FFFFFF"/>
            <w:vAlign w:val="bottom"/>
          </w:tcPr>
          <w:p w14:paraId="45F928AF"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447</w:t>
            </w:r>
          </w:p>
        </w:tc>
        <w:tc>
          <w:tcPr>
            <w:tcW w:w="290" w:type="pct"/>
            <w:tcBorders>
              <w:top w:val="nil"/>
              <w:left w:val="single" w:sz="4" w:space="0" w:color="000000"/>
              <w:bottom w:val="single" w:sz="4" w:space="0" w:color="000000"/>
              <w:right w:val="nil"/>
            </w:tcBorders>
            <w:shd w:val="clear" w:color="auto" w:fill="FFFFFF"/>
            <w:vAlign w:val="bottom"/>
          </w:tcPr>
          <w:p w14:paraId="029A934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1 363</w:t>
            </w:r>
          </w:p>
        </w:tc>
        <w:tc>
          <w:tcPr>
            <w:tcW w:w="290" w:type="pct"/>
            <w:tcBorders>
              <w:top w:val="nil"/>
              <w:left w:val="single" w:sz="4" w:space="0" w:color="000000"/>
              <w:bottom w:val="single" w:sz="4" w:space="0" w:color="000000"/>
              <w:right w:val="nil"/>
            </w:tcBorders>
            <w:shd w:val="clear" w:color="auto" w:fill="FFFFFF"/>
            <w:vAlign w:val="bottom"/>
          </w:tcPr>
          <w:p w14:paraId="7F0FB146"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674</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1810BF06"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2 037</w:t>
            </w:r>
          </w:p>
        </w:tc>
      </w:tr>
      <w:tr w:rsidR="006C0D41" w:rsidRPr="00087507" w14:paraId="6FEEDDA6" w14:textId="77777777" w:rsidTr="0001142F">
        <w:trPr>
          <w:cantSplit/>
        </w:trPr>
        <w:tc>
          <w:tcPr>
            <w:tcW w:w="651" w:type="pct"/>
            <w:tcBorders>
              <w:top w:val="nil"/>
              <w:left w:val="single" w:sz="4" w:space="0" w:color="000000"/>
              <w:bottom w:val="single" w:sz="4" w:space="0" w:color="000000"/>
              <w:right w:val="nil"/>
            </w:tcBorders>
            <w:shd w:val="clear" w:color="auto" w:fill="FFFFFF"/>
          </w:tcPr>
          <w:p w14:paraId="384E7B2F"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R20 000 - R39 999</w:t>
            </w:r>
          </w:p>
        </w:tc>
        <w:tc>
          <w:tcPr>
            <w:tcW w:w="290" w:type="pct"/>
            <w:tcBorders>
              <w:top w:val="nil"/>
              <w:left w:val="single" w:sz="4" w:space="0" w:color="000000"/>
              <w:bottom w:val="single" w:sz="4" w:space="0" w:color="000000"/>
              <w:right w:val="nil"/>
            </w:tcBorders>
            <w:shd w:val="clear" w:color="auto" w:fill="FFFFFF"/>
            <w:vAlign w:val="bottom"/>
          </w:tcPr>
          <w:p w14:paraId="35D897A9"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293</w:t>
            </w:r>
          </w:p>
        </w:tc>
        <w:tc>
          <w:tcPr>
            <w:tcW w:w="290" w:type="pct"/>
            <w:tcBorders>
              <w:top w:val="nil"/>
              <w:left w:val="single" w:sz="4" w:space="0" w:color="000000"/>
              <w:bottom w:val="single" w:sz="4" w:space="0" w:color="000000"/>
              <w:right w:val="nil"/>
            </w:tcBorders>
            <w:shd w:val="clear" w:color="auto" w:fill="FFFFFF"/>
            <w:vAlign w:val="bottom"/>
          </w:tcPr>
          <w:p w14:paraId="513F0336"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115</w:t>
            </w:r>
          </w:p>
        </w:tc>
        <w:tc>
          <w:tcPr>
            <w:tcW w:w="299" w:type="pct"/>
            <w:tcBorders>
              <w:top w:val="nil"/>
              <w:left w:val="single" w:sz="4" w:space="0" w:color="000000"/>
              <w:bottom w:val="single" w:sz="4" w:space="0" w:color="000000"/>
              <w:right w:val="nil"/>
            </w:tcBorders>
            <w:shd w:val="clear" w:color="auto" w:fill="FFFFFF"/>
            <w:vAlign w:val="bottom"/>
          </w:tcPr>
          <w:p w14:paraId="796B2021"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408</w:t>
            </w:r>
          </w:p>
        </w:tc>
        <w:tc>
          <w:tcPr>
            <w:tcW w:w="290" w:type="pct"/>
            <w:tcBorders>
              <w:top w:val="nil"/>
              <w:left w:val="single" w:sz="4" w:space="0" w:color="000000"/>
              <w:bottom w:val="single" w:sz="4" w:space="0" w:color="000000"/>
              <w:right w:val="nil"/>
            </w:tcBorders>
            <w:shd w:val="clear" w:color="auto" w:fill="FFFFFF"/>
            <w:vAlign w:val="bottom"/>
          </w:tcPr>
          <w:p w14:paraId="1DBC995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72</w:t>
            </w:r>
          </w:p>
        </w:tc>
        <w:tc>
          <w:tcPr>
            <w:tcW w:w="290" w:type="pct"/>
            <w:tcBorders>
              <w:top w:val="nil"/>
              <w:left w:val="single" w:sz="4" w:space="0" w:color="000000"/>
              <w:bottom w:val="single" w:sz="4" w:space="0" w:color="000000"/>
              <w:right w:val="nil"/>
            </w:tcBorders>
            <w:shd w:val="clear" w:color="auto" w:fill="FFFFFF"/>
            <w:vAlign w:val="bottom"/>
          </w:tcPr>
          <w:p w14:paraId="67524756"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28</w:t>
            </w:r>
          </w:p>
        </w:tc>
        <w:tc>
          <w:tcPr>
            <w:tcW w:w="290" w:type="pct"/>
            <w:tcBorders>
              <w:top w:val="nil"/>
              <w:left w:val="single" w:sz="4" w:space="0" w:color="000000"/>
              <w:bottom w:val="single" w:sz="4" w:space="0" w:color="000000"/>
              <w:right w:val="nil"/>
            </w:tcBorders>
            <w:shd w:val="clear" w:color="auto" w:fill="FFFFFF"/>
            <w:vAlign w:val="bottom"/>
          </w:tcPr>
          <w:p w14:paraId="5A878DB3"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100</w:t>
            </w:r>
          </w:p>
        </w:tc>
        <w:tc>
          <w:tcPr>
            <w:tcW w:w="290" w:type="pct"/>
            <w:tcBorders>
              <w:top w:val="nil"/>
              <w:left w:val="single" w:sz="4" w:space="0" w:color="000000"/>
              <w:bottom w:val="single" w:sz="4" w:space="0" w:color="000000"/>
              <w:right w:val="nil"/>
            </w:tcBorders>
            <w:shd w:val="clear" w:color="auto" w:fill="FFFFFF"/>
            <w:vAlign w:val="bottom"/>
          </w:tcPr>
          <w:p w14:paraId="1D53F59B"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65</w:t>
            </w:r>
          </w:p>
        </w:tc>
        <w:tc>
          <w:tcPr>
            <w:tcW w:w="290" w:type="pct"/>
            <w:tcBorders>
              <w:top w:val="nil"/>
              <w:left w:val="single" w:sz="4" w:space="0" w:color="000000"/>
              <w:bottom w:val="single" w:sz="4" w:space="0" w:color="000000"/>
              <w:right w:val="nil"/>
            </w:tcBorders>
            <w:shd w:val="clear" w:color="auto" w:fill="FFFFFF"/>
            <w:vAlign w:val="bottom"/>
          </w:tcPr>
          <w:p w14:paraId="3901EC2A"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24</w:t>
            </w:r>
          </w:p>
        </w:tc>
        <w:tc>
          <w:tcPr>
            <w:tcW w:w="290" w:type="pct"/>
            <w:tcBorders>
              <w:top w:val="nil"/>
              <w:left w:val="single" w:sz="4" w:space="0" w:color="000000"/>
              <w:bottom w:val="single" w:sz="4" w:space="0" w:color="000000"/>
              <w:right w:val="nil"/>
            </w:tcBorders>
            <w:shd w:val="clear" w:color="auto" w:fill="FFFFFF"/>
            <w:vAlign w:val="bottom"/>
          </w:tcPr>
          <w:p w14:paraId="19CDCB38"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89</w:t>
            </w:r>
          </w:p>
        </w:tc>
        <w:tc>
          <w:tcPr>
            <w:tcW w:w="290" w:type="pct"/>
            <w:tcBorders>
              <w:top w:val="nil"/>
              <w:left w:val="single" w:sz="4" w:space="0" w:color="000000"/>
              <w:bottom w:val="single" w:sz="4" w:space="0" w:color="000000"/>
              <w:right w:val="nil"/>
            </w:tcBorders>
            <w:shd w:val="clear" w:color="auto" w:fill="FFFFFF"/>
            <w:vAlign w:val="bottom"/>
          </w:tcPr>
          <w:p w14:paraId="06F9F38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315</w:t>
            </w:r>
          </w:p>
        </w:tc>
        <w:tc>
          <w:tcPr>
            <w:tcW w:w="290" w:type="pct"/>
            <w:tcBorders>
              <w:top w:val="nil"/>
              <w:left w:val="single" w:sz="4" w:space="0" w:color="000000"/>
              <w:bottom w:val="single" w:sz="4" w:space="0" w:color="000000"/>
              <w:right w:val="nil"/>
            </w:tcBorders>
            <w:shd w:val="clear" w:color="auto" w:fill="FFFFFF"/>
            <w:vAlign w:val="bottom"/>
          </w:tcPr>
          <w:p w14:paraId="3DFFF66E"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120</w:t>
            </w:r>
          </w:p>
        </w:tc>
        <w:tc>
          <w:tcPr>
            <w:tcW w:w="290" w:type="pct"/>
            <w:tcBorders>
              <w:top w:val="nil"/>
              <w:left w:val="single" w:sz="4" w:space="0" w:color="000000"/>
              <w:bottom w:val="single" w:sz="4" w:space="0" w:color="000000"/>
              <w:right w:val="nil"/>
            </w:tcBorders>
            <w:shd w:val="clear" w:color="auto" w:fill="FFFFFF"/>
            <w:vAlign w:val="bottom"/>
          </w:tcPr>
          <w:p w14:paraId="1F9DADE2"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435</w:t>
            </w:r>
          </w:p>
        </w:tc>
        <w:tc>
          <w:tcPr>
            <w:tcW w:w="290" w:type="pct"/>
            <w:tcBorders>
              <w:top w:val="nil"/>
              <w:left w:val="single" w:sz="4" w:space="0" w:color="000000"/>
              <w:bottom w:val="single" w:sz="4" w:space="0" w:color="000000"/>
              <w:right w:val="nil"/>
            </w:tcBorders>
            <w:shd w:val="clear" w:color="auto" w:fill="FFFFFF"/>
            <w:vAlign w:val="bottom"/>
          </w:tcPr>
          <w:p w14:paraId="7F247B5C"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744</w:t>
            </w:r>
          </w:p>
        </w:tc>
        <w:tc>
          <w:tcPr>
            <w:tcW w:w="290" w:type="pct"/>
            <w:tcBorders>
              <w:top w:val="nil"/>
              <w:left w:val="single" w:sz="4" w:space="0" w:color="000000"/>
              <w:bottom w:val="single" w:sz="4" w:space="0" w:color="000000"/>
              <w:right w:val="nil"/>
            </w:tcBorders>
            <w:shd w:val="clear" w:color="auto" w:fill="FFFFFF"/>
            <w:vAlign w:val="bottom"/>
          </w:tcPr>
          <w:p w14:paraId="359D6478"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288</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722426BC"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1 032</w:t>
            </w:r>
          </w:p>
        </w:tc>
      </w:tr>
      <w:tr w:rsidR="006C0D41" w:rsidRPr="00087507" w14:paraId="34F304FD" w14:textId="77777777" w:rsidTr="0001142F">
        <w:trPr>
          <w:cantSplit/>
        </w:trPr>
        <w:tc>
          <w:tcPr>
            <w:tcW w:w="651" w:type="pct"/>
            <w:tcBorders>
              <w:top w:val="nil"/>
              <w:left w:val="single" w:sz="4" w:space="0" w:color="000000"/>
              <w:bottom w:val="single" w:sz="4" w:space="0" w:color="000000"/>
              <w:right w:val="nil"/>
            </w:tcBorders>
            <w:shd w:val="clear" w:color="auto" w:fill="FFFFFF"/>
          </w:tcPr>
          <w:p w14:paraId="39BA241D"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R40 000 or more</w:t>
            </w:r>
          </w:p>
        </w:tc>
        <w:tc>
          <w:tcPr>
            <w:tcW w:w="290" w:type="pct"/>
            <w:tcBorders>
              <w:top w:val="nil"/>
              <w:left w:val="single" w:sz="4" w:space="0" w:color="000000"/>
              <w:bottom w:val="single" w:sz="4" w:space="0" w:color="000000"/>
              <w:right w:val="nil"/>
            </w:tcBorders>
            <w:shd w:val="clear" w:color="auto" w:fill="FFFFFF"/>
            <w:vAlign w:val="bottom"/>
          </w:tcPr>
          <w:p w14:paraId="35083B49"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104</w:t>
            </w:r>
          </w:p>
        </w:tc>
        <w:tc>
          <w:tcPr>
            <w:tcW w:w="290" w:type="pct"/>
            <w:tcBorders>
              <w:top w:val="nil"/>
              <w:left w:val="single" w:sz="4" w:space="0" w:color="000000"/>
              <w:bottom w:val="single" w:sz="4" w:space="0" w:color="000000"/>
              <w:right w:val="nil"/>
            </w:tcBorders>
            <w:shd w:val="clear" w:color="auto" w:fill="FFFFFF"/>
            <w:vAlign w:val="bottom"/>
          </w:tcPr>
          <w:p w14:paraId="17D735B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23</w:t>
            </w:r>
          </w:p>
        </w:tc>
        <w:tc>
          <w:tcPr>
            <w:tcW w:w="299" w:type="pct"/>
            <w:tcBorders>
              <w:top w:val="nil"/>
              <w:left w:val="single" w:sz="4" w:space="0" w:color="000000"/>
              <w:bottom w:val="single" w:sz="4" w:space="0" w:color="000000"/>
              <w:right w:val="nil"/>
            </w:tcBorders>
            <w:shd w:val="clear" w:color="auto" w:fill="FFFFFF"/>
            <w:vAlign w:val="bottom"/>
          </w:tcPr>
          <w:p w14:paraId="3633766E"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127</w:t>
            </w:r>
          </w:p>
        </w:tc>
        <w:tc>
          <w:tcPr>
            <w:tcW w:w="290" w:type="pct"/>
            <w:tcBorders>
              <w:top w:val="nil"/>
              <w:left w:val="single" w:sz="4" w:space="0" w:color="000000"/>
              <w:bottom w:val="single" w:sz="4" w:space="0" w:color="000000"/>
              <w:right w:val="nil"/>
            </w:tcBorders>
            <w:shd w:val="clear" w:color="auto" w:fill="FFFFFF"/>
            <w:vAlign w:val="bottom"/>
          </w:tcPr>
          <w:p w14:paraId="6F533D77"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16</w:t>
            </w:r>
          </w:p>
        </w:tc>
        <w:tc>
          <w:tcPr>
            <w:tcW w:w="290" w:type="pct"/>
            <w:tcBorders>
              <w:top w:val="nil"/>
              <w:left w:val="single" w:sz="4" w:space="0" w:color="000000"/>
              <w:bottom w:val="single" w:sz="4" w:space="0" w:color="000000"/>
              <w:right w:val="nil"/>
            </w:tcBorders>
            <w:shd w:val="clear" w:color="auto" w:fill="FFFFFF"/>
            <w:vAlign w:val="bottom"/>
          </w:tcPr>
          <w:p w14:paraId="6769E076"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w:t>
            </w:r>
          </w:p>
        </w:tc>
        <w:tc>
          <w:tcPr>
            <w:tcW w:w="290" w:type="pct"/>
            <w:tcBorders>
              <w:top w:val="nil"/>
              <w:left w:val="single" w:sz="4" w:space="0" w:color="000000"/>
              <w:bottom w:val="single" w:sz="4" w:space="0" w:color="000000"/>
              <w:right w:val="nil"/>
            </w:tcBorders>
            <w:shd w:val="clear" w:color="auto" w:fill="FFFFFF"/>
            <w:vAlign w:val="bottom"/>
          </w:tcPr>
          <w:p w14:paraId="63D4EDC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18</w:t>
            </w:r>
          </w:p>
        </w:tc>
        <w:tc>
          <w:tcPr>
            <w:tcW w:w="290" w:type="pct"/>
            <w:tcBorders>
              <w:top w:val="nil"/>
              <w:left w:val="single" w:sz="4" w:space="0" w:color="000000"/>
              <w:bottom w:val="single" w:sz="4" w:space="0" w:color="000000"/>
              <w:right w:val="nil"/>
            </w:tcBorders>
            <w:shd w:val="clear" w:color="auto" w:fill="FFFFFF"/>
            <w:vAlign w:val="bottom"/>
          </w:tcPr>
          <w:p w14:paraId="7AB3B0A1"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34</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5A8C048D"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8977D0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35</w:t>
            </w:r>
          </w:p>
        </w:tc>
        <w:tc>
          <w:tcPr>
            <w:tcW w:w="290" w:type="pct"/>
            <w:tcBorders>
              <w:top w:val="nil"/>
              <w:left w:val="single" w:sz="4" w:space="0" w:color="000000"/>
              <w:bottom w:val="single" w:sz="4" w:space="0" w:color="000000"/>
              <w:right w:val="nil"/>
            </w:tcBorders>
            <w:shd w:val="clear" w:color="auto" w:fill="FFFFFF"/>
            <w:vAlign w:val="bottom"/>
          </w:tcPr>
          <w:p w14:paraId="76A3326D"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170</w:t>
            </w:r>
          </w:p>
        </w:tc>
        <w:tc>
          <w:tcPr>
            <w:tcW w:w="290" w:type="pct"/>
            <w:tcBorders>
              <w:top w:val="nil"/>
              <w:left w:val="single" w:sz="4" w:space="0" w:color="000000"/>
              <w:bottom w:val="single" w:sz="4" w:space="0" w:color="000000"/>
              <w:right w:val="nil"/>
            </w:tcBorders>
            <w:shd w:val="clear" w:color="auto" w:fill="FFFFFF"/>
            <w:vAlign w:val="bottom"/>
          </w:tcPr>
          <w:p w14:paraId="6DD28019"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42</w:t>
            </w:r>
          </w:p>
        </w:tc>
        <w:tc>
          <w:tcPr>
            <w:tcW w:w="290" w:type="pct"/>
            <w:tcBorders>
              <w:top w:val="nil"/>
              <w:left w:val="single" w:sz="4" w:space="0" w:color="000000"/>
              <w:bottom w:val="single" w:sz="4" w:space="0" w:color="000000"/>
              <w:right w:val="nil"/>
            </w:tcBorders>
            <w:shd w:val="clear" w:color="auto" w:fill="FFFFFF"/>
            <w:vAlign w:val="bottom"/>
          </w:tcPr>
          <w:p w14:paraId="3F892CB4"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212</w:t>
            </w:r>
          </w:p>
        </w:tc>
        <w:tc>
          <w:tcPr>
            <w:tcW w:w="290" w:type="pct"/>
            <w:tcBorders>
              <w:top w:val="nil"/>
              <w:left w:val="single" w:sz="4" w:space="0" w:color="000000"/>
              <w:bottom w:val="single" w:sz="4" w:space="0" w:color="000000"/>
              <w:right w:val="nil"/>
            </w:tcBorders>
            <w:shd w:val="clear" w:color="auto" w:fill="FFFFFF"/>
            <w:vAlign w:val="bottom"/>
          </w:tcPr>
          <w:p w14:paraId="0C84C558"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324</w:t>
            </w:r>
          </w:p>
        </w:tc>
        <w:tc>
          <w:tcPr>
            <w:tcW w:w="290" w:type="pct"/>
            <w:tcBorders>
              <w:top w:val="nil"/>
              <w:left w:val="single" w:sz="4" w:space="0" w:color="000000"/>
              <w:bottom w:val="single" w:sz="4" w:space="0" w:color="000000"/>
              <w:right w:val="nil"/>
            </w:tcBorders>
            <w:shd w:val="clear" w:color="auto" w:fill="FFFFFF"/>
            <w:vAlign w:val="bottom"/>
          </w:tcPr>
          <w:p w14:paraId="5C936D2D"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68</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1ED037A2"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393</w:t>
            </w:r>
          </w:p>
        </w:tc>
      </w:tr>
      <w:tr w:rsidR="006C0D41" w:rsidRPr="00087507" w14:paraId="3F1E73FB" w14:textId="77777777" w:rsidTr="0001142F">
        <w:trPr>
          <w:cantSplit/>
        </w:trPr>
        <w:tc>
          <w:tcPr>
            <w:tcW w:w="651" w:type="pct"/>
            <w:tcBorders>
              <w:top w:val="nil"/>
              <w:left w:val="single" w:sz="4" w:space="0" w:color="000000"/>
              <w:bottom w:val="single" w:sz="4" w:space="0" w:color="000000"/>
              <w:right w:val="nil"/>
            </w:tcBorders>
            <w:shd w:val="clear" w:color="auto" w:fill="FFFFFF"/>
          </w:tcPr>
          <w:p w14:paraId="6A132E2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DO NOT KNOW</w:t>
            </w:r>
          </w:p>
        </w:tc>
        <w:tc>
          <w:tcPr>
            <w:tcW w:w="290" w:type="pct"/>
            <w:tcBorders>
              <w:top w:val="nil"/>
              <w:left w:val="single" w:sz="4" w:space="0" w:color="000000"/>
              <w:bottom w:val="single" w:sz="4" w:space="0" w:color="000000"/>
              <w:right w:val="nil"/>
            </w:tcBorders>
            <w:shd w:val="clear" w:color="auto" w:fill="FFFFFF"/>
            <w:vAlign w:val="bottom"/>
          </w:tcPr>
          <w:p w14:paraId="7CDEA2F9"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169</w:t>
            </w:r>
          </w:p>
        </w:tc>
        <w:tc>
          <w:tcPr>
            <w:tcW w:w="290" w:type="pct"/>
            <w:tcBorders>
              <w:top w:val="nil"/>
              <w:left w:val="single" w:sz="4" w:space="0" w:color="000000"/>
              <w:bottom w:val="single" w:sz="4" w:space="0" w:color="000000"/>
              <w:right w:val="nil"/>
            </w:tcBorders>
            <w:shd w:val="clear" w:color="auto" w:fill="FFFFFF"/>
            <w:vAlign w:val="bottom"/>
          </w:tcPr>
          <w:p w14:paraId="041F209F"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161</w:t>
            </w:r>
          </w:p>
        </w:tc>
        <w:tc>
          <w:tcPr>
            <w:tcW w:w="299" w:type="pct"/>
            <w:tcBorders>
              <w:top w:val="nil"/>
              <w:left w:val="single" w:sz="4" w:space="0" w:color="000000"/>
              <w:bottom w:val="single" w:sz="4" w:space="0" w:color="000000"/>
              <w:right w:val="nil"/>
            </w:tcBorders>
            <w:shd w:val="clear" w:color="auto" w:fill="FFFFFF"/>
            <w:vAlign w:val="bottom"/>
          </w:tcPr>
          <w:p w14:paraId="39333879"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331</w:t>
            </w:r>
          </w:p>
        </w:tc>
        <w:tc>
          <w:tcPr>
            <w:tcW w:w="290" w:type="pct"/>
            <w:tcBorders>
              <w:top w:val="nil"/>
              <w:left w:val="single" w:sz="4" w:space="0" w:color="000000"/>
              <w:bottom w:val="single" w:sz="4" w:space="0" w:color="000000"/>
              <w:right w:val="nil"/>
            </w:tcBorders>
            <w:shd w:val="clear" w:color="auto" w:fill="FFFFFF"/>
            <w:vAlign w:val="bottom"/>
          </w:tcPr>
          <w:p w14:paraId="7D0A4315"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9</w:t>
            </w:r>
          </w:p>
        </w:tc>
        <w:tc>
          <w:tcPr>
            <w:tcW w:w="290" w:type="pct"/>
            <w:tcBorders>
              <w:top w:val="nil"/>
              <w:left w:val="single" w:sz="4" w:space="0" w:color="000000"/>
              <w:bottom w:val="single" w:sz="4" w:space="0" w:color="000000"/>
              <w:right w:val="nil"/>
            </w:tcBorders>
            <w:shd w:val="clear" w:color="auto" w:fill="FFFFFF"/>
            <w:vAlign w:val="bottom"/>
          </w:tcPr>
          <w:p w14:paraId="0DBC87A0"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w:t>
            </w:r>
          </w:p>
        </w:tc>
        <w:tc>
          <w:tcPr>
            <w:tcW w:w="290" w:type="pct"/>
            <w:tcBorders>
              <w:top w:val="nil"/>
              <w:left w:val="single" w:sz="4" w:space="0" w:color="000000"/>
              <w:bottom w:val="single" w:sz="4" w:space="0" w:color="000000"/>
              <w:right w:val="nil"/>
            </w:tcBorders>
            <w:shd w:val="clear" w:color="auto" w:fill="FFFFFF"/>
            <w:vAlign w:val="bottom"/>
          </w:tcPr>
          <w:p w14:paraId="14ABB681"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13</w:t>
            </w:r>
          </w:p>
        </w:tc>
        <w:tc>
          <w:tcPr>
            <w:tcW w:w="290" w:type="pct"/>
            <w:tcBorders>
              <w:top w:val="nil"/>
              <w:left w:val="single" w:sz="4" w:space="0" w:color="000000"/>
              <w:bottom w:val="single" w:sz="4" w:space="0" w:color="000000"/>
              <w:right w:val="nil"/>
            </w:tcBorders>
            <w:shd w:val="clear" w:color="auto" w:fill="FFFFFF"/>
            <w:vAlign w:val="bottom"/>
          </w:tcPr>
          <w:p w14:paraId="1A85413E"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8</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05249ADA"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685560EE"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11</w:t>
            </w:r>
          </w:p>
        </w:tc>
        <w:tc>
          <w:tcPr>
            <w:tcW w:w="290" w:type="pct"/>
            <w:tcBorders>
              <w:top w:val="nil"/>
              <w:left w:val="single" w:sz="4" w:space="0" w:color="000000"/>
              <w:bottom w:val="single" w:sz="4" w:space="0" w:color="000000"/>
              <w:right w:val="nil"/>
            </w:tcBorders>
            <w:shd w:val="clear" w:color="auto" w:fill="FFFFFF"/>
            <w:vAlign w:val="bottom"/>
          </w:tcPr>
          <w:p w14:paraId="2E746C1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13</w:t>
            </w:r>
          </w:p>
        </w:tc>
        <w:tc>
          <w:tcPr>
            <w:tcW w:w="290" w:type="pct"/>
            <w:tcBorders>
              <w:top w:val="nil"/>
              <w:left w:val="single" w:sz="4" w:space="0" w:color="000000"/>
              <w:bottom w:val="single" w:sz="4" w:space="0" w:color="000000"/>
              <w:right w:val="nil"/>
            </w:tcBorders>
            <w:shd w:val="clear" w:color="auto" w:fill="FFFFFF"/>
            <w:vAlign w:val="bottom"/>
          </w:tcPr>
          <w:p w14:paraId="4363A232"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14</w:t>
            </w:r>
          </w:p>
        </w:tc>
        <w:tc>
          <w:tcPr>
            <w:tcW w:w="290" w:type="pct"/>
            <w:tcBorders>
              <w:top w:val="nil"/>
              <w:left w:val="single" w:sz="4" w:space="0" w:color="000000"/>
              <w:bottom w:val="single" w:sz="4" w:space="0" w:color="000000"/>
              <w:right w:val="nil"/>
            </w:tcBorders>
            <w:shd w:val="clear" w:color="auto" w:fill="FFFFFF"/>
            <w:vAlign w:val="bottom"/>
          </w:tcPr>
          <w:p w14:paraId="60522AF5"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27</w:t>
            </w:r>
          </w:p>
        </w:tc>
        <w:tc>
          <w:tcPr>
            <w:tcW w:w="290" w:type="pct"/>
            <w:tcBorders>
              <w:top w:val="nil"/>
              <w:left w:val="single" w:sz="4" w:space="0" w:color="000000"/>
              <w:bottom w:val="single" w:sz="4" w:space="0" w:color="000000"/>
              <w:right w:val="nil"/>
            </w:tcBorders>
            <w:shd w:val="clear" w:color="auto" w:fill="FFFFFF"/>
            <w:vAlign w:val="bottom"/>
          </w:tcPr>
          <w:p w14:paraId="4B46EE31"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200</w:t>
            </w:r>
          </w:p>
        </w:tc>
        <w:tc>
          <w:tcPr>
            <w:tcW w:w="290" w:type="pct"/>
            <w:tcBorders>
              <w:top w:val="nil"/>
              <w:left w:val="single" w:sz="4" w:space="0" w:color="000000"/>
              <w:bottom w:val="single" w:sz="4" w:space="0" w:color="000000"/>
              <w:right w:val="nil"/>
            </w:tcBorders>
            <w:shd w:val="clear" w:color="auto" w:fill="FFFFFF"/>
            <w:vAlign w:val="bottom"/>
          </w:tcPr>
          <w:p w14:paraId="7B2CAAEF"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182</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7BA68A8E"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382</w:t>
            </w:r>
          </w:p>
        </w:tc>
      </w:tr>
      <w:tr w:rsidR="006C0D41" w:rsidRPr="00087507" w14:paraId="1D4CA09D" w14:textId="77777777" w:rsidTr="0001142F">
        <w:trPr>
          <w:cantSplit/>
        </w:trPr>
        <w:tc>
          <w:tcPr>
            <w:tcW w:w="651" w:type="pct"/>
            <w:tcBorders>
              <w:top w:val="nil"/>
              <w:left w:val="single" w:sz="4" w:space="0" w:color="000000"/>
              <w:bottom w:val="single" w:sz="4" w:space="0" w:color="000000"/>
              <w:right w:val="nil"/>
            </w:tcBorders>
            <w:shd w:val="clear" w:color="auto" w:fill="FFFFFF"/>
          </w:tcPr>
          <w:p w14:paraId="0E542A8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REFUSE</w:t>
            </w:r>
          </w:p>
        </w:tc>
        <w:tc>
          <w:tcPr>
            <w:tcW w:w="290" w:type="pct"/>
            <w:tcBorders>
              <w:top w:val="nil"/>
              <w:left w:val="single" w:sz="4" w:space="0" w:color="000000"/>
              <w:bottom w:val="single" w:sz="4" w:space="0" w:color="000000"/>
              <w:right w:val="nil"/>
            </w:tcBorders>
            <w:shd w:val="clear" w:color="auto" w:fill="FFFFFF"/>
            <w:vAlign w:val="bottom"/>
          </w:tcPr>
          <w:p w14:paraId="4DF0DF7A"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51</w:t>
            </w:r>
          </w:p>
        </w:tc>
        <w:tc>
          <w:tcPr>
            <w:tcW w:w="290" w:type="pct"/>
            <w:tcBorders>
              <w:top w:val="nil"/>
              <w:left w:val="single" w:sz="4" w:space="0" w:color="000000"/>
              <w:bottom w:val="single" w:sz="4" w:space="0" w:color="000000"/>
              <w:right w:val="nil"/>
            </w:tcBorders>
            <w:shd w:val="clear" w:color="auto" w:fill="FFFFFF"/>
            <w:vAlign w:val="bottom"/>
          </w:tcPr>
          <w:p w14:paraId="2CBA2204"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43</w:t>
            </w:r>
          </w:p>
        </w:tc>
        <w:tc>
          <w:tcPr>
            <w:tcW w:w="299" w:type="pct"/>
            <w:tcBorders>
              <w:top w:val="nil"/>
              <w:left w:val="single" w:sz="4" w:space="0" w:color="000000"/>
              <w:bottom w:val="single" w:sz="4" w:space="0" w:color="000000"/>
              <w:right w:val="nil"/>
            </w:tcBorders>
            <w:shd w:val="clear" w:color="auto" w:fill="FFFFFF"/>
            <w:vAlign w:val="bottom"/>
          </w:tcPr>
          <w:p w14:paraId="7BB7ACFF"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94</w:t>
            </w:r>
          </w:p>
        </w:tc>
        <w:tc>
          <w:tcPr>
            <w:tcW w:w="290" w:type="pct"/>
            <w:tcBorders>
              <w:top w:val="nil"/>
              <w:left w:val="single" w:sz="4" w:space="0" w:color="000000"/>
              <w:bottom w:val="single" w:sz="4" w:space="0" w:color="000000"/>
              <w:right w:val="nil"/>
            </w:tcBorders>
            <w:shd w:val="clear" w:color="auto" w:fill="FFFFFF"/>
            <w:vAlign w:val="bottom"/>
          </w:tcPr>
          <w:p w14:paraId="50749FA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8</w:t>
            </w:r>
          </w:p>
        </w:tc>
        <w:tc>
          <w:tcPr>
            <w:tcW w:w="290" w:type="pct"/>
            <w:tcBorders>
              <w:top w:val="nil"/>
              <w:left w:val="single" w:sz="4" w:space="0" w:color="000000"/>
              <w:bottom w:val="single" w:sz="4" w:space="0" w:color="000000"/>
              <w:right w:val="nil"/>
            </w:tcBorders>
            <w:shd w:val="clear" w:color="auto" w:fill="FFFFFF"/>
            <w:vAlign w:val="bottom"/>
          </w:tcPr>
          <w:p w14:paraId="251DD4F6"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w:t>
            </w:r>
          </w:p>
        </w:tc>
        <w:tc>
          <w:tcPr>
            <w:tcW w:w="290" w:type="pct"/>
            <w:tcBorders>
              <w:top w:val="nil"/>
              <w:left w:val="single" w:sz="4" w:space="0" w:color="000000"/>
              <w:bottom w:val="single" w:sz="4" w:space="0" w:color="000000"/>
              <w:right w:val="nil"/>
            </w:tcBorders>
            <w:shd w:val="clear" w:color="auto" w:fill="FFFFFF"/>
            <w:vAlign w:val="bottom"/>
          </w:tcPr>
          <w:p w14:paraId="047FAE8C"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10</w:t>
            </w:r>
          </w:p>
        </w:tc>
        <w:tc>
          <w:tcPr>
            <w:tcW w:w="290" w:type="pct"/>
            <w:tcBorders>
              <w:top w:val="nil"/>
              <w:left w:val="single" w:sz="4" w:space="0" w:color="000000"/>
              <w:bottom w:val="single" w:sz="4" w:space="0" w:color="000000"/>
              <w:right w:val="nil"/>
            </w:tcBorders>
            <w:shd w:val="clear" w:color="auto" w:fill="FFFFFF"/>
            <w:vAlign w:val="bottom"/>
          </w:tcPr>
          <w:p w14:paraId="3157E7C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w:t>
            </w:r>
          </w:p>
        </w:tc>
        <w:tc>
          <w:tcPr>
            <w:tcW w:w="290" w:type="pct"/>
            <w:tcBorders>
              <w:top w:val="nil"/>
              <w:left w:val="single" w:sz="4" w:space="0" w:color="000000"/>
              <w:bottom w:val="single" w:sz="4" w:space="0" w:color="000000"/>
              <w:right w:val="nil"/>
            </w:tcBorders>
            <w:shd w:val="clear" w:color="auto" w:fill="FFFFFF"/>
            <w:vAlign w:val="bottom"/>
          </w:tcPr>
          <w:p w14:paraId="1463C2F8"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523B595E"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nil"/>
              <w:left w:val="single" w:sz="4" w:space="0" w:color="000000"/>
              <w:bottom w:val="single" w:sz="4" w:space="0" w:color="000000"/>
              <w:right w:val="nil"/>
            </w:tcBorders>
            <w:shd w:val="clear" w:color="auto" w:fill="FFFFFF"/>
            <w:vAlign w:val="bottom"/>
          </w:tcPr>
          <w:p w14:paraId="49E04A9B"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21</w:t>
            </w:r>
          </w:p>
        </w:tc>
        <w:tc>
          <w:tcPr>
            <w:tcW w:w="290" w:type="pct"/>
            <w:tcBorders>
              <w:top w:val="nil"/>
              <w:left w:val="single" w:sz="4" w:space="0" w:color="000000"/>
              <w:bottom w:val="single" w:sz="4" w:space="0" w:color="000000"/>
              <w:right w:val="nil"/>
            </w:tcBorders>
            <w:shd w:val="clear" w:color="auto" w:fill="FFFFFF"/>
            <w:vAlign w:val="bottom"/>
          </w:tcPr>
          <w:p w14:paraId="3C9B05E2" w14:textId="77777777" w:rsidR="006C0D41" w:rsidRPr="00654FF8" w:rsidRDefault="006C0D41" w:rsidP="0001142F">
            <w:pPr>
              <w:adjustRightInd w:val="0"/>
              <w:spacing w:before="67" w:after="67"/>
              <w:jc w:val="right"/>
              <w:rPr>
                <w:rFonts w:cs="Arial"/>
                <w:sz w:val="16"/>
                <w:szCs w:val="16"/>
                <w:lang w:eastAsia="en-GB"/>
              </w:rPr>
            </w:pPr>
            <w:r w:rsidRPr="00654FF8">
              <w:rPr>
                <w:sz w:val="16"/>
                <w:szCs w:val="16"/>
              </w:rPr>
              <w:t>9</w:t>
            </w:r>
          </w:p>
        </w:tc>
        <w:tc>
          <w:tcPr>
            <w:tcW w:w="290" w:type="pct"/>
            <w:tcBorders>
              <w:top w:val="nil"/>
              <w:left w:val="single" w:sz="4" w:space="0" w:color="000000"/>
              <w:bottom w:val="single" w:sz="4" w:space="0" w:color="000000"/>
              <w:right w:val="nil"/>
            </w:tcBorders>
            <w:shd w:val="clear" w:color="auto" w:fill="FFFFFF"/>
            <w:vAlign w:val="bottom"/>
          </w:tcPr>
          <w:p w14:paraId="223D8652"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30</w:t>
            </w:r>
          </w:p>
        </w:tc>
        <w:tc>
          <w:tcPr>
            <w:tcW w:w="290" w:type="pct"/>
            <w:tcBorders>
              <w:top w:val="nil"/>
              <w:left w:val="single" w:sz="4" w:space="0" w:color="000000"/>
              <w:bottom w:val="single" w:sz="4" w:space="0" w:color="000000"/>
              <w:right w:val="nil"/>
            </w:tcBorders>
            <w:shd w:val="clear" w:color="auto" w:fill="FFFFFF"/>
            <w:vAlign w:val="bottom"/>
          </w:tcPr>
          <w:p w14:paraId="2D56BBC0"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82</w:t>
            </w:r>
          </w:p>
        </w:tc>
        <w:tc>
          <w:tcPr>
            <w:tcW w:w="290" w:type="pct"/>
            <w:tcBorders>
              <w:top w:val="nil"/>
              <w:left w:val="single" w:sz="4" w:space="0" w:color="000000"/>
              <w:bottom w:val="single" w:sz="4" w:space="0" w:color="000000"/>
              <w:right w:val="nil"/>
            </w:tcBorders>
            <w:shd w:val="clear" w:color="auto" w:fill="FFFFFF"/>
            <w:vAlign w:val="bottom"/>
          </w:tcPr>
          <w:p w14:paraId="736D84EC" w14:textId="77777777" w:rsidR="006C0D41" w:rsidRPr="00654FF8" w:rsidRDefault="006C0D41" w:rsidP="0001142F">
            <w:pPr>
              <w:adjustRightInd w:val="0"/>
              <w:spacing w:before="67" w:after="67"/>
              <w:jc w:val="right"/>
              <w:rPr>
                <w:rFonts w:cs="Arial"/>
                <w:b/>
                <w:bCs/>
                <w:sz w:val="16"/>
                <w:szCs w:val="16"/>
                <w:lang w:eastAsia="en-GB"/>
              </w:rPr>
            </w:pPr>
            <w:r w:rsidRPr="00654FF8">
              <w:rPr>
                <w:sz w:val="16"/>
                <w:szCs w:val="16"/>
              </w:rPr>
              <w:t>54</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4B913936" w14:textId="77777777" w:rsidR="006C0D41" w:rsidRPr="00953075" w:rsidRDefault="006C0D41" w:rsidP="0001142F">
            <w:pPr>
              <w:adjustRightInd w:val="0"/>
              <w:spacing w:before="67" w:after="67"/>
              <w:jc w:val="right"/>
              <w:rPr>
                <w:rFonts w:cs="Arial"/>
                <w:b/>
                <w:bCs/>
                <w:sz w:val="16"/>
                <w:szCs w:val="16"/>
                <w:lang w:eastAsia="en-GB"/>
              </w:rPr>
            </w:pPr>
            <w:r w:rsidRPr="00953075">
              <w:rPr>
                <w:b/>
                <w:bCs/>
                <w:sz w:val="16"/>
                <w:szCs w:val="16"/>
              </w:rPr>
              <w:t>136</w:t>
            </w:r>
          </w:p>
        </w:tc>
      </w:tr>
      <w:tr w:rsidR="006C0D41" w:rsidRPr="00087507" w14:paraId="722F20DC" w14:textId="77777777" w:rsidTr="0001142F">
        <w:trPr>
          <w:cantSplit/>
        </w:trPr>
        <w:tc>
          <w:tcPr>
            <w:tcW w:w="651" w:type="pct"/>
            <w:tcBorders>
              <w:top w:val="nil"/>
              <w:left w:val="single" w:sz="4" w:space="0" w:color="000000"/>
              <w:bottom w:val="single" w:sz="4" w:space="0" w:color="000000"/>
              <w:right w:val="nil"/>
            </w:tcBorders>
            <w:shd w:val="clear" w:color="auto" w:fill="FFFFFF"/>
            <w:vAlign w:val="bottom"/>
          </w:tcPr>
          <w:p w14:paraId="1FBA7244"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sz w:val="16"/>
                <w:szCs w:val="16"/>
                <w:lang w:eastAsia="en-GB"/>
              </w:rPr>
              <w:t>Unspecified</w:t>
            </w:r>
          </w:p>
        </w:tc>
        <w:tc>
          <w:tcPr>
            <w:tcW w:w="290" w:type="pct"/>
            <w:tcBorders>
              <w:top w:val="single" w:sz="4" w:space="0" w:color="000000"/>
              <w:left w:val="single" w:sz="4" w:space="0" w:color="000000"/>
              <w:bottom w:val="single" w:sz="4" w:space="0" w:color="000000"/>
              <w:right w:val="nil"/>
            </w:tcBorders>
            <w:shd w:val="clear" w:color="auto" w:fill="FFFFFF"/>
            <w:vAlign w:val="bottom"/>
          </w:tcPr>
          <w:p w14:paraId="4EBE5C44"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77E67411"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9" w:type="pct"/>
            <w:tcBorders>
              <w:top w:val="single" w:sz="4" w:space="0" w:color="000000"/>
              <w:left w:val="single" w:sz="4" w:space="0" w:color="000000"/>
              <w:bottom w:val="single" w:sz="4" w:space="0" w:color="000000"/>
              <w:right w:val="nil"/>
            </w:tcBorders>
            <w:shd w:val="clear" w:color="auto" w:fill="FFFFFF"/>
            <w:vAlign w:val="bottom"/>
          </w:tcPr>
          <w:p w14:paraId="5EFFA86F"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10ED98B2"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nil"/>
            </w:tcBorders>
            <w:shd w:val="clear" w:color="auto" w:fill="FFFFFF"/>
            <w:vAlign w:val="bottom"/>
          </w:tcPr>
          <w:p w14:paraId="0607AD80"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6F97A9E4"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nil"/>
            </w:tcBorders>
            <w:shd w:val="clear" w:color="auto" w:fill="FFFFFF"/>
            <w:vAlign w:val="bottom"/>
          </w:tcPr>
          <w:p w14:paraId="285D77FB"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4D09E3E"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auto"/>
              <w:left w:val="single" w:sz="4" w:space="0" w:color="000000"/>
              <w:bottom w:val="single" w:sz="4" w:space="0" w:color="000000"/>
              <w:right w:val="nil"/>
            </w:tcBorders>
            <w:shd w:val="clear" w:color="auto" w:fill="FFFFFF"/>
            <w:vAlign w:val="bottom"/>
          </w:tcPr>
          <w:p w14:paraId="725383FE"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08FB8E74"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nil"/>
            </w:tcBorders>
            <w:shd w:val="clear" w:color="auto" w:fill="FFFFFF"/>
            <w:vAlign w:val="bottom"/>
          </w:tcPr>
          <w:p w14:paraId="3594B043" w14:textId="77777777" w:rsidR="006C0D41" w:rsidRPr="00654FF8" w:rsidRDefault="006C0D41" w:rsidP="0001142F">
            <w:pPr>
              <w:adjustRightInd w:val="0"/>
              <w:spacing w:before="67" w:after="67"/>
              <w:jc w:val="right"/>
              <w:rPr>
                <w:rFonts w:cs="Arial"/>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43AD60E"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nil"/>
            </w:tcBorders>
            <w:shd w:val="clear" w:color="auto" w:fill="FFFFFF"/>
            <w:vAlign w:val="bottom"/>
          </w:tcPr>
          <w:p w14:paraId="00329727"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9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2FDD7242" w14:textId="77777777" w:rsidR="006C0D41" w:rsidRPr="00654FF8" w:rsidRDefault="006C0D41" w:rsidP="0001142F">
            <w:pPr>
              <w:adjustRightInd w:val="0"/>
              <w:spacing w:before="67" w:after="67"/>
              <w:jc w:val="right"/>
              <w:rPr>
                <w:rFonts w:cs="Arial"/>
                <w:b/>
                <w:bCs/>
                <w:sz w:val="16"/>
                <w:szCs w:val="16"/>
                <w:lang w:eastAsia="en-GB"/>
              </w:rPr>
            </w:pPr>
            <w:r w:rsidRPr="000C011E">
              <w:rPr>
                <w:sz w:val="16"/>
                <w:szCs w:val="16"/>
              </w:rPr>
              <w:t>*</w:t>
            </w:r>
          </w:p>
        </w:tc>
        <w:tc>
          <w:tcPr>
            <w:tcW w:w="280" w:type="pct"/>
            <w:tcBorders>
              <w:top w:val="single" w:sz="4" w:space="0" w:color="000000"/>
              <w:left w:val="single" w:sz="4" w:space="0" w:color="000000"/>
              <w:bottom w:val="single" w:sz="4" w:space="0" w:color="000000"/>
              <w:right w:val="single" w:sz="4" w:space="0" w:color="auto"/>
            </w:tcBorders>
            <w:shd w:val="clear" w:color="auto" w:fill="FFFFFF"/>
            <w:vAlign w:val="bottom"/>
          </w:tcPr>
          <w:p w14:paraId="5D752591" w14:textId="77777777" w:rsidR="006C0D41" w:rsidRPr="00953075" w:rsidRDefault="006C0D41" w:rsidP="0001142F">
            <w:pPr>
              <w:adjustRightInd w:val="0"/>
              <w:spacing w:before="67" w:after="67"/>
              <w:jc w:val="right"/>
              <w:rPr>
                <w:rFonts w:cs="Arial"/>
                <w:b/>
                <w:bCs/>
                <w:sz w:val="16"/>
                <w:szCs w:val="16"/>
                <w:lang w:eastAsia="en-GB"/>
              </w:rPr>
            </w:pPr>
            <w:r w:rsidRPr="000C011E">
              <w:rPr>
                <w:sz w:val="16"/>
                <w:szCs w:val="16"/>
              </w:rPr>
              <w:t>*</w:t>
            </w:r>
          </w:p>
        </w:tc>
      </w:tr>
      <w:tr w:rsidR="006C0D41" w:rsidRPr="00087507" w14:paraId="1D3D431D" w14:textId="77777777" w:rsidTr="0001142F">
        <w:trPr>
          <w:cantSplit/>
        </w:trPr>
        <w:tc>
          <w:tcPr>
            <w:tcW w:w="651" w:type="pct"/>
            <w:tcBorders>
              <w:top w:val="nil"/>
              <w:left w:val="single" w:sz="4" w:space="0" w:color="000000"/>
              <w:bottom w:val="single" w:sz="4" w:space="0" w:color="000000"/>
              <w:right w:val="nil"/>
            </w:tcBorders>
            <w:shd w:val="clear" w:color="auto" w:fill="FFFFFF"/>
          </w:tcPr>
          <w:p w14:paraId="150C9B6D" w14:textId="77777777" w:rsidR="006C0D41" w:rsidRPr="00087507" w:rsidRDefault="006C0D41" w:rsidP="0001142F">
            <w:pPr>
              <w:keepNext/>
              <w:adjustRightInd w:val="0"/>
              <w:spacing w:before="67" w:after="67"/>
              <w:jc w:val="left"/>
              <w:rPr>
                <w:rFonts w:cs="Arial"/>
                <w:sz w:val="16"/>
                <w:szCs w:val="16"/>
                <w:lang w:eastAsia="en-GB"/>
              </w:rPr>
            </w:pPr>
            <w:r w:rsidRPr="00087507">
              <w:rPr>
                <w:rFonts w:cs="Arial"/>
                <w:b/>
                <w:bCs/>
                <w:sz w:val="16"/>
                <w:szCs w:val="16"/>
                <w:lang w:eastAsia="en-GB"/>
              </w:rPr>
              <w:t>Total</w:t>
            </w:r>
          </w:p>
        </w:tc>
        <w:tc>
          <w:tcPr>
            <w:tcW w:w="290" w:type="pct"/>
            <w:tcBorders>
              <w:top w:val="nil"/>
              <w:left w:val="single" w:sz="4" w:space="0" w:color="000000"/>
              <w:bottom w:val="single" w:sz="4" w:space="0" w:color="000000"/>
              <w:right w:val="nil"/>
            </w:tcBorders>
            <w:shd w:val="clear" w:color="auto" w:fill="FFFFFF"/>
            <w:vAlign w:val="bottom"/>
          </w:tcPr>
          <w:p w14:paraId="1FB34FAF"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8 621</w:t>
            </w:r>
          </w:p>
        </w:tc>
        <w:tc>
          <w:tcPr>
            <w:tcW w:w="290" w:type="pct"/>
            <w:tcBorders>
              <w:top w:val="nil"/>
              <w:left w:val="single" w:sz="4" w:space="0" w:color="000000"/>
              <w:bottom w:val="single" w:sz="4" w:space="0" w:color="000000"/>
              <w:right w:val="nil"/>
            </w:tcBorders>
            <w:shd w:val="clear" w:color="auto" w:fill="FFFFFF"/>
            <w:vAlign w:val="bottom"/>
          </w:tcPr>
          <w:p w14:paraId="3D04B10F"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6 606</w:t>
            </w:r>
          </w:p>
        </w:tc>
        <w:tc>
          <w:tcPr>
            <w:tcW w:w="299" w:type="pct"/>
            <w:tcBorders>
              <w:top w:val="nil"/>
              <w:left w:val="single" w:sz="4" w:space="0" w:color="000000"/>
              <w:bottom w:val="single" w:sz="4" w:space="0" w:color="000000"/>
              <w:right w:val="nil"/>
            </w:tcBorders>
            <w:shd w:val="clear" w:color="auto" w:fill="FFFFFF"/>
            <w:vAlign w:val="bottom"/>
          </w:tcPr>
          <w:p w14:paraId="78096709"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15 227</w:t>
            </w:r>
          </w:p>
        </w:tc>
        <w:tc>
          <w:tcPr>
            <w:tcW w:w="290" w:type="pct"/>
            <w:tcBorders>
              <w:top w:val="nil"/>
              <w:left w:val="single" w:sz="4" w:space="0" w:color="000000"/>
              <w:bottom w:val="single" w:sz="4" w:space="0" w:color="000000"/>
              <w:right w:val="nil"/>
            </w:tcBorders>
            <w:shd w:val="clear" w:color="auto" w:fill="FFFFFF"/>
            <w:vAlign w:val="bottom"/>
          </w:tcPr>
          <w:p w14:paraId="1BC2B544"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696</w:t>
            </w:r>
          </w:p>
        </w:tc>
        <w:tc>
          <w:tcPr>
            <w:tcW w:w="290" w:type="pct"/>
            <w:tcBorders>
              <w:top w:val="nil"/>
              <w:left w:val="single" w:sz="4" w:space="0" w:color="000000"/>
              <w:bottom w:val="single" w:sz="4" w:space="0" w:color="000000"/>
              <w:right w:val="nil"/>
            </w:tcBorders>
            <w:shd w:val="clear" w:color="auto" w:fill="FFFFFF"/>
            <w:vAlign w:val="bottom"/>
          </w:tcPr>
          <w:p w14:paraId="17B0A1E3"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562</w:t>
            </w:r>
          </w:p>
        </w:tc>
        <w:tc>
          <w:tcPr>
            <w:tcW w:w="290" w:type="pct"/>
            <w:tcBorders>
              <w:top w:val="nil"/>
              <w:left w:val="single" w:sz="4" w:space="0" w:color="000000"/>
              <w:bottom w:val="single" w:sz="4" w:space="0" w:color="000000"/>
              <w:right w:val="nil"/>
            </w:tcBorders>
            <w:shd w:val="clear" w:color="auto" w:fill="FFFFFF"/>
            <w:vAlign w:val="bottom"/>
          </w:tcPr>
          <w:p w14:paraId="6E3F2D12"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1 258</w:t>
            </w:r>
          </w:p>
        </w:tc>
        <w:tc>
          <w:tcPr>
            <w:tcW w:w="290" w:type="pct"/>
            <w:tcBorders>
              <w:top w:val="nil"/>
              <w:left w:val="single" w:sz="4" w:space="0" w:color="000000"/>
              <w:bottom w:val="single" w:sz="4" w:space="0" w:color="000000"/>
              <w:right w:val="nil"/>
            </w:tcBorders>
            <w:shd w:val="clear" w:color="auto" w:fill="FFFFFF"/>
            <w:vAlign w:val="bottom"/>
          </w:tcPr>
          <w:p w14:paraId="08B100CE"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306</w:t>
            </w:r>
          </w:p>
        </w:tc>
        <w:tc>
          <w:tcPr>
            <w:tcW w:w="290" w:type="pct"/>
            <w:tcBorders>
              <w:top w:val="nil"/>
              <w:left w:val="single" w:sz="4" w:space="0" w:color="000000"/>
              <w:bottom w:val="single" w:sz="4" w:space="0" w:color="000000"/>
              <w:right w:val="nil"/>
            </w:tcBorders>
            <w:shd w:val="clear" w:color="auto" w:fill="FFFFFF"/>
            <w:vAlign w:val="bottom"/>
          </w:tcPr>
          <w:p w14:paraId="09789CA8"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130</w:t>
            </w:r>
          </w:p>
        </w:tc>
        <w:tc>
          <w:tcPr>
            <w:tcW w:w="290" w:type="pct"/>
            <w:tcBorders>
              <w:top w:val="nil"/>
              <w:left w:val="single" w:sz="4" w:space="0" w:color="000000"/>
              <w:bottom w:val="single" w:sz="4" w:space="0" w:color="000000"/>
              <w:right w:val="nil"/>
            </w:tcBorders>
            <w:shd w:val="clear" w:color="auto" w:fill="FFFFFF"/>
            <w:vAlign w:val="bottom"/>
          </w:tcPr>
          <w:p w14:paraId="731E86E2"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436</w:t>
            </w:r>
          </w:p>
        </w:tc>
        <w:tc>
          <w:tcPr>
            <w:tcW w:w="290" w:type="pct"/>
            <w:tcBorders>
              <w:top w:val="nil"/>
              <w:left w:val="single" w:sz="4" w:space="0" w:color="000000"/>
              <w:bottom w:val="single" w:sz="4" w:space="0" w:color="000000"/>
              <w:right w:val="nil"/>
            </w:tcBorders>
            <w:shd w:val="clear" w:color="auto" w:fill="FFFFFF"/>
            <w:vAlign w:val="bottom"/>
          </w:tcPr>
          <w:p w14:paraId="75299298"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1 060</w:t>
            </w:r>
          </w:p>
        </w:tc>
        <w:tc>
          <w:tcPr>
            <w:tcW w:w="290" w:type="pct"/>
            <w:tcBorders>
              <w:top w:val="nil"/>
              <w:left w:val="single" w:sz="4" w:space="0" w:color="000000"/>
              <w:bottom w:val="single" w:sz="4" w:space="0" w:color="000000"/>
              <w:right w:val="nil"/>
            </w:tcBorders>
            <w:shd w:val="clear" w:color="auto" w:fill="FFFFFF"/>
            <w:vAlign w:val="bottom"/>
          </w:tcPr>
          <w:p w14:paraId="56E9D338"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496</w:t>
            </w:r>
          </w:p>
        </w:tc>
        <w:tc>
          <w:tcPr>
            <w:tcW w:w="290" w:type="pct"/>
            <w:tcBorders>
              <w:top w:val="nil"/>
              <w:left w:val="single" w:sz="4" w:space="0" w:color="000000"/>
              <w:bottom w:val="single" w:sz="4" w:space="0" w:color="000000"/>
              <w:right w:val="nil"/>
            </w:tcBorders>
            <w:shd w:val="clear" w:color="auto" w:fill="FFFFFF"/>
            <w:vAlign w:val="bottom"/>
          </w:tcPr>
          <w:p w14:paraId="6358EAE0"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1 556</w:t>
            </w:r>
          </w:p>
        </w:tc>
        <w:tc>
          <w:tcPr>
            <w:tcW w:w="290" w:type="pct"/>
            <w:tcBorders>
              <w:top w:val="nil"/>
              <w:left w:val="single" w:sz="4" w:space="0" w:color="000000"/>
              <w:bottom w:val="single" w:sz="4" w:space="0" w:color="000000"/>
              <w:right w:val="nil"/>
            </w:tcBorders>
            <w:shd w:val="clear" w:color="auto" w:fill="FFFFFF"/>
            <w:vAlign w:val="bottom"/>
          </w:tcPr>
          <w:p w14:paraId="653783EA"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10 683</w:t>
            </w:r>
          </w:p>
        </w:tc>
        <w:tc>
          <w:tcPr>
            <w:tcW w:w="290" w:type="pct"/>
            <w:tcBorders>
              <w:top w:val="nil"/>
              <w:left w:val="single" w:sz="4" w:space="0" w:color="000000"/>
              <w:bottom w:val="single" w:sz="4" w:space="0" w:color="000000"/>
              <w:right w:val="nil"/>
            </w:tcBorders>
            <w:shd w:val="clear" w:color="auto" w:fill="FFFFFF"/>
            <w:vAlign w:val="bottom"/>
          </w:tcPr>
          <w:p w14:paraId="1DCCA178"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7 794</w:t>
            </w:r>
          </w:p>
        </w:tc>
        <w:tc>
          <w:tcPr>
            <w:tcW w:w="280" w:type="pct"/>
            <w:tcBorders>
              <w:top w:val="nil"/>
              <w:left w:val="single" w:sz="4" w:space="0" w:color="000000"/>
              <w:bottom w:val="single" w:sz="4" w:space="0" w:color="000000"/>
              <w:right w:val="single" w:sz="4" w:space="0" w:color="000000"/>
            </w:tcBorders>
            <w:shd w:val="clear" w:color="auto" w:fill="FFFFFF"/>
            <w:vAlign w:val="bottom"/>
          </w:tcPr>
          <w:p w14:paraId="4E5B3CEE" w14:textId="77777777" w:rsidR="006C0D41" w:rsidRPr="00953075" w:rsidRDefault="006C0D41" w:rsidP="0001142F">
            <w:pPr>
              <w:keepNext/>
              <w:adjustRightInd w:val="0"/>
              <w:spacing w:before="67" w:after="67"/>
              <w:jc w:val="right"/>
              <w:rPr>
                <w:rFonts w:cs="Arial"/>
                <w:b/>
                <w:bCs/>
                <w:sz w:val="16"/>
                <w:szCs w:val="16"/>
                <w:lang w:eastAsia="en-GB"/>
              </w:rPr>
            </w:pPr>
            <w:r w:rsidRPr="00953075">
              <w:rPr>
                <w:b/>
                <w:bCs/>
                <w:sz w:val="16"/>
                <w:szCs w:val="16"/>
              </w:rPr>
              <w:t>18 477</w:t>
            </w:r>
          </w:p>
        </w:tc>
      </w:tr>
    </w:tbl>
    <w:p w14:paraId="52448268"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294BA593"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561BD16B" w14:textId="77777777" w:rsidR="006C0D41" w:rsidRPr="00087507" w:rsidRDefault="006C0D41" w:rsidP="006C0D41">
      <w:pPr>
        <w:tabs>
          <w:tab w:val="left" w:pos="180"/>
        </w:tabs>
        <w:jc w:val="left"/>
        <w:rPr>
          <w:rFonts w:cs="Arial"/>
          <w:sz w:val="16"/>
          <w:szCs w:val="16"/>
          <w:lang w:eastAsia="en-GB"/>
        </w:rPr>
      </w:pPr>
    </w:p>
    <w:p w14:paraId="043DC79F" w14:textId="77777777" w:rsidR="006C0D41" w:rsidRPr="00087507" w:rsidRDefault="006C0D41" w:rsidP="006C0D41">
      <w:pPr>
        <w:tabs>
          <w:tab w:val="left" w:pos="180"/>
        </w:tabs>
        <w:spacing w:before="120"/>
        <w:jc w:val="left"/>
        <w:rPr>
          <w:rFonts w:cs="Arial"/>
          <w:lang w:eastAsia="en-GB"/>
        </w:rPr>
      </w:pPr>
    </w:p>
    <w:p w14:paraId="511FD8C1" w14:textId="77777777" w:rsidR="006C0D41" w:rsidRPr="00087507" w:rsidRDefault="006C0D41" w:rsidP="006C0D41">
      <w:pPr>
        <w:jc w:val="left"/>
        <w:rPr>
          <w:rFonts w:cs="Arial"/>
          <w:lang w:eastAsia="en-GB"/>
        </w:rPr>
      </w:pPr>
    </w:p>
    <w:p w14:paraId="4DCB5495" w14:textId="77777777" w:rsidR="006C0D41" w:rsidRPr="00087507" w:rsidRDefault="006C0D41" w:rsidP="006C0D41">
      <w:pPr>
        <w:jc w:val="left"/>
        <w:rPr>
          <w:rFonts w:cs="Arial"/>
          <w:lang w:eastAsia="en-GB"/>
        </w:rPr>
      </w:pPr>
    </w:p>
    <w:p w14:paraId="0C78A442" w14:textId="77777777" w:rsidR="006C0D41" w:rsidRPr="00087507" w:rsidRDefault="006C0D41" w:rsidP="006C0D41">
      <w:pPr>
        <w:jc w:val="left"/>
        <w:rPr>
          <w:rFonts w:cs="Arial"/>
          <w:lang w:eastAsia="en-GB"/>
        </w:rPr>
      </w:pPr>
    </w:p>
    <w:p w14:paraId="0B424070" w14:textId="77777777" w:rsidR="006C0D41" w:rsidRPr="00087507" w:rsidRDefault="006C0D41" w:rsidP="006C0D41">
      <w:pPr>
        <w:keepNext/>
        <w:spacing w:after="120"/>
        <w:jc w:val="left"/>
        <w:outlineLvl w:val="0"/>
        <w:rPr>
          <w:rFonts w:cs="Arial"/>
          <w:b/>
          <w:bCs/>
          <w:kern w:val="32"/>
          <w:lang w:val="en-US" w:eastAsia="en-GB"/>
        </w:rPr>
      </w:pPr>
      <w:r w:rsidRPr="00087507">
        <w:rPr>
          <w:rFonts w:cs="Arial"/>
          <w:b/>
          <w:bCs/>
          <w:kern w:val="32"/>
          <w:lang w:val="en-US" w:eastAsia="en-GB"/>
        </w:rPr>
        <w:br w:type="page"/>
      </w:r>
      <w:bookmarkStart w:id="513" w:name="_Toc517123659"/>
      <w:bookmarkStart w:id="514" w:name="_Toc57983091"/>
      <w:bookmarkStart w:id="515" w:name="_Toc130307650"/>
      <w:bookmarkStart w:id="516" w:name="_Toc140086031"/>
      <w:bookmarkStart w:id="517" w:name="_Toc142929558"/>
      <w:bookmarkStart w:id="518" w:name="_Toc143112683"/>
      <w:r w:rsidRPr="00087507">
        <w:rPr>
          <w:rFonts w:cs="Arial"/>
          <w:b/>
          <w:bCs/>
          <w:kern w:val="32"/>
          <w:lang w:val="en-US" w:eastAsia="en-GB"/>
        </w:rPr>
        <w:lastRenderedPageBreak/>
        <w:t>17.</w:t>
      </w:r>
      <w:r w:rsidRPr="00087507">
        <w:rPr>
          <w:rFonts w:cs="Arial"/>
          <w:b/>
          <w:bCs/>
          <w:kern w:val="32"/>
          <w:lang w:val="en-US" w:eastAsia="en-GB"/>
        </w:rPr>
        <w:tab/>
        <w:t>Househo</w:t>
      </w:r>
      <w:r>
        <w:rPr>
          <w:rFonts w:cs="Arial"/>
          <w:b/>
          <w:bCs/>
          <w:kern w:val="32"/>
          <w:lang w:val="en-US" w:eastAsia="en-GB"/>
        </w:rPr>
        <w:t>ld</w:t>
      </w:r>
      <w:r w:rsidRPr="00087507">
        <w:rPr>
          <w:rFonts w:cs="Arial"/>
          <w:b/>
          <w:bCs/>
          <w:kern w:val="32"/>
          <w:lang w:val="en-US" w:eastAsia="en-GB"/>
        </w:rPr>
        <w:t xml:space="preserve"> assets</w:t>
      </w:r>
      <w:bookmarkEnd w:id="513"/>
      <w:r w:rsidRPr="00087507">
        <w:rPr>
          <w:rFonts w:cs="Arial"/>
          <w:b/>
          <w:bCs/>
          <w:kern w:val="32"/>
          <w:lang w:val="en-US" w:eastAsia="en-GB"/>
        </w:rPr>
        <w:t>, 2022</w:t>
      </w:r>
      <w:bookmarkEnd w:id="514"/>
      <w:bookmarkEnd w:id="515"/>
      <w:bookmarkEnd w:id="516"/>
      <w:bookmarkEnd w:id="517"/>
      <w:bookmarkEnd w:id="518"/>
    </w:p>
    <w:p w14:paraId="07AEAE9B" w14:textId="77777777" w:rsidR="006C0D41" w:rsidRPr="00087507" w:rsidRDefault="006C0D41" w:rsidP="006C0D41">
      <w:pPr>
        <w:keepNext/>
        <w:spacing w:after="120"/>
        <w:jc w:val="left"/>
        <w:outlineLvl w:val="1"/>
        <w:rPr>
          <w:rFonts w:cs="Arial"/>
          <w:b/>
          <w:bCs/>
          <w:iCs/>
          <w:lang w:val="en-US" w:eastAsia="en-GB"/>
        </w:rPr>
      </w:pPr>
      <w:bookmarkStart w:id="519" w:name="_Toc517123660"/>
      <w:bookmarkStart w:id="520" w:name="_Toc57983092"/>
      <w:bookmarkStart w:id="521" w:name="_Toc130307651"/>
      <w:bookmarkStart w:id="522" w:name="_Toc140086032"/>
      <w:bookmarkStart w:id="523" w:name="_Toc142929559"/>
      <w:bookmarkStart w:id="524" w:name="_Toc143112684"/>
      <w:r w:rsidRPr="00087507">
        <w:rPr>
          <w:rFonts w:cs="Arial"/>
          <w:b/>
          <w:bCs/>
          <w:iCs/>
          <w:lang w:val="en-US" w:eastAsia="en-GB"/>
        </w:rPr>
        <w:t>17.1</w:t>
      </w:r>
      <w:r w:rsidRPr="00087507">
        <w:rPr>
          <w:rFonts w:cs="Arial"/>
          <w:b/>
          <w:bCs/>
          <w:iCs/>
          <w:lang w:val="en-US" w:eastAsia="en-GB"/>
        </w:rPr>
        <w:tab/>
        <w:t>Number of households owning a particular asset by province</w:t>
      </w:r>
      <w:bookmarkEnd w:id="519"/>
      <w:r w:rsidRPr="00087507">
        <w:rPr>
          <w:rFonts w:cs="Arial"/>
          <w:b/>
          <w:bCs/>
          <w:iCs/>
          <w:lang w:val="en-US" w:eastAsia="en-GB"/>
        </w:rPr>
        <w:t>, 2022</w:t>
      </w:r>
      <w:bookmarkEnd w:id="520"/>
      <w:bookmarkEnd w:id="521"/>
      <w:bookmarkEnd w:id="522"/>
      <w:bookmarkEnd w:id="523"/>
      <w:bookmarkEnd w:id="524"/>
    </w:p>
    <w:tbl>
      <w:tblPr>
        <w:tblW w:w="0" w:type="auto"/>
        <w:tblInd w:w="67" w:type="dxa"/>
        <w:tblLayout w:type="fixed"/>
        <w:tblCellMar>
          <w:left w:w="0" w:type="dxa"/>
          <w:right w:w="0" w:type="dxa"/>
        </w:tblCellMar>
        <w:tblLook w:val="0000" w:firstRow="0" w:lastRow="0" w:firstColumn="0" w:lastColumn="0" w:noHBand="0" w:noVBand="0"/>
      </w:tblPr>
      <w:tblGrid>
        <w:gridCol w:w="3286"/>
        <w:gridCol w:w="1095"/>
        <w:gridCol w:w="1096"/>
        <w:gridCol w:w="1096"/>
        <w:gridCol w:w="1096"/>
        <w:gridCol w:w="1096"/>
        <w:gridCol w:w="1096"/>
        <w:gridCol w:w="1096"/>
        <w:gridCol w:w="1096"/>
        <w:gridCol w:w="1096"/>
        <w:gridCol w:w="1096"/>
      </w:tblGrid>
      <w:tr w:rsidR="006C0D41" w:rsidRPr="00087507" w14:paraId="394103B8" w14:textId="77777777" w:rsidTr="0001142F">
        <w:trPr>
          <w:cantSplit/>
          <w:tblHeader/>
        </w:trPr>
        <w:tc>
          <w:tcPr>
            <w:tcW w:w="3286" w:type="dxa"/>
            <w:vMerge w:val="restart"/>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536D205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Sources of income</w:t>
            </w:r>
          </w:p>
        </w:tc>
        <w:tc>
          <w:tcPr>
            <w:tcW w:w="10959" w:type="dxa"/>
            <w:gridSpan w:val="10"/>
            <w:tcBorders>
              <w:top w:val="single" w:sz="4" w:space="0" w:color="000000"/>
              <w:left w:val="single" w:sz="4" w:space="0" w:color="000000"/>
              <w:bottom w:val="single" w:sz="4" w:space="0" w:color="000000"/>
              <w:right w:val="single" w:sz="4" w:space="0" w:color="000000"/>
            </w:tcBorders>
            <w:shd w:val="clear" w:color="auto" w:fill="FFFFFF"/>
            <w:tcMar>
              <w:left w:w="67" w:type="dxa"/>
              <w:right w:w="67" w:type="dxa"/>
            </w:tcMar>
            <w:vAlign w:val="bottom"/>
          </w:tcPr>
          <w:p w14:paraId="1C7E6DA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Thousands</w:t>
            </w:r>
          </w:p>
        </w:tc>
      </w:tr>
      <w:tr w:rsidR="006C0D41" w:rsidRPr="00087507" w14:paraId="5B3042D8" w14:textId="77777777" w:rsidTr="0001142F">
        <w:trPr>
          <w:cantSplit/>
          <w:tblHeader/>
        </w:trPr>
        <w:tc>
          <w:tcPr>
            <w:tcW w:w="3286" w:type="dxa"/>
            <w:vMerge/>
            <w:tcBorders>
              <w:top w:val="single" w:sz="4" w:space="0" w:color="000000"/>
              <w:left w:val="single" w:sz="4" w:space="0" w:color="000000"/>
              <w:bottom w:val="single" w:sz="4" w:space="0" w:color="000000"/>
              <w:right w:val="nil"/>
            </w:tcBorders>
            <w:shd w:val="clear" w:color="auto" w:fill="FFFFFF"/>
            <w:tcMar>
              <w:left w:w="67" w:type="dxa"/>
              <w:right w:w="67" w:type="dxa"/>
            </w:tcMar>
            <w:vAlign w:val="center"/>
          </w:tcPr>
          <w:p w14:paraId="0E388D34" w14:textId="77777777" w:rsidR="006C0D41" w:rsidRPr="00087507" w:rsidRDefault="006C0D41" w:rsidP="0001142F">
            <w:pPr>
              <w:keepNext/>
              <w:adjustRightInd w:val="0"/>
              <w:rPr>
                <w:sz w:val="24"/>
                <w:szCs w:val="24"/>
              </w:rPr>
            </w:pPr>
          </w:p>
        </w:tc>
        <w:tc>
          <w:tcPr>
            <w:tcW w:w="1095" w:type="dxa"/>
            <w:tcBorders>
              <w:top w:val="nil"/>
              <w:left w:val="single" w:sz="4" w:space="0" w:color="000000"/>
              <w:bottom w:val="single" w:sz="4" w:space="0" w:color="000000"/>
              <w:right w:val="nil"/>
            </w:tcBorders>
            <w:shd w:val="clear" w:color="auto" w:fill="FFFFFF"/>
            <w:tcMar>
              <w:left w:w="67" w:type="dxa"/>
              <w:right w:w="67" w:type="dxa"/>
            </w:tcMar>
            <w:vAlign w:val="bottom"/>
          </w:tcPr>
          <w:p w14:paraId="2A8DB1D3"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Western Cape</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18EBAC6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Eastern Cape</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24414FC5"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Northern Cape</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789E116E"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Free State</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630F9322"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KwaZulu-Natal</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678C6806"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North West</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107FA4DF"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Gauteng</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0BE4A7B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Mpuma-langa</w:t>
            </w:r>
          </w:p>
        </w:tc>
        <w:tc>
          <w:tcPr>
            <w:tcW w:w="1096" w:type="dxa"/>
            <w:tcBorders>
              <w:top w:val="nil"/>
              <w:left w:val="single" w:sz="4" w:space="0" w:color="000000"/>
              <w:bottom w:val="single" w:sz="4" w:space="0" w:color="000000"/>
              <w:right w:val="nil"/>
            </w:tcBorders>
            <w:shd w:val="clear" w:color="auto" w:fill="FFFFFF"/>
            <w:tcMar>
              <w:left w:w="67" w:type="dxa"/>
              <w:right w:w="67" w:type="dxa"/>
            </w:tcMar>
            <w:vAlign w:val="bottom"/>
          </w:tcPr>
          <w:p w14:paraId="5E0249B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Limpopo</w:t>
            </w:r>
          </w:p>
        </w:tc>
        <w:tc>
          <w:tcPr>
            <w:tcW w:w="1096" w:type="dxa"/>
            <w:tcBorders>
              <w:top w:val="nil"/>
              <w:left w:val="single" w:sz="4" w:space="0" w:color="000000"/>
              <w:bottom w:val="single" w:sz="4" w:space="0" w:color="000000"/>
              <w:right w:val="single" w:sz="4" w:space="0" w:color="000000"/>
            </w:tcBorders>
            <w:shd w:val="clear" w:color="auto" w:fill="FFFFFF"/>
            <w:tcMar>
              <w:left w:w="67" w:type="dxa"/>
              <w:right w:w="67" w:type="dxa"/>
            </w:tcMar>
            <w:vAlign w:val="bottom"/>
          </w:tcPr>
          <w:p w14:paraId="18D269C4" w14:textId="77777777" w:rsidR="006C0D41" w:rsidRPr="00087507" w:rsidRDefault="006C0D41" w:rsidP="0001142F">
            <w:pPr>
              <w:keepNext/>
              <w:adjustRightInd w:val="0"/>
              <w:spacing w:before="67" w:after="67"/>
              <w:jc w:val="center"/>
              <w:rPr>
                <w:rFonts w:cs="Arial"/>
                <w:b/>
                <w:bCs/>
                <w:color w:val="000000"/>
                <w:sz w:val="16"/>
                <w:szCs w:val="16"/>
              </w:rPr>
            </w:pPr>
            <w:r w:rsidRPr="00087507">
              <w:rPr>
                <w:rFonts w:cs="Arial"/>
                <w:b/>
                <w:bCs/>
                <w:color w:val="000000"/>
                <w:sz w:val="16"/>
                <w:szCs w:val="16"/>
              </w:rPr>
              <w:t>South Africa</w:t>
            </w:r>
          </w:p>
        </w:tc>
      </w:tr>
      <w:tr w:rsidR="006C0D41" w:rsidRPr="00087507" w14:paraId="1C6337B8"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65812C9C"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TV Set</w:t>
            </w:r>
          </w:p>
        </w:tc>
        <w:tc>
          <w:tcPr>
            <w:tcW w:w="1095"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27995C34" w14:textId="77777777" w:rsidR="006C0D41" w:rsidRPr="006D1D54" w:rsidRDefault="006C0D41" w:rsidP="0001142F">
            <w:pPr>
              <w:jc w:val="right"/>
              <w:rPr>
                <w:rFonts w:cs="Arial"/>
                <w:color w:val="000000"/>
                <w:sz w:val="16"/>
                <w:szCs w:val="16"/>
              </w:rPr>
            </w:pPr>
            <w:r w:rsidRPr="006D1D54">
              <w:rPr>
                <w:sz w:val="16"/>
                <w:szCs w:val="16"/>
              </w:rPr>
              <w:t>1 898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4172F036" w14:textId="77777777" w:rsidR="006C0D41" w:rsidRPr="006D1D54" w:rsidRDefault="006C0D41" w:rsidP="0001142F">
            <w:pPr>
              <w:jc w:val="right"/>
              <w:rPr>
                <w:rFonts w:cs="Arial"/>
                <w:color w:val="000000"/>
                <w:sz w:val="16"/>
                <w:szCs w:val="16"/>
              </w:rPr>
            </w:pPr>
            <w:r w:rsidRPr="006D1D54">
              <w:rPr>
                <w:sz w:val="16"/>
                <w:szCs w:val="16"/>
              </w:rPr>
              <w:t>1 378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71761FBB" w14:textId="77777777" w:rsidR="006C0D41" w:rsidRPr="006D1D54" w:rsidRDefault="006C0D41" w:rsidP="0001142F">
            <w:pPr>
              <w:jc w:val="right"/>
              <w:rPr>
                <w:rFonts w:cs="Arial"/>
                <w:color w:val="000000"/>
                <w:sz w:val="16"/>
                <w:szCs w:val="16"/>
              </w:rPr>
            </w:pPr>
            <w:r w:rsidRPr="006D1D54">
              <w:rPr>
                <w:sz w:val="16"/>
                <w:szCs w:val="16"/>
              </w:rPr>
              <w:t>292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5BAC3A26" w14:textId="77777777" w:rsidR="006C0D41" w:rsidRPr="006D1D54" w:rsidRDefault="006C0D41" w:rsidP="0001142F">
            <w:pPr>
              <w:jc w:val="right"/>
              <w:rPr>
                <w:rFonts w:cs="Arial"/>
                <w:color w:val="000000"/>
                <w:sz w:val="16"/>
                <w:szCs w:val="16"/>
              </w:rPr>
            </w:pPr>
            <w:r w:rsidRPr="006D1D54">
              <w:rPr>
                <w:sz w:val="16"/>
                <w:szCs w:val="16"/>
              </w:rPr>
              <w:t>797</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793FAF53" w14:textId="77777777" w:rsidR="006C0D41" w:rsidRPr="006D1D54" w:rsidRDefault="006C0D41" w:rsidP="0001142F">
            <w:pPr>
              <w:jc w:val="right"/>
              <w:rPr>
                <w:rFonts w:cs="Arial"/>
                <w:color w:val="000000"/>
                <w:sz w:val="16"/>
                <w:szCs w:val="16"/>
              </w:rPr>
            </w:pPr>
            <w:r w:rsidRPr="006D1D54">
              <w:rPr>
                <w:sz w:val="16"/>
                <w:szCs w:val="16"/>
              </w:rPr>
              <w:t>2 566</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B35F618" w14:textId="77777777" w:rsidR="006C0D41" w:rsidRPr="006D1D54" w:rsidRDefault="006C0D41" w:rsidP="0001142F">
            <w:pPr>
              <w:jc w:val="right"/>
              <w:rPr>
                <w:rFonts w:cs="Arial"/>
                <w:color w:val="000000"/>
                <w:sz w:val="16"/>
                <w:szCs w:val="16"/>
              </w:rPr>
            </w:pPr>
            <w:r w:rsidRPr="006D1D54">
              <w:rPr>
                <w:sz w:val="16"/>
                <w:szCs w:val="16"/>
              </w:rPr>
              <w:t>982</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002EC2C6" w14:textId="77777777" w:rsidR="006C0D41" w:rsidRPr="006D1D54" w:rsidRDefault="006C0D41" w:rsidP="0001142F">
            <w:pPr>
              <w:jc w:val="right"/>
              <w:rPr>
                <w:rFonts w:cs="Arial"/>
                <w:color w:val="000000"/>
                <w:sz w:val="16"/>
                <w:szCs w:val="16"/>
              </w:rPr>
            </w:pPr>
            <w:r w:rsidRPr="006D1D54">
              <w:rPr>
                <w:sz w:val="16"/>
                <w:szCs w:val="16"/>
              </w:rPr>
              <w:t>4 618</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1CF2E76B" w14:textId="77777777" w:rsidR="006C0D41" w:rsidRPr="006D1D54" w:rsidRDefault="006C0D41" w:rsidP="0001142F">
            <w:pPr>
              <w:jc w:val="right"/>
              <w:rPr>
                <w:rFonts w:cs="Arial"/>
                <w:color w:val="000000"/>
                <w:sz w:val="16"/>
                <w:szCs w:val="16"/>
              </w:rPr>
            </w:pPr>
            <w:r w:rsidRPr="006D1D54">
              <w:rPr>
                <w:sz w:val="16"/>
                <w:szCs w:val="16"/>
              </w:rPr>
              <w:t>1 155</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DA4C446" w14:textId="77777777" w:rsidR="006C0D41" w:rsidRPr="006D1D54" w:rsidRDefault="006C0D41" w:rsidP="0001142F">
            <w:pPr>
              <w:jc w:val="right"/>
              <w:rPr>
                <w:rFonts w:cs="Arial"/>
                <w:color w:val="000000"/>
                <w:sz w:val="16"/>
                <w:szCs w:val="16"/>
              </w:rPr>
            </w:pPr>
            <w:r w:rsidRPr="006D1D54">
              <w:rPr>
                <w:sz w:val="16"/>
                <w:szCs w:val="16"/>
              </w:rPr>
              <w:t>1 370</w:t>
            </w:r>
          </w:p>
        </w:tc>
        <w:tc>
          <w:tcPr>
            <w:tcW w:w="1096" w:type="dxa"/>
            <w:tcBorders>
              <w:top w:val="single" w:sz="4" w:space="0" w:color="auto"/>
              <w:left w:val="nil"/>
              <w:bottom w:val="single" w:sz="4" w:space="0" w:color="auto"/>
              <w:right w:val="single" w:sz="4" w:space="0" w:color="auto"/>
            </w:tcBorders>
            <w:tcMar>
              <w:left w:w="67" w:type="dxa"/>
              <w:right w:w="67" w:type="dxa"/>
            </w:tcMar>
            <w:vAlign w:val="bottom"/>
          </w:tcPr>
          <w:p w14:paraId="250A6F79" w14:textId="77777777" w:rsidR="006C0D41" w:rsidRPr="00B27B02" w:rsidRDefault="006C0D41" w:rsidP="0001142F">
            <w:pPr>
              <w:jc w:val="right"/>
              <w:rPr>
                <w:rFonts w:cs="Arial"/>
                <w:b/>
                <w:bCs/>
                <w:color w:val="000000"/>
                <w:sz w:val="16"/>
                <w:szCs w:val="16"/>
              </w:rPr>
            </w:pPr>
            <w:r w:rsidRPr="00B27B02">
              <w:rPr>
                <w:b/>
                <w:bCs/>
                <w:sz w:val="16"/>
                <w:szCs w:val="16"/>
              </w:rPr>
              <w:t>15 055</w:t>
            </w:r>
          </w:p>
        </w:tc>
      </w:tr>
      <w:tr w:rsidR="006C0D41" w:rsidRPr="00087507" w14:paraId="6DC4E1F1"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255D619E"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Swimming pool</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0A76A0BA" w14:textId="77777777" w:rsidR="006C0D41" w:rsidRPr="006D1D54" w:rsidRDefault="006C0D41" w:rsidP="0001142F">
            <w:pPr>
              <w:jc w:val="right"/>
              <w:rPr>
                <w:rFonts w:cs="Arial"/>
                <w:color w:val="000000"/>
                <w:sz w:val="16"/>
                <w:szCs w:val="16"/>
              </w:rPr>
            </w:pPr>
            <w:r w:rsidRPr="006D1D54">
              <w:rPr>
                <w:sz w:val="16"/>
                <w:szCs w:val="16"/>
              </w:rPr>
              <w:t>125</w:t>
            </w:r>
          </w:p>
        </w:tc>
        <w:tc>
          <w:tcPr>
            <w:tcW w:w="1096" w:type="dxa"/>
            <w:tcBorders>
              <w:top w:val="nil"/>
              <w:left w:val="nil"/>
              <w:bottom w:val="single" w:sz="4" w:space="0" w:color="auto"/>
              <w:right w:val="single" w:sz="4" w:space="0" w:color="auto"/>
            </w:tcBorders>
            <w:tcMar>
              <w:left w:w="67" w:type="dxa"/>
              <w:right w:w="67" w:type="dxa"/>
            </w:tcMar>
            <w:vAlign w:val="bottom"/>
          </w:tcPr>
          <w:p w14:paraId="0400A723" w14:textId="77777777" w:rsidR="006C0D41" w:rsidRPr="006D1D54" w:rsidRDefault="006C0D41" w:rsidP="0001142F">
            <w:pPr>
              <w:jc w:val="right"/>
              <w:rPr>
                <w:rFonts w:cs="Arial"/>
                <w:color w:val="000000"/>
                <w:sz w:val="16"/>
                <w:szCs w:val="16"/>
              </w:rPr>
            </w:pPr>
            <w:r w:rsidRPr="006D1D54">
              <w:rPr>
                <w:sz w:val="16"/>
                <w:szCs w:val="16"/>
              </w:rPr>
              <w:t>37</w:t>
            </w:r>
          </w:p>
        </w:tc>
        <w:tc>
          <w:tcPr>
            <w:tcW w:w="1096" w:type="dxa"/>
            <w:tcBorders>
              <w:top w:val="nil"/>
              <w:left w:val="nil"/>
              <w:bottom w:val="single" w:sz="4" w:space="0" w:color="auto"/>
              <w:right w:val="single" w:sz="4" w:space="0" w:color="auto"/>
            </w:tcBorders>
            <w:tcMar>
              <w:left w:w="67" w:type="dxa"/>
              <w:right w:w="67" w:type="dxa"/>
            </w:tcMar>
            <w:vAlign w:val="bottom"/>
          </w:tcPr>
          <w:p w14:paraId="28189999" w14:textId="77777777" w:rsidR="006C0D41" w:rsidRPr="006D1D54" w:rsidRDefault="006C0D41" w:rsidP="0001142F">
            <w:pPr>
              <w:jc w:val="right"/>
              <w:rPr>
                <w:rFonts w:cs="Arial"/>
                <w:color w:val="000000"/>
                <w:sz w:val="16"/>
                <w:szCs w:val="16"/>
              </w:rPr>
            </w:pPr>
            <w:r w:rsidRPr="006D1D54">
              <w:rPr>
                <w:sz w:val="16"/>
                <w:szCs w:val="16"/>
              </w:rPr>
              <w:t>8</w:t>
            </w:r>
          </w:p>
        </w:tc>
        <w:tc>
          <w:tcPr>
            <w:tcW w:w="1096" w:type="dxa"/>
            <w:tcBorders>
              <w:top w:val="nil"/>
              <w:left w:val="nil"/>
              <w:bottom w:val="single" w:sz="4" w:space="0" w:color="auto"/>
              <w:right w:val="single" w:sz="4" w:space="0" w:color="auto"/>
            </w:tcBorders>
            <w:tcMar>
              <w:left w:w="67" w:type="dxa"/>
              <w:right w:w="67" w:type="dxa"/>
            </w:tcMar>
            <w:vAlign w:val="bottom"/>
          </w:tcPr>
          <w:p w14:paraId="52C938AE" w14:textId="77777777" w:rsidR="006C0D41" w:rsidRPr="006D1D54" w:rsidRDefault="006C0D41" w:rsidP="0001142F">
            <w:pPr>
              <w:jc w:val="right"/>
              <w:rPr>
                <w:rFonts w:cs="Arial"/>
                <w:color w:val="000000"/>
                <w:sz w:val="16"/>
                <w:szCs w:val="16"/>
              </w:rPr>
            </w:pPr>
            <w:r w:rsidRPr="006D1D54">
              <w:rPr>
                <w:sz w:val="16"/>
                <w:szCs w:val="16"/>
              </w:rPr>
              <w:t>18</w:t>
            </w:r>
          </w:p>
        </w:tc>
        <w:tc>
          <w:tcPr>
            <w:tcW w:w="1096" w:type="dxa"/>
            <w:tcBorders>
              <w:top w:val="nil"/>
              <w:left w:val="nil"/>
              <w:bottom w:val="single" w:sz="4" w:space="0" w:color="auto"/>
              <w:right w:val="single" w:sz="4" w:space="0" w:color="auto"/>
            </w:tcBorders>
            <w:tcMar>
              <w:left w:w="67" w:type="dxa"/>
              <w:right w:w="67" w:type="dxa"/>
            </w:tcMar>
            <w:vAlign w:val="bottom"/>
          </w:tcPr>
          <w:p w14:paraId="0C904A99" w14:textId="77777777" w:rsidR="006C0D41" w:rsidRPr="006D1D54" w:rsidRDefault="006C0D41" w:rsidP="0001142F">
            <w:pPr>
              <w:jc w:val="right"/>
              <w:rPr>
                <w:rFonts w:cs="Arial"/>
                <w:color w:val="000000"/>
                <w:sz w:val="16"/>
                <w:szCs w:val="16"/>
              </w:rPr>
            </w:pPr>
            <w:r w:rsidRPr="006D1D54">
              <w:rPr>
                <w:sz w:val="16"/>
                <w:szCs w:val="16"/>
              </w:rPr>
              <w:t>122</w:t>
            </w:r>
          </w:p>
        </w:tc>
        <w:tc>
          <w:tcPr>
            <w:tcW w:w="1096" w:type="dxa"/>
            <w:tcBorders>
              <w:top w:val="nil"/>
              <w:left w:val="nil"/>
              <w:bottom w:val="single" w:sz="4" w:space="0" w:color="auto"/>
              <w:right w:val="single" w:sz="4" w:space="0" w:color="auto"/>
            </w:tcBorders>
            <w:tcMar>
              <w:left w:w="67" w:type="dxa"/>
              <w:right w:w="67" w:type="dxa"/>
            </w:tcMar>
            <w:vAlign w:val="bottom"/>
          </w:tcPr>
          <w:p w14:paraId="168A8BD4" w14:textId="77777777" w:rsidR="006C0D41" w:rsidRPr="006D1D54" w:rsidRDefault="006C0D41" w:rsidP="0001142F">
            <w:pPr>
              <w:jc w:val="right"/>
              <w:rPr>
                <w:rFonts w:cs="Arial"/>
                <w:color w:val="000000"/>
                <w:sz w:val="16"/>
                <w:szCs w:val="16"/>
              </w:rPr>
            </w:pPr>
            <w:r w:rsidRPr="006D1D54">
              <w:rPr>
                <w:sz w:val="16"/>
                <w:szCs w:val="16"/>
              </w:rPr>
              <w:t>32</w:t>
            </w:r>
          </w:p>
        </w:tc>
        <w:tc>
          <w:tcPr>
            <w:tcW w:w="1096" w:type="dxa"/>
            <w:tcBorders>
              <w:top w:val="nil"/>
              <w:left w:val="nil"/>
              <w:bottom w:val="single" w:sz="4" w:space="0" w:color="auto"/>
              <w:right w:val="single" w:sz="4" w:space="0" w:color="auto"/>
            </w:tcBorders>
            <w:tcMar>
              <w:left w:w="67" w:type="dxa"/>
              <w:right w:w="67" w:type="dxa"/>
            </w:tcMar>
            <w:vAlign w:val="bottom"/>
          </w:tcPr>
          <w:p w14:paraId="5C22F8FD" w14:textId="77777777" w:rsidR="006C0D41" w:rsidRPr="006D1D54" w:rsidRDefault="006C0D41" w:rsidP="0001142F">
            <w:pPr>
              <w:jc w:val="right"/>
              <w:rPr>
                <w:rFonts w:cs="Arial"/>
                <w:color w:val="000000"/>
                <w:sz w:val="16"/>
                <w:szCs w:val="16"/>
              </w:rPr>
            </w:pPr>
            <w:r w:rsidRPr="006D1D54">
              <w:rPr>
                <w:sz w:val="16"/>
                <w:szCs w:val="16"/>
              </w:rPr>
              <w:t>389</w:t>
            </w:r>
          </w:p>
        </w:tc>
        <w:tc>
          <w:tcPr>
            <w:tcW w:w="1096" w:type="dxa"/>
            <w:tcBorders>
              <w:top w:val="nil"/>
              <w:left w:val="nil"/>
              <w:bottom w:val="single" w:sz="4" w:space="0" w:color="auto"/>
              <w:right w:val="single" w:sz="4" w:space="0" w:color="auto"/>
            </w:tcBorders>
            <w:tcMar>
              <w:left w:w="67" w:type="dxa"/>
              <w:right w:w="67" w:type="dxa"/>
            </w:tcMar>
            <w:vAlign w:val="bottom"/>
          </w:tcPr>
          <w:p w14:paraId="44B6EBDC" w14:textId="77777777" w:rsidR="006C0D41" w:rsidRPr="006D1D54" w:rsidRDefault="006C0D41" w:rsidP="0001142F">
            <w:pPr>
              <w:jc w:val="right"/>
              <w:rPr>
                <w:rFonts w:cs="Arial"/>
                <w:color w:val="000000"/>
                <w:sz w:val="16"/>
                <w:szCs w:val="16"/>
              </w:rPr>
            </w:pPr>
            <w:r w:rsidRPr="006D1D54">
              <w:rPr>
                <w:sz w:val="16"/>
                <w:szCs w:val="16"/>
              </w:rPr>
              <w:t>17</w:t>
            </w:r>
          </w:p>
        </w:tc>
        <w:tc>
          <w:tcPr>
            <w:tcW w:w="1096" w:type="dxa"/>
            <w:tcBorders>
              <w:top w:val="nil"/>
              <w:left w:val="nil"/>
              <w:bottom w:val="single" w:sz="4" w:space="0" w:color="auto"/>
              <w:right w:val="single" w:sz="4" w:space="0" w:color="auto"/>
            </w:tcBorders>
            <w:tcMar>
              <w:left w:w="67" w:type="dxa"/>
              <w:right w:w="67" w:type="dxa"/>
            </w:tcMar>
            <w:vAlign w:val="bottom"/>
          </w:tcPr>
          <w:p w14:paraId="38832A9E" w14:textId="77777777" w:rsidR="006C0D41" w:rsidRPr="006D1D54" w:rsidRDefault="006C0D41" w:rsidP="0001142F">
            <w:pPr>
              <w:jc w:val="right"/>
              <w:rPr>
                <w:rFonts w:cs="Arial"/>
                <w:color w:val="000000"/>
                <w:sz w:val="16"/>
                <w:szCs w:val="16"/>
              </w:rPr>
            </w:pPr>
            <w:r w:rsidRPr="006D1D54">
              <w:rPr>
                <w:sz w:val="16"/>
                <w:szCs w:val="16"/>
              </w:rPr>
              <w:t>19</w:t>
            </w:r>
          </w:p>
        </w:tc>
        <w:tc>
          <w:tcPr>
            <w:tcW w:w="1096" w:type="dxa"/>
            <w:tcBorders>
              <w:top w:val="nil"/>
              <w:left w:val="nil"/>
              <w:bottom w:val="single" w:sz="4" w:space="0" w:color="auto"/>
              <w:right w:val="single" w:sz="4" w:space="0" w:color="auto"/>
            </w:tcBorders>
            <w:tcMar>
              <w:left w:w="67" w:type="dxa"/>
              <w:right w:w="67" w:type="dxa"/>
            </w:tcMar>
            <w:vAlign w:val="bottom"/>
          </w:tcPr>
          <w:p w14:paraId="1B06C51E" w14:textId="77777777" w:rsidR="006C0D41" w:rsidRPr="00B27B02" w:rsidRDefault="006C0D41" w:rsidP="0001142F">
            <w:pPr>
              <w:jc w:val="right"/>
              <w:rPr>
                <w:rFonts w:cs="Arial"/>
                <w:b/>
                <w:bCs/>
                <w:color w:val="000000"/>
                <w:sz w:val="16"/>
                <w:szCs w:val="16"/>
              </w:rPr>
            </w:pPr>
            <w:r w:rsidRPr="00B27B02">
              <w:rPr>
                <w:b/>
                <w:bCs/>
                <w:sz w:val="16"/>
                <w:szCs w:val="16"/>
              </w:rPr>
              <w:t>767</w:t>
            </w:r>
          </w:p>
        </w:tc>
      </w:tr>
      <w:tr w:rsidR="006C0D41" w:rsidRPr="00087507" w14:paraId="5E14BD85"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51CD6C8"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DVD player/ Blu ray player</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2E6896CA" w14:textId="77777777" w:rsidR="006C0D41" w:rsidRPr="006D1D54" w:rsidRDefault="006C0D41" w:rsidP="0001142F">
            <w:pPr>
              <w:jc w:val="right"/>
              <w:rPr>
                <w:rFonts w:cs="Arial"/>
                <w:color w:val="000000"/>
                <w:sz w:val="16"/>
                <w:szCs w:val="16"/>
              </w:rPr>
            </w:pPr>
            <w:r w:rsidRPr="006D1D54">
              <w:rPr>
                <w:sz w:val="16"/>
                <w:szCs w:val="16"/>
              </w:rPr>
              <w:t>635</w:t>
            </w:r>
          </w:p>
        </w:tc>
        <w:tc>
          <w:tcPr>
            <w:tcW w:w="1096" w:type="dxa"/>
            <w:tcBorders>
              <w:top w:val="nil"/>
              <w:left w:val="nil"/>
              <w:bottom w:val="single" w:sz="4" w:space="0" w:color="auto"/>
              <w:right w:val="single" w:sz="4" w:space="0" w:color="auto"/>
            </w:tcBorders>
            <w:tcMar>
              <w:left w:w="67" w:type="dxa"/>
              <w:right w:w="67" w:type="dxa"/>
            </w:tcMar>
            <w:vAlign w:val="bottom"/>
          </w:tcPr>
          <w:p w14:paraId="7D6D9EF1" w14:textId="77777777" w:rsidR="006C0D41" w:rsidRPr="006D1D54" w:rsidRDefault="006C0D41" w:rsidP="0001142F">
            <w:pPr>
              <w:jc w:val="right"/>
              <w:rPr>
                <w:rFonts w:cs="Arial"/>
                <w:color w:val="000000"/>
                <w:sz w:val="16"/>
                <w:szCs w:val="16"/>
              </w:rPr>
            </w:pPr>
            <w:r w:rsidRPr="006D1D54">
              <w:rPr>
                <w:sz w:val="16"/>
                <w:szCs w:val="16"/>
              </w:rPr>
              <w:t>455</w:t>
            </w:r>
          </w:p>
        </w:tc>
        <w:tc>
          <w:tcPr>
            <w:tcW w:w="1096" w:type="dxa"/>
            <w:tcBorders>
              <w:top w:val="nil"/>
              <w:left w:val="nil"/>
              <w:bottom w:val="single" w:sz="4" w:space="0" w:color="auto"/>
              <w:right w:val="single" w:sz="4" w:space="0" w:color="auto"/>
            </w:tcBorders>
            <w:tcMar>
              <w:left w:w="67" w:type="dxa"/>
              <w:right w:w="67" w:type="dxa"/>
            </w:tcMar>
            <w:vAlign w:val="bottom"/>
          </w:tcPr>
          <w:p w14:paraId="71778267" w14:textId="77777777" w:rsidR="006C0D41" w:rsidRPr="006D1D54" w:rsidRDefault="006C0D41" w:rsidP="0001142F">
            <w:pPr>
              <w:jc w:val="right"/>
              <w:rPr>
                <w:rFonts w:cs="Arial"/>
                <w:color w:val="000000"/>
                <w:sz w:val="16"/>
                <w:szCs w:val="16"/>
              </w:rPr>
            </w:pPr>
            <w:r w:rsidRPr="006D1D54">
              <w:rPr>
                <w:sz w:val="16"/>
                <w:szCs w:val="16"/>
              </w:rPr>
              <w:t>114</w:t>
            </w:r>
          </w:p>
        </w:tc>
        <w:tc>
          <w:tcPr>
            <w:tcW w:w="1096" w:type="dxa"/>
            <w:tcBorders>
              <w:top w:val="nil"/>
              <w:left w:val="nil"/>
              <w:bottom w:val="single" w:sz="4" w:space="0" w:color="auto"/>
              <w:right w:val="single" w:sz="4" w:space="0" w:color="auto"/>
            </w:tcBorders>
            <w:tcMar>
              <w:left w:w="67" w:type="dxa"/>
              <w:right w:w="67" w:type="dxa"/>
            </w:tcMar>
            <w:vAlign w:val="bottom"/>
          </w:tcPr>
          <w:p w14:paraId="10D29731" w14:textId="77777777" w:rsidR="006C0D41" w:rsidRPr="006D1D54" w:rsidRDefault="006C0D41" w:rsidP="0001142F">
            <w:pPr>
              <w:jc w:val="right"/>
              <w:rPr>
                <w:rFonts w:cs="Arial"/>
                <w:color w:val="000000"/>
                <w:sz w:val="16"/>
                <w:szCs w:val="16"/>
              </w:rPr>
            </w:pPr>
            <w:r w:rsidRPr="006D1D54">
              <w:rPr>
                <w:sz w:val="16"/>
                <w:szCs w:val="16"/>
              </w:rPr>
              <w:t>334</w:t>
            </w:r>
          </w:p>
        </w:tc>
        <w:tc>
          <w:tcPr>
            <w:tcW w:w="1096" w:type="dxa"/>
            <w:tcBorders>
              <w:top w:val="nil"/>
              <w:left w:val="nil"/>
              <w:bottom w:val="single" w:sz="4" w:space="0" w:color="auto"/>
              <w:right w:val="single" w:sz="4" w:space="0" w:color="auto"/>
            </w:tcBorders>
            <w:tcMar>
              <w:left w:w="67" w:type="dxa"/>
              <w:right w:w="67" w:type="dxa"/>
            </w:tcMar>
            <w:vAlign w:val="bottom"/>
          </w:tcPr>
          <w:p w14:paraId="79FEEA52" w14:textId="77777777" w:rsidR="006C0D41" w:rsidRPr="006D1D54" w:rsidRDefault="006C0D41" w:rsidP="0001142F">
            <w:pPr>
              <w:jc w:val="right"/>
              <w:rPr>
                <w:rFonts w:cs="Arial"/>
                <w:color w:val="000000"/>
                <w:sz w:val="16"/>
                <w:szCs w:val="16"/>
              </w:rPr>
            </w:pPr>
            <w:r w:rsidRPr="006D1D54">
              <w:rPr>
                <w:sz w:val="16"/>
                <w:szCs w:val="16"/>
              </w:rPr>
              <w:t>948</w:t>
            </w:r>
          </w:p>
        </w:tc>
        <w:tc>
          <w:tcPr>
            <w:tcW w:w="1096" w:type="dxa"/>
            <w:tcBorders>
              <w:top w:val="nil"/>
              <w:left w:val="nil"/>
              <w:bottom w:val="single" w:sz="4" w:space="0" w:color="auto"/>
              <w:right w:val="single" w:sz="4" w:space="0" w:color="auto"/>
            </w:tcBorders>
            <w:tcMar>
              <w:left w:w="67" w:type="dxa"/>
              <w:right w:w="67" w:type="dxa"/>
            </w:tcMar>
            <w:vAlign w:val="bottom"/>
          </w:tcPr>
          <w:p w14:paraId="43703C7B" w14:textId="77777777" w:rsidR="006C0D41" w:rsidRPr="006D1D54" w:rsidRDefault="006C0D41" w:rsidP="0001142F">
            <w:pPr>
              <w:jc w:val="right"/>
              <w:rPr>
                <w:rFonts w:cs="Arial"/>
                <w:color w:val="000000"/>
                <w:sz w:val="16"/>
                <w:szCs w:val="16"/>
              </w:rPr>
            </w:pPr>
            <w:r w:rsidRPr="006D1D54">
              <w:rPr>
                <w:sz w:val="16"/>
                <w:szCs w:val="16"/>
              </w:rPr>
              <w:t>355</w:t>
            </w:r>
          </w:p>
        </w:tc>
        <w:tc>
          <w:tcPr>
            <w:tcW w:w="1096" w:type="dxa"/>
            <w:tcBorders>
              <w:top w:val="nil"/>
              <w:left w:val="nil"/>
              <w:bottom w:val="single" w:sz="4" w:space="0" w:color="auto"/>
              <w:right w:val="single" w:sz="4" w:space="0" w:color="auto"/>
            </w:tcBorders>
            <w:tcMar>
              <w:left w:w="67" w:type="dxa"/>
              <w:right w:w="67" w:type="dxa"/>
            </w:tcMar>
            <w:vAlign w:val="bottom"/>
          </w:tcPr>
          <w:p w14:paraId="43CD1BB7" w14:textId="77777777" w:rsidR="006C0D41" w:rsidRPr="006D1D54" w:rsidRDefault="006C0D41" w:rsidP="0001142F">
            <w:pPr>
              <w:jc w:val="right"/>
              <w:rPr>
                <w:rFonts w:cs="Arial"/>
                <w:color w:val="000000"/>
                <w:sz w:val="16"/>
                <w:szCs w:val="16"/>
              </w:rPr>
            </w:pPr>
            <w:r w:rsidRPr="006D1D54">
              <w:rPr>
                <w:sz w:val="16"/>
                <w:szCs w:val="16"/>
              </w:rPr>
              <w:t>1 694</w:t>
            </w:r>
          </w:p>
        </w:tc>
        <w:tc>
          <w:tcPr>
            <w:tcW w:w="1096" w:type="dxa"/>
            <w:tcBorders>
              <w:top w:val="nil"/>
              <w:left w:val="nil"/>
              <w:bottom w:val="single" w:sz="4" w:space="0" w:color="auto"/>
              <w:right w:val="single" w:sz="4" w:space="0" w:color="auto"/>
            </w:tcBorders>
            <w:tcMar>
              <w:left w:w="67" w:type="dxa"/>
              <w:right w:w="67" w:type="dxa"/>
            </w:tcMar>
            <w:vAlign w:val="bottom"/>
          </w:tcPr>
          <w:p w14:paraId="2EAD1DF0" w14:textId="77777777" w:rsidR="006C0D41" w:rsidRPr="006D1D54" w:rsidRDefault="006C0D41" w:rsidP="0001142F">
            <w:pPr>
              <w:jc w:val="right"/>
              <w:rPr>
                <w:rFonts w:cs="Arial"/>
                <w:color w:val="000000"/>
                <w:sz w:val="16"/>
                <w:szCs w:val="16"/>
              </w:rPr>
            </w:pPr>
            <w:r w:rsidRPr="006D1D54">
              <w:rPr>
                <w:sz w:val="16"/>
                <w:szCs w:val="16"/>
              </w:rPr>
              <w:t>352</w:t>
            </w:r>
          </w:p>
        </w:tc>
        <w:tc>
          <w:tcPr>
            <w:tcW w:w="1096" w:type="dxa"/>
            <w:tcBorders>
              <w:top w:val="nil"/>
              <w:left w:val="nil"/>
              <w:bottom w:val="single" w:sz="4" w:space="0" w:color="auto"/>
              <w:right w:val="single" w:sz="4" w:space="0" w:color="auto"/>
            </w:tcBorders>
            <w:tcMar>
              <w:left w:w="67" w:type="dxa"/>
              <w:right w:w="67" w:type="dxa"/>
            </w:tcMar>
            <w:vAlign w:val="bottom"/>
          </w:tcPr>
          <w:p w14:paraId="42624D97" w14:textId="77777777" w:rsidR="006C0D41" w:rsidRPr="006D1D54" w:rsidRDefault="006C0D41" w:rsidP="0001142F">
            <w:pPr>
              <w:jc w:val="right"/>
              <w:rPr>
                <w:rFonts w:cs="Arial"/>
                <w:color w:val="000000"/>
                <w:sz w:val="16"/>
                <w:szCs w:val="16"/>
              </w:rPr>
            </w:pPr>
            <w:r w:rsidRPr="006D1D54">
              <w:rPr>
                <w:sz w:val="16"/>
                <w:szCs w:val="16"/>
              </w:rPr>
              <w:t>544</w:t>
            </w:r>
          </w:p>
        </w:tc>
        <w:tc>
          <w:tcPr>
            <w:tcW w:w="1096" w:type="dxa"/>
            <w:tcBorders>
              <w:top w:val="nil"/>
              <w:left w:val="nil"/>
              <w:bottom w:val="single" w:sz="4" w:space="0" w:color="auto"/>
              <w:right w:val="single" w:sz="4" w:space="0" w:color="auto"/>
            </w:tcBorders>
            <w:tcMar>
              <w:left w:w="67" w:type="dxa"/>
              <w:right w:w="67" w:type="dxa"/>
            </w:tcMar>
            <w:vAlign w:val="bottom"/>
          </w:tcPr>
          <w:p w14:paraId="504765AF" w14:textId="77777777" w:rsidR="006C0D41" w:rsidRPr="00B27B02" w:rsidRDefault="006C0D41" w:rsidP="0001142F">
            <w:pPr>
              <w:jc w:val="right"/>
              <w:rPr>
                <w:rFonts w:cs="Arial"/>
                <w:b/>
                <w:bCs/>
                <w:color w:val="000000"/>
                <w:sz w:val="16"/>
                <w:szCs w:val="16"/>
              </w:rPr>
            </w:pPr>
            <w:r w:rsidRPr="00B27B02">
              <w:rPr>
                <w:b/>
                <w:bCs/>
                <w:sz w:val="16"/>
                <w:szCs w:val="16"/>
              </w:rPr>
              <w:t>5 430</w:t>
            </w:r>
          </w:p>
        </w:tc>
      </w:tr>
      <w:tr w:rsidR="006C0D41" w:rsidRPr="00087507" w14:paraId="32AD61A6"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5CB77414"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Pay TV (M-Net/ DSTV/ Top TV) Subscription</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04ECF82A" w14:textId="77777777" w:rsidR="006C0D41" w:rsidRPr="006D1D54" w:rsidRDefault="006C0D41" w:rsidP="0001142F">
            <w:pPr>
              <w:jc w:val="right"/>
              <w:rPr>
                <w:rFonts w:cs="Arial"/>
                <w:color w:val="000000"/>
                <w:sz w:val="16"/>
                <w:szCs w:val="16"/>
              </w:rPr>
            </w:pPr>
            <w:r w:rsidRPr="006D1D54">
              <w:rPr>
                <w:sz w:val="16"/>
                <w:szCs w:val="16"/>
              </w:rPr>
              <w:t>1 224</w:t>
            </w:r>
          </w:p>
        </w:tc>
        <w:tc>
          <w:tcPr>
            <w:tcW w:w="1096" w:type="dxa"/>
            <w:tcBorders>
              <w:top w:val="nil"/>
              <w:left w:val="nil"/>
              <w:bottom w:val="single" w:sz="4" w:space="0" w:color="auto"/>
              <w:right w:val="single" w:sz="4" w:space="0" w:color="auto"/>
            </w:tcBorders>
            <w:tcMar>
              <w:left w:w="67" w:type="dxa"/>
              <w:right w:w="67" w:type="dxa"/>
            </w:tcMar>
            <w:vAlign w:val="bottom"/>
          </w:tcPr>
          <w:p w14:paraId="11F90F05" w14:textId="77777777" w:rsidR="006C0D41" w:rsidRPr="006D1D54" w:rsidRDefault="006C0D41" w:rsidP="0001142F">
            <w:pPr>
              <w:jc w:val="right"/>
              <w:rPr>
                <w:rFonts w:cs="Arial"/>
                <w:color w:val="000000"/>
                <w:sz w:val="16"/>
                <w:szCs w:val="16"/>
              </w:rPr>
            </w:pPr>
            <w:r w:rsidRPr="006D1D54">
              <w:rPr>
                <w:sz w:val="16"/>
                <w:szCs w:val="16"/>
              </w:rPr>
              <w:t>984</w:t>
            </w:r>
          </w:p>
        </w:tc>
        <w:tc>
          <w:tcPr>
            <w:tcW w:w="1096" w:type="dxa"/>
            <w:tcBorders>
              <w:top w:val="nil"/>
              <w:left w:val="nil"/>
              <w:bottom w:val="single" w:sz="4" w:space="0" w:color="auto"/>
              <w:right w:val="single" w:sz="4" w:space="0" w:color="auto"/>
            </w:tcBorders>
            <w:tcMar>
              <w:left w:w="67" w:type="dxa"/>
              <w:right w:w="67" w:type="dxa"/>
            </w:tcMar>
            <w:vAlign w:val="bottom"/>
          </w:tcPr>
          <w:p w14:paraId="1AC1E94B" w14:textId="77777777" w:rsidR="006C0D41" w:rsidRPr="006D1D54" w:rsidRDefault="006C0D41" w:rsidP="0001142F">
            <w:pPr>
              <w:jc w:val="right"/>
              <w:rPr>
                <w:rFonts w:cs="Arial"/>
                <w:color w:val="000000"/>
                <w:sz w:val="16"/>
                <w:szCs w:val="16"/>
              </w:rPr>
            </w:pPr>
            <w:r w:rsidRPr="006D1D54">
              <w:rPr>
                <w:sz w:val="16"/>
                <w:szCs w:val="16"/>
              </w:rPr>
              <w:t>237</w:t>
            </w:r>
          </w:p>
        </w:tc>
        <w:tc>
          <w:tcPr>
            <w:tcW w:w="1096" w:type="dxa"/>
            <w:tcBorders>
              <w:top w:val="nil"/>
              <w:left w:val="nil"/>
              <w:bottom w:val="single" w:sz="4" w:space="0" w:color="auto"/>
              <w:right w:val="single" w:sz="4" w:space="0" w:color="auto"/>
            </w:tcBorders>
            <w:tcMar>
              <w:left w:w="67" w:type="dxa"/>
              <w:right w:w="67" w:type="dxa"/>
            </w:tcMar>
            <w:vAlign w:val="bottom"/>
          </w:tcPr>
          <w:p w14:paraId="1C1F97BF" w14:textId="77777777" w:rsidR="006C0D41" w:rsidRPr="006D1D54" w:rsidRDefault="006C0D41" w:rsidP="0001142F">
            <w:pPr>
              <w:jc w:val="right"/>
              <w:rPr>
                <w:rFonts w:cs="Arial"/>
                <w:color w:val="000000"/>
                <w:sz w:val="16"/>
                <w:szCs w:val="16"/>
              </w:rPr>
            </w:pPr>
            <w:r w:rsidRPr="006D1D54">
              <w:rPr>
                <w:sz w:val="16"/>
                <w:szCs w:val="16"/>
              </w:rPr>
              <w:t>585</w:t>
            </w:r>
          </w:p>
        </w:tc>
        <w:tc>
          <w:tcPr>
            <w:tcW w:w="1096" w:type="dxa"/>
            <w:tcBorders>
              <w:top w:val="nil"/>
              <w:left w:val="nil"/>
              <w:bottom w:val="single" w:sz="4" w:space="0" w:color="auto"/>
              <w:right w:val="single" w:sz="4" w:space="0" w:color="auto"/>
            </w:tcBorders>
            <w:tcMar>
              <w:left w:w="67" w:type="dxa"/>
              <w:right w:w="67" w:type="dxa"/>
            </w:tcMar>
            <w:vAlign w:val="bottom"/>
          </w:tcPr>
          <w:p w14:paraId="030D4864" w14:textId="77777777" w:rsidR="006C0D41" w:rsidRPr="006D1D54" w:rsidRDefault="006C0D41" w:rsidP="0001142F">
            <w:pPr>
              <w:jc w:val="right"/>
              <w:rPr>
                <w:rFonts w:cs="Arial"/>
                <w:color w:val="000000"/>
                <w:sz w:val="16"/>
                <w:szCs w:val="16"/>
              </w:rPr>
            </w:pPr>
            <w:r w:rsidRPr="006D1D54">
              <w:rPr>
                <w:sz w:val="16"/>
                <w:szCs w:val="16"/>
              </w:rPr>
              <w:t>1 734</w:t>
            </w:r>
          </w:p>
        </w:tc>
        <w:tc>
          <w:tcPr>
            <w:tcW w:w="1096" w:type="dxa"/>
            <w:tcBorders>
              <w:top w:val="nil"/>
              <w:left w:val="nil"/>
              <w:bottom w:val="single" w:sz="4" w:space="0" w:color="auto"/>
              <w:right w:val="single" w:sz="4" w:space="0" w:color="auto"/>
            </w:tcBorders>
            <w:tcMar>
              <w:left w:w="67" w:type="dxa"/>
              <w:right w:w="67" w:type="dxa"/>
            </w:tcMar>
            <w:vAlign w:val="bottom"/>
          </w:tcPr>
          <w:p w14:paraId="2F9EDB2D" w14:textId="77777777" w:rsidR="006C0D41" w:rsidRPr="006D1D54" w:rsidRDefault="006C0D41" w:rsidP="0001142F">
            <w:pPr>
              <w:jc w:val="right"/>
              <w:rPr>
                <w:rFonts w:cs="Arial"/>
                <w:color w:val="000000"/>
                <w:sz w:val="16"/>
                <w:szCs w:val="16"/>
              </w:rPr>
            </w:pPr>
            <w:r w:rsidRPr="006D1D54">
              <w:rPr>
                <w:sz w:val="16"/>
                <w:szCs w:val="16"/>
              </w:rPr>
              <w:t>687</w:t>
            </w:r>
          </w:p>
        </w:tc>
        <w:tc>
          <w:tcPr>
            <w:tcW w:w="1096" w:type="dxa"/>
            <w:tcBorders>
              <w:top w:val="nil"/>
              <w:left w:val="nil"/>
              <w:bottom w:val="single" w:sz="4" w:space="0" w:color="auto"/>
              <w:right w:val="single" w:sz="4" w:space="0" w:color="auto"/>
            </w:tcBorders>
            <w:tcMar>
              <w:left w:w="67" w:type="dxa"/>
              <w:right w:w="67" w:type="dxa"/>
            </w:tcMar>
            <w:vAlign w:val="bottom"/>
          </w:tcPr>
          <w:p w14:paraId="7C4B25B0" w14:textId="77777777" w:rsidR="006C0D41" w:rsidRPr="006D1D54" w:rsidRDefault="006C0D41" w:rsidP="0001142F">
            <w:pPr>
              <w:jc w:val="right"/>
              <w:rPr>
                <w:rFonts w:cs="Arial"/>
                <w:color w:val="000000"/>
                <w:sz w:val="16"/>
                <w:szCs w:val="16"/>
              </w:rPr>
            </w:pPr>
            <w:r w:rsidRPr="006D1D54">
              <w:rPr>
                <w:sz w:val="16"/>
                <w:szCs w:val="16"/>
              </w:rPr>
              <w:t>3 238</w:t>
            </w:r>
          </w:p>
        </w:tc>
        <w:tc>
          <w:tcPr>
            <w:tcW w:w="1096" w:type="dxa"/>
            <w:tcBorders>
              <w:top w:val="nil"/>
              <w:left w:val="nil"/>
              <w:bottom w:val="single" w:sz="4" w:space="0" w:color="auto"/>
              <w:right w:val="single" w:sz="4" w:space="0" w:color="auto"/>
            </w:tcBorders>
            <w:tcMar>
              <w:left w:w="67" w:type="dxa"/>
              <w:right w:w="67" w:type="dxa"/>
            </w:tcMar>
            <w:vAlign w:val="bottom"/>
          </w:tcPr>
          <w:p w14:paraId="69F1C7B2" w14:textId="77777777" w:rsidR="006C0D41" w:rsidRPr="006D1D54" w:rsidRDefault="006C0D41" w:rsidP="0001142F">
            <w:pPr>
              <w:jc w:val="right"/>
              <w:rPr>
                <w:rFonts w:cs="Arial"/>
                <w:color w:val="000000"/>
                <w:sz w:val="16"/>
                <w:szCs w:val="16"/>
              </w:rPr>
            </w:pPr>
            <w:r w:rsidRPr="006D1D54">
              <w:rPr>
                <w:sz w:val="16"/>
                <w:szCs w:val="16"/>
              </w:rPr>
              <w:t>968</w:t>
            </w:r>
          </w:p>
        </w:tc>
        <w:tc>
          <w:tcPr>
            <w:tcW w:w="1096" w:type="dxa"/>
            <w:tcBorders>
              <w:top w:val="nil"/>
              <w:left w:val="nil"/>
              <w:bottom w:val="single" w:sz="4" w:space="0" w:color="auto"/>
              <w:right w:val="single" w:sz="4" w:space="0" w:color="auto"/>
            </w:tcBorders>
            <w:tcMar>
              <w:left w:w="67" w:type="dxa"/>
              <w:right w:w="67" w:type="dxa"/>
            </w:tcMar>
            <w:vAlign w:val="bottom"/>
          </w:tcPr>
          <w:p w14:paraId="7B86F41E" w14:textId="77777777" w:rsidR="006C0D41" w:rsidRPr="006D1D54" w:rsidRDefault="006C0D41" w:rsidP="0001142F">
            <w:pPr>
              <w:jc w:val="right"/>
              <w:rPr>
                <w:rFonts w:cs="Arial"/>
                <w:color w:val="000000"/>
                <w:sz w:val="16"/>
                <w:szCs w:val="16"/>
              </w:rPr>
            </w:pPr>
            <w:r w:rsidRPr="006D1D54">
              <w:rPr>
                <w:sz w:val="16"/>
                <w:szCs w:val="16"/>
              </w:rPr>
              <w:t>1 137</w:t>
            </w:r>
          </w:p>
        </w:tc>
        <w:tc>
          <w:tcPr>
            <w:tcW w:w="1096" w:type="dxa"/>
            <w:tcBorders>
              <w:top w:val="nil"/>
              <w:left w:val="nil"/>
              <w:bottom w:val="single" w:sz="4" w:space="0" w:color="auto"/>
              <w:right w:val="single" w:sz="4" w:space="0" w:color="auto"/>
            </w:tcBorders>
            <w:tcMar>
              <w:left w:w="67" w:type="dxa"/>
              <w:right w:w="67" w:type="dxa"/>
            </w:tcMar>
            <w:vAlign w:val="bottom"/>
          </w:tcPr>
          <w:p w14:paraId="035017CA" w14:textId="77777777" w:rsidR="006C0D41" w:rsidRPr="00B27B02" w:rsidRDefault="006C0D41" w:rsidP="0001142F">
            <w:pPr>
              <w:jc w:val="right"/>
              <w:rPr>
                <w:rFonts w:cs="Arial"/>
                <w:b/>
                <w:bCs/>
                <w:color w:val="000000"/>
                <w:sz w:val="16"/>
                <w:szCs w:val="16"/>
              </w:rPr>
            </w:pPr>
            <w:r w:rsidRPr="00B27B02">
              <w:rPr>
                <w:b/>
                <w:bCs/>
                <w:sz w:val="16"/>
                <w:szCs w:val="16"/>
              </w:rPr>
              <w:t>10 793</w:t>
            </w:r>
          </w:p>
        </w:tc>
      </w:tr>
      <w:tr w:rsidR="006C0D41" w:rsidRPr="00087507" w14:paraId="0DACDC64"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4087D8CD"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Air conditioner (Excluding fans)</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3695037E" w14:textId="77777777" w:rsidR="006C0D41" w:rsidRPr="006D1D54" w:rsidRDefault="006C0D41" w:rsidP="0001142F">
            <w:pPr>
              <w:jc w:val="right"/>
              <w:rPr>
                <w:rFonts w:cs="Arial"/>
                <w:color w:val="000000"/>
                <w:sz w:val="16"/>
                <w:szCs w:val="16"/>
              </w:rPr>
            </w:pPr>
            <w:r w:rsidRPr="006D1D54">
              <w:rPr>
                <w:sz w:val="16"/>
                <w:szCs w:val="16"/>
              </w:rPr>
              <w:t>255</w:t>
            </w:r>
          </w:p>
        </w:tc>
        <w:tc>
          <w:tcPr>
            <w:tcW w:w="1096" w:type="dxa"/>
            <w:tcBorders>
              <w:top w:val="nil"/>
              <w:left w:val="nil"/>
              <w:bottom w:val="single" w:sz="4" w:space="0" w:color="auto"/>
              <w:right w:val="single" w:sz="4" w:space="0" w:color="auto"/>
            </w:tcBorders>
            <w:tcMar>
              <w:left w:w="67" w:type="dxa"/>
              <w:right w:w="67" w:type="dxa"/>
            </w:tcMar>
            <w:vAlign w:val="bottom"/>
          </w:tcPr>
          <w:p w14:paraId="0DB3DC82" w14:textId="77777777" w:rsidR="006C0D41" w:rsidRPr="006D1D54" w:rsidRDefault="006C0D41" w:rsidP="0001142F">
            <w:pPr>
              <w:jc w:val="right"/>
              <w:rPr>
                <w:rFonts w:cs="Arial"/>
                <w:color w:val="000000"/>
                <w:sz w:val="16"/>
                <w:szCs w:val="16"/>
              </w:rPr>
            </w:pPr>
            <w:r w:rsidRPr="006D1D54">
              <w:rPr>
                <w:sz w:val="16"/>
                <w:szCs w:val="16"/>
              </w:rPr>
              <w:t>48</w:t>
            </w:r>
          </w:p>
        </w:tc>
        <w:tc>
          <w:tcPr>
            <w:tcW w:w="1096" w:type="dxa"/>
            <w:tcBorders>
              <w:top w:val="nil"/>
              <w:left w:val="nil"/>
              <w:bottom w:val="single" w:sz="4" w:space="0" w:color="auto"/>
              <w:right w:val="single" w:sz="4" w:space="0" w:color="auto"/>
            </w:tcBorders>
            <w:tcMar>
              <w:left w:w="67" w:type="dxa"/>
              <w:right w:w="67" w:type="dxa"/>
            </w:tcMar>
            <w:vAlign w:val="bottom"/>
          </w:tcPr>
          <w:p w14:paraId="481F11A3" w14:textId="77777777" w:rsidR="006C0D41" w:rsidRPr="006D1D54" w:rsidRDefault="006C0D41" w:rsidP="0001142F">
            <w:pPr>
              <w:jc w:val="right"/>
              <w:rPr>
                <w:rFonts w:cs="Arial"/>
                <w:color w:val="000000"/>
                <w:sz w:val="16"/>
                <w:szCs w:val="16"/>
              </w:rPr>
            </w:pPr>
            <w:r w:rsidRPr="006D1D54">
              <w:rPr>
                <w:sz w:val="16"/>
                <w:szCs w:val="16"/>
              </w:rPr>
              <w:t>36</w:t>
            </w:r>
          </w:p>
        </w:tc>
        <w:tc>
          <w:tcPr>
            <w:tcW w:w="1096" w:type="dxa"/>
            <w:tcBorders>
              <w:top w:val="nil"/>
              <w:left w:val="nil"/>
              <w:bottom w:val="single" w:sz="4" w:space="0" w:color="auto"/>
              <w:right w:val="single" w:sz="4" w:space="0" w:color="auto"/>
            </w:tcBorders>
            <w:tcMar>
              <w:left w:w="67" w:type="dxa"/>
              <w:right w:w="67" w:type="dxa"/>
            </w:tcMar>
            <w:vAlign w:val="bottom"/>
          </w:tcPr>
          <w:p w14:paraId="6AF46CB5" w14:textId="77777777" w:rsidR="006C0D41" w:rsidRPr="006D1D54" w:rsidRDefault="006C0D41" w:rsidP="0001142F">
            <w:pPr>
              <w:jc w:val="right"/>
              <w:rPr>
                <w:rFonts w:cs="Arial"/>
                <w:color w:val="000000"/>
                <w:sz w:val="16"/>
                <w:szCs w:val="16"/>
              </w:rPr>
            </w:pPr>
            <w:r w:rsidRPr="006D1D54">
              <w:rPr>
                <w:sz w:val="16"/>
                <w:szCs w:val="16"/>
              </w:rPr>
              <w:t>48</w:t>
            </w:r>
          </w:p>
        </w:tc>
        <w:tc>
          <w:tcPr>
            <w:tcW w:w="1096" w:type="dxa"/>
            <w:tcBorders>
              <w:top w:val="nil"/>
              <w:left w:val="nil"/>
              <w:bottom w:val="single" w:sz="4" w:space="0" w:color="auto"/>
              <w:right w:val="single" w:sz="4" w:space="0" w:color="auto"/>
            </w:tcBorders>
            <w:tcMar>
              <w:left w:w="67" w:type="dxa"/>
              <w:right w:w="67" w:type="dxa"/>
            </w:tcMar>
            <w:vAlign w:val="bottom"/>
          </w:tcPr>
          <w:p w14:paraId="3DFB5B6F" w14:textId="77777777" w:rsidR="006C0D41" w:rsidRPr="006D1D54" w:rsidRDefault="006C0D41" w:rsidP="0001142F">
            <w:pPr>
              <w:jc w:val="right"/>
              <w:rPr>
                <w:rFonts w:cs="Arial"/>
                <w:color w:val="000000"/>
                <w:sz w:val="16"/>
                <w:szCs w:val="16"/>
              </w:rPr>
            </w:pPr>
            <w:r w:rsidRPr="006D1D54">
              <w:rPr>
                <w:sz w:val="16"/>
                <w:szCs w:val="16"/>
              </w:rPr>
              <w:t>358</w:t>
            </w:r>
          </w:p>
        </w:tc>
        <w:tc>
          <w:tcPr>
            <w:tcW w:w="1096" w:type="dxa"/>
            <w:tcBorders>
              <w:top w:val="nil"/>
              <w:left w:val="nil"/>
              <w:bottom w:val="single" w:sz="4" w:space="0" w:color="auto"/>
              <w:right w:val="single" w:sz="4" w:space="0" w:color="auto"/>
            </w:tcBorders>
            <w:tcMar>
              <w:left w:w="67" w:type="dxa"/>
              <w:right w:w="67" w:type="dxa"/>
            </w:tcMar>
            <w:vAlign w:val="bottom"/>
          </w:tcPr>
          <w:p w14:paraId="6EEF7894" w14:textId="77777777" w:rsidR="006C0D41" w:rsidRPr="006D1D54" w:rsidRDefault="006C0D41" w:rsidP="0001142F">
            <w:pPr>
              <w:jc w:val="right"/>
              <w:rPr>
                <w:rFonts w:cs="Arial"/>
                <w:color w:val="000000"/>
                <w:sz w:val="16"/>
                <w:szCs w:val="16"/>
              </w:rPr>
            </w:pPr>
            <w:r w:rsidRPr="006D1D54">
              <w:rPr>
                <w:sz w:val="16"/>
                <w:szCs w:val="16"/>
              </w:rPr>
              <w:t>54</w:t>
            </w:r>
          </w:p>
        </w:tc>
        <w:tc>
          <w:tcPr>
            <w:tcW w:w="1096" w:type="dxa"/>
            <w:tcBorders>
              <w:top w:val="nil"/>
              <w:left w:val="nil"/>
              <w:bottom w:val="single" w:sz="4" w:space="0" w:color="auto"/>
              <w:right w:val="single" w:sz="4" w:space="0" w:color="auto"/>
            </w:tcBorders>
            <w:tcMar>
              <w:left w:w="67" w:type="dxa"/>
              <w:right w:w="67" w:type="dxa"/>
            </w:tcMar>
            <w:vAlign w:val="bottom"/>
          </w:tcPr>
          <w:p w14:paraId="73F1BC00" w14:textId="77777777" w:rsidR="006C0D41" w:rsidRPr="006D1D54" w:rsidRDefault="006C0D41" w:rsidP="0001142F">
            <w:pPr>
              <w:jc w:val="right"/>
              <w:rPr>
                <w:rFonts w:cs="Arial"/>
                <w:color w:val="000000"/>
                <w:sz w:val="16"/>
                <w:szCs w:val="16"/>
              </w:rPr>
            </w:pPr>
            <w:r w:rsidRPr="006D1D54">
              <w:rPr>
                <w:sz w:val="16"/>
                <w:szCs w:val="16"/>
              </w:rPr>
              <w:t>401</w:t>
            </w:r>
          </w:p>
        </w:tc>
        <w:tc>
          <w:tcPr>
            <w:tcW w:w="1096" w:type="dxa"/>
            <w:tcBorders>
              <w:top w:val="nil"/>
              <w:left w:val="nil"/>
              <w:bottom w:val="single" w:sz="4" w:space="0" w:color="auto"/>
              <w:right w:val="single" w:sz="4" w:space="0" w:color="auto"/>
            </w:tcBorders>
            <w:tcMar>
              <w:left w:w="67" w:type="dxa"/>
              <w:right w:w="67" w:type="dxa"/>
            </w:tcMar>
            <w:vAlign w:val="bottom"/>
          </w:tcPr>
          <w:p w14:paraId="1BC63E1E" w14:textId="77777777" w:rsidR="006C0D41" w:rsidRPr="006D1D54" w:rsidRDefault="006C0D41" w:rsidP="0001142F">
            <w:pPr>
              <w:jc w:val="right"/>
              <w:rPr>
                <w:rFonts w:cs="Arial"/>
                <w:color w:val="000000"/>
                <w:sz w:val="16"/>
                <w:szCs w:val="16"/>
              </w:rPr>
            </w:pPr>
            <w:r w:rsidRPr="006D1D54">
              <w:rPr>
                <w:sz w:val="16"/>
                <w:szCs w:val="16"/>
              </w:rPr>
              <w:t>60</w:t>
            </w:r>
          </w:p>
        </w:tc>
        <w:tc>
          <w:tcPr>
            <w:tcW w:w="1096" w:type="dxa"/>
            <w:tcBorders>
              <w:top w:val="nil"/>
              <w:left w:val="nil"/>
              <w:bottom w:val="single" w:sz="4" w:space="0" w:color="auto"/>
              <w:right w:val="single" w:sz="4" w:space="0" w:color="auto"/>
            </w:tcBorders>
            <w:tcMar>
              <w:left w:w="67" w:type="dxa"/>
              <w:right w:w="67" w:type="dxa"/>
            </w:tcMar>
            <w:vAlign w:val="bottom"/>
          </w:tcPr>
          <w:p w14:paraId="1F49D0F4" w14:textId="77777777" w:rsidR="006C0D41" w:rsidRPr="006D1D54" w:rsidRDefault="006C0D41" w:rsidP="0001142F">
            <w:pPr>
              <w:jc w:val="right"/>
              <w:rPr>
                <w:rFonts w:cs="Arial"/>
                <w:color w:val="000000"/>
                <w:sz w:val="16"/>
                <w:szCs w:val="16"/>
              </w:rPr>
            </w:pPr>
            <w:r w:rsidRPr="006D1D54">
              <w:rPr>
                <w:sz w:val="16"/>
                <w:szCs w:val="16"/>
              </w:rPr>
              <w:t>107</w:t>
            </w:r>
          </w:p>
        </w:tc>
        <w:tc>
          <w:tcPr>
            <w:tcW w:w="1096" w:type="dxa"/>
            <w:tcBorders>
              <w:top w:val="nil"/>
              <w:left w:val="nil"/>
              <w:bottom w:val="single" w:sz="4" w:space="0" w:color="auto"/>
              <w:right w:val="single" w:sz="4" w:space="0" w:color="auto"/>
            </w:tcBorders>
            <w:tcMar>
              <w:left w:w="67" w:type="dxa"/>
              <w:right w:w="67" w:type="dxa"/>
            </w:tcMar>
            <w:vAlign w:val="bottom"/>
          </w:tcPr>
          <w:p w14:paraId="6DE1E220" w14:textId="77777777" w:rsidR="006C0D41" w:rsidRPr="00B27B02" w:rsidRDefault="006C0D41" w:rsidP="0001142F">
            <w:pPr>
              <w:jc w:val="right"/>
              <w:rPr>
                <w:rFonts w:cs="Arial"/>
                <w:b/>
                <w:bCs/>
                <w:color w:val="000000"/>
                <w:sz w:val="16"/>
                <w:szCs w:val="16"/>
              </w:rPr>
            </w:pPr>
            <w:r w:rsidRPr="00B27B02">
              <w:rPr>
                <w:b/>
                <w:bCs/>
                <w:sz w:val="16"/>
                <w:szCs w:val="16"/>
              </w:rPr>
              <w:t>1 367</w:t>
            </w:r>
          </w:p>
        </w:tc>
      </w:tr>
      <w:tr w:rsidR="006C0D41" w:rsidRPr="00087507" w14:paraId="10056057"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B8F980F"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Computer/ Desktop/ Laptop</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0EC945FA" w14:textId="77777777" w:rsidR="006C0D41" w:rsidRPr="006D1D54" w:rsidRDefault="006C0D41" w:rsidP="0001142F">
            <w:pPr>
              <w:jc w:val="right"/>
              <w:rPr>
                <w:rFonts w:cs="Arial"/>
                <w:color w:val="000000"/>
                <w:sz w:val="16"/>
                <w:szCs w:val="16"/>
              </w:rPr>
            </w:pPr>
            <w:r w:rsidRPr="006D1D54">
              <w:rPr>
                <w:sz w:val="16"/>
                <w:szCs w:val="16"/>
              </w:rPr>
              <w:t>853</w:t>
            </w:r>
          </w:p>
        </w:tc>
        <w:tc>
          <w:tcPr>
            <w:tcW w:w="1096" w:type="dxa"/>
            <w:tcBorders>
              <w:top w:val="nil"/>
              <w:left w:val="nil"/>
              <w:bottom w:val="single" w:sz="4" w:space="0" w:color="auto"/>
              <w:right w:val="single" w:sz="4" w:space="0" w:color="auto"/>
            </w:tcBorders>
            <w:tcMar>
              <w:left w:w="67" w:type="dxa"/>
              <w:right w:w="67" w:type="dxa"/>
            </w:tcMar>
            <w:vAlign w:val="bottom"/>
          </w:tcPr>
          <w:p w14:paraId="5A8E4915" w14:textId="77777777" w:rsidR="006C0D41" w:rsidRPr="006D1D54" w:rsidRDefault="006C0D41" w:rsidP="0001142F">
            <w:pPr>
              <w:jc w:val="right"/>
              <w:rPr>
                <w:rFonts w:cs="Arial"/>
                <w:color w:val="000000"/>
                <w:sz w:val="16"/>
                <w:szCs w:val="16"/>
              </w:rPr>
            </w:pPr>
            <w:r w:rsidRPr="006D1D54">
              <w:rPr>
                <w:sz w:val="16"/>
                <w:szCs w:val="16"/>
              </w:rPr>
              <w:t>262</w:t>
            </w:r>
          </w:p>
        </w:tc>
        <w:tc>
          <w:tcPr>
            <w:tcW w:w="1096" w:type="dxa"/>
            <w:tcBorders>
              <w:top w:val="nil"/>
              <w:left w:val="nil"/>
              <w:bottom w:val="single" w:sz="4" w:space="0" w:color="auto"/>
              <w:right w:val="single" w:sz="4" w:space="0" w:color="auto"/>
            </w:tcBorders>
            <w:tcMar>
              <w:left w:w="67" w:type="dxa"/>
              <w:right w:w="67" w:type="dxa"/>
            </w:tcMar>
            <w:vAlign w:val="bottom"/>
          </w:tcPr>
          <w:p w14:paraId="1F968C7D" w14:textId="77777777" w:rsidR="006C0D41" w:rsidRPr="006D1D54" w:rsidRDefault="006C0D41" w:rsidP="0001142F">
            <w:pPr>
              <w:jc w:val="right"/>
              <w:rPr>
                <w:rFonts w:cs="Arial"/>
                <w:color w:val="000000"/>
                <w:sz w:val="16"/>
                <w:szCs w:val="16"/>
              </w:rPr>
            </w:pPr>
            <w:r w:rsidRPr="006D1D54">
              <w:rPr>
                <w:sz w:val="16"/>
                <w:szCs w:val="16"/>
              </w:rPr>
              <w:t>88</w:t>
            </w:r>
          </w:p>
        </w:tc>
        <w:tc>
          <w:tcPr>
            <w:tcW w:w="1096" w:type="dxa"/>
            <w:tcBorders>
              <w:top w:val="nil"/>
              <w:left w:val="nil"/>
              <w:bottom w:val="single" w:sz="4" w:space="0" w:color="auto"/>
              <w:right w:val="single" w:sz="4" w:space="0" w:color="auto"/>
            </w:tcBorders>
            <w:tcMar>
              <w:left w:w="67" w:type="dxa"/>
              <w:right w:w="67" w:type="dxa"/>
            </w:tcMar>
            <w:vAlign w:val="bottom"/>
          </w:tcPr>
          <w:p w14:paraId="6D98536D" w14:textId="77777777" w:rsidR="006C0D41" w:rsidRPr="006D1D54" w:rsidRDefault="006C0D41" w:rsidP="0001142F">
            <w:pPr>
              <w:jc w:val="right"/>
              <w:rPr>
                <w:rFonts w:cs="Arial"/>
                <w:color w:val="000000"/>
                <w:sz w:val="16"/>
                <w:szCs w:val="16"/>
              </w:rPr>
            </w:pPr>
            <w:r w:rsidRPr="006D1D54">
              <w:rPr>
                <w:sz w:val="16"/>
                <w:szCs w:val="16"/>
              </w:rPr>
              <w:t>225</w:t>
            </w:r>
          </w:p>
        </w:tc>
        <w:tc>
          <w:tcPr>
            <w:tcW w:w="1096" w:type="dxa"/>
            <w:tcBorders>
              <w:top w:val="nil"/>
              <w:left w:val="nil"/>
              <w:bottom w:val="single" w:sz="4" w:space="0" w:color="auto"/>
              <w:right w:val="single" w:sz="4" w:space="0" w:color="auto"/>
            </w:tcBorders>
            <w:tcMar>
              <w:left w:w="67" w:type="dxa"/>
              <w:right w:w="67" w:type="dxa"/>
            </w:tcMar>
            <w:vAlign w:val="bottom"/>
          </w:tcPr>
          <w:p w14:paraId="07C56966" w14:textId="77777777" w:rsidR="006C0D41" w:rsidRPr="006D1D54" w:rsidRDefault="006C0D41" w:rsidP="0001142F">
            <w:pPr>
              <w:jc w:val="right"/>
              <w:rPr>
                <w:rFonts w:cs="Arial"/>
                <w:color w:val="000000"/>
                <w:sz w:val="16"/>
                <w:szCs w:val="16"/>
              </w:rPr>
            </w:pPr>
            <w:r w:rsidRPr="006D1D54">
              <w:rPr>
                <w:sz w:val="16"/>
                <w:szCs w:val="16"/>
              </w:rPr>
              <w:t>603</w:t>
            </w:r>
          </w:p>
        </w:tc>
        <w:tc>
          <w:tcPr>
            <w:tcW w:w="1096" w:type="dxa"/>
            <w:tcBorders>
              <w:top w:val="nil"/>
              <w:left w:val="nil"/>
              <w:bottom w:val="single" w:sz="4" w:space="0" w:color="auto"/>
              <w:right w:val="single" w:sz="4" w:space="0" w:color="auto"/>
            </w:tcBorders>
            <w:tcMar>
              <w:left w:w="67" w:type="dxa"/>
              <w:right w:w="67" w:type="dxa"/>
            </w:tcMar>
            <w:vAlign w:val="bottom"/>
          </w:tcPr>
          <w:p w14:paraId="3B6917A4" w14:textId="77777777" w:rsidR="006C0D41" w:rsidRPr="006D1D54" w:rsidRDefault="006C0D41" w:rsidP="0001142F">
            <w:pPr>
              <w:jc w:val="right"/>
              <w:rPr>
                <w:rFonts w:cs="Arial"/>
                <w:color w:val="000000"/>
                <w:sz w:val="16"/>
                <w:szCs w:val="16"/>
              </w:rPr>
            </w:pPr>
            <w:r w:rsidRPr="006D1D54">
              <w:rPr>
                <w:sz w:val="16"/>
                <w:szCs w:val="16"/>
              </w:rPr>
              <w:t>252</w:t>
            </w:r>
          </w:p>
        </w:tc>
        <w:tc>
          <w:tcPr>
            <w:tcW w:w="1096" w:type="dxa"/>
            <w:tcBorders>
              <w:top w:val="nil"/>
              <w:left w:val="nil"/>
              <w:bottom w:val="single" w:sz="4" w:space="0" w:color="auto"/>
              <w:right w:val="single" w:sz="4" w:space="0" w:color="auto"/>
            </w:tcBorders>
            <w:tcMar>
              <w:left w:w="67" w:type="dxa"/>
              <w:right w:w="67" w:type="dxa"/>
            </w:tcMar>
            <w:vAlign w:val="bottom"/>
          </w:tcPr>
          <w:p w14:paraId="49BCC126" w14:textId="77777777" w:rsidR="006C0D41" w:rsidRPr="006D1D54" w:rsidRDefault="006C0D41" w:rsidP="0001142F">
            <w:pPr>
              <w:jc w:val="right"/>
              <w:rPr>
                <w:rFonts w:cs="Arial"/>
                <w:color w:val="000000"/>
                <w:sz w:val="16"/>
                <w:szCs w:val="16"/>
              </w:rPr>
            </w:pPr>
            <w:r w:rsidRPr="006D1D54">
              <w:rPr>
                <w:sz w:val="16"/>
                <w:szCs w:val="16"/>
              </w:rPr>
              <w:t>1 880</w:t>
            </w:r>
          </w:p>
        </w:tc>
        <w:tc>
          <w:tcPr>
            <w:tcW w:w="1096" w:type="dxa"/>
            <w:tcBorders>
              <w:top w:val="nil"/>
              <w:left w:val="nil"/>
              <w:bottom w:val="single" w:sz="4" w:space="0" w:color="auto"/>
              <w:right w:val="single" w:sz="4" w:space="0" w:color="auto"/>
            </w:tcBorders>
            <w:tcMar>
              <w:left w:w="67" w:type="dxa"/>
              <w:right w:w="67" w:type="dxa"/>
            </w:tcMar>
            <w:vAlign w:val="bottom"/>
          </w:tcPr>
          <w:p w14:paraId="694AAF16" w14:textId="77777777" w:rsidR="006C0D41" w:rsidRPr="006D1D54" w:rsidRDefault="006C0D41" w:rsidP="0001142F">
            <w:pPr>
              <w:jc w:val="right"/>
              <w:rPr>
                <w:rFonts w:cs="Arial"/>
                <w:color w:val="000000"/>
                <w:sz w:val="16"/>
                <w:szCs w:val="16"/>
              </w:rPr>
            </w:pPr>
            <w:r w:rsidRPr="006D1D54">
              <w:rPr>
                <w:sz w:val="16"/>
                <w:szCs w:val="16"/>
              </w:rPr>
              <w:t>280</w:t>
            </w:r>
          </w:p>
        </w:tc>
        <w:tc>
          <w:tcPr>
            <w:tcW w:w="1096" w:type="dxa"/>
            <w:tcBorders>
              <w:top w:val="nil"/>
              <w:left w:val="nil"/>
              <w:bottom w:val="single" w:sz="4" w:space="0" w:color="auto"/>
              <w:right w:val="single" w:sz="4" w:space="0" w:color="auto"/>
            </w:tcBorders>
            <w:tcMar>
              <w:left w:w="67" w:type="dxa"/>
              <w:right w:w="67" w:type="dxa"/>
            </w:tcMar>
            <w:vAlign w:val="bottom"/>
          </w:tcPr>
          <w:p w14:paraId="712BC87D" w14:textId="77777777" w:rsidR="006C0D41" w:rsidRPr="006D1D54" w:rsidRDefault="006C0D41" w:rsidP="0001142F">
            <w:pPr>
              <w:jc w:val="right"/>
              <w:rPr>
                <w:rFonts w:cs="Arial"/>
                <w:color w:val="000000"/>
                <w:sz w:val="16"/>
                <w:szCs w:val="16"/>
              </w:rPr>
            </w:pPr>
            <w:r w:rsidRPr="006D1D54">
              <w:rPr>
                <w:sz w:val="16"/>
                <w:szCs w:val="16"/>
              </w:rPr>
              <w:t>292</w:t>
            </w:r>
          </w:p>
        </w:tc>
        <w:tc>
          <w:tcPr>
            <w:tcW w:w="1096" w:type="dxa"/>
            <w:tcBorders>
              <w:top w:val="nil"/>
              <w:left w:val="nil"/>
              <w:bottom w:val="single" w:sz="4" w:space="0" w:color="auto"/>
              <w:right w:val="single" w:sz="4" w:space="0" w:color="auto"/>
            </w:tcBorders>
            <w:tcMar>
              <w:left w:w="67" w:type="dxa"/>
              <w:right w:w="67" w:type="dxa"/>
            </w:tcMar>
            <w:vAlign w:val="bottom"/>
          </w:tcPr>
          <w:p w14:paraId="37B75A06" w14:textId="77777777" w:rsidR="006C0D41" w:rsidRPr="00B27B02" w:rsidRDefault="006C0D41" w:rsidP="0001142F">
            <w:pPr>
              <w:jc w:val="right"/>
              <w:rPr>
                <w:rFonts w:cs="Arial"/>
                <w:b/>
                <w:bCs/>
                <w:color w:val="000000"/>
                <w:sz w:val="16"/>
                <w:szCs w:val="16"/>
              </w:rPr>
            </w:pPr>
            <w:r w:rsidRPr="00B27B02">
              <w:rPr>
                <w:b/>
                <w:bCs/>
                <w:sz w:val="16"/>
                <w:szCs w:val="16"/>
              </w:rPr>
              <w:t>4 735</w:t>
            </w:r>
          </w:p>
        </w:tc>
      </w:tr>
      <w:tr w:rsidR="006C0D41" w:rsidRPr="00087507" w14:paraId="6AF3D094"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394D9A03"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Vacuum cleaner/ Floor polisher</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711A259A" w14:textId="77777777" w:rsidR="006C0D41" w:rsidRPr="006D1D54" w:rsidRDefault="006C0D41" w:rsidP="0001142F">
            <w:pPr>
              <w:jc w:val="right"/>
              <w:rPr>
                <w:rFonts w:cs="Arial"/>
                <w:color w:val="000000"/>
                <w:sz w:val="16"/>
                <w:szCs w:val="16"/>
              </w:rPr>
            </w:pPr>
            <w:r w:rsidRPr="006D1D54">
              <w:rPr>
                <w:sz w:val="16"/>
                <w:szCs w:val="16"/>
              </w:rPr>
              <w:t>605</w:t>
            </w:r>
          </w:p>
        </w:tc>
        <w:tc>
          <w:tcPr>
            <w:tcW w:w="1096" w:type="dxa"/>
            <w:tcBorders>
              <w:top w:val="nil"/>
              <w:left w:val="nil"/>
              <w:bottom w:val="single" w:sz="4" w:space="0" w:color="auto"/>
              <w:right w:val="single" w:sz="4" w:space="0" w:color="auto"/>
            </w:tcBorders>
            <w:tcMar>
              <w:left w:w="67" w:type="dxa"/>
              <w:right w:w="67" w:type="dxa"/>
            </w:tcMar>
            <w:vAlign w:val="bottom"/>
          </w:tcPr>
          <w:p w14:paraId="13216DD9" w14:textId="77777777" w:rsidR="006C0D41" w:rsidRPr="006D1D54" w:rsidRDefault="006C0D41" w:rsidP="0001142F">
            <w:pPr>
              <w:jc w:val="right"/>
              <w:rPr>
                <w:rFonts w:cs="Arial"/>
                <w:color w:val="000000"/>
                <w:sz w:val="16"/>
                <w:szCs w:val="16"/>
              </w:rPr>
            </w:pPr>
            <w:r w:rsidRPr="006D1D54">
              <w:rPr>
                <w:sz w:val="16"/>
                <w:szCs w:val="16"/>
              </w:rPr>
              <w:t>142</w:t>
            </w:r>
          </w:p>
        </w:tc>
        <w:tc>
          <w:tcPr>
            <w:tcW w:w="1096" w:type="dxa"/>
            <w:tcBorders>
              <w:top w:val="nil"/>
              <w:left w:val="nil"/>
              <w:bottom w:val="single" w:sz="4" w:space="0" w:color="auto"/>
              <w:right w:val="single" w:sz="4" w:space="0" w:color="auto"/>
            </w:tcBorders>
            <w:tcMar>
              <w:left w:w="67" w:type="dxa"/>
              <w:right w:w="67" w:type="dxa"/>
            </w:tcMar>
            <w:vAlign w:val="bottom"/>
          </w:tcPr>
          <w:p w14:paraId="047FDCB3" w14:textId="77777777" w:rsidR="006C0D41" w:rsidRPr="006D1D54" w:rsidRDefault="006C0D41" w:rsidP="0001142F">
            <w:pPr>
              <w:jc w:val="right"/>
              <w:rPr>
                <w:rFonts w:cs="Arial"/>
                <w:color w:val="000000"/>
                <w:sz w:val="16"/>
                <w:szCs w:val="16"/>
              </w:rPr>
            </w:pPr>
            <w:r w:rsidRPr="006D1D54">
              <w:rPr>
                <w:sz w:val="16"/>
                <w:szCs w:val="16"/>
              </w:rPr>
              <w:t>37</w:t>
            </w:r>
          </w:p>
        </w:tc>
        <w:tc>
          <w:tcPr>
            <w:tcW w:w="1096" w:type="dxa"/>
            <w:tcBorders>
              <w:top w:val="nil"/>
              <w:left w:val="nil"/>
              <w:bottom w:val="single" w:sz="4" w:space="0" w:color="auto"/>
              <w:right w:val="single" w:sz="4" w:space="0" w:color="auto"/>
            </w:tcBorders>
            <w:tcMar>
              <w:left w:w="67" w:type="dxa"/>
              <w:right w:w="67" w:type="dxa"/>
            </w:tcMar>
            <w:vAlign w:val="bottom"/>
          </w:tcPr>
          <w:p w14:paraId="384281B7" w14:textId="77777777" w:rsidR="006C0D41" w:rsidRPr="006D1D54" w:rsidRDefault="006C0D41" w:rsidP="0001142F">
            <w:pPr>
              <w:jc w:val="right"/>
              <w:rPr>
                <w:rFonts w:cs="Arial"/>
                <w:color w:val="000000"/>
                <w:sz w:val="16"/>
                <w:szCs w:val="16"/>
              </w:rPr>
            </w:pPr>
            <w:r w:rsidRPr="006D1D54">
              <w:rPr>
                <w:sz w:val="16"/>
                <w:szCs w:val="16"/>
              </w:rPr>
              <w:t>111</w:t>
            </w:r>
          </w:p>
        </w:tc>
        <w:tc>
          <w:tcPr>
            <w:tcW w:w="1096" w:type="dxa"/>
            <w:tcBorders>
              <w:top w:val="nil"/>
              <w:left w:val="nil"/>
              <w:bottom w:val="single" w:sz="4" w:space="0" w:color="auto"/>
              <w:right w:val="single" w:sz="4" w:space="0" w:color="auto"/>
            </w:tcBorders>
            <w:tcMar>
              <w:left w:w="67" w:type="dxa"/>
              <w:right w:w="67" w:type="dxa"/>
            </w:tcMar>
            <w:vAlign w:val="bottom"/>
          </w:tcPr>
          <w:p w14:paraId="6A771648" w14:textId="77777777" w:rsidR="006C0D41" w:rsidRPr="006D1D54" w:rsidRDefault="006C0D41" w:rsidP="0001142F">
            <w:pPr>
              <w:jc w:val="right"/>
              <w:rPr>
                <w:rFonts w:cs="Arial"/>
                <w:color w:val="000000"/>
                <w:sz w:val="16"/>
                <w:szCs w:val="16"/>
              </w:rPr>
            </w:pPr>
            <w:r w:rsidRPr="006D1D54">
              <w:rPr>
                <w:sz w:val="16"/>
                <w:szCs w:val="16"/>
              </w:rPr>
              <w:t>231</w:t>
            </w:r>
          </w:p>
        </w:tc>
        <w:tc>
          <w:tcPr>
            <w:tcW w:w="1096" w:type="dxa"/>
            <w:tcBorders>
              <w:top w:val="nil"/>
              <w:left w:val="nil"/>
              <w:bottom w:val="single" w:sz="4" w:space="0" w:color="auto"/>
              <w:right w:val="single" w:sz="4" w:space="0" w:color="auto"/>
            </w:tcBorders>
            <w:tcMar>
              <w:left w:w="67" w:type="dxa"/>
              <w:right w:w="67" w:type="dxa"/>
            </w:tcMar>
            <w:vAlign w:val="bottom"/>
          </w:tcPr>
          <w:p w14:paraId="759EA8F6" w14:textId="77777777" w:rsidR="006C0D41" w:rsidRPr="006D1D54" w:rsidRDefault="006C0D41" w:rsidP="0001142F">
            <w:pPr>
              <w:jc w:val="right"/>
              <w:rPr>
                <w:rFonts w:cs="Arial"/>
                <w:color w:val="000000"/>
                <w:sz w:val="16"/>
                <w:szCs w:val="16"/>
              </w:rPr>
            </w:pPr>
            <w:r w:rsidRPr="006D1D54">
              <w:rPr>
                <w:sz w:val="16"/>
                <w:szCs w:val="16"/>
              </w:rPr>
              <w:t>85</w:t>
            </w:r>
          </w:p>
        </w:tc>
        <w:tc>
          <w:tcPr>
            <w:tcW w:w="1096" w:type="dxa"/>
            <w:tcBorders>
              <w:top w:val="nil"/>
              <w:left w:val="nil"/>
              <w:bottom w:val="single" w:sz="4" w:space="0" w:color="auto"/>
              <w:right w:val="single" w:sz="4" w:space="0" w:color="auto"/>
            </w:tcBorders>
            <w:tcMar>
              <w:left w:w="67" w:type="dxa"/>
              <w:right w:w="67" w:type="dxa"/>
            </w:tcMar>
            <w:vAlign w:val="bottom"/>
          </w:tcPr>
          <w:p w14:paraId="62C4D948" w14:textId="77777777" w:rsidR="006C0D41" w:rsidRPr="006D1D54" w:rsidRDefault="006C0D41" w:rsidP="0001142F">
            <w:pPr>
              <w:jc w:val="right"/>
              <w:rPr>
                <w:rFonts w:cs="Arial"/>
                <w:color w:val="000000"/>
                <w:sz w:val="16"/>
                <w:szCs w:val="16"/>
              </w:rPr>
            </w:pPr>
            <w:r w:rsidRPr="006D1D54">
              <w:rPr>
                <w:sz w:val="16"/>
                <w:szCs w:val="16"/>
              </w:rPr>
              <w:t>670</w:t>
            </w:r>
          </w:p>
        </w:tc>
        <w:tc>
          <w:tcPr>
            <w:tcW w:w="1096" w:type="dxa"/>
            <w:tcBorders>
              <w:top w:val="nil"/>
              <w:left w:val="nil"/>
              <w:bottom w:val="single" w:sz="4" w:space="0" w:color="auto"/>
              <w:right w:val="single" w:sz="4" w:space="0" w:color="auto"/>
            </w:tcBorders>
            <w:tcMar>
              <w:left w:w="67" w:type="dxa"/>
              <w:right w:w="67" w:type="dxa"/>
            </w:tcMar>
            <w:vAlign w:val="bottom"/>
          </w:tcPr>
          <w:p w14:paraId="34D078FF" w14:textId="77777777" w:rsidR="006C0D41" w:rsidRPr="006D1D54" w:rsidRDefault="006C0D41" w:rsidP="0001142F">
            <w:pPr>
              <w:jc w:val="right"/>
              <w:rPr>
                <w:rFonts w:cs="Arial"/>
                <w:color w:val="000000"/>
                <w:sz w:val="16"/>
                <w:szCs w:val="16"/>
              </w:rPr>
            </w:pPr>
            <w:r w:rsidRPr="006D1D54">
              <w:rPr>
                <w:sz w:val="16"/>
                <w:szCs w:val="16"/>
              </w:rPr>
              <w:t>73</w:t>
            </w:r>
          </w:p>
        </w:tc>
        <w:tc>
          <w:tcPr>
            <w:tcW w:w="1096" w:type="dxa"/>
            <w:tcBorders>
              <w:top w:val="nil"/>
              <w:left w:val="nil"/>
              <w:bottom w:val="single" w:sz="4" w:space="0" w:color="auto"/>
              <w:right w:val="single" w:sz="4" w:space="0" w:color="auto"/>
            </w:tcBorders>
            <w:tcMar>
              <w:left w:w="67" w:type="dxa"/>
              <w:right w:w="67" w:type="dxa"/>
            </w:tcMar>
            <w:vAlign w:val="bottom"/>
          </w:tcPr>
          <w:p w14:paraId="3CBEA04F" w14:textId="77777777" w:rsidR="006C0D41" w:rsidRPr="006D1D54" w:rsidRDefault="006C0D41" w:rsidP="0001142F">
            <w:pPr>
              <w:jc w:val="right"/>
              <w:rPr>
                <w:rFonts w:cs="Arial"/>
                <w:color w:val="000000"/>
                <w:sz w:val="16"/>
                <w:szCs w:val="16"/>
              </w:rPr>
            </w:pPr>
            <w:r w:rsidRPr="006D1D54">
              <w:rPr>
                <w:sz w:val="16"/>
                <w:szCs w:val="16"/>
              </w:rPr>
              <w:t>61</w:t>
            </w:r>
          </w:p>
        </w:tc>
        <w:tc>
          <w:tcPr>
            <w:tcW w:w="1096" w:type="dxa"/>
            <w:tcBorders>
              <w:top w:val="nil"/>
              <w:left w:val="nil"/>
              <w:bottom w:val="single" w:sz="4" w:space="0" w:color="auto"/>
              <w:right w:val="single" w:sz="4" w:space="0" w:color="auto"/>
            </w:tcBorders>
            <w:tcMar>
              <w:left w:w="67" w:type="dxa"/>
              <w:right w:w="67" w:type="dxa"/>
            </w:tcMar>
            <w:vAlign w:val="bottom"/>
          </w:tcPr>
          <w:p w14:paraId="7818D016" w14:textId="77777777" w:rsidR="006C0D41" w:rsidRPr="00B27B02" w:rsidRDefault="006C0D41" w:rsidP="0001142F">
            <w:pPr>
              <w:jc w:val="right"/>
              <w:rPr>
                <w:rFonts w:cs="Arial"/>
                <w:b/>
                <w:bCs/>
                <w:color w:val="000000"/>
                <w:sz w:val="16"/>
                <w:szCs w:val="16"/>
              </w:rPr>
            </w:pPr>
            <w:r w:rsidRPr="00B27B02">
              <w:rPr>
                <w:b/>
                <w:bCs/>
                <w:sz w:val="16"/>
                <w:szCs w:val="16"/>
              </w:rPr>
              <w:t>2 015</w:t>
            </w:r>
          </w:p>
        </w:tc>
      </w:tr>
      <w:tr w:rsidR="006C0D41" w:rsidRPr="00087507" w14:paraId="27E75867"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2695AFE2"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Dish washing machine</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57893D27" w14:textId="77777777" w:rsidR="006C0D41" w:rsidRPr="006D1D54" w:rsidRDefault="006C0D41" w:rsidP="0001142F">
            <w:pPr>
              <w:jc w:val="right"/>
              <w:rPr>
                <w:rFonts w:cs="Arial"/>
                <w:color w:val="000000"/>
                <w:sz w:val="16"/>
                <w:szCs w:val="16"/>
              </w:rPr>
            </w:pPr>
            <w:r w:rsidRPr="006D1D54">
              <w:rPr>
                <w:sz w:val="16"/>
                <w:szCs w:val="16"/>
              </w:rPr>
              <w:t>311</w:t>
            </w:r>
          </w:p>
        </w:tc>
        <w:tc>
          <w:tcPr>
            <w:tcW w:w="1096" w:type="dxa"/>
            <w:tcBorders>
              <w:top w:val="nil"/>
              <w:left w:val="nil"/>
              <w:bottom w:val="single" w:sz="4" w:space="0" w:color="auto"/>
              <w:right w:val="single" w:sz="4" w:space="0" w:color="auto"/>
            </w:tcBorders>
            <w:tcMar>
              <w:left w:w="67" w:type="dxa"/>
              <w:right w:w="67" w:type="dxa"/>
            </w:tcMar>
            <w:vAlign w:val="bottom"/>
          </w:tcPr>
          <w:p w14:paraId="46FBE905" w14:textId="77777777" w:rsidR="006C0D41" w:rsidRPr="006D1D54" w:rsidRDefault="006C0D41" w:rsidP="0001142F">
            <w:pPr>
              <w:jc w:val="right"/>
              <w:rPr>
                <w:rFonts w:cs="Arial"/>
                <w:color w:val="000000"/>
                <w:sz w:val="16"/>
                <w:szCs w:val="16"/>
              </w:rPr>
            </w:pPr>
            <w:r w:rsidRPr="006D1D54">
              <w:rPr>
                <w:sz w:val="16"/>
                <w:szCs w:val="16"/>
              </w:rPr>
              <w:t>48</w:t>
            </w:r>
          </w:p>
        </w:tc>
        <w:tc>
          <w:tcPr>
            <w:tcW w:w="1096" w:type="dxa"/>
            <w:tcBorders>
              <w:top w:val="nil"/>
              <w:left w:val="nil"/>
              <w:bottom w:val="single" w:sz="4" w:space="0" w:color="auto"/>
              <w:right w:val="single" w:sz="4" w:space="0" w:color="auto"/>
            </w:tcBorders>
            <w:tcMar>
              <w:left w:w="67" w:type="dxa"/>
              <w:right w:w="67" w:type="dxa"/>
            </w:tcMar>
            <w:vAlign w:val="bottom"/>
          </w:tcPr>
          <w:p w14:paraId="49273537" w14:textId="77777777" w:rsidR="006C0D41" w:rsidRPr="006D1D54" w:rsidRDefault="006C0D41" w:rsidP="0001142F">
            <w:pPr>
              <w:jc w:val="right"/>
              <w:rPr>
                <w:rFonts w:cs="Arial"/>
                <w:color w:val="000000"/>
                <w:sz w:val="16"/>
                <w:szCs w:val="16"/>
              </w:rPr>
            </w:pPr>
            <w:r w:rsidRPr="006D1D54">
              <w:rPr>
                <w:sz w:val="16"/>
                <w:szCs w:val="16"/>
              </w:rPr>
              <w:t>14</w:t>
            </w:r>
          </w:p>
        </w:tc>
        <w:tc>
          <w:tcPr>
            <w:tcW w:w="1096" w:type="dxa"/>
            <w:tcBorders>
              <w:top w:val="nil"/>
              <w:left w:val="nil"/>
              <w:bottom w:val="single" w:sz="4" w:space="0" w:color="auto"/>
              <w:right w:val="single" w:sz="4" w:space="0" w:color="auto"/>
            </w:tcBorders>
            <w:tcMar>
              <w:left w:w="67" w:type="dxa"/>
              <w:right w:w="67" w:type="dxa"/>
            </w:tcMar>
            <w:vAlign w:val="bottom"/>
          </w:tcPr>
          <w:p w14:paraId="00315501" w14:textId="77777777" w:rsidR="006C0D41" w:rsidRPr="006D1D54" w:rsidRDefault="006C0D41" w:rsidP="0001142F">
            <w:pPr>
              <w:jc w:val="right"/>
              <w:rPr>
                <w:rFonts w:cs="Arial"/>
                <w:color w:val="000000"/>
                <w:sz w:val="16"/>
                <w:szCs w:val="16"/>
              </w:rPr>
            </w:pPr>
            <w:r w:rsidRPr="006D1D54">
              <w:rPr>
                <w:sz w:val="16"/>
                <w:szCs w:val="16"/>
              </w:rPr>
              <w:t>47</w:t>
            </w:r>
          </w:p>
        </w:tc>
        <w:tc>
          <w:tcPr>
            <w:tcW w:w="1096" w:type="dxa"/>
            <w:tcBorders>
              <w:top w:val="nil"/>
              <w:left w:val="nil"/>
              <w:bottom w:val="single" w:sz="4" w:space="0" w:color="auto"/>
              <w:right w:val="single" w:sz="4" w:space="0" w:color="auto"/>
            </w:tcBorders>
            <w:tcMar>
              <w:left w:w="67" w:type="dxa"/>
              <w:right w:w="67" w:type="dxa"/>
            </w:tcMar>
            <w:vAlign w:val="bottom"/>
          </w:tcPr>
          <w:p w14:paraId="7F96A88E" w14:textId="77777777" w:rsidR="006C0D41" w:rsidRPr="006D1D54" w:rsidRDefault="006C0D41" w:rsidP="0001142F">
            <w:pPr>
              <w:jc w:val="right"/>
              <w:rPr>
                <w:rFonts w:cs="Arial"/>
                <w:color w:val="000000"/>
                <w:sz w:val="16"/>
                <w:szCs w:val="16"/>
              </w:rPr>
            </w:pPr>
            <w:r w:rsidRPr="006D1D54">
              <w:rPr>
                <w:sz w:val="16"/>
                <w:szCs w:val="16"/>
              </w:rPr>
              <w:t>156</w:t>
            </w:r>
          </w:p>
        </w:tc>
        <w:tc>
          <w:tcPr>
            <w:tcW w:w="1096" w:type="dxa"/>
            <w:tcBorders>
              <w:top w:val="nil"/>
              <w:left w:val="nil"/>
              <w:bottom w:val="single" w:sz="4" w:space="0" w:color="auto"/>
              <w:right w:val="single" w:sz="4" w:space="0" w:color="auto"/>
            </w:tcBorders>
            <w:tcMar>
              <w:left w:w="67" w:type="dxa"/>
              <w:right w:w="67" w:type="dxa"/>
            </w:tcMar>
            <w:vAlign w:val="bottom"/>
          </w:tcPr>
          <w:p w14:paraId="51CD3B55" w14:textId="77777777" w:rsidR="006C0D41" w:rsidRPr="006D1D54" w:rsidRDefault="006C0D41" w:rsidP="0001142F">
            <w:pPr>
              <w:jc w:val="right"/>
              <w:rPr>
                <w:rFonts w:cs="Arial"/>
                <w:color w:val="000000"/>
                <w:sz w:val="16"/>
                <w:szCs w:val="16"/>
              </w:rPr>
            </w:pPr>
            <w:r w:rsidRPr="006D1D54">
              <w:rPr>
                <w:sz w:val="16"/>
                <w:szCs w:val="16"/>
              </w:rPr>
              <w:t>42</w:t>
            </w:r>
          </w:p>
        </w:tc>
        <w:tc>
          <w:tcPr>
            <w:tcW w:w="1096" w:type="dxa"/>
            <w:tcBorders>
              <w:top w:val="nil"/>
              <w:left w:val="nil"/>
              <w:bottom w:val="single" w:sz="4" w:space="0" w:color="auto"/>
              <w:right w:val="single" w:sz="4" w:space="0" w:color="auto"/>
            </w:tcBorders>
            <w:tcMar>
              <w:left w:w="67" w:type="dxa"/>
              <w:right w:w="67" w:type="dxa"/>
            </w:tcMar>
            <w:vAlign w:val="bottom"/>
          </w:tcPr>
          <w:p w14:paraId="496A1BBF" w14:textId="77777777" w:rsidR="006C0D41" w:rsidRPr="006D1D54" w:rsidRDefault="006C0D41" w:rsidP="0001142F">
            <w:pPr>
              <w:jc w:val="right"/>
              <w:rPr>
                <w:rFonts w:cs="Arial"/>
                <w:color w:val="000000"/>
                <w:sz w:val="16"/>
                <w:szCs w:val="16"/>
              </w:rPr>
            </w:pPr>
            <w:r w:rsidRPr="006D1D54">
              <w:rPr>
                <w:sz w:val="16"/>
                <w:szCs w:val="16"/>
              </w:rPr>
              <w:t>358</w:t>
            </w:r>
          </w:p>
        </w:tc>
        <w:tc>
          <w:tcPr>
            <w:tcW w:w="1096" w:type="dxa"/>
            <w:tcBorders>
              <w:top w:val="nil"/>
              <w:left w:val="nil"/>
              <w:bottom w:val="single" w:sz="4" w:space="0" w:color="auto"/>
              <w:right w:val="single" w:sz="4" w:space="0" w:color="auto"/>
            </w:tcBorders>
            <w:tcMar>
              <w:left w:w="67" w:type="dxa"/>
              <w:right w:w="67" w:type="dxa"/>
            </w:tcMar>
            <w:vAlign w:val="bottom"/>
          </w:tcPr>
          <w:p w14:paraId="06B74F7F" w14:textId="77777777" w:rsidR="006C0D41" w:rsidRPr="006D1D54" w:rsidRDefault="006C0D41" w:rsidP="0001142F">
            <w:pPr>
              <w:jc w:val="right"/>
              <w:rPr>
                <w:rFonts w:cs="Arial"/>
                <w:color w:val="000000"/>
                <w:sz w:val="16"/>
                <w:szCs w:val="16"/>
              </w:rPr>
            </w:pPr>
            <w:r w:rsidRPr="006D1D54">
              <w:rPr>
                <w:sz w:val="16"/>
                <w:szCs w:val="16"/>
              </w:rPr>
              <w:t>42</w:t>
            </w:r>
          </w:p>
        </w:tc>
        <w:tc>
          <w:tcPr>
            <w:tcW w:w="1096" w:type="dxa"/>
            <w:tcBorders>
              <w:top w:val="nil"/>
              <w:left w:val="nil"/>
              <w:bottom w:val="single" w:sz="4" w:space="0" w:color="auto"/>
              <w:right w:val="single" w:sz="4" w:space="0" w:color="auto"/>
            </w:tcBorders>
            <w:tcMar>
              <w:left w:w="67" w:type="dxa"/>
              <w:right w:w="67" w:type="dxa"/>
            </w:tcMar>
            <w:vAlign w:val="bottom"/>
          </w:tcPr>
          <w:p w14:paraId="41717E33" w14:textId="77777777" w:rsidR="006C0D41" w:rsidRPr="006D1D54" w:rsidRDefault="006C0D41" w:rsidP="0001142F">
            <w:pPr>
              <w:jc w:val="right"/>
              <w:rPr>
                <w:rFonts w:cs="Arial"/>
                <w:color w:val="000000"/>
                <w:sz w:val="16"/>
                <w:szCs w:val="16"/>
              </w:rPr>
            </w:pPr>
            <w:r w:rsidRPr="006D1D54">
              <w:rPr>
                <w:sz w:val="16"/>
                <w:szCs w:val="16"/>
              </w:rPr>
              <w:t>46</w:t>
            </w:r>
          </w:p>
        </w:tc>
        <w:tc>
          <w:tcPr>
            <w:tcW w:w="1096" w:type="dxa"/>
            <w:tcBorders>
              <w:top w:val="nil"/>
              <w:left w:val="nil"/>
              <w:bottom w:val="single" w:sz="4" w:space="0" w:color="auto"/>
              <w:right w:val="single" w:sz="4" w:space="0" w:color="auto"/>
            </w:tcBorders>
            <w:tcMar>
              <w:left w:w="67" w:type="dxa"/>
              <w:right w:w="67" w:type="dxa"/>
            </w:tcMar>
            <w:vAlign w:val="bottom"/>
          </w:tcPr>
          <w:p w14:paraId="3A0333CF" w14:textId="77777777" w:rsidR="006C0D41" w:rsidRPr="00B27B02" w:rsidRDefault="006C0D41" w:rsidP="0001142F">
            <w:pPr>
              <w:jc w:val="right"/>
              <w:rPr>
                <w:rFonts w:cs="Arial"/>
                <w:b/>
                <w:bCs/>
                <w:color w:val="000000"/>
                <w:sz w:val="16"/>
                <w:szCs w:val="16"/>
              </w:rPr>
            </w:pPr>
            <w:r w:rsidRPr="00B27B02">
              <w:rPr>
                <w:b/>
                <w:bCs/>
                <w:sz w:val="16"/>
                <w:szCs w:val="16"/>
              </w:rPr>
              <w:t>1 064</w:t>
            </w:r>
          </w:p>
        </w:tc>
      </w:tr>
      <w:tr w:rsidR="006C0D41" w:rsidRPr="00087507" w14:paraId="53D5ADA5"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713736D7"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Washing machine</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6E3FC49F" w14:textId="77777777" w:rsidR="006C0D41" w:rsidRPr="006D1D54" w:rsidRDefault="006C0D41" w:rsidP="0001142F">
            <w:pPr>
              <w:jc w:val="right"/>
              <w:rPr>
                <w:rFonts w:cs="Arial"/>
                <w:color w:val="000000"/>
                <w:sz w:val="16"/>
                <w:szCs w:val="16"/>
              </w:rPr>
            </w:pPr>
            <w:r w:rsidRPr="006D1D54">
              <w:rPr>
                <w:sz w:val="16"/>
                <w:szCs w:val="16"/>
              </w:rPr>
              <w:t>1 363</w:t>
            </w:r>
          </w:p>
        </w:tc>
        <w:tc>
          <w:tcPr>
            <w:tcW w:w="1096" w:type="dxa"/>
            <w:tcBorders>
              <w:top w:val="nil"/>
              <w:left w:val="nil"/>
              <w:bottom w:val="single" w:sz="4" w:space="0" w:color="auto"/>
              <w:right w:val="single" w:sz="4" w:space="0" w:color="auto"/>
            </w:tcBorders>
            <w:tcMar>
              <w:left w:w="67" w:type="dxa"/>
              <w:right w:w="67" w:type="dxa"/>
            </w:tcMar>
            <w:vAlign w:val="bottom"/>
          </w:tcPr>
          <w:p w14:paraId="1F6704F8" w14:textId="77777777" w:rsidR="006C0D41" w:rsidRPr="006D1D54" w:rsidRDefault="006C0D41" w:rsidP="0001142F">
            <w:pPr>
              <w:jc w:val="right"/>
              <w:rPr>
                <w:rFonts w:cs="Arial"/>
                <w:color w:val="000000"/>
                <w:sz w:val="16"/>
                <w:szCs w:val="16"/>
              </w:rPr>
            </w:pPr>
            <w:r w:rsidRPr="006D1D54">
              <w:rPr>
                <w:sz w:val="16"/>
                <w:szCs w:val="16"/>
              </w:rPr>
              <w:t>529</w:t>
            </w:r>
          </w:p>
        </w:tc>
        <w:tc>
          <w:tcPr>
            <w:tcW w:w="1096" w:type="dxa"/>
            <w:tcBorders>
              <w:top w:val="nil"/>
              <w:left w:val="nil"/>
              <w:bottom w:val="single" w:sz="4" w:space="0" w:color="auto"/>
              <w:right w:val="single" w:sz="4" w:space="0" w:color="auto"/>
            </w:tcBorders>
            <w:tcMar>
              <w:left w:w="67" w:type="dxa"/>
              <w:right w:w="67" w:type="dxa"/>
            </w:tcMar>
            <w:vAlign w:val="bottom"/>
          </w:tcPr>
          <w:p w14:paraId="4E3665A6" w14:textId="77777777" w:rsidR="006C0D41" w:rsidRPr="006D1D54" w:rsidRDefault="006C0D41" w:rsidP="0001142F">
            <w:pPr>
              <w:jc w:val="right"/>
              <w:rPr>
                <w:rFonts w:cs="Arial"/>
                <w:color w:val="000000"/>
                <w:sz w:val="16"/>
                <w:szCs w:val="16"/>
              </w:rPr>
            </w:pPr>
            <w:r w:rsidRPr="006D1D54">
              <w:rPr>
                <w:sz w:val="16"/>
                <w:szCs w:val="16"/>
              </w:rPr>
              <w:t>217</w:t>
            </w:r>
          </w:p>
        </w:tc>
        <w:tc>
          <w:tcPr>
            <w:tcW w:w="1096" w:type="dxa"/>
            <w:tcBorders>
              <w:top w:val="nil"/>
              <w:left w:val="nil"/>
              <w:bottom w:val="single" w:sz="4" w:space="0" w:color="auto"/>
              <w:right w:val="single" w:sz="4" w:space="0" w:color="auto"/>
            </w:tcBorders>
            <w:tcMar>
              <w:left w:w="67" w:type="dxa"/>
              <w:right w:w="67" w:type="dxa"/>
            </w:tcMar>
            <w:vAlign w:val="bottom"/>
          </w:tcPr>
          <w:p w14:paraId="17E67D0E" w14:textId="77777777" w:rsidR="006C0D41" w:rsidRPr="006D1D54" w:rsidRDefault="006C0D41" w:rsidP="0001142F">
            <w:pPr>
              <w:jc w:val="right"/>
              <w:rPr>
                <w:rFonts w:cs="Arial"/>
                <w:color w:val="000000"/>
                <w:sz w:val="16"/>
                <w:szCs w:val="16"/>
              </w:rPr>
            </w:pPr>
            <w:r w:rsidRPr="006D1D54">
              <w:rPr>
                <w:sz w:val="16"/>
                <w:szCs w:val="16"/>
              </w:rPr>
              <w:t>419</w:t>
            </w:r>
          </w:p>
        </w:tc>
        <w:tc>
          <w:tcPr>
            <w:tcW w:w="1096" w:type="dxa"/>
            <w:tcBorders>
              <w:top w:val="nil"/>
              <w:left w:val="nil"/>
              <w:bottom w:val="single" w:sz="4" w:space="0" w:color="auto"/>
              <w:right w:val="single" w:sz="4" w:space="0" w:color="auto"/>
            </w:tcBorders>
            <w:tcMar>
              <w:left w:w="67" w:type="dxa"/>
              <w:right w:w="67" w:type="dxa"/>
            </w:tcMar>
            <w:vAlign w:val="bottom"/>
          </w:tcPr>
          <w:p w14:paraId="00583D35" w14:textId="77777777" w:rsidR="006C0D41" w:rsidRPr="006D1D54" w:rsidRDefault="006C0D41" w:rsidP="0001142F">
            <w:pPr>
              <w:jc w:val="right"/>
              <w:rPr>
                <w:rFonts w:cs="Arial"/>
                <w:color w:val="000000"/>
                <w:sz w:val="16"/>
                <w:szCs w:val="16"/>
              </w:rPr>
            </w:pPr>
            <w:r w:rsidRPr="006D1D54">
              <w:rPr>
                <w:sz w:val="16"/>
                <w:szCs w:val="16"/>
              </w:rPr>
              <w:t>664</w:t>
            </w:r>
          </w:p>
        </w:tc>
        <w:tc>
          <w:tcPr>
            <w:tcW w:w="1096" w:type="dxa"/>
            <w:tcBorders>
              <w:top w:val="nil"/>
              <w:left w:val="nil"/>
              <w:bottom w:val="single" w:sz="4" w:space="0" w:color="auto"/>
              <w:right w:val="single" w:sz="4" w:space="0" w:color="auto"/>
            </w:tcBorders>
            <w:tcMar>
              <w:left w:w="67" w:type="dxa"/>
              <w:right w:w="67" w:type="dxa"/>
            </w:tcMar>
            <w:vAlign w:val="bottom"/>
          </w:tcPr>
          <w:p w14:paraId="5430D9CB" w14:textId="77777777" w:rsidR="006C0D41" w:rsidRPr="006D1D54" w:rsidRDefault="006C0D41" w:rsidP="0001142F">
            <w:pPr>
              <w:jc w:val="right"/>
              <w:rPr>
                <w:rFonts w:cs="Arial"/>
                <w:color w:val="000000"/>
                <w:sz w:val="16"/>
                <w:szCs w:val="16"/>
              </w:rPr>
            </w:pPr>
            <w:r w:rsidRPr="006D1D54">
              <w:rPr>
                <w:sz w:val="16"/>
                <w:szCs w:val="16"/>
              </w:rPr>
              <w:t>538</w:t>
            </w:r>
          </w:p>
        </w:tc>
        <w:tc>
          <w:tcPr>
            <w:tcW w:w="1096" w:type="dxa"/>
            <w:tcBorders>
              <w:top w:val="nil"/>
              <w:left w:val="nil"/>
              <w:bottom w:val="single" w:sz="4" w:space="0" w:color="auto"/>
              <w:right w:val="single" w:sz="4" w:space="0" w:color="auto"/>
            </w:tcBorders>
            <w:tcMar>
              <w:left w:w="67" w:type="dxa"/>
              <w:right w:w="67" w:type="dxa"/>
            </w:tcMar>
            <w:vAlign w:val="bottom"/>
          </w:tcPr>
          <w:p w14:paraId="71201BC8" w14:textId="77777777" w:rsidR="006C0D41" w:rsidRPr="006D1D54" w:rsidRDefault="006C0D41" w:rsidP="0001142F">
            <w:pPr>
              <w:jc w:val="right"/>
              <w:rPr>
                <w:rFonts w:cs="Arial"/>
                <w:color w:val="000000"/>
                <w:sz w:val="16"/>
                <w:szCs w:val="16"/>
              </w:rPr>
            </w:pPr>
            <w:r w:rsidRPr="006D1D54">
              <w:rPr>
                <w:sz w:val="16"/>
                <w:szCs w:val="16"/>
              </w:rPr>
              <w:t>2 590</w:t>
            </w:r>
          </w:p>
        </w:tc>
        <w:tc>
          <w:tcPr>
            <w:tcW w:w="1096" w:type="dxa"/>
            <w:tcBorders>
              <w:top w:val="nil"/>
              <w:left w:val="nil"/>
              <w:bottom w:val="single" w:sz="4" w:space="0" w:color="auto"/>
              <w:right w:val="single" w:sz="4" w:space="0" w:color="auto"/>
            </w:tcBorders>
            <w:tcMar>
              <w:left w:w="67" w:type="dxa"/>
              <w:right w:w="67" w:type="dxa"/>
            </w:tcMar>
            <w:vAlign w:val="bottom"/>
          </w:tcPr>
          <w:p w14:paraId="77D6CA7A" w14:textId="77777777" w:rsidR="006C0D41" w:rsidRPr="006D1D54" w:rsidRDefault="006C0D41" w:rsidP="0001142F">
            <w:pPr>
              <w:jc w:val="right"/>
              <w:rPr>
                <w:rFonts w:cs="Arial"/>
                <w:color w:val="000000"/>
                <w:sz w:val="16"/>
                <w:szCs w:val="16"/>
              </w:rPr>
            </w:pPr>
            <w:r w:rsidRPr="006D1D54">
              <w:rPr>
                <w:sz w:val="16"/>
                <w:szCs w:val="16"/>
              </w:rPr>
              <w:t>552</w:t>
            </w:r>
          </w:p>
        </w:tc>
        <w:tc>
          <w:tcPr>
            <w:tcW w:w="1096" w:type="dxa"/>
            <w:tcBorders>
              <w:top w:val="nil"/>
              <w:left w:val="nil"/>
              <w:bottom w:val="single" w:sz="4" w:space="0" w:color="auto"/>
              <w:right w:val="single" w:sz="4" w:space="0" w:color="auto"/>
            </w:tcBorders>
            <w:tcMar>
              <w:left w:w="67" w:type="dxa"/>
              <w:right w:w="67" w:type="dxa"/>
            </w:tcMar>
            <w:vAlign w:val="bottom"/>
          </w:tcPr>
          <w:p w14:paraId="0622B039" w14:textId="77777777" w:rsidR="006C0D41" w:rsidRPr="006D1D54" w:rsidRDefault="006C0D41" w:rsidP="0001142F">
            <w:pPr>
              <w:jc w:val="right"/>
              <w:rPr>
                <w:rFonts w:cs="Arial"/>
                <w:color w:val="000000"/>
                <w:sz w:val="16"/>
                <w:szCs w:val="16"/>
              </w:rPr>
            </w:pPr>
            <w:r w:rsidRPr="006D1D54">
              <w:rPr>
                <w:sz w:val="16"/>
                <w:szCs w:val="16"/>
              </w:rPr>
              <w:t>530</w:t>
            </w:r>
          </w:p>
        </w:tc>
        <w:tc>
          <w:tcPr>
            <w:tcW w:w="1096" w:type="dxa"/>
            <w:tcBorders>
              <w:top w:val="nil"/>
              <w:left w:val="nil"/>
              <w:bottom w:val="single" w:sz="4" w:space="0" w:color="auto"/>
              <w:right w:val="single" w:sz="4" w:space="0" w:color="auto"/>
            </w:tcBorders>
            <w:tcMar>
              <w:left w:w="67" w:type="dxa"/>
              <w:right w:w="67" w:type="dxa"/>
            </w:tcMar>
            <w:vAlign w:val="bottom"/>
          </w:tcPr>
          <w:p w14:paraId="7BCF1E98" w14:textId="77777777" w:rsidR="006C0D41" w:rsidRPr="00B27B02" w:rsidRDefault="006C0D41" w:rsidP="0001142F">
            <w:pPr>
              <w:jc w:val="right"/>
              <w:rPr>
                <w:rFonts w:cs="Arial"/>
                <w:b/>
                <w:bCs/>
                <w:color w:val="000000"/>
                <w:sz w:val="16"/>
                <w:szCs w:val="16"/>
              </w:rPr>
            </w:pPr>
            <w:r w:rsidRPr="00B27B02">
              <w:rPr>
                <w:b/>
                <w:bCs/>
                <w:sz w:val="16"/>
                <w:szCs w:val="16"/>
              </w:rPr>
              <w:t>7 401</w:t>
            </w:r>
          </w:p>
        </w:tc>
      </w:tr>
      <w:tr w:rsidR="006C0D41" w:rsidRPr="00087507" w14:paraId="655D86E6"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477379AB"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Tumble dryer</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340F7016" w14:textId="77777777" w:rsidR="006C0D41" w:rsidRPr="006D1D54" w:rsidRDefault="006C0D41" w:rsidP="0001142F">
            <w:pPr>
              <w:jc w:val="right"/>
              <w:rPr>
                <w:rFonts w:cs="Arial"/>
                <w:color w:val="000000"/>
                <w:sz w:val="16"/>
                <w:szCs w:val="16"/>
              </w:rPr>
            </w:pPr>
            <w:r w:rsidRPr="006D1D54">
              <w:rPr>
                <w:sz w:val="16"/>
                <w:szCs w:val="16"/>
              </w:rPr>
              <w:t>371</w:t>
            </w:r>
          </w:p>
        </w:tc>
        <w:tc>
          <w:tcPr>
            <w:tcW w:w="1096" w:type="dxa"/>
            <w:tcBorders>
              <w:top w:val="nil"/>
              <w:left w:val="nil"/>
              <w:bottom w:val="single" w:sz="4" w:space="0" w:color="auto"/>
              <w:right w:val="single" w:sz="4" w:space="0" w:color="auto"/>
            </w:tcBorders>
            <w:tcMar>
              <w:left w:w="67" w:type="dxa"/>
              <w:right w:w="67" w:type="dxa"/>
            </w:tcMar>
            <w:vAlign w:val="bottom"/>
          </w:tcPr>
          <w:p w14:paraId="4F4BC319" w14:textId="77777777" w:rsidR="006C0D41" w:rsidRPr="006D1D54" w:rsidRDefault="006C0D41" w:rsidP="0001142F">
            <w:pPr>
              <w:jc w:val="right"/>
              <w:rPr>
                <w:rFonts w:cs="Arial"/>
                <w:color w:val="000000"/>
                <w:sz w:val="16"/>
                <w:szCs w:val="16"/>
              </w:rPr>
            </w:pPr>
            <w:r w:rsidRPr="006D1D54">
              <w:rPr>
                <w:sz w:val="16"/>
                <w:szCs w:val="16"/>
              </w:rPr>
              <w:t>66</w:t>
            </w:r>
          </w:p>
        </w:tc>
        <w:tc>
          <w:tcPr>
            <w:tcW w:w="1096" w:type="dxa"/>
            <w:tcBorders>
              <w:top w:val="nil"/>
              <w:left w:val="nil"/>
              <w:bottom w:val="single" w:sz="4" w:space="0" w:color="auto"/>
              <w:right w:val="single" w:sz="4" w:space="0" w:color="auto"/>
            </w:tcBorders>
            <w:tcMar>
              <w:left w:w="67" w:type="dxa"/>
              <w:right w:w="67" w:type="dxa"/>
            </w:tcMar>
            <w:vAlign w:val="bottom"/>
          </w:tcPr>
          <w:p w14:paraId="28887E62" w14:textId="77777777" w:rsidR="006C0D41" w:rsidRPr="006D1D54" w:rsidRDefault="006C0D41" w:rsidP="0001142F">
            <w:pPr>
              <w:jc w:val="right"/>
              <w:rPr>
                <w:rFonts w:cs="Arial"/>
                <w:color w:val="000000"/>
                <w:sz w:val="16"/>
                <w:szCs w:val="16"/>
              </w:rPr>
            </w:pPr>
            <w:r w:rsidRPr="006D1D54">
              <w:rPr>
                <w:sz w:val="16"/>
                <w:szCs w:val="16"/>
              </w:rPr>
              <w:t>16</w:t>
            </w:r>
          </w:p>
        </w:tc>
        <w:tc>
          <w:tcPr>
            <w:tcW w:w="1096" w:type="dxa"/>
            <w:tcBorders>
              <w:top w:val="nil"/>
              <w:left w:val="nil"/>
              <w:bottom w:val="single" w:sz="4" w:space="0" w:color="auto"/>
              <w:right w:val="single" w:sz="4" w:space="0" w:color="auto"/>
            </w:tcBorders>
            <w:tcMar>
              <w:left w:w="67" w:type="dxa"/>
              <w:right w:w="67" w:type="dxa"/>
            </w:tcMar>
            <w:vAlign w:val="bottom"/>
          </w:tcPr>
          <w:p w14:paraId="17654973" w14:textId="77777777" w:rsidR="006C0D41" w:rsidRPr="006D1D54" w:rsidRDefault="006C0D41" w:rsidP="0001142F">
            <w:pPr>
              <w:jc w:val="right"/>
              <w:rPr>
                <w:rFonts w:cs="Arial"/>
                <w:color w:val="000000"/>
                <w:sz w:val="16"/>
                <w:szCs w:val="16"/>
              </w:rPr>
            </w:pPr>
            <w:r w:rsidRPr="006D1D54">
              <w:rPr>
                <w:sz w:val="16"/>
                <w:szCs w:val="16"/>
              </w:rPr>
              <w:t>53</w:t>
            </w:r>
          </w:p>
        </w:tc>
        <w:tc>
          <w:tcPr>
            <w:tcW w:w="1096" w:type="dxa"/>
            <w:tcBorders>
              <w:top w:val="nil"/>
              <w:left w:val="nil"/>
              <w:bottom w:val="single" w:sz="4" w:space="0" w:color="auto"/>
              <w:right w:val="single" w:sz="4" w:space="0" w:color="auto"/>
            </w:tcBorders>
            <w:tcMar>
              <w:left w:w="67" w:type="dxa"/>
              <w:right w:w="67" w:type="dxa"/>
            </w:tcMar>
            <w:vAlign w:val="bottom"/>
          </w:tcPr>
          <w:p w14:paraId="23BF7E12" w14:textId="77777777" w:rsidR="006C0D41" w:rsidRPr="006D1D54" w:rsidRDefault="006C0D41" w:rsidP="0001142F">
            <w:pPr>
              <w:jc w:val="right"/>
              <w:rPr>
                <w:rFonts w:cs="Arial"/>
                <w:color w:val="000000"/>
                <w:sz w:val="16"/>
                <w:szCs w:val="16"/>
              </w:rPr>
            </w:pPr>
            <w:r w:rsidRPr="006D1D54">
              <w:rPr>
                <w:sz w:val="16"/>
                <w:szCs w:val="16"/>
              </w:rPr>
              <w:t>176</w:t>
            </w:r>
          </w:p>
        </w:tc>
        <w:tc>
          <w:tcPr>
            <w:tcW w:w="1096" w:type="dxa"/>
            <w:tcBorders>
              <w:top w:val="nil"/>
              <w:left w:val="nil"/>
              <w:bottom w:val="single" w:sz="4" w:space="0" w:color="auto"/>
              <w:right w:val="single" w:sz="4" w:space="0" w:color="auto"/>
            </w:tcBorders>
            <w:tcMar>
              <w:left w:w="67" w:type="dxa"/>
              <w:right w:w="67" w:type="dxa"/>
            </w:tcMar>
            <w:vAlign w:val="bottom"/>
          </w:tcPr>
          <w:p w14:paraId="04544259" w14:textId="77777777" w:rsidR="006C0D41" w:rsidRPr="006D1D54" w:rsidRDefault="006C0D41" w:rsidP="0001142F">
            <w:pPr>
              <w:jc w:val="right"/>
              <w:rPr>
                <w:rFonts w:cs="Arial"/>
                <w:color w:val="000000"/>
                <w:sz w:val="16"/>
                <w:szCs w:val="16"/>
              </w:rPr>
            </w:pPr>
            <w:r w:rsidRPr="006D1D54">
              <w:rPr>
                <w:sz w:val="16"/>
                <w:szCs w:val="16"/>
              </w:rPr>
              <w:t>50</w:t>
            </w:r>
          </w:p>
        </w:tc>
        <w:tc>
          <w:tcPr>
            <w:tcW w:w="1096" w:type="dxa"/>
            <w:tcBorders>
              <w:top w:val="nil"/>
              <w:left w:val="nil"/>
              <w:bottom w:val="single" w:sz="4" w:space="0" w:color="auto"/>
              <w:right w:val="single" w:sz="4" w:space="0" w:color="auto"/>
            </w:tcBorders>
            <w:tcMar>
              <w:left w:w="67" w:type="dxa"/>
              <w:right w:w="67" w:type="dxa"/>
            </w:tcMar>
            <w:vAlign w:val="bottom"/>
          </w:tcPr>
          <w:p w14:paraId="2F820096" w14:textId="77777777" w:rsidR="006C0D41" w:rsidRPr="006D1D54" w:rsidRDefault="006C0D41" w:rsidP="0001142F">
            <w:pPr>
              <w:jc w:val="right"/>
              <w:rPr>
                <w:rFonts w:cs="Arial"/>
                <w:color w:val="000000"/>
                <w:sz w:val="16"/>
                <w:szCs w:val="16"/>
              </w:rPr>
            </w:pPr>
            <w:r w:rsidRPr="006D1D54">
              <w:rPr>
                <w:sz w:val="16"/>
                <w:szCs w:val="16"/>
              </w:rPr>
              <w:t>462</w:t>
            </w:r>
          </w:p>
        </w:tc>
        <w:tc>
          <w:tcPr>
            <w:tcW w:w="1096" w:type="dxa"/>
            <w:tcBorders>
              <w:top w:val="nil"/>
              <w:left w:val="nil"/>
              <w:bottom w:val="single" w:sz="4" w:space="0" w:color="auto"/>
              <w:right w:val="single" w:sz="4" w:space="0" w:color="auto"/>
            </w:tcBorders>
            <w:tcMar>
              <w:left w:w="67" w:type="dxa"/>
              <w:right w:w="67" w:type="dxa"/>
            </w:tcMar>
            <w:vAlign w:val="bottom"/>
          </w:tcPr>
          <w:p w14:paraId="295D536F" w14:textId="77777777" w:rsidR="006C0D41" w:rsidRPr="006D1D54" w:rsidRDefault="006C0D41" w:rsidP="0001142F">
            <w:pPr>
              <w:jc w:val="right"/>
              <w:rPr>
                <w:rFonts w:cs="Arial"/>
                <w:color w:val="000000"/>
                <w:sz w:val="16"/>
                <w:szCs w:val="16"/>
              </w:rPr>
            </w:pPr>
            <w:r w:rsidRPr="006D1D54">
              <w:rPr>
                <w:sz w:val="16"/>
                <w:szCs w:val="16"/>
              </w:rPr>
              <w:t>71</w:t>
            </w:r>
          </w:p>
        </w:tc>
        <w:tc>
          <w:tcPr>
            <w:tcW w:w="1096" w:type="dxa"/>
            <w:tcBorders>
              <w:top w:val="nil"/>
              <w:left w:val="nil"/>
              <w:bottom w:val="single" w:sz="4" w:space="0" w:color="auto"/>
              <w:right w:val="single" w:sz="4" w:space="0" w:color="auto"/>
            </w:tcBorders>
            <w:tcMar>
              <w:left w:w="67" w:type="dxa"/>
              <w:right w:w="67" w:type="dxa"/>
            </w:tcMar>
            <w:vAlign w:val="bottom"/>
          </w:tcPr>
          <w:p w14:paraId="7C569419" w14:textId="77777777" w:rsidR="006C0D41" w:rsidRPr="006D1D54" w:rsidRDefault="006C0D41" w:rsidP="0001142F">
            <w:pPr>
              <w:jc w:val="right"/>
              <w:rPr>
                <w:rFonts w:cs="Arial"/>
                <w:color w:val="000000"/>
                <w:sz w:val="16"/>
                <w:szCs w:val="16"/>
              </w:rPr>
            </w:pPr>
            <w:r w:rsidRPr="006D1D54">
              <w:rPr>
                <w:sz w:val="16"/>
                <w:szCs w:val="16"/>
              </w:rPr>
              <w:t>112</w:t>
            </w:r>
          </w:p>
        </w:tc>
        <w:tc>
          <w:tcPr>
            <w:tcW w:w="1096" w:type="dxa"/>
            <w:tcBorders>
              <w:top w:val="nil"/>
              <w:left w:val="nil"/>
              <w:bottom w:val="single" w:sz="4" w:space="0" w:color="auto"/>
              <w:right w:val="single" w:sz="4" w:space="0" w:color="auto"/>
            </w:tcBorders>
            <w:tcMar>
              <w:left w:w="67" w:type="dxa"/>
              <w:right w:w="67" w:type="dxa"/>
            </w:tcMar>
            <w:vAlign w:val="bottom"/>
          </w:tcPr>
          <w:p w14:paraId="207C8DED" w14:textId="77777777" w:rsidR="006C0D41" w:rsidRPr="00B27B02" w:rsidRDefault="006C0D41" w:rsidP="0001142F">
            <w:pPr>
              <w:jc w:val="right"/>
              <w:rPr>
                <w:rFonts w:cs="Arial"/>
                <w:b/>
                <w:bCs/>
                <w:color w:val="000000"/>
                <w:sz w:val="16"/>
                <w:szCs w:val="16"/>
              </w:rPr>
            </w:pPr>
            <w:r w:rsidRPr="00B27B02">
              <w:rPr>
                <w:b/>
                <w:bCs/>
                <w:sz w:val="16"/>
                <w:szCs w:val="16"/>
              </w:rPr>
              <w:t>1 377</w:t>
            </w:r>
          </w:p>
        </w:tc>
      </w:tr>
      <w:tr w:rsidR="006C0D41" w:rsidRPr="00087507" w14:paraId="74E568A7"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500D2289"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Deep freezer - free standing</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22F2BAB6" w14:textId="77777777" w:rsidR="006C0D41" w:rsidRPr="006D1D54" w:rsidRDefault="006C0D41" w:rsidP="0001142F">
            <w:pPr>
              <w:jc w:val="right"/>
              <w:rPr>
                <w:rFonts w:cs="Arial"/>
                <w:color w:val="000000"/>
                <w:sz w:val="16"/>
                <w:szCs w:val="16"/>
              </w:rPr>
            </w:pPr>
            <w:r w:rsidRPr="006D1D54">
              <w:rPr>
                <w:sz w:val="16"/>
                <w:szCs w:val="16"/>
              </w:rPr>
              <w:t>688</w:t>
            </w:r>
          </w:p>
        </w:tc>
        <w:tc>
          <w:tcPr>
            <w:tcW w:w="1096" w:type="dxa"/>
            <w:tcBorders>
              <w:top w:val="nil"/>
              <w:left w:val="nil"/>
              <w:bottom w:val="single" w:sz="4" w:space="0" w:color="auto"/>
              <w:right w:val="single" w:sz="4" w:space="0" w:color="auto"/>
            </w:tcBorders>
            <w:tcMar>
              <w:left w:w="67" w:type="dxa"/>
              <w:right w:w="67" w:type="dxa"/>
            </w:tcMar>
            <w:vAlign w:val="bottom"/>
          </w:tcPr>
          <w:p w14:paraId="54F1A2E5" w14:textId="77777777" w:rsidR="006C0D41" w:rsidRPr="006D1D54" w:rsidRDefault="006C0D41" w:rsidP="0001142F">
            <w:pPr>
              <w:jc w:val="right"/>
              <w:rPr>
                <w:rFonts w:cs="Arial"/>
                <w:color w:val="000000"/>
                <w:sz w:val="16"/>
                <w:szCs w:val="16"/>
              </w:rPr>
            </w:pPr>
            <w:r w:rsidRPr="006D1D54">
              <w:rPr>
                <w:sz w:val="16"/>
                <w:szCs w:val="16"/>
              </w:rPr>
              <w:t>252</w:t>
            </w:r>
          </w:p>
        </w:tc>
        <w:tc>
          <w:tcPr>
            <w:tcW w:w="1096" w:type="dxa"/>
            <w:tcBorders>
              <w:top w:val="nil"/>
              <w:left w:val="nil"/>
              <w:bottom w:val="single" w:sz="4" w:space="0" w:color="auto"/>
              <w:right w:val="single" w:sz="4" w:space="0" w:color="auto"/>
            </w:tcBorders>
            <w:tcMar>
              <w:left w:w="67" w:type="dxa"/>
              <w:right w:w="67" w:type="dxa"/>
            </w:tcMar>
            <w:vAlign w:val="bottom"/>
          </w:tcPr>
          <w:p w14:paraId="55030FAB" w14:textId="77777777" w:rsidR="006C0D41" w:rsidRPr="006D1D54" w:rsidRDefault="006C0D41" w:rsidP="0001142F">
            <w:pPr>
              <w:jc w:val="right"/>
              <w:rPr>
                <w:rFonts w:cs="Arial"/>
                <w:color w:val="000000"/>
                <w:sz w:val="16"/>
                <w:szCs w:val="16"/>
              </w:rPr>
            </w:pPr>
            <w:r w:rsidRPr="006D1D54">
              <w:rPr>
                <w:sz w:val="16"/>
                <w:szCs w:val="16"/>
              </w:rPr>
              <w:t>140</w:t>
            </w:r>
          </w:p>
        </w:tc>
        <w:tc>
          <w:tcPr>
            <w:tcW w:w="1096" w:type="dxa"/>
            <w:tcBorders>
              <w:top w:val="nil"/>
              <w:left w:val="nil"/>
              <w:bottom w:val="single" w:sz="4" w:space="0" w:color="auto"/>
              <w:right w:val="single" w:sz="4" w:space="0" w:color="auto"/>
            </w:tcBorders>
            <w:tcMar>
              <w:left w:w="67" w:type="dxa"/>
              <w:right w:w="67" w:type="dxa"/>
            </w:tcMar>
            <w:vAlign w:val="bottom"/>
          </w:tcPr>
          <w:p w14:paraId="717D0336" w14:textId="77777777" w:rsidR="006C0D41" w:rsidRPr="006D1D54" w:rsidRDefault="006C0D41" w:rsidP="0001142F">
            <w:pPr>
              <w:jc w:val="right"/>
              <w:rPr>
                <w:rFonts w:cs="Arial"/>
                <w:color w:val="000000"/>
                <w:sz w:val="16"/>
                <w:szCs w:val="16"/>
              </w:rPr>
            </w:pPr>
            <w:r w:rsidRPr="006D1D54">
              <w:rPr>
                <w:sz w:val="16"/>
                <w:szCs w:val="16"/>
              </w:rPr>
              <w:t>232</w:t>
            </w:r>
          </w:p>
        </w:tc>
        <w:tc>
          <w:tcPr>
            <w:tcW w:w="1096" w:type="dxa"/>
            <w:tcBorders>
              <w:top w:val="nil"/>
              <w:left w:val="nil"/>
              <w:bottom w:val="single" w:sz="4" w:space="0" w:color="auto"/>
              <w:right w:val="single" w:sz="4" w:space="0" w:color="auto"/>
            </w:tcBorders>
            <w:tcMar>
              <w:left w:w="67" w:type="dxa"/>
              <w:right w:w="67" w:type="dxa"/>
            </w:tcMar>
            <w:vAlign w:val="bottom"/>
          </w:tcPr>
          <w:p w14:paraId="63F124A1" w14:textId="77777777" w:rsidR="006C0D41" w:rsidRPr="006D1D54" w:rsidRDefault="006C0D41" w:rsidP="0001142F">
            <w:pPr>
              <w:jc w:val="right"/>
              <w:rPr>
                <w:rFonts w:cs="Arial"/>
                <w:color w:val="000000"/>
                <w:sz w:val="16"/>
                <w:szCs w:val="16"/>
              </w:rPr>
            </w:pPr>
            <w:r w:rsidRPr="006D1D54">
              <w:rPr>
                <w:sz w:val="16"/>
                <w:szCs w:val="16"/>
              </w:rPr>
              <w:t>801</w:t>
            </w:r>
          </w:p>
        </w:tc>
        <w:tc>
          <w:tcPr>
            <w:tcW w:w="1096" w:type="dxa"/>
            <w:tcBorders>
              <w:top w:val="nil"/>
              <w:left w:val="nil"/>
              <w:bottom w:val="single" w:sz="4" w:space="0" w:color="auto"/>
              <w:right w:val="single" w:sz="4" w:space="0" w:color="auto"/>
            </w:tcBorders>
            <w:tcMar>
              <w:left w:w="67" w:type="dxa"/>
              <w:right w:w="67" w:type="dxa"/>
            </w:tcMar>
            <w:vAlign w:val="bottom"/>
          </w:tcPr>
          <w:p w14:paraId="351711A0" w14:textId="77777777" w:rsidR="006C0D41" w:rsidRPr="006D1D54" w:rsidRDefault="006C0D41" w:rsidP="0001142F">
            <w:pPr>
              <w:jc w:val="right"/>
              <w:rPr>
                <w:rFonts w:cs="Arial"/>
                <w:color w:val="000000"/>
                <w:sz w:val="16"/>
                <w:szCs w:val="16"/>
              </w:rPr>
            </w:pPr>
            <w:r w:rsidRPr="006D1D54">
              <w:rPr>
                <w:sz w:val="16"/>
                <w:szCs w:val="16"/>
              </w:rPr>
              <w:t>256</w:t>
            </w:r>
          </w:p>
        </w:tc>
        <w:tc>
          <w:tcPr>
            <w:tcW w:w="1096" w:type="dxa"/>
            <w:tcBorders>
              <w:top w:val="nil"/>
              <w:left w:val="nil"/>
              <w:bottom w:val="single" w:sz="4" w:space="0" w:color="auto"/>
              <w:right w:val="single" w:sz="4" w:space="0" w:color="auto"/>
            </w:tcBorders>
            <w:tcMar>
              <w:left w:w="67" w:type="dxa"/>
              <w:right w:w="67" w:type="dxa"/>
            </w:tcMar>
            <w:vAlign w:val="bottom"/>
          </w:tcPr>
          <w:p w14:paraId="510BF87F" w14:textId="77777777" w:rsidR="006C0D41" w:rsidRPr="006D1D54" w:rsidRDefault="006C0D41" w:rsidP="0001142F">
            <w:pPr>
              <w:jc w:val="right"/>
              <w:rPr>
                <w:rFonts w:cs="Arial"/>
                <w:color w:val="000000"/>
                <w:sz w:val="16"/>
                <w:szCs w:val="16"/>
              </w:rPr>
            </w:pPr>
            <w:r w:rsidRPr="006D1D54">
              <w:rPr>
                <w:sz w:val="16"/>
                <w:szCs w:val="16"/>
              </w:rPr>
              <w:t>837</w:t>
            </w:r>
          </w:p>
        </w:tc>
        <w:tc>
          <w:tcPr>
            <w:tcW w:w="1096" w:type="dxa"/>
            <w:tcBorders>
              <w:top w:val="nil"/>
              <w:left w:val="nil"/>
              <w:bottom w:val="single" w:sz="4" w:space="0" w:color="auto"/>
              <w:right w:val="single" w:sz="4" w:space="0" w:color="auto"/>
            </w:tcBorders>
            <w:tcMar>
              <w:left w:w="67" w:type="dxa"/>
              <w:right w:w="67" w:type="dxa"/>
            </w:tcMar>
            <w:vAlign w:val="bottom"/>
          </w:tcPr>
          <w:p w14:paraId="53490404" w14:textId="77777777" w:rsidR="006C0D41" w:rsidRPr="006D1D54" w:rsidRDefault="006C0D41" w:rsidP="0001142F">
            <w:pPr>
              <w:jc w:val="right"/>
              <w:rPr>
                <w:rFonts w:cs="Arial"/>
                <w:color w:val="000000"/>
                <w:sz w:val="16"/>
                <w:szCs w:val="16"/>
              </w:rPr>
            </w:pPr>
            <w:r w:rsidRPr="006D1D54">
              <w:rPr>
                <w:sz w:val="16"/>
                <w:szCs w:val="16"/>
              </w:rPr>
              <w:t>397</w:t>
            </w:r>
          </w:p>
        </w:tc>
        <w:tc>
          <w:tcPr>
            <w:tcW w:w="1096" w:type="dxa"/>
            <w:tcBorders>
              <w:top w:val="nil"/>
              <w:left w:val="nil"/>
              <w:bottom w:val="single" w:sz="4" w:space="0" w:color="auto"/>
              <w:right w:val="single" w:sz="4" w:space="0" w:color="auto"/>
            </w:tcBorders>
            <w:tcMar>
              <w:left w:w="67" w:type="dxa"/>
              <w:right w:w="67" w:type="dxa"/>
            </w:tcMar>
            <w:vAlign w:val="bottom"/>
          </w:tcPr>
          <w:p w14:paraId="332BEC2A" w14:textId="77777777" w:rsidR="006C0D41" w:rsidRPr="006D1D54" w:rsidRDefault="006C0D41" w:rsidP="0001142F">
            <w:pPr>
              <w:jc w:val="right"/>
              <w:rPr>
                <w:rFonts w:cs="Arial"/>
                <w:color w:val="000000"/>
                <w:sz w:val="16"/>
                <w:szCs w:val="16"/>
              </w:rPr>
            </w:pPr>
            <w:r w:rsidRPr="006D1D54">
              <w:rPr>
                <w:sz w:val="16"/>
                <w:szCs w:val="16"/>
              </w:rPr>
              <w:t>603</w:t>
            </w:r>
          </w:p>
        </w:tc>
        <w:tc>
          <w:tcPr>
            <w:tcW w:w="1096" w:type="dxa"/>
            <w:tcBorders>
              <w:top w:val="nil"/>
              <w:left w:val="nil"/>
              <w:bottom w:val="single" w:sz="4" w:space="0" w:color="auto"/>
              <w:right w:val="single" w:sz="4" w:space="0" w:color="auto"/>
            </w:tcBorders>
            <w:tcMar>
              <w:left w:w="67" w:type="dxa"/>
              <w:right w:w="67" w:type="dxa"/>
            </w:tcMar>
            <w:vAlign w:val="bottom"/>
          </w:tcPr>
          <w:p w14:paraId="370FD183" w14:textId="77777777" w:rsidR="006C0D41" w:rsidRPr="00B27B02" w:rsidRDefault="006C0D41" w:rsidP="0001142F">
            <w:pPr>
              <w:jc w:val="right"/>
              <w:rPr>
                <w:rFonts w:cs="Arial"/>
                <w:b/>
                <w:bCs/>
                <w:color w:val="000000"/>
                <w:sz w:val="16"/>
                <w:szCs w:val="16"/>
              </w:rPr>
            </w:pPr>
            <w:r w:rsidRPr="00B27B02">
              <w:rPr>
                <w:b/>
                <w:bCs/>
                <w:sz w:val="16"/>
                <w:szCs w:val="16"/>
              </w:rPr>
              <w:t>4 207</w:t>
            </w:r>
          </w:p>
        </w:tc>
      </w:tr>
      <w:tr w:rsidR="006C0D41" w:rsidRPr="00087507" w14:paraId="218C2465"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1FECB53F"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Refrigerator or combined fridge freezer</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56F1FEFD" w14:textId="77777777" w:rsidR="006C0D41" w:rsidRPr="006D1D54" w:rsidRDefault="006C0D41" w:rsidP="0001142F">
            <w:pPr>
              <w:jc w:val="right"/>
              <w:rPr>
                <w:rFonts w:cs="Arial"/>
                <w:color w:val="000000"/>
                <w:sz w:val="16"/>
                <w:szCs w:val="16"/>
              </w:rPr>
            </w:pPr>
            <w:r w:rsidRPr="006D1D54">
              <w:rPr>
                <w:sz w:val="16"/>
                <w:szCs w:val="16"/>
              </w:rPr>
              <w:t>1 901</w:t>
            </w:r>
          </w:p>
        </w:tc>
        <w:tc>
          <w:tcPr>
            <w:tcW w:w="1096" w:type="dxa"/>
            <w:tcBorders>
              <w:top w:val="nil"/>
              <w:left w:val="nil"/>
              <w:bottom w:val="single" w:sz="4" w:space="0" w:color="auto"/>
              <w:right w:val="single" w:sz="4" w:space="0" w:color="auto"/>
            </w:tcBorders>
            <w:tcMar>
              <w:left w:w="67" w:type="dxa"/>
              <w:right w:w="67" w:type="dxa"/>
            </w:tcMar>
            <w:vAlign w:val="bottom"/>
          </w:tcPr>
          <w:p w14:paraId="1CD0063B" w14:textId="77777777" w:rsidR="006C0D41" w:rsidRPr="006D1D54" w:rsidRDefault="006C0D41" w:rsidP="0001142F">
            <w:pPr>
              <w:jc w:val="right"/>
              <w:rPr>
                <w:rFonts w:cs="Arial"/>
                <w:color w:val="000000"/>
                <w:sz w:val="16"/>
                <w:szCs w:val="16"/>
              </w:rPr>
            </w:pPr>
            <w:r w:rsidRPr="006D1D54">
              <w:rPr>
                <w:sz w:val="16"/>
                <w:szCs w:val="16"/>
              </w:rPr>
              <w:t>1 418</w:t>
            </w:r>
          </w:p>
        </w:tc>
        <w:tc>
          <w:tcPr>
            <w:tcW w:w="1096" w:type="dxa"/>
            <w:tcBorders>
              <w:top w:val="nil"/>
              <w:left w:val="nil"/>
              <w:bottom w:val="single" w:sz="4" w:space="0" w:color="auto"/>
              <w:right w:val="single" w:sz="4" w:space="0" w:color="auto"/>
            </w:tcBorders>
            <w:tcMar>
              <w:left w:w="67" w:type="dxa"/>
              <w:right w:w="67" w:type="dxa"/>
            </w:tcMar>
            <w:vAlign w:val="bottom"/>
          </w:tcPr>
          <w:p w14:paraId="738BC27F" w14:textId="77777777" w:rsidR="006C0D41" w:rsidRPr="006D1D54" w:rsidRDefault="006C0D41" w:rsidP="0001142F">
            <w:pPr>
              <w:jc w:val="right"/>
              <w:rPr>
                <w:rFonts w:cs="Arial"/>
                <w:color w:val="000000"/>
                <w:sz w:val="16"/>
                <w:szCs w:val="16"/>
              </w:rPr>
            </w:pPr>
            <w:r w:rsidRPr="006D1D54">
              <w:rPr>
                <w:sz w:val="16"/>
                <w:szCs w:val="16"/>
              </w:rPr>
              <w:t>297</w:t>
            </w:r>
          </w:p>
        </w:tc>
        <w:tc>
          <w:tcPr>
            <w:tcW w:w="1096" w:type="dxa"/>
            <w:tcBorders>
              <w:top w:val="nil"/>
              <w:left w:val="nil"/>
              <w:bottom w:val="single" w:sz="4" w:space="0" w:color="auto"/>
              <w:right w:val="single" w:sz="4" w:space="0" w:color="auto"/>
            </w:tcBorders>
            <w:tcMar>
              <w:left w:w="67" w:type="dxa"/>
              <w:right w:w="67" w:type="dxa"/>
            </w:tcMar>
            <w:vAlign w:val="bottom"/>
          </w:tcPr>
          <w:p w14:paraId="53B183C3" w14:textId="77777777" w:rsidR="006C0D41" w:rsidRPr="006D1D54" w:rsidRDefault="006C0D41" w:rsidP="0001142F">
            <w:pPr>
              <w:jc w:val="right"/>
              <w:rPr>
                <w:rFonts w:cs="Arial"/>
                <w:color w:val="000000"/>
                <w:sz w:val="16"/>
                <w:szCs w:val="16"/>
              </w:rPr>
            </w:pPr>
            <w:r w:rsidRPr="006D1D54">
              <w:rPr>
                <w:sz w:val="16"/>
                <w:szCs w:val="16"/>
              </w:rPr>
              <w:t>811</w:t>
            </w:r>
          </w:p>
        </w:tc>
        <w:tc>
          <w:tcPr>
            <w:tcW w:w="1096" w:type="dxa"/>
            <w:tcBorders>
              <w:top w:val="nil"/>
              <w:left w:val="nil"/>
              <w:bottom w:val="single" w:sz="4" w:space="0" w:color="auto"/>
              <w:right w:val="single" w:sz="4" w:space="0" w:color="auto"/>
            </w:tcBorders>
            <w:tcMar>
              <w:left w:w="67" w:type="dxa"/>
              <w:right w:w="67" w:type="dxa"/>
            </w:tcMar>
            <w:vAlign w:val="bottom"/>
          </w:tcPr>
          <w:p w14:paraId="5C18B2F8" w14:textId="77777777" w:rsidR="006C0D41" w:rsidRPr="006D1D54" w:rsidRDefault="006C0D41" w:rsidP="0001142F">
            <w:pPr>
              <w:jc w:val="right"/>
              <w:rPr>
                <w:rFonts w:cs="Arial"/>
                <w:color w:val="000000"/>
                <w:sz w:val="16"/>
                <w:szCs w:val="16"/>
              </w:rPr>
            </w:pPr>
            <w:r w:rsidRPr="006D1D54">
              <w:rPr>
                <w:sz w:val="16"/>
                <w:szCs w:val="16"/>
              </w:rPr>
              <w:t>2 781</w:t>
            </w:r>
          </w:p>
        </w:tc>
        <w:tc>
          <w:tcPr>
            <w:tcW w:w="1096" w:type="dxa"/>
            <w:tcBorders>
              <w:top w:val="nil"/>
              <w:left w:val="nil"/>
              <w:bottom w:val="single" w:sz="4" w:space="0" w:color="auto"/>
              <w:right w:val="single" w:sz="4" w:space="0" w:color="auto"/>
            </w:tcBorders>
            <w:tcMar>
              <w:left w:w="67" w:type="dxa"/>
              <w:right w:w="67" w:type="dxa"/>
            </w:tcMar>
            <w:vAlign w:val="bottom"/>
          </w:tcPr>
          <w:p w14:paraId="3A96B9D9" w14:textId="77777777" w:rsidR="006C0D41" w:rsidRPr="006D1D54" w:rsidRDefault="006C0D41" w:rsidP="0001142F">
            <w:pPr>
              <w:jc w:val="right"/>
              <w:rPr>
                <w:rFonts w:cs="Arial"/>
                <w:color w:val="000000"/>
                <w:sz w:val="16"/>
                <w:szCs w:val="16"/>
              </w:rPr>
            </w:pPr>
            <w:r w:rsidRPr="006D1D54">
              <w:rPr>
                <w:sz w:val="16"/>
                <w:szCs w:val="16"/>
              </w:rPr>
              <w:t>999</w:t>
            </w:r>
          </w:p>
        </w:tc>
        <w:tc>
          <w:tcPr>
            <w:tcW w:w="1096" w:type="dxa"/>
            <w:tcBorders>
              <w:top w:val="nil"/>
              <w:left w:val="nil"/>
              <w:bottom w:val="single" w:sz="4" w:space="0" w:color="auto"/>
              <w:right w:val="single" w:sz="4" w:space="0" w:color="auto"/>
            </w:tcBorders>
            <w:tcMar>
              <w:left w:w="67" w:type="dxa"/>
              <w:right w:w="67" w:type="dxa"/>
            </w:tcMar>
            <w:vAlign w:val="bottom"/>
          </w:tcPr>
          <w:p w14:paraId="436486EF" w14:textId="77777777" w:rsidR="006C0D41" w:rsidRPr="006D1D54" w:rsidRDefault="006C0D41" w:rsidP="0001142F">
            <w:pPr>
              <w:jc w:val="right"/>
              <w:rPr>
                <w:rFonts w:cs="Arial"/>
                <w:color w:val="000000"/>
                <w:sz w:val="16"/>
                <w:szCs w:val="16"/>
              </w:rPr>
            </w:pPr>
            <w:r w:rsidRPr="006D1D54">
              <w:rPr>
                <w:sz w:val="16"/>
                <w:szCs w:val="16"/>
              </w:rPr>
              <w:t>4 618</w:t>
            </w:r>
          </w:p>
        </w:tc>
        <w:tc>
          <w:tcPr>
            <w:tcW w:w="1096" w:type="dxa"/>
            <w:tcBorders>
              <w:top w:val="nil"/>
              <w:left w:val="nil"/>
              <w:bottom w:val="single" w:sz="4" w:space="0" w:color="auto"/>
              <w:right w:val="single" w:sz="4" w:space="0" w:color="auto"/>
            </w:tcBorders>
            <w:tcMar>
              <w:left w:w="67" w:type="dxa"/>
              <w:right w:w="67" w:type="dxa"/>
            </w:tcMar>
            <w:vAlign w:val="bottom"/>
          </w:tcPr>
          <w:p w14:paraId="02995525" w14:textId="77777777" w:rsidR="006C0D41" w:rsidRPr="006D1D54" w:rsidRDefault="006C0D41" w:rsidP="0001142F">
            <w:pPr>
              <w:jc w:val="right"/>
              <w:rPr>
                <w:rFonts w:cs="Arial"/>
                <w:color w:val="000000"/>
                <w:sz w:val="16"/>
                <w:szCs w:val="16"/>
              </w:rPr>
            </w:pPr>
            <w:r w:rsidRPr="006D1D54">
              <w:rPr>
                <w:sz w:val="16"/>
                <w:szCs w:val="16"/>
              </w:rPr>
              <w:t>1 149</w:t>
            </w:r>
          </w:p>
        </w:tc>
        <w:tc>
          <w:tcPr>
            <w:tcW w:w="1096" w:type="dxa"/>
            <w:tcBorders>
              <w:top w:val="nil"/>
              <w:left w:val="nil"/>
              <w:bottom w:val="single" w:sz="4" w:space="0" w:color="auto"/>
              <w:right w:val="single" w:sz="4" w:space="0" w:color="auto"/>
            </w:tcBorders>
            <w:tcMar>
              <w:left w:w="67" w:type="dxa"/>
              <w:right w:w="67" w:type="dxa"/>
            </w:tcMar>
            <w:vAlign w:val="bottom"/>
          </w:tcPr>
          <w:p w14:paraId="4F642982" w14:textId="77777777" w:rsidR="006C0D41" w:rsidRPr="006D1D54" w:rsidRDefault="006C0D41" w:rsidP="0001142F">
            <w:pPr>
              <w:jc w:val="right"/>
              <w:rPr>
                <w:rFonts w:cs="Arial"/>
                <w:color w:val="000000"/>
                <w:sz w:val="16"/>
                <w:szCs w:val="16"/>
              </w:rPr>
            </w:pPr>
            <w:r w:rsidRPr="006D1D54">
              <w:rPr>
                <w:sz w:val="16"/>
                <w:szCs w:val="16"/>
              </w:rPr>
              <w:t>1 271</w:t>
            </w:r>
          </w:p>
        </w:tc>
        <w:tc>
          <w:tcPr>
            <w:tcW w:w="1096" w:type="dxa"/>
            <w:tcBorders>
              <w:top w:val="nil"/>
              <w:left w:val="nil"/>
              <w:bottom w:val="single" w:sz="4" w:space="0" w:color="auto"/>
              <w:right w:val="single" w:sz="4" w:space="0" w:color="auto"/>
            </w:tcBorders>
            <w:tcMar>
              <w:left w:w="67" w:type="dxa"/>
              <w:right w:w="67" w:type="dxa"/>
            </w:tcMar>
            <w:vAlign w:val="bottom"/>
          </w:tcPr>
          <w:p w14:paraId="50993B7E" w14:textId="77777777" w:rsidR="006C0D41" w:rsidRPr="00B27B02" w:rsidRDefault="006C0D41" w:rsidP="0001142F">
            <w:pPr>
              <w:jc w:val="right"/>
              <w:rPr>
                <w:rFonts w:cs="Arial"/>
                <w:b/>
                <w:bCs/>
                <w:color w:val="000000"/>
                <w:sz w:val="16"/>
                <w:szCs w:val="16"/>
              </w:rPr>
            </w:pPr>
            <w:r w:rsidRPr="00B27B02">
              <w:rPr>
                <w:b/>
                <w:bCs/>
                <w:sz w:val="16"/>
                <w:szCs w:val="16"/>
              </w:rPr>
              <w:t>15 244</w:t>
            </w:r>
          </w:p>
        </w:tc>
      </w:tr>
      <w:tr w:rsidR="006C0D41" w:rsidRPr="00087507" w14:paraId="1A97CC21"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185D0572"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Electric stove</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43A69638" w14:textId="77777777" w:rsidR="006C0D41" w:rsidRPr="006D1D54" w:rsidRDefault="006C0D41" w:rsidP="0001142F">
            <w:pPr>
              <w:jc w:val="right"/>
              <w:rPr>
                <w:rFonts w:cs="Arial"/>
                <w:color w:val="000000"/>
                <w:sz w:val="16"/>
                <w:szCs w:val="16"/>
              </w:rPr>
            </w:pPr>
            <w:r w:rsidRPr="006D1D54">
              <w:rPr>
                <w:sz w:val="16"/>
                <w:szCs w:val="16"/>
              </w:rPr>
              <w:t>1 813</w:t>
            </w:r>
          </w:p>
        </w:tc>
        <w:tc>
          <w:tcPr>
            <w:tcW w:w="1096" w:type="dxa"/>
            <w:tcBorders>
              <w:top w:val="nil"/>
              <w:left w:val="nil"/>
              <w:bottom w:val="single" w:sz="4" w:space="0" w:color="auto"/>
              <w:right w:val="single" w:sz="4" w:space="0" w:color="auto"/>
            </w:tcBorders>
            <w:tcMar>
              <w:left w:w="67" w:type="dxa"/>
              <w:right w:w="67" w:type="dxa"/>
            </w:tcMar>
            <w:vAlign w:val="bottom"/>
          </w:tcPr>
          <w:p w14:paraId="68DDB7D6" w14:textId="77777777" w:rsidR="006C0D41" w:rsidRPr="006D1D54" w:rsidRDefault="006C0D41" w:rsidP="0001142F">
            <w:pPr>
              <w:jc w:val="right"/>
              <w:rPr>
                <w:rFonts w:cs="Arial"/>
                <w:color w:val="000000"/>
                <w:sz w:val="16"/>
                <w:szCs w:val="16"/>
              </w:rPr>
            </w:pPr>
            <w:r w:rsidRPr="006D1D54">
              <w:rPr>
                <w:sz w:val="16"/>
                <w:szCs w:val="16"/>
              </w:rPr>
              <w:t>1 508</w:t>
            </w:r>
          </w:p>
        </w:tc>
        <w:tc>
          <w:tcPr>
            <w:tcW w:w="1096" w:type="dxa"/>
            <w:tcBorders>
              <w:top w:val="nil"/>
              <w:left w:val="nil"/>
              <w:bottom w:val="single" w:sz="4" w:space="0" w:color="auto"/>
              <w:right w:val="single" w:sz="4" w:space="0" w:color="auto"/>
            </w:tcBorders>
            <w:tcMar>
              <w:left w:w="67" w:type="dxa"/>
              <w:right w:w="67" w:type="dxa"/>
            </w:tcMar>
            <w:vAlign w:val="bottom"/>
          </w:tcPr>
          <w:p w14:paraId="1CE27040" w14:textId="77777777" w:rsidR="006C0D41" w:rsidRPr="006D1D54" w:rsidRDefault="006C0D41" w:rsidP="0001142F">
            <w:pPr>
              <w:jc w:val="right"/>
              <w:rPr>
                <w:rFonts w:cs="Arial"/>
                <w:color w:val="000000"/>
                <w:sz w:val="16"/>
                <w:szCs w:val="16"/>
              </w:rPr>
            </w:pPr>
            <w:r w:rsidRPr="006D1D54">
              <w:rPr>
                <w:sz w:val="16"/>
                <w:szCs w:val="16"/>
              </w:rPr>
              <w:t>325</w:t>
            </w:r>
          </w:p>
        </w:tc>
        <w:tc>
          <w:tcPr>
            <w:tcW w:w="1096" w:type="dxa"/>
            <w:tcBorders>
              <w:top w:val="nil"/>
              <w:left w:val="nil"/>
              <w:bottom w:val="single" w:sz="4" w:space="0" w:color="auto"/>
              <w:right w:val="single" w:sz="4" w:space="0" w:color="auto"/>
            </w:tcBorders>
            <w:tcMar>
              <w:left w:w="67" w:type="dxa"/>
              <w:right w:w="67" w:type="dxa"/>
            </w:tcMar>
            <w:vAlign w:val="bottom"/>
          </w:tcPr>
          <w:p w14:paraId="35F9031E" w14:textId="77777777" w:rsidR="006C0D41" w:rsidRPr="006D1D54" w:rsidRDefault="006C0D41" w:rsidP="0001142F">
            <w:pPr>
              <w:jc w:val="right"/>
              <w:rPr>
                <w:rFonts w:cs="Arial"/>
                <w:color w:val="000000"/>
                <w:sz w:val="16"/>
                <w:szCs w:val="16"/>
              </w:rPr>
            </w:pPr>
            <w:r w:rsidRPr="006D1D54">
              <w:rPr>
                <w:sz w:val="16"/>
                <w:szCs w:val="16"/>
              </w:rPr>
              <w:t>874</w:t>
            </w:r>
          </w:p>
        </w:tc>
        <w:tc>
          <w:tcPr>
            <w:tcW w:w="1096" w:type="dxa"/>
            <w:tcBorders>
              <w:top w:val="nil"/>
              <w:left w:val="nil"/>
              <w:bottom w:val="single" w:sz="4" w:space="0" w:color="auto"/>
              <w:right w:val="single" w:sz="4" w:space="0" w:color="auto"/>
            </w:tcBorders>
            <w:tcMar>
              <w:left w:w="67" w:type="dxa"/>
              <w:right w:w="67" w:type="dxa"/>
            </w:tcMar>
            <w:vAlign w:val="bottom"/>
          </w:tcPr>
          <w:p w14:paraId="2CF974C2" w14:textId="77777777" w:rsidR="006C0D41" w:rsidRPr="006D1D54" w:rsidRDefault="006C0D41" w:rsidP="0001142F">
            <w:pPr>
              <w:jc w:val="right"/>
              <w:rPr>
                <w:rFonts w:cs="Arial"/>
                <w:color w:val="000000"/>
                <w:sz w:val="16"/>
                <w:szCs w:val="16"/>
              </w:rPr>
            </w:pPr>
            <w:r w:rsidRPr="006D1D54">
              <w:rPr>
                <w:sz w:val="16"/>
                <w:szCs w:val="16"/>
              </w:rPr>
              <w:t>2 938</w:t>
            </w:r>
          </w:p>
        </w:tc>
        <w:tc>
          <w:tcPr>
            <w:tcW w:w="1096" w:type="dxa"/>
            <w:tcBorders>
              <w:top w:val="nil"/>
              <w:left w:val="nil"/>
              <w:bottom w:val="single" w:sz="4" w:space="0" w:color="auto"/>
              <w:right w:val="single" w:sz="4" w:space="0" w:color="auto"/>
            </w:tcBorders>
            <w:tcMar>
              <w:left w:w="67" w:type="dxa"/>
              <w:right w:w="67" w:type="dxa"/>
            </w:tcMar>
            <w:vAlign w:val="bottom"/>
          </w:tcPr>
          <w:p w14:paraId="79010EAA" w14:textId="77777777" w:rsidR="006C0D41" w:rsidRPr="006D1D54" w:rsidRDefault="006C0D41" w:rsidP="0001142F">
            <w:pPr>
              <w:jc w:val="right"/>
              <w:rPr>
                <w:rFonts w:cs="Arial"/>
                <w:color w:val="000000"/>
                <w:sz w:val="16"/>
                <w:szCs w:val="16"/>
              </w:rPr>
            </w:pPr>
            <w:r w:rsidRPr="006D1D54">
              <w:rPr>
                <w:sz w:val="16"/>
                <w:szCs w:val="16"/>
              </w:rPr>
              <w:t>1 160</w:t>
            </w:r>
          </w:p>
        </w:tc>
        <w:tc>
          <w:tcPr>
            <w:tcW w:w="1096" w:type="dxa"/>
            <w:tcBorders>
              <w:top w:val="nil"/>
              <w:left w:val="nil"/>
              <w:bottom w:val="single" w:sz="4" w:space="0" w:color="auto"/>
              <w:right w:val="single" w:sz="4" w:space="0" w:color="auto"/>
            </w:tcBorders>
            <w:tcMar>
              <w:left w:w="67" w:type="dxa"/>
              <w:right w:w="67" w:type="dxa"/>
            </w:tcMar>
            <w:vAlign w:val="bottom"/>
          </w:tcPr>
          <w:p w14:paraId="389C87F2" w14:textId="77777777" w:rsidR="006C0D41" w:rsidRPr="006D1D54" w:rsidRDefault="006C0D41" w:rsidP="0001142F">
            <w:pPr>
              <w:jc w:val="right"/>
              <w:rPr>
                <w:rFonts w:cs="Arial"/>
                <w:color w:val="000000"/>
                <w:sz w:val="16"/>
                <w:szCs w:val="16"/>
              </w:rPr>
            </w:pPr>
            <w:r w:rsidRPr="006D1D54">
              <w:rPr>
                <w:sz w:val="16"/>
                <w:szCs w:val="16"/>
              </w:rPr>
              <w:t>4 912</w:t>
            </w:r>
          </w:p>
        </w:tc>
        <w:tc>
          <w:tcPr>
            <w:tcW w:w="1096" w:type="dxa"/>
            <w:tcBorders>
              <w:top w:val="nil"/>
              <w:left w:val="nil"/>
              <w:bottom w:val="single" w:sz="4" w:space="0" w:color="auto"/>
              <w:right w:val="single" w:sz="4" w:space="0" w:color="auto"/>
            </w:tcBorders>
            <w:tcMar>
              <w:left w:w="67" w:type="dxa"/>
              <w:right w:w="67" w:type="dxa"/>
            </w:tcMar>
            <w:vAlign w:val="bottom"/>
          </w:tcPr>
          <w:p w14:paraId="68180FE0" w14:textId="77777777" w:rsidR="006C0D41" w:rsidRPr="006D1D54" w:rsidRDefault="006C0D41" w:rsidP="0001142F">
            <w:pPr>
              <w:jc w:val="right"/>
              <w:rPr>
                <w:rFonts w:cs="Arial"/>
                <w:color w:val="000000"/>
                <w:sz w:val="16"/>
                <w:szCs w:val="16"/>
              </w:rPr>
            </w:pPr>
            <w:r w:rsidRPr="006D1D54">
              <w:rPr>
                <w:sz w:val="16"/>
                <w:szCs w:val="16"/>
              </w:rPr>
              <w:t>1 281</w:t>
            </w:r>
          </w:p>
        </w:tc>
        <w:tc>
          <w:tcPr>
            <w:tcW w:w="1096" w:type="dxa"/>
            <w:tcBorders>
              <w:top w:val="nil"/>
              <w:left w:val="nil"/>
              <w:bottom w:val="single" w:sz="4" w:space="0" w:color="auto"/>
              <w:right w:val="single" w:sz="4" w:space="0" w:color="auto"/>
            </w:tcBorders>
            <w:tcMar>
              <w:left w:w="67" w:type="dxa"/>
              <w:right w:w="67" w:type="dxa"/>
            </w:tcMar>
            <w:vAlign w:val="bottom"/>
          </w:tcPr>
          <w:p w14:paraId="7E25F0B8" w14:textId="77777777" w:rsidR="006C0D41" w:rsidRPr="006D1D54" w:rsidRDefault="006C0D41" w:rsidP="0001142F">
            <w:pPr>
              <w:jc w:val="right"/>
              <w:rPr>
                <w:rFonts w:cs="Arial"/>
                <w:color w:val="000000"/>
                <w:sz w:val="16"/>
                <w:szCs w:val="16"/>
              </w:rPr>
            </w:pPr>
            <w:r w:rsidRPr="006D1D54">
              <w:rPr>
                <w:sz w:val="16"/>
                <w:szCs w:val="16"/>
              </w:rPr>
              <w:t>1 475</w:t>
            </w:r>
          </w:p>
        </w:tc>
        <w:tc>
          <w:tcPr>
            <w:tcW w:w="1096" w:type="dxa"/>
            <w:tcBorders>
              <w:top w:val="nil"/>
              <w:left w:val="nil"/>
              <w:bottom w:val="single" w:sz="4" w:space="0" w:color="auto"/>
              <w:right w:val="single" w:sz="4" w:space="0" w:color="auto"/>
            </w:tcBorders>
            <w:tcMar>
              <w:left w:w="67" w:type="dxa"/>
              <w:right w:w="67" w:type="dxa"/>
            </w:tcMar>
            <w:vAlign w:val="bottom"/>
          </w:tcPr>
          <w:p w14:paraId="1090B5B6" w14:textId="77777777" w:rsidR="006C0D41" w:rsidRPr="00B27B02" w:rsidRDefault="006C0D41" w:rsidP="0001142F">
            <w:pPr>
              <w:jc w:val="right"/>
              <w:rPr>
                <w:rFonts w:cs="Arial"/>
                <w:b/>
                <w:bCs/>
                <w:color w:val="000000"/>
                <w:sz w:val="16"/>
                <w:szCs w:val="16"/>
              </w:rPr>
            </w:pPr>
            <w:r w:rsidRPr="00B27B02">
              <w:rPr>
                <w:b/>
                <w:bCs/>
                <w:sz w:val="16"/>
                <w:szCs w:val="16"/>
              </w:rPr>
              <w:t>16 288</w:t>
            </w:r>
          </w:p>
        </w:tc>
      </w:tr>
      <w:tr w:rsidR="006C0D41" w:rsidRPr="00087507" w14:paraId="4812B105" w14:textId="77777777" w:rsidTr="0001142F">
        <w:trPr>
          <w:cantSplit/>
        </w:trPr>
        <w:tc>
          <w:tcPr>
            <w:tcW w:w="3286" w:type="dxa"/>
            <w:tcBorders>
              <w:top w:val="nil"/>
              <w:left w:val="single" w:sz="4" w:space="0" w:color="000000"/>
              <w:bottom w:val="single" w:sz="4" w:space="0" w:color="000000"/>
              <w:right w:val="nil"/>
            </w:tcBorders>
            <w:shd w:val="clear" w:color="auto" w:fill="FFFFFF"/>
            <w:tcMar>
              <w:left w:w="67" w:type="dxa"/>
              <w:right w:w="67" w:type="dxa"/>
            </w:tcMar>
            <w:vAlign w:val="bottom"/>
          </w:tcPr>
          <w:p w14:paraId="4C7ECCA1"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Microwave oven</w:t>
            </w:r>
          </w:p>
        </w:tc>
        <w:tc>
          <w:tcPr>
            <w:tcW w:w="1095" w:type="dxa"/>
            <w:tcBorders>
              <w:top w:val="nil"/>
              <w:left w:val="single" w:sz="4" w:space="0" w:color="auto"/>
              <w:bottom w:val="single" w:sz="4" w:space="0" w:color="auto"/>
              <w:right w:val="single" w:sz="4" w:space="0" w:color="auto"/>
            </w:tcBorders>
            <w:tcMar>
              <w:left w:w="67" w:type="dxa"/>
              <w:right w:w="67" w:type="dxa"/>
            </w:tcMar>
            <w:vAlign w:val="bottom"/>
          </w:tcPr>
          <w:p w14:paraId="377D10A2" w14:textId="77777777" w:rsidR="006C0D41" w:rsidRPr="006D1D54" w:rsidRDefault="006C0D41" w:rsidP="0001142F">
            <w:pPr>
              <w:jc w:val="right"/>
              <w:rPr>
                <w:rFonts w:cs="Arial"/>
                <w:color w:val="000000"/>
                <w:sz w:val="16"/>
                <w:szCs w:val="16"/>
              </w:rPr>
            </w:pPr>
            <w:r w:rsidRPr="006D1D54">
              <w:rPr>
                <w:sz w:val="16"/>
                <w:szCs w:val="16"/>
              </w:rPr>
              <w:t>1 624</w:t>
            </w:r>
          </w:p>
        </w:tc>
        <w:tc>
          <w:tcPr>
            <w:tcW w:w="1096" w:type="dxa"/>
            <w:tcBorders>
              <w:top w:val="nil"/>
              <w:left w:val="nil"/>
              <w:bottom w:val="single" w:sz="4" w:space="0" w:color="auto"/>
              <w:right w:val="single" w:sz="4" w:space="0" w:color="auto"/>
            </w:tcBorders>
            <w:tcMar>
              <w:left w:w="67" w:type="dxa"/>
              <w:right w:w="67" w:type="dxa"/>
            </w:tcMar>
            <w:vAlign w:val="bottom"/>
          </w:tcPr>
          <w:p w14:paraId="53F3F004" w14:textId="77777777" w:rsidR="006C0D41" w:rsidRPr="006D1D54" w:rsidRDefault="006C0D41" w:rsidP="0001142F">
            <w:pPr>
              <w:jc w:val="right"/>
              <w:rPr>
                <w:rFonts w:cs="Arial"/>
                <w:color w:val="000000"/>
                <w:sz w:val="16"/>
                <w:szCs w:val="16"/>
              </w:rPr>
            </w:pPr>
            <w:r w:rsidRPr="006D1D54">
              <w:rPr>
                <w:sz w:val="16"/>
                <w:szCs w:val="16"/>
              </w:rPr>
              <w:t>1 028</w:t>
            </w:r>
          </w:p>
        </w:tc>
        <w:tc>
          <w:tcPr>
            <w:tcW w:w="1096" w:type="dxa"/>
            <w:tcBorders>
              <w:top w:val="nil"/>
              <w:left w:val="nil"/>
              <w:bottom w:val="single" w:sz="4" w:space="0" w:color="auto"/>
              <w:right w:val="single" w:sz="4" w:space="0" w:color="auto"/>
            </w:tcBorders>
            <w:tcMar>
              <w:left w:w="67" w:type="dxa"/>
              <w:right w:w="67" w:type="dxa"/>
            </w:tcMar>
            <w:vAlign w:val="bottom"/>
          </w:tcPr>
          <w:p w14:paraId="504BA923" w14:textId="77777777" w:rsidR="006C0D41" w:rsidRPr="006D1D54" w:rsidRDefault="006C0D41" w:rsidP="0001142F">
            <w:pPr>
              <w:jc w:val="right"/>
              <w:rPr>
                <w:rFonts w:cs="Arial"/>
                <w:color w:val="000000"/>
                <w:sz w:val="16"/>
                <w:szCs w:val="16"/>
              </w:rPr>
            </w:pPr>
            <w:r w:rsidRPr="006D1D54">
              <w:rPr>
                <w:sz w:val="16"/>
                <w:szCs w:val="16"/>
              </w:rPr>
              <w:t>223</w:t>
            </w:r>
          </w:p>
        </w:tc>
        <w:tc>
          <w:tcPr>
            <w:tcW w:w="1096" w:type="dxa"/>
            <w:tcBorders>
              <w:top w:val="nil"/>
              <w:left w:val="nil"/>
              <w:bottom w:val="single" w:sz="4" w:space="0" w:color="auto"/>
              <w:right w:val="single" w:sz="4" w:space="0" w:color="auto"/>
            </w:tcBorders>
            <w:tcMar>
              <w:left w:w="67" w:type="dxa"/>
              <w:right w:w="67" w:type="dxa"/>
            </w:tcMar>
            <w:vAlign w:val="bottom"/>
          </w:tcPr>
          <w:p w14:paraId="01A47BD6" w14:textId="77777777" w:rsidR="006C0D41" w:rsidRPr="006D1D54" w:rsidRDefault="006C0D41" w:rsidP="0001142F">
            <w:pPr>
              <w:jc w:val="right"/>
              <w:rPr>
                <w:rFonts w:cs="Arial"/>
                <w:color w:val="000000"/>
                <w:sz w:val="16"/>
                <w:szCs w:val="16"/>
              </w:rPr>
            </w:pPr>
            <w:r w:rsidRPr="006D1D54">
              <w:rPr>
                <w:sz w:val="16"/>
                <w:szCs w:val="16"/>
              </w:rPr>
              <w:t>669</w:t>
            </w:r>
          </w:p>
        </w:tc>
        <w:tc>
          <w:tcPr>
            <w:tcW w:w="1096" w:type="dxa"/>
            <w:tcBorders>
              <w:top w:val="nil"/>
              <w:left w:val="nil"/>
              <w:bottom w:val="single" w:sz="4" w:space="0" w:color="auto"/>
              <w:right w:val="single" w:sz="4" w:space="0" w:color="auto"/>
            </w:tcBorders>
            <w:tcMar>
              <w:left w:w="67" w:type="dxa"/>
              <w:right w:w="67" w:type="dxa"/>
            </w:tcMar>
            <w:vAlign w:val="bottom"/>
          </w:tcPr>
          <w:p w14:paraId="1E2F653C" w14:textId="77777777" w:rsidR="006C0D41" w:rsidRPr="006D1D54" w:rsidRDefault="006C0D41" w:rsidP="0001142F">
            <w:pPr>
              <w:jc w:val="right"/>
              <w:rPr>
                <w:rFonts w:cs="Arial"/>
                <w:color w:val="000000"/>
                <w:sz w:val="16"/>
                <w:szCs w:val="16"/>
              </w:rPr>
            </w:pPr>
            <w:r w:rsidRPr="006D1D54">
              <w:rPr>
                <w:sz w:val="16"/>
                <w:szCs w:val="16"/>
              </w:rPr>
              <w:t>1 815</w:t>
            </w:r>
          </w:p>
        </w:tc>
        <w:tc>
          <w:tcPr>
            <w:tcW w:w="1096" w:type="dxa"/>
            <w:tcBorders>
              <w:top w:val="nil"/>
              <w:left w:val="nil"/>
              <w:bottom w:val="single" w:sz="4" w:space="0" w:color="auto"/>
              <w:right w:val="single" w:sz="4" w:space="0" w:color="auto"/>
            </w:tcBorders>
            <w:tcMar>
              <w:left w:w="67" w:type="dxa"/>
              <w:right w:w="67" w:type="dxa"/>
            </w:tcMar>
            <w:vAlign w:val="bottom"/>
          </w:tcPr>
          <w:p w14:paraId="1B4B73E2" w14:textId="77777777" w:rsidR="006C0D41" w:rsidRPr="006D1D54" w:rsidRDefault="006C0D41" w:rsidP="0001142F">
            <w:pPr>
              <w:jc w:val="right"/>
              <w:rPr>
                <w:rFonts w:cs="Arial"/>
                <w:color w:val="000000"/>
                <w:sz w:val="16"/>
                <w:szCs w:val="16"/>
              </w:rPr>
            </w:pPr>
            <w:r w:rsidRPr="006D1D54">
              <w:rPr>
                <w:sz w:val="16"/>
                <w:szCs w:val="16"/>
              </w:rPr>
              <w:t>684</w:t>
            </w:r>
          </w:p>
        </w:tc>
        <w:tc>
          <w:tcPr>
            <w:tcW w:w="1096" w:type="dxa"/>
            <w:tcBorders>
              <w:top w:val="nil"/>
              <w:left w:val="nil"/>
              <w:bottom w:val="single" w:sz="4" w:space="0" w:color="auto"/>
              <w:right w:val="single" w:sz="4" w:space="0" w:color="auto"/>
            </w:tcBorders>
            <w:tcMar>
              <w:left w:w="67" w:type="dxa"/>
              <w:right w:w="67" w:type="dxa"/>
            </w:tcMar>
            <w:vAlign w:val="bottom"/>
          </w:tcPr>
          <w:p w14:paraId="38A97636" w14:textId="77777777" w:rsidR="006C0D41" w:rsidRPr="006D1D54" w:rsidRDefault="006C0D41" w:rsidP="0001142F">
            <w:pPr>
              <w:jc w:val="right"/>
              <w:rPr>
                <w:rFonts w:cs="Arial"/>
                <w:color w:val="000000"/>
                <w:sz w:val="16"/>
                <w:szCs w:val="16"/>
              </w:rPr>
            </w:pPr>
            <w:r w:rsidRPr="006D1D54">
              <w:rPr>
                <w:sz w:val="16"/>
                <w:szCs w:val="16"/>
              </w:rPr>
              <w:t>3 662</w:t>
            </w:r>
          </w:p>
        </w:tc>
        <w:tc>
          <w:tcPr>
            <w:tcW w:w="1096" w:type="dxa"/>
            <w:tcBorders>
              <w:top w:val="nil"/>
              <w:left w:val="nil"/>
              <w:bottom w:val="single" w:sz="4" w:space="0" w:color="auto"/>
              <w:right w:val="single" w:sz="4" w:space="0" w:color="auto"/>
            </w:tcBorders>
            <w:tcMar>
              <w:left w:w="67" w:type="dxa"/>
              <w:right w:w="67" w:type="dxa"/>
            </w:tcMar>
            <w:vAlign w:val="bottom"/>
          </w:tcPr>
          <w:p w14:paraId="5828D44A" w14:textId="77777777" w:rsidR="006C0D41" w:rsidRPr="006D1D54" w:rsidRDefault="006C0D41" w:rsidP="0001142F">
            <w:pPr>
              <w:jc w:val="right"/>
              <w:rPr>
                <w:rFonts w:cs="Arial"/>
                <w:color w:val="000000"/>
                <w:sz w:val="16"/>
                <w:szCs w:val="16"/>
              </w:rPr>
            </w:pPr>
            <w:r w:rsidRPr="006D1D54">
              <w:rPr>
                <w:sz w:val="16"/>
                <w:szCs w:val="16"/>
              </w:rPr>
              <w:t>763</w:t>
            </w:r>
          </w:p>
        </w:tc>
        <w:tc>
          <w:tcPr>
            <w:tcW w:w="1096" w:type="dxa"/>
            <w:tcBorders>
              <w:top w:val="nil"/>
              <w:left w:val="nil"/>
              <w:bottom w:val="single" w:sz="4" w:space="0" w:color="auto"/>
              <w:right w:val="single" w:sz="4" w:space="0" w:color="auto"/>
            </w:tcBorders>
            <w:tcMar>
              <w:left w:w="67" w:type="dxa"/>
              <w:right w:w="67" w:type="dxa"/>
            </w:tcMar>
            <w:vAlign w:val="bottom"/>
          </w:tcPr>
          <w:p w14:paraId="3164F4CC" w14:textId="77777777" w:rsidR="006C0D41" w:rsidRPr="006D1D54" w:rsidRDefault="006C0D41" w:rsidP="0001142F">
            <w:pPr>
              <w:jc w:val="right"/>
              <w:rPr>
                <w:rFonts w:cs="Arial"/>
                <w:color w:val="000000"/>
                <w:sz w:val="16"/>
                <w:szCs w:val="16"/>
              </w:rPr>
            </w:pPr>
            <w:r w:rsidRPr="006D1D54">
              <w:rPr>
                <w:sz w:val="16"/>
                <w:szCs w:val="16"/>
              </w:rPr>
              <w:t>714</w:t>
            </w:r>
          </w:p>
        </w:tc>
        <w:tc>
          <w:tcPr>
            <w:tcW w:w="1096" w:type="dxa"/>
            <w:tcBorders>
              <w:top w:val="nil"/>
              <w:left w:val="nil"/>
              <w:bottom w:val="single" w:sz="4" w:space="0" w:color="auto"/>
              <w:right w:val="single" w:sz="4" w:space="0" w:color="auto"/>
            </w:tcBorders>
            <w:tcMar>
              <w:left w:w="67" w:type="dxa"/>
              <w:right w:w="67" w:type="dxa"/>
            </w:tcMar>
            <w:vAlign w:val="bottom"/>
          </w:tcPr>
          <w:p w14:paraId="09100EC1" w14:textId="77777777" w:rsidR="006C0D41" w:rsidRPr="00B27B02" w:rsidRDefault="006C0D41" w:rsidP="0001142F">
            <w:pPr>
              <w:jc w:val="right"/>
              <w:rPr>
                <w:rFonts w:cs="Arial"/>
                <w:b/>
                <w:bCs/>
                <w:color w:val="000000"/>
                <w:sz w:val="16"/>
                <w:szCs w:val="16"/>
              </w:rPr>
            </w:pPr>
            <w:r w:rsidRPr="00B27B02">
              <w:rPr>
                <w:b/>
                <w:bCs/>
                <w:sz w:val="16"/>
                <w:szCs w:val="16"/>
              </w:rPr>
              <w:t>11 181</w:t>
            </w:r>
          </w:p>
        </w:tc>
      </w:tr>
    </w:tbl>
    <w:p w14:paraId="101DDB6B" w14:textId="77777777" w:rsidR="006C0D41" w:rsidRPr="00087507" w:rsidRDefault="006C0D41" w:rsidP="006C0D41">
      <w:pPr>
        <w:spacing w:after="200"/>
        <w:jc w:val="left"/>
        <w:rPr>
          <w:rFonts w:eastAsia="Calibri" w:cs="Arial"/>
          <w:lang w:val="en-ZA"/>
        </w:rPr>
      </w:pPr>
    </w:p>
    <w:p w14:paraId="6477601A" w14:textId="77777777" w:rsidR="006C0D41" w:rsidRPr="00087507" w:rsidRDefault="006C0D41" w:rsidP="006C0D41">
      <w:pPr>
        <w:spacing w:after="200"/>
        <w:jc w:val="left"/>
        <w:rPr>
          <w:rFonts w:eastAsia="Calibri" w:cs="Arial"/>
          <w:lang w:val="en-ZA"/>
        </w:rPr>
      </w:pPr>
    </w:p>
    <w:p w14:paraId="52AEA32E" w14:textId="77777777" w:rsidR="006C0D41" w:rsidRPr="00087507" w:rsidRDefault="006C0D41" w:rsidP="006C0D41">
      <w:pPr>
        <w:spacing w:after="200"/>
        <w:jc w:val="left"/>
        <w:rPr>
          <w:rFonts w:eastAsia="Calibri" w:cs="Arial"/>
          <w:lang w:val="en-ZA"/>
        </w:rPr>
      </w:pPr>
    </w:p>
    <w:p w14:paraId="10B6FE78" w14:textId="77777777" w:rsidR="006C0D41" w:rsidRPr="00087507" w:rsidRDefault="006C0D41" w:rsidP="006C0D41">
      <w:pPr>
        <w:spacing w:after="200"/>
        <w:jc w:val="left"/>
        <w:rPr>
          <w:rFonts w:eastAsia="Calibri" w:cs="Arial"/>
          <w:lang w:val="en-ZA"/>
        </w:rPr>
      </w:pPr>
    </w:p>
    <w:p w14:paraId="574D0481" w14:textId="77777777" w:rsidR="006C0D41" w:rsidRPr="00087507" w:rsidRDefault="006C0D41" w:rsidP="006C0D41">
      <w:pPr>
        <w:spacing w:after="200"/>
        <w:jc w:val="left"/>
        <w:rPr>
          <w:rFonts w:eastAsia="Calibri" w:cs="Arial"/>
          <w:lang w:val="en-ZA"/>
        </w:rPr>
      </w:pPr>
    </w:p>
    <w:p w14:paraId="40B2AA92" w14:textId="77777777" w:rsidR="006C0D41" w:rsidRPr="00087507" w:rsidRDefault="006C0D41" w:rsidP="006C0D41">
      <w:pPr>
        <w:spacing w:after="120"/>
        <w:jc w:val="left"/>
        <w:rPr>
          <w:rFonts w:cs="Arial"/>
          <w:b/>
          <w:bCs/>
          <w:kern w:val="32"/>
          <w:lang w:val="en-US" w:eastAsia="en-GB"/>
        </w:rPr>
      </w:pPr>
      <w:r>
        <w:rPr>
          <w:rFonts w:cs="Arial"/>
          <w:b/>
          <w:bCs/>
          <w:kern w:val="32"/>
          <w:lang w:val="en-US" w:eastAsia="en-GB"/>
        </w:rPr>
        <w:t>17.</w:t>
      </w:r>
      <w:r>
        <w:rPr>
          <w:rFonts w:cs="Arial"/>
          <w:b/>
          <w:bCs/>
          <w:kern w:val="32"/>
          <w:lang w:val="en-US" w:eastAsia="en-GB"/>
        </w:rPr>
        <w:tab/>
        <w:t>Household</w:t>
      </w:r>
      <w:r w:rsidRPr="00087507">
        <w:rPr>
          <w:rFonts w:cs="Arial"/>
          <w:b/>
          <w:bCs/>
          <w:kern w:val="32"/>
          <w:lang w:val="en-US" w:eastAsia="en-GB"/>
        </w:rPr>
        <w:t xml:space="preserve"> assets, 2022</w:t>
      </w:r>
    </w:p>
    <w:p w14:paraId="2146777C" w14:textId="77777777" w:rsidR="006C0D41" w:rsidRPr="00087507" w:rsidRDefault="006C0D41" w:rsidP="006C0D41">
      <w:pPr>
        <w:spacing w:after="120"/>
        <w:jc w:val="left"/>
        <w:rPr>
          <w:rFonts w:cs="Arial"/>
          <w:b/>
          <w:bCs/>
          <w:iCs/>
          <w:lang w:val="en-US" w:eastAsia="en-GB"/>
        </w:rPr>
      </w:pPr>
      <w:r w:rsidRPr="00087507">
        <w:rPr>
          <w:rFonts w:cs="Arial"/>
          <w:b/>
          <w:bCs/>
          <w:iCs/>
          <w:lang w:val="en-US" w:eastAsia="en-GB"/>
        </w:rPr>
        <w:lastRenderedPageBreak/>
        <w:t>17.1</w:t>
      </w:r>
      <w:r w:rsidRPr="00087507">
        <w:rPr>
          <w:rFonts w:cs="Arial"/>
          <w:b/>
          <w:bCs/>
          <w:iCs/>
          <w:lang w:val="en-US" w:eastAsia="en-GB"/>
        </w:rPr>
        <w:tab/>
        <w:t>Number of households owning a particular asset by province, 2022 (concluded)</w:t>
      </w:r>
    </w:p>
    <w:tbl>
      <w:tblPr>
        <w:tblW w:w="14601" w:type="dxa"/>
        <w:tblInd w:w="-5" w:type="dxa"/>
        <w:tblLayout w:type="fixed"/>
        <w:tblCellMar>
          <w:left w:w="67" w:type="dxa"/>
          <w:right w:w="67" w:type="dxa"/>
        </w:tblCellMar>
        <w:tblLook w:val="0000" w:firstRow="0" w:lastRow="0" w:firstColumn="0" w:lastColumn="0" w:noHBand="0" w:noVBand="0"/>
      </w:tblPr>
      <w:tblGrid>
        <w:gridCol w:w="3402"/>
        <w:gridCol w:w="1119"/>
        <w:gridCol w:w="1120"/>
        <w:gridCol w:w="1120"/>
        <w:gridCol w:w="1120"/>
        <w:gridCol w:w="1120"/>
        <w:gridCol w:w="1120"/>
        <w:gridCol w:w="1120"/>
        <w:gridCol w:w="1120"/>
        <w:gridCol w:w="1120"/>
        <w:gridCol w:w="1120"/>
      </w:tblGrid>
      <w:tr w:rsidR="006C0D41" w:rsidRPr="00087507" w14:paraId="1A19E566" w14:textId="77777777" w:rsidTr="0001142F">
        <w:trPr>
          <w:cantSplit/>
          <w:tblHeader/>
        </w:trPr>
        <w:tc>
          <w:tcPr>
            <w:tcW w:w="3402" w:type="dxa"/>
            <w:vMerge w:val="restart"/>
            <w:tcBorders>
              <w:top w:val="single" w:sz="4" w:space="0" w:color="000000"/>
              <w:left w:val="single" w:sz="4" w:space="0" w:color="000000"/>
              <w:bottom w:val="single" w:sz="4" w:space="0" w:color="000000"/>
              <w:right w:val="nil"/>
            </w:tcBorders>
            <w:shd w:val="clear" w:color="auto" w:fill="FFFFFF"/>
            <w:vAlign w:val="center"/>
          </w:tcPr>
          <w:p w14:paraId="27629EB9"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Sources of income</w:t>
            </w:r>
          </w:p>
        </w:tc>
        <w:tc>
          <w:tcPr>
            <w:tcW w:w="11199" w:type="dxa"/>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0D6FEE69"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9A823A1" w14:textId="77777777" w:rsidTr="0001142F">
        <w:trPr>
          <w:cantSplit/>
          <w:tblHeader/>
        </w:trPr>
        <w:tc>
          <w:tcPr>
            <w:tcW w:w="3402" w:type="dxa"/>
            <w:vMerge/>
            <w:tcBorders>
              <w:top w:val="single" w:sz="4" w:space="0" w:color="000000"/>
              <w:left w:val="single" w:sz="4" w:space="0" w:color="000000"/>
              <w:bottom w:val="single" w:sz="4" w:space="0" w:color="000000"/>
              <w:right w:val="nil"/>
            </w:tcBorders>
            <w:shd w:val="clear" w:color="auto" w:fill="FFFFFF"/>
            <w:vAlign w:val="center"/>
          </w:tcPr>
          <w:p w14:paraId="6E8236D2" w14:textId="77777777" w:rsidR="006C0D41" w:rsidRPr="00087507" w:rsidRDefault="006C0D41" w:rsidP="0001142F">
            <w:pPr>
              <w:keepNext/>
              <w:adjustRightInd w:val="0"/>
              <w:jc w:val="left"/>
              <w:rPr>
                <w:rFonts w:cs="Arial"/>
                <w:sz w:val="16"/>
                <w:szCs w:val="16"/>
                <w:lang w:eastAsia="en-GB"/>
              </w:rPr>
            </w:pPr>
          </w:p>
        </w:tc>
        <w:tc>
          <w:tcPr>
            <w:tcW w:w="1119" w:type="dxa"/>
            <w:tcBorders>
              <w:top w:val="nil"/>
              <w:left w:val="single" w:sz="4" w:space="0" w:color="000000"/>
              <w:bottom w:val="single" w:sz="4" w:space="0" w:color="000000"/>
              <w:right w:val="nil"/>
            </w:tcBorders>
            <w:shd w:val="clear" w:color="auto" w:fill="FFFFFF"/>
            <w:vAlign w:val="bottom"/>
          </w:tcPr>
          <w:p w14:paraId="147DFC0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1120" w:type="dxa"/>
            <w:tcBorders>
              <w:top w:val="nil"/>
              <w:left w:val="single" w:sz="4" w:space="0" w:color="000000"/>
              <w:bottom w:val="single" w:sz="4" w:space="0" w:color="000000"/>
              <w:right w:val="nil"/>
            </w:tcBorders>
            <w:shd w:val="clear" w:color="auto" w:fill="FFFFFF"/>
            <w:vAlign w:val="bottom"/>
          </w:tcPr>
          <w:p w14:paraId="403AFF3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1120" w:type="dxa"/>
            <w:tcBorders>
              <w:top w:val="nil"/>
              <w:left w:val="single" w:sz="4" w:space="0" w:color="000000"/>
              <w:bottom w:val="single" w:sz="4" w:space="0" w:color="000000"/>
              <w:right w:val="nil"/>
            </w:tcBorders>
            <w:shd w:val="clear" w:color="auto" w:fill="FFFFFF"/>
            <w:vAlign w:val="bottom"/>
          </w:tcPr>
          <w:p w14:paraId="325EF82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1120" w:type="dxa"/>
            <w:tcBorders>
              <w:top w:val="nil"/>
              <w:left w:val="single" w:sz="4" w:space="0" w:color="000000"/>
              <w:bottom w:val="single" w:sz="4" w:space="0" w:color="000000"/>
              <w:right w:val="nil"/>
            </w:tcBorders>
            <w:shd w:val="clear" w:color="auto" w:fill="FFFFFF"/>
            <w:vAlign w:val="bottom"/>
          </w:tcPr>
          <w:p w14:paraId="0062584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1120" w:type="dxa"/>
            <w:tcBorders>
              <w:top w:val="nil"/>
              <w:left w:val="single" w:sz="4" w:space="0" w:color="000000"/>
              <w:bottom w:val="single" w:sz="4" w:space="0" w:color="000000"/>
              <w:right w:val="nil"/>
            </w:tcBorders>
            <w:shd w:val="clear" w:color="auto" w:fill="FFFFFF"/>
            <w:vAlign w:val="bottom"/>
          </w:tcPr>
          <w:p w14:paraId="57E104B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1120" w:type="dxa"/>
            <w:tcBorders>
              <w:top w:val="nil"/>
              <w:left w:val="single" w:sz="4" w:space="0" w:color="000000"/>
              <w:bottom w:val="single" w:sz="4" w:space="0" w:color="000000"/>
              <w:right w:val="nil"/>
            </w:tcBorders>
            <w:shd w:val="clear" w:color="auto" w:fill="FFFFFF"/>
            <w:vAlign w:val="bottom"/>
          </w:tcPr>
          <w:p w14:paraId="6E7EBC6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1120" w:type="dxa"/>
            <w:tcBorders>
              <w:top w:val="nil"/>
              <w:left w:val="single" w:sz="4" w:space="0" w:color="000000"/>
              <w:bottom w:val="single" w:sz="4" w:space="0" w:color="000000"/>
              <w:right w:val="nil"/>
            </w:tcBorders>
            <w:shd w:val="clear" w:color="auto" w:fill="FFFFFF"/>
            <w:vAlign w:val="bottom"/>
          </w:tcPr>
          <w:p w14:paraId="0F0F383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1120" w:type="dxa"/>
            <w:tcBorders>
              <w:top w:val="nil"/>
              <w:left w:val="single" w:sz="4" w:space="0" w:color="000000"/>
              <w:bottom w:val="single" w:sz="4" w:space="0" w:color="000000"/>
              <w:right w:val="nil"/>
            </w:tcBorders>
            <w:shd w:val="clear" w:color="auto" w:fill="FFFFFF"/>
            <w:vAlign w:val="bottom"/>
          </w:tcPr>
          <w:p w14:paraId="55ECDD8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1120" w:type="dxa"/>
            <w:tcBorders>
              <w:top w:val="nil"/>
              <w:left w:val="single" w:sz="4" w:space="0" w:color="000000"/>
              <w:bottom w:val="single" w:sz="4" w:space="0" w:color="000000"/>
              <w:right w:val="nil"/>
            </w:tcBorders>
            <w:shd w:val="clear" w:color="auto" w:fill="FFFFFF"/>
            <w:vAlign w:val="bottom"/>
          </w:tcPr>
          <w:p w14:paraId="7AFADFA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1120" w:type="dxa"/>
            <w:tcBorders>
              <w:top w:val="nil"/>
              <w:left w:val="single" w:sz="4" w:space="0" w:color="000000"/>
              <w:bottom w:val="single" w:sz="4" w:space="0" w:color="000000"/>
              <w:right w:val="single" w:sz="4" w:space="0" w:color="000000"/>
            </w:tcBorders>
            <w:shd w:val="clear" w:color="auto" w:fill="FFFFFF"/>
            <w:vAlign w:val="bottom"/>
          </w:tcPr>
          <w:p w14:paraId="0561F2B1"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12379023"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626B9B39"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Built in Kitchen sink</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552EBB56" w14:textId="77777777" w:rsidR="006C0D41" w:rsidRPr="006D1D54" w:rsidRDefault="006C0D41" w:rsidP="0001142F">
            <w:pPr>
              <w:jc w:val="right"/>
              <w:rPr>
                <w:rFonts w:cs="Arial"/>
                <w:color w:val="000000"/>
                <w:sz w:val="16"/>
                <w:szCs w:val="16"/>
              </w:rPr>
            </w:pPr>
            <w:r w:rsidRPr="006D1D54">
              <w:rPr>
                <w:sz w:val="16"/>
                <w:szCs w:val="16"/>
              </w:rPr>
              <w:t>1 514</w:t>
            </w:r>
          </w:p>
        </w:tc>
        <w:tc>
          <w:tcPr>
            <w:tcW w:w="1120" w:type="dxa"/>
            <w:tcBorders>
              <w:top w:val="nil"/>
              <w:left w:val="nil"/>
              <w:bottom w:val="single" w:sz="4" w:space="0" w:color="auto"/>
              <w:right w:val="single" w:sz="4" w:space="0" w:color="auto"/>
            </w:tcBorders>
            <w:tcMar>
              <w:left w:w="67" w:type="dxa"/>
              <w:right w:w="67" w:type="dxa"/>
            </w:tcMar>
            <w:vAlign w:val="bottom"/>
          </w:tcPr>
          <w:p w14:paraId="7CD5C614" w14:textId="77777777" w:rsidR="006C0D41" w:rsidRPr="006D1D54" w:rsidRDefault="006C0D41" w:rsidP="0001142F">
            <w:pPr>
              <w:jc w:val="right"/>
              <w:rPr>
                <w:rFonts w:cs="Arial"/>
                <w:color w:val="000000"/>
                <w:sz w:val="16"/>
                <w:szCs w:val="16"/>
              </w:rPr>
            </w:pPr>
            <w:r w:rsidRPr="006D1D54">
              <w:rPr>
                <w:sz w:val="16"/>
                <w:szCs w:val="16"/>
              </w:rPr>
              <w:t>563</w:t>
            </w:r>
          </w:p>
        </w:tc>
        <w:tc>
          <w:tcPr>
            <w:tcW w:w="1120" w:type="dxa"/>
            <w:tcBorders>
              <w:top w:val="nil"/>
              <w:left w:val="nil"/>
              <w:bottom w:val="single" w:sz="4" w:space="0" w:color="auto"/>
              <w:right w:val="single" w:sz="4" w:space="0" w:color="auto"/>
            </w:tcBorders>
            <w:tcMar>
              <w:left w:w="67" w:type="dxa"/>
              <w:right w:w="67" w:type="dxa"/>
            </w:tcMar>
            <w:vAlign w:val="bottom"/>
          </w:tcPr>
          <w:p w14:paraId="301CE66D" w14:textId="77777777" w:rsidR="006C0D41" w:rsidRPr="006D1D54" w:rsidRDefault="006C0D41" w:rsidP="0001142F">
            <w:pPr>
              <w:jc w:val="right"/>
              <w:rPr>
                <w:rFonts w:cs="Arial"/>
                <w:color w:val="000000"/>
                <w:sz w:val="16"/>
                <w:szCs w:val="16"/>
              </w:rPr>
            </w:pPr>
            <w:r w:rsidRPr="006D1D54">
              <w:rPr>
                <w:sz w:val="16"/>
                <w:szCs w:val="16"/>
              </w:rPr>
              <w:t>151</w:t>
            </w:r>
          </w:p>
        </w:tc>
        <w:tc>
          <w:tcPr>
            <w:tcW w:w="1120" w:type="dxa"/>
            <w:tcBorders>
              <w:top w:val="nil"/>
              <w:left w:val="nil"/>
              <w:bottom w:val="single" w:sz="4" w:space="0" w:color="auto"/>
              <w:right w:val="single" w:sz="4" w:space="0" w:color="auto"/>
            </w:tcBorders>
            <w:tcMar>
              <w:left w:w="67" w:type="dxa"/>
              <w:right w:w="67" w:type="dxa"/>
            </w:tcMar>
            <w:vAlign w:val="bottom"/>
          </w:tcPr>
          <w:p w14:paraId="5FC0B27F" w14:textId="77777777" w:rsidR="006C0D41" w:rsidRPr="006D1D54" w:rsidRDefault="006C0D41" w:rsidP="0001142F">
            <w:pPr>
              <w:jc w:val="right"/>
              <w:rPr>
                <w:rFonts w:cs="Arial"/>
                <w:color w:val="000000"/>
                <w:sz w:val="16"/>
                <w:szCs w:val="16"/>
              </w:rPr>
            </w:pPr>
            <w:r w:rsidRPr="006D1D54">
              <w:rPr>
                <w:sz w:val="16"/>
                <w:szCs w:val="16"/>
              </w:rPr>
              <w:t>395</w:t>
            </w:r>
          </w:p>
        </w:tc>
        <w:tc>
          <w:tcPr>
            <w:tcW w:w="1120" w:type="dxa"/>
            <w:tcBorders>
              <w:top w:val="nil"/>
              <w:left w:val="nil"/>
              <w:bottom w:val="single" w:sz="4" w:space="0" w:color="auto"/>
              <w:right w:val="single" w:sz="4" w:space="0" w:color="auto"/>
            </w:tcBorders>
            <w:tcMar>
              <w:left w:w="67" w:type="dxa"/>
              <w:right w:w="67" w:type="dxa"/>
            </w:tcMar>
            <w:vAlign w:val="bottom"/>
          </w:tcPr>
          <w:p w14:paraId="7E8C963D" w14:textId="77777777" w:rsidR="006C0D41" w:rsidRPr="006D1D54" w:rsidRDefault="006C0D41" w:rsidP="0001142F">
            <w:pPr>
              <w:jc w:val="right"/>
              <w:rPr>
                <w:rFonts w:cs="Arial"/>
                <w:color w:val="000000"/>
                <w:sz w:val="16"/>
                <w:szCs w:val="16"/>
              </w:rPr>
            </w:pPr>
            <w:r w:rsidRPr="006D1D54">
              <w:rPr>
                <w:sz w:val="16"/>
                <w:szCs w:val="16"/>
              </w:rPr>
              <w:t>1 227</w:t>
            </w:r>
          </w:p>
        </w:tc>
        <w:tc>
          <w:tcPr>
            <w:tcW w:w="1120" w:type="dxa"/>
            <w:tcBorders>
              <w:top w:val="nil"/>
              <w:left w:val="nil"/>
              <w:bottom w:val="single" w:sz="4" w:space="0" w:color="auto"/>
              <w:right w:val="single" w:sz="4" w:space="0" w:color="auto"/>
            </w:tcBorders>
            <w:tcMar>
              <w:left w:w="67" w:type="dxa"/>
              <w:right w:w="67" w:type="dxa"/>
            </w:tcMar>
            <w:vAlign w:val="bottom"/>
          </w:tcPr>
          <w:p w14:paraId="726C95C6" w14:textId="77777777" w:rsidR="006C0D41" w:rsidRPr="006D1D54" w:rsidRDefault="006C0D41" w:rsidP="0001142F">
            <w:pPr>
              <w:jc w:val="right"/>
              <w:rPr>
                <w:rFonts w:cs="Arial"/>
                <w:color w:val="000000"/>
                <w:sz w:val="16"/>
                <w:szCs w:val="16"/>
              </w:rPr>
            </w:pPr>
            <w:r w:rsidRPr="006D1D54">
              <w:rPr>
                <w:sz w:val="16"/>
                <w:szCs w:val="16"/>
              </w:rPr>
              <w:t>338</w:t>
            </w:r>
          </w:p>
        </w:tc>
        <w:tc>
          <w:tcPr>
            <w:tcW w:w="1120" w:type="dxa"/>
            <w:tcBorders>
              <w:top w:val="nil"/>
              <w:left w:val="nil"/>
              <w:bottom w:val="single" w:sz="4" w:space="0" w:color="auto"/>
              <w:right w:val="single" w:sz="4" w:space="0" w:color="auto"/>
            </w:tcBorders>
            <w:tcMar>
              <w:left w:w="67" w:type="dxa"/>
              <w:right w:w="67" w:type="dxa"/>
            </w:tcMar>
            <w:vAlign w:val="bottom"/>
          </w:tcPr>
          <w:p w14:paraId="4ABAB142" w14:textId="77777777" w:rsidR="006C0D41" w:rsidRPr="006D1D54" w:rsidRDefault="006C0D41" w:rsidP="0001142F">
            <w:pPr>
              <w:jc w:val="right"/>
              <w:rPr>
                <w:rFonts w:cs="Arial"/>
                <w:color w:val="000000"/>
                <w:sz w:val="16"/>
                <w:szCs w:val="16"/>
              </w:rPr>
            </w:pPr>
            <w:r w:rsidRPr="006D1D54">
              <w:rPr>
                <w:sz w:val="16"/>
                <w:szCs w:val="16"/>
              </w:rPr>
              <w:t>2 677</w:t>
            </w:r>
          </w:p>
        </w:tc>
        <w:tc>
          <w:tcPr>
            <w:tcW w:w="1120" w:type="dxa"/>
            <w:tcBorders>
              <w:top w:val="nil"/>
              <w:left w:val="nil"/>
              <w:bottom w:val="single" w:sz="4" w:space="0" w:color="auto"/>
              <w:right w:val="single" w:sz="4" w:space="0" w:color="auto"/>
            </w:tcBorders>
            <w:tcMar>
              <w:left w:w="67" w:type="dxa"/>
              <w:right w:w="67" w:type="dxa"/>
            </w:tcMar>
            <w:vAlign w:val="bottom"/>
          </w:tcPr>
          <w:p w14:paraId="772F1334" w14:textId="77777777" w:rsidR="006C0D41" w:rsidRPr="006D1D54" w:rsidRDefault="006C0D41" w:rsidP="0001142F">
            <w:pPr>
              <w:jc w:val="right"/>
              <w:rPr>
                <w:rFonts w:cs="Arial"/>
                <w:color w:val="000000"/>
                <w:sz w:val="16"/>
                <w:szCs w:val="16"/>
              </w:rPr>
            </w:pPr>
            <w:r w:rsidRPr="006D1D54">
              <w:rPr>
                <w:sz w:val="16"/>
                <w:szCs w:val="16"/>
              </w:rPr>
              <w:t>528</w:t>
            </w:r>
          </w:p>
        </w:tc>
        <w:tc>
          <w:tcPr>
            <w:tcW w:w="1120" w:type="dxa"/>
            <w:tcBorders>
              <w:top w:val="nil"/>
              <w:left w:val="nil"/>
              <w:bottom w:val="single" w:sz="4" w:space="0" w:color="auto"/>
              <w:right w:val="single" w:sz="4" w:space="0" w:color="auto"/>
            </w:tcBorders>
            <w:tcMar>
              <w:left w:w="67" w:type="dxa"/>
              <w:right w:w="67" w:type="dxa"/>
            </w:tcMar>
            <w:vAlign w:val="bottom"/>
          </w:tcPr>
          <w:p w14:paraId="6400B71C" w14:textId="77777777" w:rsidR="006C0D41" w:rsidRPr="006D1D54" w:rsidRDefault="006C0D41" w:rsidP="0001142F">
            <w:pPr>
              <w:jc w:val="right"/>
              <w:rPr>
                <w:rFonts w:cs="Arial"/>
                <w:color w:val="000000"/>
                <w:sz w:val="16"/>
                <w:szCs w:val="16"/>
              </w:rPr>
            </w:pPr>
            <w:r w:rsidRPr="006D1D54">
              <w:rPr>
                <w:sz w:val="16"/>
                <w:szCs w:val="16"/>
              </w:rPr>
              <w:t>298</w:t>
            </w:r>
          </w:p>
        </w:tc>
        <w:tc>
          <w:tcPr>
            <w:tcW w:w="1120" w:type="dxa"/>
            <w:tcBorders>
              <w:top w:val="nil"/>
              <w:left w:val="nil"/>
              <w:bottom w:val="single" w:sz="4" w:space="0" w:color="auto"/>
              <w:right w:val="single" w:sz="4" w:space="0" w:color="auto"/>
            </w:tcBorders>
            <w:tcMar>
              <w:left w:w="67" w:type="dxa"/>
              <w:right w:w="67" w:type="dxa"/>
            </w:tcMar>
            <w:vAlign w:val="bottom"/>
          </w:tcPr>
          <w:p w14:paraId="0A7DABE1" w14:textId="77777777" w:rsidR="006C0D41" w:rsidRPr="00B52D96" w:rsidRDefault="006C0D41" w:rsidP="0001142F">
            <w:pPr>
              <w:jc w:val="right"/>
              <w:rPr>
                <w:rFonts w:cs="Arial"/>
                <w:b/>
                <w:bCs/>
                <w:color w:val="000000"/>
                <w:sz w:val="16"/>
                <w:szCs w:val="16"/>
              </w:rPr>
            </w:pPr>
            <w:r w:rsidRPr="00B52D96">
              <w:rPr>
                <w:b/>
                <w:bCs/>
                <w:sz w:val="16"/>
                <w:szCs w:val="16"/>
              </w:rPr>
              <w:t>7 691</w:t>
            </w:r>
          </w:p>
        </w:tc>
      </w:tr>
      <w:tr w:rsidR="006C0D41" w:rsidRPr="00087507" w14:paraId="3E4F53AB"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78A1476F" w14:textId="77777777" w:rsidR="006C0D41" w:rsidRPr="00087507" w:rsidRDefault="006C0D41" w:rsidP="0001142F">
            <w:pPr>
              <w:adjustRightInd w:val="0"/>
              <w:spacing w:before="67" w:after="67"/>
              <w:rPr>
                <w:rFonts w:cs="Arial"/>
                <w:color w:val="000000"/>
                <w:sz w:val="16"/>
                <w:szCs w:val="16"/>
              </w:rPr>
            </w:pPr>
            <w:r w:rsidRPr="00087507">
              <w:rPr>
                <w:rFonts w:cs="Arial"/>
                <w:color w:val="000000"/>
                <w:sz w:val="16"/>
                <w:szCs w:val="16"/>
              </w:rPr>
              <w:t>Home security service</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5E3E5A6B" w14:textId="77777777" w:rsidR="006C0D41" w:rsidRPr="006D1D54" w:rsidRDefault="006C0D41" w:rsidP="0001142F">
            <w:pPr>
              <w:jc w:val="right"/>
              <w:rPr>
                <w:rFonts w:cs="Arial"/>
                <w:color w:val="000000"/>
                <w:sz w:val="16"/>
                <w:szCs w:val="16"/>
              </w:rPr>
            </w:pPr>
            <w:r w:rsidRPr="006D1D54">
              <w:rPr>
                <w:sz w:val="16"/>
                <w:szCs w:val="16"/>
              </w:rPr>
              <w:t>412</w:t>
            </w:r>
          </w:p>
        </w:tc>
        <w:tc>
          <w:tcPr>
            <w:tcW w:w="1120" w:type="dxa"/>
            <w:tcBorders>
              <w:top w:val="nil"/>
              <w:left w:val="nil"/>
              <w:bottom w:val="single" w:sz="4" w:space="0" w:color="auto"/>
              <w:right w:val="single" w:sz="4" w:space="0" w:color="auto"/>
            </w:tcBorders>
            <w:tcMar>
              <w:left w:w="67" w:type="dxa"/>
              <w:right w:w="67" w:type="dxa"/>
            </w:tcMar>
            <w:vAlign w:val="bottom"/>
          </w:tcPr>
          <w:p w14:paraId="191FA6B2" w14:textId="77777777" w:rsidR="006C0D41" w:rsidRPr="006D1D54" w:rsidRDefault="006C0D41" w:rsidP="0001142F">
            <w:pPr>
              <w:jc w:val="right"/>
              <w:rPr>
                <w:rFonts w:cs="Arial"/>
                <w:color w:val="000000"/>
                <w:sz w:val="16"/>
                <w:szCs w:val="16"/>
              </w:rPr>
            </w:pPr>
            <w:r w:rsidRPr="006D1D54">
              <w:rPr>
                <w:sz w:val="16"/>
                <w:szCs w:val="16"/>
              </w:rPr>
              <w:t>98</w:t>
            </w:r>
          </w:p>
        </w:tc>
        <w:tc>
          <w:tcPr>
            <w:tcW w:w="1120" w:type="dxa"/>
            <w:tcBorders>
              <w:top w:val="nil"/>
              <w:left w:val="nil"/>
              <w:bottom w:val="single" w:sz="4" w:space="0" w:color="auto"/>
              <w:right w:val="single" w:sz="4" w:space="0" w:color="auto"/>
            </w:tcBorders>
            <w:tcMar>
              <w:left w:w="67" w:type="dxa"/>
              <w:right w:w="67" w:type="dxa"/>
            </w:tcMar>
            <w:vAlign w:val="bottom"/>
          </w:tcPr>
          <w:p w14:paraId="6E4ABCC0" w14:textId="77777777" w:rsidR="006C0D41" w:rsidRPr="006D1D54" w:rsidRDefault="006C0D41" w:rsidP="0001142F">
            <w:pPr>
              <w:jc w:val="right"/>
              <w:rPr>
                <w:rFonts w:cs="Arial"/>
                <w:color w:val="000000"/>
                <w:sz w:val="16"/>
                <w:szCs w:val="16"/>
              </w:rPr>
            </w:pPr>
            <w:r w:rsidRPr="006D1D54">
              <w:rPr>
                <w:sz w:val="16"/>
                <w:szCs w:val="16"/>
              </w:rPr>
              <w:t>24</w:t>
            </w:r>
          </w:p>
        </w:tc>
        <w:tc>
          <w:tcPr>
            <w:tcW w:w="1120" w:type="dxa"/>
            <w:tcBorders>
              <w:top w:val="nil"/>
              <w:left w:val="nil"/>
              <w:bottom w:val="single" w:sz="4" w:space="0" w:color="auto"/>
              <w:right w:val="single" w:sz="4" w:space="0" w:color="auto"/>
            </w:tcBorders>
            <w:tcMar>
              <w:left w:w="67" w:type="dxa"/>
              <w:right w:w="67" w:type="dxa"/>
            </w:tcMar>
            <w:vAlign w:val="bottom"/>
          </w:tcPr>
          <w:p w14:paraId="4437F388" w14:textId="77777777" w:rsidR="006C0D41" w:rsidRPr="006D1D54" w:rsidRDefault="006C0D41" w:rsidP="0001142F">
            <w:pPr>
              <w:jc w:val="right"/>
              <w:rPr>
                <w:rFonts w:cs="Arial"/>
                <w:color w:val="000000"/>
                <w:sz w:val="16"/>
                <w:szCs w:val="16"/>
              </w:rPr>
            </w:pPr>
            <w:r w:rsidRPr="006D1D54">
              <w:rPr>
                <w:sz w:val="16"/>
                <w:szCs w:val="16"/>
              </w:rPr>
              <w:t>72</w:t>
            </w:r>
          </w:p>
        </w:tc>
        <w:tc>
          <w:tcPr>
            <w:tcW w:w="1120" w:type="dxa"/>
            <w:tcBorders>
              <w:top w:val="nil"/>
              <w:left w:val="nil"/>
              <w:bottom w:val="single" w:sz="4" w:space="0" w:color="auto"/>
              <w:right w:val="single" w:sz="4" w:space="0" w:color="auto"/>
            </w:tcBorders>
            <w:tcMar>
              <w:left w:w="67" w:type="dxa"/>
              <w:right w:w="67" w:type="dxa"/>
            </w:tcMar>
            <w:vAlign w:val="bottom"/>
          </w:tcPr>
          <w:p w14:paraId="318683E5" w14:textId="77777777" w:rsidR="006C0D41" w:rsidRPr="006D1D54" w:rsidRDefault="006C0D41" w:rsidP="0001142F">
            <w:pPr>
              <w:jc w:val="right"/>
              <w:rPr>
                <w:rFonts w:cs="Arial"/>
                <w:color w:val="000000"/>
                <w:sz w:val="16"/>
                <w:szCs w:val="16"/>
              </w:rPr>
            </w:pPr>
            <w:r w:rsidRPr="006D1D54">
              <w:rPr>
                <w:sz w:val="16"/>
                <w:szCs w:val="16"/>
              </w:rPr>
              <w:t>358</w:t>
            </w:r>
          </w:p>
        </w:tc>
        <w:tc>
          <w:tcPr>
            <w:tcW w:w="1120" w:type="dxa"/>
            <w:tcBorders>
              <w:top w:val="nil"/>
              <w:left w:val="nil"/>
              <w:bottom w:val="single" w:sz="4" w:space="0" w:color="auto"/>
              <w:right w:val="single" w:sz="4" w:space="0" w:color="auto"/>
            </w:tcBorders>
            <w:tcMar>
              <w:left w:w="67" w:type="dxa"/>
              <w:right w:w="67" w:type="dxa"/>
            </w:tcMar>
            <w:vAlign w:val="bottom"/>
          </w:tcPr>
          <w:p w14:paraId="107EB9B7" w14:textId="77777777" w:rsidR="006C0D41" w:rsidRPr="006D1D54" w:rsidRDefault="006C0D41" w:rsidP="0001142F">
            <w:pPr>
              <w:jc w:val="right"/>
              <w:rPr>
                <w:rFonts w:cs="Arial"/>
                <w:color w:val="000000"/>
                <w:sz w:val="16"/>
                <w:szCs w:val="16"/>
              </w:rPr>
            </w:pPr>
            <w:r w:rsidRPr="006D1D54">
              <w:rPr>
                <w:sz w:val="16"/>
                <w:szCs w:val="16"/>
              </w:rPr>
              <w:t>61</w:t>
            </w:r>
          </w:p>
        </w:tc>
        <w:tc>
          <w:tcPr>
            <w:tcW w:w="1120" w:type="dxa"/>
            <w:tcBorders>
              <w:top w:val="nil"/>
              <w:left w:val="nil"/>
              <w:bottom w:val="single" w:sz="4" w:space="0" w:color="auto"/>
              <w:right w:val="single" w:sz="4" w:space="0" w:color="auto"/>
            </w:tcBorders>
            <w:tcMar>
              <w:left w:w="67" w:type="dxa"/>
              <w:right w:w="67" w:type="dxa"/>
            </w:tcMar>
            <w:vAlign w:val="bottom"/>
          </w:tcPr>
          <w:p w14:paraId="68A76CEE" w14:textId="77777777" w:rsidR="006C0D41" w:rsidRPr="006D1D54" w:rsidRDefault="006C0D41" w:rsidP="0001142F">
            <w:pPr>
              <w:jc w:val="right"/>
              <w:rPr>
                <w:rFonts w:cs="Arial"/>
                <w:color w:val="000000"/>
                <w:sz w:val="16"/>
                <w:szCs w:val="16"/>
              </w:rPr>
            </w:pPr>
            <w:r w:rsidRPr="006D1D54">
              <w:rPr>
                <w:sz w:val="16"/>
                <w:szCs w:val="16"/>
              </w:rPr>
              <w:t>1 027</w:t>
            </w:r>
          </w:p>
        </w:tc>
        <w:tc>
          <w:tcPr>
            <w:tcW w:w="1120" w:type="dxa"/>
            <w:tcBorders>
              <w:top w:val="nil"/>
              <w:left w:val="nil"/>
              <w:bottom w:val="single" w:sz="4" w:space="0" w:color="auto"/>
              <w:right w:val="single" w:sz="4" w:space="0" w:color="auto"/>
            </w:tcBorders>
            <w:tcMar>
              <w:left w:w="67" w:type="dxa"/>
              <w:right w:w="67" w:type="dxa"/>
            </w:tcMar>
            <w:vAlign w:val="bottom"/>
          </w:tcPr>
          <w:p w14:paraId="7A0AE34A" w14:textId="77777777" w:rsidR="006C0D41" w:rsidRPr="006D1D54" w:rsidRDefault="006C0D41" w:rsidP="0001142F">
            <w:pPr>
              <w:jc w:val="right"/>
              <w:rPr>
                <w:rFonts w:cs="Arial"/>
                <w:color w:val="000000"/>
                <w:sz w:val="16"/>
                <w:szCs w:val="16"/>
              </w:rPr>
            </w:pPr>
            <w:r w:rsidRPr="006D1D54">
              <w:rPr>
                <w:sz w:val="16"/>
                <w:szCs w:val="16"/>
              </w:rPr>
              <w:t>64</w:t>
            </w:r>
          </w:p>
        </w:tc>
        <w:tc>
          <w:tcPr>
            <w:tcW w:w="1120" w:type="dxa"/>
            <w:tcBorders>
              <w:top w:val="nil"/>
              <w:left w:val="nil"/>
              <w:bottom w:val="single" w:sz="4" w:space="0" w:color="auto"/>
              <w:right w:val="single" w:sz="4" w:space="0" w:color="auto"/>
            </w:tcBorders>
            <w:tcMar>
              <w:left w:w="67" w:type="dxa"/>
              <w:right w:w="67" w:type="dxa"/>
            </w:tcMar>
            <w:vAlign w:val="bottom"/>
          </w:tcPr>
          <w:p w14:paraId="0EBE7F41" w14:textId="77777777" w:rsidR="006C0D41" w:rsidRPr="006D1D54" w:rsidRDefault="006C0D41" w:rsidP="0001142F">
            <w:pPr>
              <w:jc w:val="right"/>
              <w:rPr>
                <w:rFonts w:cs="Arial"/>
                <w:color w:val="000000"/>
                <w:sz w:val="16"/>
                <w:szCs w:val="16"/>
              </w:rPr>
            </w:pPr>
            <w:r w:rsidRPr="006D1D54">
              <w:rPr>
                <w:sz w:val="16"/>
                <w:szCs w:val="16"/>
              </w:rPr>
              <w:t>88</w:t>
            </w:r>
          </w:p>
        </w:tc>
        <w:tc>
          <w:tcPr>
            <w:tcW w:w="1120" w:type="dxa"/>
            <w:tcBorders>
              <w:top w:val="nil"/>
              <w:left w:val="nil"/>
              <w:bottom w:val="single" w:sz="4" w:space="0" w:color="auto"/>
              <w:right w:val="single" w:sz="4" w:space="0" w:color="auto"/>
            </w:tcBorders>
            <w:tcMar>
              <w:left w:w="67" w:type="dxa"/>
              <w:right w:w="67" w:type="dxa"/>
            </w:tcMar>
            <w:vAlign w:val="bottom"/>
          </w:tcPr>
          <w:p w14:paraId="3D248D59" w14:textId="77777777" w:rsidR="006C0D41" w:rsidRPr="00B52D96" w:rsidRDefault="006C0D41" w:rsidP="0001142F">
            <w:pPr>
              <w:jc w:val="right"/>
              <w:rPr>
                <w:rFonts w:cs="Arial"/>
                <w:b/>
                <w:bCs/>
                <w:color w:val="000000"/>
                <w:sz w:val="16"/>
                <w:szCs w:val="16"/>
              </w:rPr>
            </w:pPr>
            <w:r w:rsidRPr="00B52D96">
              <w:rPr>
                <w:b/>
                <w:bCs/>
                <w:sz w:val="16"/>
                <w:szCs w:val="16"/>
              </w:rPr>
              <w:t>2 205</w:t>
            </w:r>
          </w:p>
        </w:tc>
      </w:tr>
      <w:tr w:rsidR="006C0D41" w:rsidRPr="00087507" w14:paraId="1BA738A4"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044993C7"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Home theatre system</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15B6E5CE" w14:textId="77777777" w:rsidR="006C0D41" w:rsidRPr="006D1D54" w:rsidRDefault="006C0D41" w:rsidP="0001142F">
            <w:pPr>
              <w:jc w:val="right"/>
              <w:rPr>
                <w:rFonts w:cs="Arial"/>
                <w:color w:val="000000"/>
                <w:sz w:val="16"/>
                <w:szCs w:val="16"/>
              </w:rPr>
            </w:pPr>
            <w:r w:rsidRPr="006D1D54">
              <w:rPr>
                <w:sz w:val="16"/>
                <w:szCs w:val="16"/>
              </w:rPr>
              <w:t>299</w:t>
            </w:r>
          </w:p>
        </w:tc>
        <w:tc>
          <w:tcPr>
            <w:tcW w:w="1120" w:type="dxa"/>
            <w:tcBorders>
              <w:top w:val="nil"/>
              <w:left w:val="nil"/>
              <w:bottom w:val="single" w:sz="4" w:space="0" w:color="auto"/>
              <w:right w:val="single" w:sz="4" w:space="0" w:color="auto"/>
            </w:tcBorders>
            <w:tcMar>
              <w:left w:w="67" w:type="dxa"/>
              <w:right w:w="67" w:type="dxa"/>
            </w:tcMar>
            <w:vAlign w:val="bottom"/>
          </w:tcPr>
          <w:p w14:paraId="249ABF44" w14:textId="77777777" w:rsidR="006C0D41" w:rsidRPr="006D1D54" w:rsidRDefault="006C0D41" w:rsidP="0001142F">
            <w:pPr>
              <w:jc w:val="right"/>
              <w:rPr>
                <w:rFonts w:cs="Arial"/>
                <w:color w:val="000000"/>
                <w:sz w:val="16"/>
                <w:szCs w:val="16"/>
              </w:rPr>
            </w:pPr>
            <w:r w:rsidRPr="006D1D54">
              <w:rPr>
                <w:sz w:val="16"/>
                <w:szCs w:val="16"/>
              </w:rPr>
              <w:t>113</w:t>
            </w:r>
          </w:p>
        </w:tc>
        <w:tc>
          <w:tcPr>
            <w:tcW w:w="1120" w:type="dxa"/>
            <w:tcBorders>
              <w:top w:val="nil"/>
              <w:left w:val="nil"/>
              <w:bottom w:val="single" w:sz="4" w:space="0" w:color="auto"/>
              <w:right w:val="single" w:sz="4" w:space="0" w:color="auto"/>
            </w:tcBorders>
            <w:tcMar>
              <w:left w:w="67" w:type="dxa"/>
              <w:right w:w="67" w:type="dxa"/>
            </w:tcMar>
            <w:vAlign w:val="bottom"/>
          </w:tcPr>
          <w:p w14:paraId="5FA86CB7" w14:textId="77777777" w:rsidR="006C0D41" w:rsidRPr="006D1D54" w:rsidRDefault="006C0D41" w:rsidP="0001142F">
            <w:pPr>
              <w:jc w:val="right"/>
              <w:rPr>
                <w:rFonts w:cs="Arial"/>
                <w:color w:val="000000"/>
                <w:sz w:val="16"/>
                <w:szCs w:val="16"/>
              </w:rPr>
            </w:pPr>
            <w:r w:rsidRPr="006D1D54">
              <w:rPr>
                <w:sz w:val="16"/>
                <w:szCs w:val="16"/>
              </w:rPr>
              <w:t>35</w:t>
            </w:r>
          </w:p>
        </w:tc>
        <w:tc>
          <w:tcPr>
            <w:tcW w:w="1120" w:type="dxa"/>
            <w:tcBorders>
              <w:top w:val="nil"/>
              <w:left w:val="nil"/>
              <w:bottom w:val="single" w:sz="4" w:space="0" w:color="auto"/>
              <w:right w:val="single" w:sz="4" w:space="0" w:color="auto"/>
            </w:tcBorders>
            <w:tcMar>
              <w:left w:w="67" w:type="dxa"/>
              <w:right w:w="67" w:type="dxa"/>
            </w:tcMar>
            <w:vAlign w:val="bottom"/>
          </w:tcPr>
          <w:p w14:paraId="5B5FA097" w14:textId="77777777" w:rsidR="006C0D41" w:rsidRPr="006D1D54" w:rsidRDefault="006C0D41" w:rsidP="0001142F">
            <w:pPr>
              <w:jc w:val="right"/>
              <w:rPr>
                <w:rFonts w:cs="Arial"/>
                <w:color w:val="000000"/>
                <w:sz w:val="16"/>
                <w:szCs w:val="16"/>
              </w:rPr>
            </w:pPr>
            <w:r w:rsidRPr="006D1D54">
              <w:rPr>
                <w:sz w:val="16"/>
                <w:szCs w:val="16"/>
              </w:rPr>
              <w:t>134</w:t>
            </w:r>
          </w:p>
        </w:tc>
        <w:tc>
          <w:tcPr>
            <w:tcW w:w="1120" w:type="dxa"/>
            <w:tcBorders>
              <w:top w:val="nil"/>
              <w:left w:val="nil"/>
              <w:bottom w:val="single" w:sz="4" w:space="0" w:color="auto"/>
              <w:right w:val="single" w:sz="4" w:space="0" w:color="auto"/>
            </w:tcBorders>
            <w:tcMar>
              <w:left w:w="67" w:type="dxa"/>
              <w:right w:w="67" w:type="dxa"/>
            </w:tcMar>
            <w:vAlign w:val="bottom"/>
          </w:tcPr>
          <w:p w14:paraId="7EA0A136" w14:textId="77777777" w:rsidR="006C0D41" w:rsidRPr="006D1D54" w:rsidRDefault="006C0D41" w:rsidP="0001142F">
            <w:pPr>
              <w:jc w:val="right"/>
              <w:rPr>
                <w:rFonts w:cs="Arial"/>
                <w:color w:val="000000"/>
                <w:sz w:val="16"/>
                <w:szCs w:val="16"/>
              </w:rPr>
            </w:pPr>
            <w:r w:rsidRPr="006D1D54">
              <w:rPr>
                <w:sz w:val="16"/>
                <w:szCs w:val="16"/>
              </w:rPr>
              <w:t>230</w:t>
            </w:r>
          </w:p>
        </w:tc>
        <w:tc>
          <w:tcPr>
            <w:tcW w:w="1120" w:type="dxa"/>
            <w:tcBorders>
              <w:top w:val="nil"/>
              <w:left w:val="nil"/>
              <w:bottom w:val="single" w:sz="4" w:space="0" w:color="auto"/>
              <w:right w:val="single" w:sz="4" w:space="0" w:color="auto"/>
            </w:tcBorders>
            <w:tcMar>
              <w:left w:w="67" w:type="dxa"/>
              <w:right w:w="67" w:type="dxa"/>
            </w:tcMar>
            <w:vAlign w:val="bottom"/>
          </w:tcPr>
          <w:p w14:paraId="73558515" w14:textId="77777777" w:rsidR="006C0D41" w:rsidRPr="006D1D54" w:rsidRDefault="006C0D41" w:rsidP="0001142F">
            <w:pPr>
              <w:jc w:val="right"/>
              <w:rPr>
                <w:rFonts w:cs="Arial"/>
                <w:color w:val="000000"/>
                <w:sz w:val="16"/>
                <w:szCs w:val="16"/>
              </w:rPr>
            </w:pPr>
            <w:r w:rsidRPr="006D1D54">
              <w:rPr>
                <w:sz w:val="16"/>
                <w:szCs w:val="16"/>
              </w:rPr>
              <w:t>132</w:t>
            </w:r>
          </w:p>
        </w:tc>
        <w:tc>
          <w:tcPr>
            <w:tcW w:w="1120" w:type="dxa"/>
            <w:tcBorders>
              <w:top w:val="nil"/>
              <w:left w:val="nil"/>
              <w:bottom w:val="single" w:sz="4" w:space="0" w:color="auto"/>
              <w:right w:val="single" w:sz="4" w:space="0" w:color="auto"/>
            </w:tcBorders>
            <w:tcMar>
              <w:left w:w="67" w:type="dxa"/>
              <w:right w:w="67" w:type="dxa"/>
            </w:tcMar>
            <w:vAlign w:val="bottom"/>
          </w:tcPr>
          <w:p w14:paraId="32DF6932" w14:textId="77777777" w:rsidR="006C0D41" w:rsidRPr="006D1D54" w:rsidRDefault="006C0D41" w:rsidP="0001142F">
            <w:pPr>
              <w:jc w:val="right"/>
              <w:rPr>
                <w:rFonts w:cs="Arial"/>
                <w:color w:val="000000"/>
                <w:sz w:val="16"/>
                <w:szCs w:val="16"/>
              </w:rPr>
            </w:pPr>
            <w:r w:rsidRPr="006D1D54">
              <w:rPr>
                <w:sz w:val="16"/>
                <w:szCs w:val="16"/>
              </w:rPr>
              <w:t>984</w:t>
            </w:r>
          </w:p>
        </w:tc>
        <w:tc>
          <w:tcPr>
            <w:tcW w:w="1120" w:type="dxa"/>
            <w:tcBorders>
              <w:top w:val="nil"/>
              <w:left w:val="nil"/>
              <w:bottom w:val="single" w:sz="4" w:space="0" w:color="auto"/>
              <w:right w:val="single" w:sz="4" w:space="0" w:color="auto"/>
            </w:tcBorders>
            <w:tcMar>
              <w:left w:w="67" w:type="dxa"/>
              <w:right w:w="67" w:type="dxa"/>
            </w:tcMar>
            <w:vAlign w:val="bottom"/>
          </w:tcPr>
          <w:p w14:paraId="3FD372AA" w14:textId="77777777" w:rsidR="006C0D41" w:rsidRPr="006D1D54" w:rsidRDefault="006C0D41" w:rsidP="0001142F">
            <w:pPr>
              <w:jc w:val="right"/>
              <w:rPr>
                <w:rFonts w:cs="Arial"/>
                <w:color w:val="000000"/>
                <w:sz w:val="16"/>
                <w:szCs w:val="16"/>
              </w:rPr>
            </w:pPr>
            <w:r w:rsidRPr="006D1D54">
              <w:rPr>
                <w:sz w:val="16"/>
                <w:szCs w:val="16"/>
              </w:rPr>
              <w:t>90</w:t>
            </w:r>
          </w:p>
        </w:tc>
        <w:tc>
          <w:tcPr>
            <w:tcW w:w="1120" w:type="dxa"/>
            <w:tcBorders>
              <w:top w:val="nil"/>
              <w:left w:val="nil"/>
              <w:bottom w:val="single" w:sz="4" w:space="0" w:color="auto"/>
              <w:right w:val="single" w:sz="4" w:space="0" w:color="auto"/>
            </w:tcBorders>
            <w:tcMar>
              <w:left w:w="67" w:type="dxa"/>
              <w:right w:w="67" w:type="dxa"/>
            </w:tcMar>
            <w:vAlign w:val="bottom"/>
          </w:tcPr>
          <w:p w14:paraId="2DE2B2E2" w14:textId="77777777" w:rsidR="006C0D41" w:rsidRPr="006D1D54" w:rsidRDefault="006C0D41" w:rsidP="0001142F">
            <w:pPr>
              <w:jc w:val="right"/>
              <w:rPr>
                <w:rFonts w:cs="Arial"/>
                <w:color w:val="000000"/>
                <w:sz w:val="16"/>
                <w:szCs w:val="16"/>
              </w:rPr>
            </w:pPr>
            <w:r w:rsidRPr="006D1D54">
              <w:rPr>
                <w:sz w:val="16"/>
                <w:szCs w:val="16"/>
              </w:rPr>
              <w:t>122</w:t>
            </w:r>
          </w:p>
        </w:tc>
        <w:tc>
          <w:tcPr>
            <w:tcW w:w="1120" w:type="dxa"/>
            <w:tcBorders>
              <w:top w:val="nil"/>
              <w:left w:val="nil"/>
              <w:bottom w:val="single" w:sz="4" w:space="0" w:color="auto"/>
              <w:right w:val="single" w:sz="4" w:space="0" w:color="auto"/>
            </w:tcBorders>
            <w:tcMar>
              <w:left w:w="67" w:type="dxa"/>
              <w:right w:w="67" w:type="dxa"/>
            </w:tcMar>
            <w:vAlign w:val="bottom"/>
          </w:tcPr>
          <w:p w14:paraId="6CF55ABF" w14:textId="77777777" w:rsidR="006C0D41" w:rsidRPr="00B52D96" w:rsidRDefault="006C0D41" w:rsidP="0001142F">
            <w:pPr>
              <w:jc w:val="right"/>
              <w:rPr>
                <w:rFonts w:cs="Arial"/>
                <w:b/>
                <w:bCs/>
                <w:color w:val="000000"/>
                <w:sz w:val="16"/>
                <w:szCs w:val="16"/>
              </w:rPr>
            </w:pPr>
            <w:r w:rsidRPr="00B52D96">
              <w:rPr>
                <w:b/>
                <w:bCs/>
                <w:sz w:val="16"/>
                <w:szCs w:val="16"/>
              </w:rPr>
              <w:t>2 139</w:t>
            </w:r>
          </w:p>
        </w:tc>
      </w:tr>
      <w:tr w:rsidR="006C0D41" w:rsidRPr="00087507" w14:paraId="16788B10"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7934AABD"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Geyser, providing hot water</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74871994" w14:textId="77777777" w:rsidR="006C0D41" w:rsidRPr="006D1D54" w:rsidRDefault="006C0D41" w:rsidP="0001142F">
            <w:pPr>
              <w:jc w:val="right"/>
              <w:rPr>
                <w:rFonts w:cs="Arial"/>
                <w:color w:val="000000"/>
                <w:sz w:val="16"/>
                <w:szCs w:val="16"/>
              </w:rPr>
            </w:pPr>
            <w:r w:rsidRPr="006D1D54">
              <w:rPr>
                <w:sz w:val="16"/>
                <w:szCs w:val="16"/>
              </w:rPr>
              <w:t>1 052</w:t>
            </w:r>
          </w:p>
        </w:tc>
        <w:tc>
          <w:tcPr>
            <w:tcW w:w="1120" w:type="dxa"/>
            <w:tcBorders>
              <w:top w:val="nil"/>
              <w:left w:val="nil"/>
              <w:bottom w:val="single" w:sz="4" w:space="0" w:color="auto"/>
              <w:right w:val="single" w:sz="4" w:space="0" w:color="auto"/>
            </w:tcBorders>
            <w:tcMar>
              <w:left w:w="67" w:type="dxa"/>
              <w:right w:w="67" w:type="dxa"/>
            </w:tcMar>
            <w:vAlign w:val="bottom"/>
          </w:tcPr>
          <w:p w14:paraId="7DED4BF5" w14:textId="77777777" w:rsidR="006C0D41" w:rsidRPr="006D1D54" w:rsidRDefault="006C0D41" w:rsidP="0001142F">
            <w:pPr>
              <w:jc w:val="right"/>
              <w:rPr>
                <w:rFonts w:cs="Arial"/>
                <w:color w:val="000000"/>
                <w:sz w:val="16"/>
                <w:szCs w:val="16"/>
              </w:rPr>
            </w:pPr>
            <w:r w:rsidRPr="006D1D54">
              <w:rPr>
                <w:sz w:val="16"/>
                <w:szCs w:val="16"/>
              </w:rPr>
              <w:t>300</w:t>
            </w:r>
          </w:p>
        </w:tc>
        <w:tc>
          <w:tcPr>
            <w:tcW w:w="1120" w:type="dxa"/>
            <w:tcBorders>
              <w:top w:val="nil"/>
              <w:left w:val="nil"/>
              <w:bottom w:val="single" w:sz="4" w:space="0" w:color="auto"/>
              <w:right w:val="single" w:sz="4" w:space="0" w:color="auto"/>
            </w:tcBorders>
            <w:tcMar>
              <w:left w:w="67" w:type="dxa"/>
              <w:right w:w="67" w:type="dxa"/>
            </w:tcMar>
            <w:vAlign w:val="bottom"/>
          </w:tcPr>
          <w:p w14:paraId="1387E653" w14:textId="77777777" w:rsidR="006C0D41" w:rsidRPr="006D1D54" w:rsidRDefault="006C0D41" w:rsidP="0001142F">
            <w:pPr>
              <w:jc w:val="right"/>
              <w:rPr>
                <w:rFonts w:cs="Arial"/>
                <w:color w:val="000000"/>
                <w:sz w:val="16"/>
                <w:szCs w:val="16"/>
              </w:rPr>
            </w:pPr>
            <w:r w:rsidRPr="006D1D54">
              <w:rPr>
                <w:sz w:val="16"/>
                <w:szCs w:val="16"/>
              </w:rPr>
              <w:t>90</w:t>
            </w:r>
          </w:p>
        </w:tc>
        <w:tc>
          <w:tcPr>
            <w:tcW w:w="1120" w:type="dxa"/>
            <w:tcBorders>
              <w:top w:val="nil"/>
              <w:left w:val="nil"/>
              <w:bottom w:val="single" w:sz="4" w:space="0" w:color="auto"/>
              <w:right w:val="single" w:sz="4" w:space="0" w:color="auto"/>
            </w:tcBorders>
            <w:tcMar>
              <w:left w:w="67" w:type="dxa"/>
              <w:right w:w="67" w:type="dxa"/>
            </w:tcMar>
            <w:vAlign w:val="bottom"/>
          </w:tcPr>
          <w:p w14:paraId="5F9BBC6B" w14:textId="77777777" w:rsidR="006C0D41" w:rsidRPr="006D1D54" w:rsidRDefault="006C0D41" w:rsidP="0001142F">
            <w:pPr>
              <w:jc w:val="right"/>
              <w:rPr>
                <w:rFonts w:cs="Arial"/>
                <w:color w:val="000000"/>
                <w:sz w:val="16"/>
                <w:szCs w:val="16"/>
              </w:rPr>
            </w:pPr>
            <w:r w:rsidRPr="006D1D54">
              <w:rPr>
                <w:sz w:val="16"/>
                <w:szCs w:val="16"/>
              </w:rPr>
              <w:t>218</w:t>
            </w:r>
          </w:p>
        </w:tc>
        <w:tc>
          <w:tcPr>
            <w:tcW w:w="1120" w:type="dxa"/>
            <w:tcBorders>
              <w:top w:val="nil"/>
              <w:left w:val="nil"/>
              <w:bottom w:val="single" w:sz="4" w:space="0" w:color="auto"/>
              <w:right w:val="single" w:sz="4" w:space="0" w:color="auto"/>
            </w:tcBorders>
            <w:tcMar>
              <w:left w:w="67" w:type="dxa"/>
              <w:right w:w="67" w:type="dxa"/>
            </w:tcMar>
            <w:vAlign w:val="bottom"/>
          </w:tcPr>
          <w:p w14:paraId="74982C89" w14:textId="77777777" w:rsidR="006C0D41" w:rsidRPr="006D1D54" w:rsidRDefault="006C0D41" w:rsidP="0001142F">
            <w:pPr>
              <w:jc w:val="right"/>
              <w:rPr>
                <w:rFonts w:cs="Arial"/>
                <w:color w:val="000000"/>
                <w:sz w:val="16"/>
                <w:szCs w:val="16"/>
              </w:rPr>
            </w:pPr>
            <w:r w:rsidRPr="006D1D54">
              <w:rPr>
                <w:sz w:val="16"/>
                <w:szCs w:val="16"/>
              </w:rPr>
              <w:t>759</w:t>
            </w:r>
          </w:p>
        </w:tc>
        <w:tc>
          <w:tcPr>
            <w:tcW w:w="1120" w:type="dxa"/>
            <w:tcBorders>
              <w:top w:val="nil"/>
              <w:left w:val="nil"/>
              <w:bottom w:val="single" w:sz="4" w:space="0" w:color="auto"/>
              <w:right w:val="single" w:sz="4" w:space="0" w:color="auto"/>
            </w:tcBorders>
            <w:tcMar>
              <w:left w:w="67" w:type="dxa"/>
              <w:right w:w="67" w:type="dxa"/>
            </w:tcMar>
            <w:vAlign w:val="bottom"/>
          </w:tcPr>
          <w:p w14:paraId="0CF1718B" w14:textId="77777777" w:rsidR="006C0D41" w:rsidRPr="006D1D54" w:rsidRDefault="006C0D41" w:rsidP="0001142F">
            <w:pPr>
              <w:jc w:val="right"/>
              <w:rPr>
                <w:rFonts w:cs="Arial"/>
                <w:color w:val="000000"/>
                <w:sz w:val="16"/>
                <w:szCs w:val="16"/>
              </w:rPr>
            </w:pPr>
            <w:r w:rsidRPr="006D1D54">
              <w:rPr>
                <w:sz w:val="16"/>
                <w:szCs w:val="16"/>
              </w:rPr>
              <w:t>218</w:t>
            </w:r>
          </w:p>
        </w:tc>
        <w:tc>
          <w:tcPr>
            <w:tcW w:w="1120" w:type="dxa"/>
            <w:tcBorders>
              <w:top w:val="nil"/>
              <w:left w:val="nil"/>
              <w:bottom w:val="single" w:sz="4" w:space="0" w:color="auto"/>
              <w:right w:val="single" w:sz="4" w:space="0" w:color="auto"/>
            </w:tcBorders>
            <w:tcMar>
              <w:left w:w="67" w:type="dxa"/>
              <w:right w:w="67" w:type="dxa"/>
            </w:tcMar>
            <w:vAlign w:val="bottom"/>
          </w:tcPr>
          <w:p w14:paraId="259D9905" w14:textId="77777777" w:rsidR="006C0D41" w:rsidRPr="006D1D54" w:rsidRDefault="006C0D41" w:rsidP="0001142F">
            <w:pPr>
              <w:jc w:val="right"/>
              <w:rPr>
                <w:rFonts w:cs="Arial"/>
                <w:color w:val="000000"/>
                <w:sz w:val="16"/>
                <w:szCs w:val="16"/>
              </w:rPr>
            </w:pPr>
            <w:r w:rsidRPr="006D1D54">
              <w:rPr>
                <w:sz w:val="16"/>
                <w:szCs w:val="16"/>
              </w:rPr>
              <w:t>2 117</w:t>
            </w:r>
          </w:p>
        </w:tc>
        <w:tc>
          <w:tcPr>
            <w:tcW w:w="1120" w:type="dxa"/>
            <w:tcBorders>
              <w:top w:val="nil"/>
              <w:left w:val="nil"/>
              <w:bottom w:val="single" w:sz="4" w:space="0" w:color="auto"/>
              <w:right w:val="single" w:sz="4" w:space="0" w:color="auto"/>
            </w:tcBorders>
            <w:tcMar>
              <w:left w:w="67" w:type="dxa"/>
              <w:right w:w="67" w:type="dxa"/>
            </w:tcMar>
            <w:vAlign w:val="bottom"/>
          </w:tcPr>
          <w:p w14:paraId="2A041F26" w14:textId="77777777" w:rsidR="006C0D41" w:rsidRPr="006D1D54" w:rsidRDefault="006C0D41" w:rsidP="0001142F">
            <w:pPr>
              <w:jc w:val="right"/>
              <w:rPr>
                <w:rFonts w:cs="Arial"/>
                <w:color w:val="000000"/>
                <w:sz w:val="16"/>
                <w:szCs w:val="16"/>
              </w:rPr>
            </w:pPr>
            <w:r w:rsidRPr="006D1D54">
              <w:rPr>
                <w:sz w:val="16"/>
                <w:szCs w:val="16"/>
              </w:rPr>
              <w:t>272</w:t>
            </w:r>
          </w:p>
        </w:tc>
        <w:tc>
          <w:tcPr>
            <w:tcW w:w="1120" w:type="dxa"/>
            <w:tcBorders>
              <w:top w:val="nil"/>
              <w:left w:val="nil"/>
              <w:bottom w:val="single" w:sz="4" w:space="0" w:color="auto"/>
              <w:right w:val="single" w:sz="4" w:space="0" w:color="auto"/>
            </w:tcBorders>
            <w:tcMar>
              <w:left w:w="67" w:type="dxa"/>
              <w:right w:w="67" w:type="dxa"/>
            </w:tcMar>
            <w:vAlign w:val="bottom"/>
          </w:tcPr>
          <w:p w14:paraId="7B2BAF78" w14:textId="77777777" w:rsidR="006C0D41" w:rsidRPr="006D1D54" w:rsidRDefault="006C0D41" w:rsidP="0001142F">
            <w:pPr>
              <w:jc w:val="right"/>
              <w:rPr>
                <w:rFonts w:cs="Arial"/>
                <w:color w:val="000000"/>
                <w:sz w:val="16"/>
                <w:szCs w:val="16"/>
              </w:rPr>
            </w:pPr>
            <w:r w:rsidRPr="006D1D54">
              <w:rPr>
                <w:sz w:val="16"/>
                <w:szCs w:val="16"/>
              </w:rPr>
              <w:t>253</w:t>
            </w:r>
          </w:p>
        </w:tc>
        <w:tc>
          <w:tcPr>
            <w:tcW w:w="1120" w:type="dxa"/>
            <w:tcBorders>
              <w:top w:val="nil"/>
              <w:left w:val="nil"/>
              <w:bottom w:val="single" w:sz="4" w:space="0" w:color="auto"/>
              <w:right w:val="single" w:sz="4" w:space="0" w:color="auto"/>
            </w:tcBorders>
            <w:tcMar>
              <w:left w:w="67" w:type="dxa"/>
              <w:right w:w="67" w:type="dxa"/>
            </w:tcMar>
            <w:vAlign w:val="bottom"/>
          </w:tcPr>
          <w:p w14:paraId="55F79769" w14:textId="77777777" w:rsidR="006C0D41" w:rsidRPr="00B52D96" w:rsidRDefault="006C0D41" w:rsidP="0001142F">
            <w:pPr>
              <w:jc w:val="right"/>
              <w:rPr>
                <w:rFonts w:cs="Arial"/>
                <w:b/>
                <w:bCs/>
                <w:color w:val="000000"/>
                <w:sz w:val="16"/>
                <w:szCs w:val="16"/>
              </w:rPr>
            </w:pPr>
            <w:r w:rsidRPr="00B52D96">
              <w:rPr>
                <w:b/>
                <w:bCs/>
                <w:sz w:val="16"/>
                <w:szCs w:val="16"/>
              </w:rPr>
              <w:t>5 280</w:t>
            </w:r>
          </w:p>
        </w:tc>
      </w:tr>
      <w:tr w:rsidR="006C0D41" w:rsidRPr="00087507" w14:paraId="73B722BA"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297B9837"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Solar hot water geyser</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058B40B0" w14:textId="77777777" w:rsidR="006C0D41" w:rsidRPr="006D1D54" w:rsidRDefault="006C0D41" w:rsidP="0001142F">
            <w:pPr>
              <w:jc w:val="right"/>
              <w:rPr>
                <w:rFonts w:cs="Arial"/>
                <w:color w:val="000000"/>
                <w:sz w:val="16"/>
                <w:szCs w:val="16"/>
              </w:rPr>
            </w:pPr>
            <w:r w:rsidRPr="006D1D54">
              <w:rPr>
                <w:sz w:val="16"/>
                <w:szCs w:val="16"/>
              </w:rPr>
              <w:t>112</w:t>
            </w:r>
          </w:p>
        </w:tc>
        <w:tc>
          <w:tcPr>
            <w:tcW w:w="1120" w:type="dxa"/>
            <w:tcBorders>
              <w:top w:val="nil"/>
              <w:left w:val="nil"/>
              <w:bottom w:val="single" w:sz="4" w:space="0" w:color="auto"/>
              <w:right w:val="single" w:sz="4" w:space="0" w:color="auto"/>
            </w:tcBorders>
            <w:tcMar>
              <w:left w:w="67" w:type="dxa"/>
              <w:right w:w="67" w:type="dxa"/>
            </w:tcMar>
            <w:vAlign w:val="bottom"/>
          </w:tcPr>
          <w:p w14:paraId="4A3D5716" w14:textId="77777777" w:rsidR="006C0D41" w:rsidRPr="006D1D54" w:rsidRDefault="006C0D41" w:rsidP="0001142F">
            <w:pPr>
              <w:jc w:val="right"/>
              <w:rPr>
                <w:rFonts w:cs="Arial"/>
                <w:color w:val="000000"/>
                <w:sz w:val="16"/>
                <w:szCs w:val="16"/>
              </w:rPr>
            </w:pPr>
            <w:r w:rsidRPr="006D1D54">
              <w:rPr>
                <w:sz w:val="16"/>
                <w:szCs w:val="16"/>
              </w:rPr>
              <w:t>60</w:t>
            </w:r>
          </w:p>
        </w:tc>
        <w:tc>
          <w:tcPr>
            <w:tcW w:w="1120" w:type="dxa"/>
            <w:tcBorders>
              <w:top w:val="nil"/>
              <w:left w:val="nil"/>
              <w:bottom w:val="single" w:sz="4" w:space="0" w:color="auto"/>
              <w:right w:val="single" w:sz="4" w:space="0" w:color="auto"/>
            </w:tcBorders>
            <w:tcMar>
              <w:left w:w="67" w:type="dxa"/>
              <w:right w:w="67" w:type="dxa"/>
            </w:tcMar>
            <w:vAlign w:val="bottom"/>
          </w:tcPr>
          <w:p w14:paraId="2E42B4D8" w14:textId="77777777" w:rsidR="006C0D41" w:rsidRPr="006D1D54" w:rsidRDefault="006C0D41" w:rsidP="0001142F">
            <w:pPr>
              <w:jc w:val="right"/>
              <w:rPr>
                <w:rFonts w:cs="Arial"/>
                <w:color w:val="000000"/>
                <w:sz w:val="16"/>
                <w:szCs w:val="16"/>
              </w:rPr>
            </w:pPr>
            <w:r w:rsidRPr="006D1D54">
              <w:rPr>
                <w:sz w:val="16"/>
                <w:szCs w:val="16"/>
              </w:rPr>
              <w:t>16</w:t>
            </w:r>
          </w:p>
        </w:tc>
        <w:tc>
          <w:tcPr>
            <w:tcW w:w="1120" w:type="dxa"/>
            <w:tcBorders>
              <w:top w:val="nil"/>
              <w:left w:val="nil"/>
              <w:bottom w:val="single" w:sz="4" w:space="0" w:color="auto"/>
              <w:right w:val="single" w:sz="4" w:space="0" w:color="auto"/>
            </w:tcBorders>
            <w:tcMar>
              <w:left w:w="67" w:type="dxa"/>
              <w:right w:w="67" w:type="dxa"/>
            </w:tcMar>
            <w:vAlign w:val="bottom"/>
          </w:tcPr>
          <w:p w14:paraId="502091BE" w14:textId="77777777" w:rsidR="006C0D41" w:rsidRPr="006D1D54" w:rsidRDefault="006C0D41" w:rsidP="0001142F">
            <w:pPr>
              <w:jc w:val="right"/>
              <w:rPr>
                <w:rFonts w:cs="Arial"/>
                <w:color w:val="000000"/>
                <w:sz w:val="16"/>
                <w:szCs w:val="16"/>
              </w:rPr>
            </w:pPr>
            <w:r w:rsidRPr="006D1D54">
              <w:rPr>
                <w:sz w:val="16"/>
                <w:szCs w:val="16"/>
              </w:rPr>
              <w:t>28</w:t>
            </w:r>
          </w:p>
        </w:tc>
        <w:tc>
          <w:tcPr>
            <w:tcW w:w="1120" w:type="dxa"/>
            <w:tcBorders>
              <w:top w:val="nil"/>
              <w:left w:val="nil"/>
              <w:bottom w:val="single" w:sz="4" w:space="0" w:color="auto"/>
              <w:right w:val="single" w:sz="4" w:space="0" w:color="auto"/>
            </w:tcBorders>
            <w:tcMar>
              <w:left w:w="67" w:type="dxa"/>
              <w:right w:w="67" w:type="dxa"/>
            </w:tcMar>
            <w:vAlign w:val="bottom"/>
          </w:tcPr>
          <w:p w14:paraId="0C84069C" w14:textId="77777777" w:rsidR="006C0D41" w:rsidRPr="006D1D54" w:rsidRDefault="006C0D41" w:rsidP="0001142F">
            <w:pPr>
              <w:jc w:val="right"/>
              <w:rPr>
                <w:rFonts w:cs="Arial"/>
                <w:color w:val="000000"/>
                <w:sz w:val="16"/>
                <w:szCs w:val="16"/>
              </w:rPr>
            </w:pPr>
            <w:r w:rsidRPr="006D1D54">
              <w:rPr>
                <w:sz w:val="16"/>
                <w:szCs w:val="16"/>
              </w:rPr>
              <w:t>95</w:t>
            </w:r>
          </w:p>
        </w:tc>
        <w:tc>
          <w:tcPr>
            <w:tcW w:w="1120" w:type="dxa"/>
            <w:tcBorders>
              <w:top w:val="nil"/>
              <w:left w:val="nil"/>
              <w:bottom w:val="single" w:sz="4" w:space="0" w:color="auto"/>
              <w:right w:val="single" w:sz="4" w:space="0" w:color="auto"/>
            </w:tcBorders>
            <w:tcMar>
              <w:left w:w="67" w:type="dxa"/>
              <w:right w:w="67" w:type="dxa"/>
            </w:tcMar>
            <w:vAlign w:val="bottom"/>
          </w:tcPr>
          <w:p w14:paraId="3FFE4751" w14:textId="77777777" w:rsidR="006C0D41" w:rsidRPr="006D1D54" w:rsidRDefault="006C0D41" w:rsidP="0001142F">
            <w:pPr>
              <w:jc w:val="right"/>
              <w:rPr>
                <w:rFonts w:cs="Arial"/>
                <w:color w:val="000000"/>
                <w:sz w:val="16"/>
                <w:szCs w:val="16"/>
              </w:rPr>
            </w:pPr>
            <w:r w:rsidRPr="006D1D54">
              <w:rPr>
                <w:sz w:val="16"/>
                <w:szCs w:val="16"/>
              </w:rPr>
              <w:t>20</w:t>
            </w:r>
          </w:p>
        </w:tc>
        <w:tc>
          <w:tcPr>
            <w:tcW w:w="1120" w:type="dxa"/>
            <w:tcBorders>
              <w:top w:val="nil"/>
              <w:left w:val="nil"/>
              <w:bottom w:val="single" w:sz="4" w:space="0" w:color="auto"/>
              <w:right w:val="single" w:sz="4" w:space="0" w:color="auto"/>
            </w:tcBorders>
            <w:tcMar>
              <w:left w:w="67" w:type="dxa"/>
              <w:right w:w="67" w:type="dxa"/>
            </w:tcMar>
            <w:vAlign w:val="bottom"/>
          </w:tcPr>
          <w:p w14:paraId="1902D48E" w14:textId="77777777" w:rsidR="006C0D41" w:rsidRPr="006D1D54" w:rsidRDefault="006C0D41" w:rsidP="0001142F">
            <w:pPr>
              <w:jc w:val="right"/>
              <w:rPr>
                <w:rFonts w:cs="Arial"/>
                <w:color w:val="000000"/>
                <w:sz w:val="16"/>
                <w:szCs w:val="16"/>
              </w:rPr>
            </w:pPr>
            <w:r w:rsidRPr="006D1D54">
              <w:rPr>
                <w:sz w:val="16"/>
                <w:szCs w:val="16"/>
              </w:rPr>
              <w:t>246</w:t>
            </w:r>
          </w:p>
        </w:tc>
        <w:tc>
          <w:tcPr>
            <w:tcW w:w="1120" w:type="dxa"/>
            <w:tcBorders>
              <w:top w:val="nil"/>
              <w:left w:val="nil"/>
              <w:bottom w:val="single" w:sz="4" w:space="0" w:color="auto"/>
              <w:right w:val="single" w:sz="4" w:space="0" w:color="auto"/>
            </w:tcBorders>
            <w:tcMar>
              <w:left w:w="67" w:type="dxa"/>
              <w:right w:w="67" w:type="dxa"/>
            </w:tcMar>
            <w:vAlign w:val="bottom"/>
          </w:tcPr>
          <w:p w14:paraId="1CA1152B" w14:textId="77777777" w:rsidR="006C0D41" w:rsidRPr="006D1D54" w:rsidRDefault="006C0D41" w:rsidP="0001142F">
            <w:pPr>
              <w:jc w:val="right"/>
              <w:rPr>
                <w:rFonts w:cs="Arial"/>
                <w:color w:val="000000"/>
                <w:sz w:val="16"/>
                <w:szCs w:val="16"/>
              </w:rPr>
            </w:pPr>
            <w:r w:rsidRPr="006D1D54">
              <w:rPr>
                <w:sz w:val="16"/>
                <w:szCs w:val="16"/>
              </w:rPr>
              <w:t>16</w:t>
            </w:r>
          </w:p>
        </w:tc>
        <w:tc>
          <w:tcPr>
            <w:tcW w:w="1120" w:type="dxa"/>
            <w:tcBorders>
              <w:top w:val="nil"/>
              <w:left w:val="nil"/>
              <w:bottom w:val="single" w:sz="4" w:space="0" w:color="auto"/>
              <w:right w:val="single" w:sz="4" w:space="0" w:color="auto"/>
            </w:tcBorders>
            <w:tcMar>
              <w:left w:w="67" w:type="dxa"/>
              <w:right w:w="67" w:type="dxa"/>
            </w:tcMar>
            <w:vAlign w:val="bottom"/>
          </w:tcPr>
          <w:p w14:paraId="6AB5D455" w14:textId="77777777" w:rsidR="006C0D41" w:rsidRPr="006D1D54" w:rsidRDefault="006C0D41" w:rsidP="0001142F">
            <w:pPr>
              <w:jc w:val="right"/>
              <w:rPr>
                <w:rFonts w:cs="Arial"/>
                <w:color w:val="000000"/>
                <w:sz w:val="16"/>
                <w:szCs w:val="16"/>
              </w:rPr>
            </w:pPr>
            <w:r w:rsidRPr="006D1D54">
              <w:rPr>
                <w:sz w:val="16"/>
                <w:szCs w:val="16"/>
              </w:rPr>
              <w:t>23</w:t>
            </w:r>
          </w:p>
        </w:tc>
        <w:tc>
          <w:tcPr>
            <w:tcW w:w="1120" w:type="dxa"/>
            <w:tcBorders>
              <w:top w:val="nil"/>
              <w:left w:val="nil"/>
              <w:bottom w:val="single" w:sz="4" w:space="0" w:color="auto"/>
              <w:right w:val="single" w:sz="4" w:space="0" w:color="auto"/>
            </w:tcBorders>
            <w:tcMar>
              <w:left w:w="67" w:type="dxa"/>
              <w:right w:w="67" w:type="dxa"/>
            </w:tcMar>
            <w:vAlign w:val="bottom"/>
          </w:tcPr>
          <w:p w14:paraId="5C9FA62E" w14:textId="77777777" w:rsidR="006C0D41" w:rsidRPr="00B52D96" w:rsidRDefault="006C0D41" w:rsidP="0001142F">
            <w:pPr>
              <w:jc w:val="right"/>
              <w:rPr>
                <w:rFonts w:cs="Arial"/>
                <w:b/>
                <w:bCs/>
                <w:color w:val="000000"/>
                <w:sz w:val="16"/>
                <w:szCs w:val="16"/>
              </w:rPr>
            </w:pPr>
            <w:r w:rsidRPr="00B52D96">
              <w:rPr>
                <w:b/>
                <w:bCs/>
                <w:sz w:val="16"/>
                <w:szCs w:val="16"/>
              </w:rPr>
              <w:t>616</w:t>
            </w:r>
          </w:p>
        </w:tc>
      </w:tr>
      <w:tr w:rsidR="006C0D41" w:rsidRPr="00087507" w14:paraId="135C41D5"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53BC289D"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Solar electrical panel</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746EF05D" w14:textId="77777777" w:rsidR="006C0D41" w:rsidRPr="006D1D54" w:rsidRDefault="006C0D41" w:rsidP="0001142F">
            <w:pPr>
              <w:jc w:val="right"/>
              <w:rPr>
                <w:rFonts w:cs="Arial"/>
                <w:color w:val="000000"/>
                <w:sz w:val="16"/>
                <w:szCs w:val="16"/>
              </w:rPr>
            </w:pPr>
            <w:r w:rsidRPr="006D1D54">
              <w:rPr>
                <w:sz w:val="16"/>
                <w:szCs w:val="16"/>
              </w:rPr>
              <w:t>50</w:t>
            </w:r>
          </w:p>
        </w:tc>
        <w:tc>
          <w:tcPr>
            <w:tcW w:w="1120" w:type="dxa"/>
            <w:tcBorders>
              <w:top w:val="nil"/>
              <w:left w:val="nil"/>
              <w:bottom w:val="single" w:sz="4" w:space="0" w:color="auto"/>
              <w:right w:val="single" w:sz="4" w:space="0" w:color="auto"/>
            </w:tcBorders>
            <w:tcMar>
              <w:left w:w="67" w:type="dxa"/>
              <w:right w:w="67" w:type="dxa"/>
            </w:tcMar>
            <w:vAlign w:val="bottom"/>
          </w:tcPr>
          <w:p w14:paraId="5F081E1D" w14:textId="77777777" w:rsidR="006C0D41" w:rsidRPr="006D1D54" w:rsidRDefault="006C0D41" w:rsidP="0001142F">
            <w:pPr>
              <w:jc w:val="right"/>
              <w:rPr>
                <w:rFonts w:cs="Arial"/>
                <w:color w:val="000000"/>
                <w:sz w:val="16"/>
                <w:szCs w:val="16"/>
              </w:rPr>
            </w:pPr>
            <w:r w:rsidRPr="006D1D54">
              <w:rPr>
                <w:sz w:val="16"/>
                <w:szCs w:val="16"/>
              </w:rPr>
              <w:t>26</w:t>
            </w:r>
          </w:p>
        </w:tc>
        <w:tc>
          <w:tcPr>
            <w:tcW w:w="1120" w:type="dxa"/>
            <w:tcBorders>
              <w:top w:val="nil"/>
              <w:left w:val="nil"/>
              <w:bottom w:val="single" w:sz="4" w:space="0" w:color="auto"/>
              <w:right w:val="single" w:sz="4" w:space="0" w:color="auto"/>
            </w:tcBorders>
            <w:tcMar>
              <w:left w:w="67" w:type="dxa"/>
              <w:right w:w="67" w:type="dxa"/>
            </w:tcMar>
            <w:vAlign w:val="bottom"/>
          </w:tcPr>
          <w:p w14:paraId="557821F7" w14:textId="77777777" w:rsidR="006C0D41" w:rsidRPr="006D1D54" w:rsidRDefault="006C0D41" w:rsidP="0001142F">
            <w:pPr>
              <w:jc w:val="right"/>
              <w:rPr>
                <w:rFonts w:cs="Arial"/>
                <w:color w:val="000000"/>
                <w:sz w:val="16"/>
                <w:szCs w:val="16"/>
              </w:rPr>
            </w:pPr>
            <w:r w:rsidRPr="006D1D54">
              <w:rPr>
                <w:sz w:val="16"/>
                <w:szCs w:val="16"/>
              </w:rPr>
              <w:t>7</w:t>
            </w:r>
          </w:p>
        </w:tc>
        <w:tc>
          <w:tcPr>
            <w:tcW w:w="1120" w:type="dxa"/>
            <w:tcBorders>
              <w:top w:val="nil"/>
              <w:left w:val="nil"/>
              <w:bottom w:val="single" w:sz="4" w:space="0" w:color="auto"/>
              <w:right w:val="single" w:sz="4" w:space="0" w:color="auto"/>
            </w:tcBorders>
            <w:tcMar>
              <w:left w:w="67" w:type="dxa"/>
              <w:right w:w="67" w:type="dxa"/>
            </w:tcMar>
            <w:vAlign w:val="bottom"/>
          </w:tcPr>
          <w:p w14:paraId="7CBBDBFD" w14:textId="77777777" w:rsidR="006C0D41" w:rsidRPr="006D1D54" w:rsidRDefault="006C0D41" w:rsidP="0001142F">
            <w:pPr>
              <w:jc w:val="right"/>
              <w:rPr>
                <w:rFonts w:cs="Arial"/>
                <w:color w:val="000000"/>
                <w:sz w:val="16"/>
                <w:szCs w:val="16"/>
              </w:rPr>
            </w:pPr>
            <w:r w:rsidRPr="006D1D54">
              <w:rPr>
                <w:sz w:val="16"/>
                <w:szCs w:val="16"/>
              </w:rPr>
              <w:t>9</w:t>
            </w:r>
          </w:p>
        </w:tc>
        <w:tc>
          <w:tcPr>
            <w:tcW w:w="1120" w:type="dxa"/>
            <w:tcBorders>
              <w:top w:val="nil"/>
              <w:left w:val="nil"/>
              <w:bottom w:val="single" w:sz="4" w:space="0" w:color="auto"/>
              <w:right w:val="single" w:sz="4" w:space="0" w:color="auto"/>
            </w:tcBorders>
            <w:tcMar>
              <w:left w:w="67" w:type="dxa"/>
              <w:right w:w="67" w:type="dxa"/>
            </w:tcMar>
            <w:vAlign w:val="bottom"/>
          </w:tcPr>
          <w:p w14:paraId="4DF38241" w14:textId="77777777" w:rsidR="006C0D41" w:rsidRPr="006D1D54" w:rsidRDefault="006C0D41" w:rsidP="0001142F">
            <w:pPr>
              <w:jc w:val="right"/>
              <w:rPr>
                <w:rFonts w:cs="Arial"/>
                <w:color w:val="000000"/>
                <w:sz w:val="16"/>
                <w:szCs w:val="16"/>
              </w:rPr>
            </w:pPr>
            <w:r w:rsidRPr="006D1D54">
              <w:rPr>
                <w:sz w:val="16"/>
                <w:szCs w:val="16"/>
              </w:rPr>
              <w:t>46</w:t>
            </w:r>
          </w:p>
        </w:tc>
        <w:tc>
          <w:tcPr>
            <w:tcW w:w="1120" w:type="dxa"/>
            <w:tcBorders>
              <w:top w:val="nil"/>
              <w:left w:val="nil"/>
              <w:bottom w:val="single" w:sz="4" w:space="0" w:color="auto"/>
              <w:right w:val="single" w:sz="4" w:space="0" w:color="auto"/>
            </w:tcBorders>
            <w:tcMar>
              <w:left w:w="67" w:type="dxa"/>
              <w:right w:w="67" w:type="dxa"/>
            </w:tcMar>
            <w:vAlign w:val="bottom"/>
          </w:tcPr>
          <w:p w14:paraId="11D8CF82" w14:textId="77777777" w:rsidR="006C0D41" w:rsidRPr="006D1D54" w:rsidRDefault="006C0D41" w:rsidP="0001142F">
            <w:pPr>
              <w:jc w:val="right"/>
              <w:rPr>
                <w:rFonts w:cs="Arial"/>
                <w:color w:val="000000"/>
                <w:sz w:val="16"/>
                <w:szCs w:val="16"/>
              </w:rPr>
            </w:pPr>
            <w:r w:rsidRPr="006D1D54">
              <w:rPr>
                <w:sz w:val="16"/>
                <w:szCs w:val="16"/>
              </w:rPr>
              <w:t>25</w:t>
            </w:r>
          </w:p>
        </w:tc>
        <w:tc>
          <w:tcPr>
            <w:tcW w:w="1120" w:type="dxa"/>
            <w:tcBorders>
              <w:top w:val="nil"/>
              <w:left w:val="nil"/>
              <w:bottom w:val="single" w:sz="4" w:space="0" w:color="auto"/>
              <w:right w:val="single" w:sz="4" w:space="0" w:color="auto"/>
            </w:tcBorders>
            <w:tcMar>
              <w:left w:w="67" w:type="dxa"/>
              <w:right w:w="67" w:type="dxa"/>
            </w:tcMar>
            <w:vAlign w:val="bottom"/>
          </w:tcPr>
          <w:p w14:paraId="459D642D" w14:textId="77777777" w:rsidR="006C0D41" w:rsidRPr="006D1D54" w:rsidRDefault="006C0D41" w:rsidP="0001142F">
            <w:pPr>
              <w:jc w:val="right"/>
              <w:rPr>
                <w:rFonts w:cs="Arial"/>
                <w:color w:val="000000"/>
                <w:sz w:val="16"/>
                <w:szCs w:val="16"/>
              </w:rPr>
            </w:pPr>
            <w:r w:rsidRPr="006D1D54">
              <w:rPr>
                <w:sz w:val="16"/>
                <w:szCs w:val="16"/>
              </w:rPr>
              <w:t>173</w:t>
            </w:r>
          </w:p>
        </w:tc>
        <w:tc>
          <w:tcPr>
            <w:tcW w:w="1120" w:type="dxa"/>
            <w:tcBorders>
              <w:top w:val="nil"/>
              <w:left w:val="nil"/>
              <w:bottom w:val="single" w:sz="4" w:space="0" w:color="auto"/>
              <w:right w:val="single" w:sz="4" w:space="0" w:color="auto"/>
            </w:tcBorders>
            <w:tcMar>
              <w:left w:w="67" w:type="dxa"/>
              <w:right w:w="67" w:type="dxa"/>
            </w:tcMar>
            <w:vAlign w:val="bottom"/>
          </w:tcPr>
          <w:p w14:paraId="4218E3CB" w14:textId="77777777" w:rsidR="006C0D41" w:rsidRPr="006D1D54" w:rsidRDefault="006C0D41" w:rsidP="0001142F">
            <w:pPr>
              <w:jc w:val="right"/>
              <w:rPr>
                <w:rFonts w:cs="Arial"/>
                <w:color w:val="000000"/>
                <w:sz w:val="16"/>
                <w:szCs w:val="16"/>
              </w:rPr>
            </w:pPr>
            <w:r w:rsidRPr="006D1D54">
              <w:rPr>
                <w:sz w:val="16"/>
                <w:szCs w:val="16"/>
              </w:rPr>
              <w:t>13</w:t>
            </w:r>
          </w:p>
        </w:tc>
        <w:tc>
          <w:tcPr>
            <w:tcW w:w="1120" w:type="dxa"/>
            <w:tcBorders>
              <w:top w:val="nil"/>
              <w:left w:val="nil"/>
              <w:bottom w:val="single" w:sz="4" w:space="0" w:color="auto"/>
              <w:right w:val="single" w:sz="4" w:space="0" w:color="auto"/>
            </w:tcBorders>
            <w:tcMar>
              <w:left w:w="67" w:type="dxa"/>
              <w:right w:w="67" w:type="dxa"/>
            </w:tcMar>
            <w:vAlign w:val="bottom"/>
          </w:tcPr>
          <w:p w14:paraId="4FE7CD98" w14:textId="77777777" w:rsidR="006C0D41" w:rsidRPr="006D1D54" w:rsidRDefault="006C0D41" w:rsidP="0001142F">
            <w:pPr>
              <w:jc w:val="right"/>
              <w:rPr>
                <w:rFonts w:cs="Arial"/>
                <w:color w:val="000000"/>
                <w:sz w:val="16"/>
                <w:szCs w:val="16"/>
              </w:rPr>
            </w:pPr>
            <w:r w:rsidRPr="006D1D54">
              <w:rPr>
                <w:sz w:val="16"/>
                <w:szCs w:val="16"/>
              </w:rPr>
              <w:t>13</w:t>
            </w:r>
          </w:p>
        </w:tc>
        <w:tc>
          <w:tcPr>
            <w:tcW w:w="1120" w:type="dxa"/>
            <w:tcBorders>
              <w:top w:val="nil"/>
              <w:left w:val="nil"/>
              <w:bottom w:val="single" w:sz="4" w:space="0" w:color="auto"/>
              <w:right w:val="single" w:sz="4" w:space="0" w:color="auto"/>
            </w:tcBorders>
            <w:tcMar>
              <w:left w:w="67" w:type="dxa"/>
              <w:right w:w="67" w:type="dxa"/>
            </w:tcMar>
            <w:vAlign w:val="bottom"/>
          </w:tcPr>
          <w:p w14:paraId="0AC71AD0" w14:textId="77777777" w:rsidR="006C0D41" w:rsidRPr="00B52D96" w:rsidRDefault="006C0D41" w:rsidP="0001142F">
            <w:pPr>
              <w:jc w:val="right"/>
              <w:rPr>
                <w:rFonts w:cs="Arial"/>
                <w:b/>
                <w:bCs/>
                <w:color w:val="000000"/>
                <w:sz w:val="16"/>
                <w:szCs w:val="16"/>
              </w:rPr>
            </w:pPr>
            <w:r w:rsidRPr="00B52D96">
              <w:rPr>
                <w:b/>
                <w:bCs/>
                <w:sz w:val="16"/>
                <w:szCs w:val="16"/>
              </w:rPr>
              <w:t>362</w:t>
            </w:r>
          </w:p>
        </w:tc>
      </w:tr>
      <w:tr w:rsidR="006C0D41" w:rsidRPr="00087507" w14:paraId="41DBD0C9"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tcPr>
          <w:p w14:paraId="5556388F"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Rain water tank</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67C497EB" w14:textId="77777777" w:rsidR="006C0D41" w:rsidRPr="006D1D54" w:rsidRDefault="006C0D41" w:rsidP="0001142F">
            <w:pPr>
              <w:jc w:val="right"/>
              <w:rPr>
                <w:rFonts w:cs="Arial"/>
                <w:color w:val="000000"/>
                <w:sz w:val="16"/>
                <w:szCs w:val="16"/>
              </w:rPr>
            </w:pPr>
            <w:r w:rsidRPr="006D1D54">
              <w:rPr>
                <w:sz w:val="16"/>
                <w:szCs w:val="16"/>
              </w:rPr>
              <w:t>166</w:t>
            </w:r>
          </w:p>
        </w:tc>
        <w:tc>
          <w:tcPr>
            <w:tcW w:w="1120" w:type="dxa"/>
            <w:tcBorders>
              <w:top w:val="nil"/>
              <w:left w:val="nil"/>
              <w:bottom w:val="single" w:sz="4" w:space="0" w:color="auto"/>
              <w:right w:val="single" w:sz="4" w:space="0" w:color="auto"/>
            </w:tcBorders>
            <w:tcMar>
              <w:left w:w="67" w:type="dxa"/>
              <w:right w:w="67" w:type="dxa"/>
            </w:tcMar>
            <w:vAlign w:val="bottom"/>
          </w:tcPr>
          <w:p w14:paraId="7C0507A1" w14:textId="77777777" w:rsidR="006C0D41" w:rsidRPr="006D1D54" w:rsidRDefault="006C0D41" w:rsidP="0001142F">
            <w:pPr>
              <w:jc w:val="right"/>
              <w:rPr>
                <w:rFonts w:cs="Arial"/>
                <w:color w:val="000000"/>
                <w:sz w:val="16"/>
                <w:szCs w:val="16"/>
              </w:rPr>
            </w:pPr>
            <w:r w:rsidRPr="006D1D54">
              <w:rPr>
                <w:sz w:val="16"/>
                <w:szCs w:val="16"/>
              </w:rPr>
              <w:t>564</w:t>
            </w:r>
          </w:p>
        </w:tc>
        <w:tc>
          <w:tcPr>
            <w:tcW w:w="1120" w:type="dxa"/>
            <w:tcBorders>
              <w:top w:val="nil"/>
              <w:left w:val="nil"/>
              <w:bottom w:val="single" w:sz="4" w:space="0" w:color="auto"/>
              <w:right w:val="single" w:sz="4" w:space="0" w:color="auto"/>
            </w:tcBorders>
            <w:tcMar>
              <w:left w:w="67" w:type="dxa"/>
              <w:right w:w="67" w:type="dxa"/>
            </w:tcMar>
            <w:vAlign w:val="bottom"/>
          </w:tcPr>
          <w:p w14:paraId="6802B5F4" w14:textId="77777777" w:rsidR="006C0D41" w:rsidRPr="006D1D54" w:rsidRDefault="006C0D41" w:rsidP="0001142F">
            <w:pPr>
              <w:jc w:val="right"/>
              <w:rPr>
                <w:rFonts w:cs="Arial"/>
                <w:color w:val="000000"/>
                <w:sz w:val="16"/>
                <w:szCs w:val="16"/>
              </w:rPr>
            </w:pPr>
            <w:r w:rsidRPr="006D1D54">
              <w:rPr>
                <w:sz w:val="16"/>
                <w:szCs w:val="16"/>
              </w:rPr>
              <w:t>13</w:t>
            </w:r>
          </w:p>
        </w:tc>
        <w:tc>
          <w:tcPr>
            <w:tcW w:w="1120" w:type="dxa"/>
            <w:tcBorders>
              <w:top w:val="nil"/>
              <w:left w:val="nil"/>
              <w:bottom w:val="single" w:sz="4" w:space="0" w:color="auto"/>
              <w:right w:val="single" w:sz="4" w:space="0" w:color="auto"/>
            </w:tcBorders>
            <w:tcMar>
              <w:left w:w="67" w:type="dxa"/>
              <w:right w:w="67" w:type="dxa"/>
            </w:tcMar>
            <w:vAlign w:val="bottom"/>
          </w:tcPr>
          <w:p w14:paraId="4B0B4541" w14:textId="77777777" w:rsidR="006C0D41" w:rsidRPr="006D1D54" w:rsidRDefault="006C0D41" w:rsidP="0001142F">
            <w:pPr>
              <w:jc w:val="right"/>
              <w:rPr>
                <w:rFonts w:cs="Arial"/>
                <w:color w:val="000000"/>
                <w:sz w:val="16"/>
                <w:szCs w:val="16"/>
              </w:rPr>
            </w:pPr>
            <w:r w:rsidRPr="006D1D54">
              <w:rPr>
                <w:sz w:val="16"/>
                <w:szCs w:val="16"/>
              </w:rPr>
              <w:t>17</w:t>
            </w:r>
          </w:p>
        </w:tc>
        <w:tc>
          <w:tcPr>
            <w:tcW w:w="1120" w:type="dxa"/>
            <w:tcBorders>
              <w:top w:val="nil"/>
              <w:left w:val="nil"/>
              <w:bottom w:val="single" w:sz="4" w:space="0" w:color="auto"/>
              <w:right w:val="single" w:sz="4" w:space="0" w:color="auto"/>
            </w:tcBorders>
            <w:tcMar>
              <w:left w:w="67" w:type="dxa"/>
              <w:right w:w="67" w:type="dxa"/>
            </w:tcMar>
            <w:vAlign w:val="bottom"/>
          </w:tcPr>
          <w:p w14:paraId="0A6CB2DF" w14:textId="77777777" w:rsidR="006C0D41" w:rsidRPr="006D1D54" w:rsidRDefault="006C0D41" w:rsidP="0001142F">
            <w:pPr>
              <w:jc w:val="right"/>
              <w:rPr>
                <w:rFonts w:cs="Arial"/>
                <w:color w:val="000000"/>
                <w:sz w:val="16"/>
                <w:szCs w:val="16"/>
              </w:rPr>
            </w:pPr>
            <w:r w:rsidRPr="006D1D54">
              <w:rPr>
                <w:sz w:val="16"/>
                <w:szCs w:val="16"/>
              </w:rPr>
              <w:t>290</w:t>
            </w:r>
          </w:p>
        </w:tc>
        <w:tc>
          <w:tcPr>
            <w:tcW w:w="1120" w:type="dxa"/>
            <w:tcBorders>
              <w:top w:val="nil"/>
              <w:left w:val="nil"/>
              <w:bottom w:val="single" w:sz="4" w:space="0" w:color="auto"/>
              <w:right w:val="single" w:sz="4" w:space="0" w:color="auto"/>
            </w:tcBorders>
            <w:tcMar>
              <w:left w:w="67" w:type="dxa"/>
              <w:right w:w="67" w:type="dxa"/>
            </w:tcMar>
            <w:vAlign w:val="bottom"/>
          </w:tcPr>
          <w:p w14:paraId="0716C9D7" w14:textId="77777777" w:rsidR="006C0D41" w:rsidRPr="006D1D54" w:rsidRDefault="006C0D41" w:rsidP="0001142F">
            <w:pPr>
              <w:jc w:val="right"/>
              <w:rPr>
                <w:rFonts w:cs="Arial"/>
                <w:color w:val="000000"/>
                <w:sz w:val="16"/>
                <w:szCs w:val="16"/>
              </w:rPr>
            </w:pPr>
            <w:r w:rsidRPr="006D1D54">
              <w:rPr>
                <w:sz w:val="16"/>
                <w:szCs w:val="16"/>
              </w:rPr>
              <w:t>97</w:t>
            </w:r>
          </w:p>
        </w:tc>
        <w:tc>
          <w:tcPr>
            <w:tcW w:w="1120" w:type="dxa"/>
            <w:tcBorders>
              <w:top w:val="nil"/>
              <w:left w:val="nil"/>
              <w:bottom w:val="single" w:sz="4" w:space="0" w:color="auto"/>
              <w:right w:val="single" w:sz="4" w:space="0" w:color="auto"/>
            </w:tcBorders>
            <w:tcMar>
              <w:left w:w="67" w:type="dxa"/>
              <w:right w:w="67" w:type="dxa"/>
            </w:tcMar>
            <w:vAlign w:val="bottom"/>
          </w:tcPr>
          <w:p w14:paraId="1049F2C2" w14:textId="77777777" w:rsidR="006C0D41" w:rsidRPr="006D1D54" w:rsidRDefault="006C0D41" w:rsidP="0001142F">
            <w:pPr>
              <w:jc w:val="right"/>
              <w:rPr>
                <w:rFonts w:cs="Arial"/>
                <w:color w:val="000000"/>
                <w:sz w:val="16"/>
                <w:szCs w:val="16"/>
              </w:rPr>
            </w:pPr>
            <w:r w:rsidRPr="006D1D54">
              <w:rPr>
                <w:sz w:val="16"/>
                <w:szCs w:val="16"/>
              </w:rPr>
              <w:t>81</w:t>
            </w:r>
          </w:p>
        </w:tc>
        <w:tc>
          <w:tcPr>
            <w:tcW w:w="1120" w:type="dxa"/>
            <w:tcBorders>
              <w:top w:val="nil"/>
              <w:left w:val="nil"/>
              <w:bottom w:val="single" w:sz="4" w:space="0" w:color="auto"/>
              <w:right w:val="single" w:sz="4" w:space="0" w:color="auto"/>
            </w:tcBorders>
            <w:tcMar>
              <w:left w:w="67" w:type="dxa"/>
              <w:right w:w="67" w:type="dxa"/>
            </w:tcMar>
            <w:vAlign w:val="bottom"/>
          </w:tcPr>
          <w:p w14:paraId="7FF2B20C" w14:textId="77777777" w:rsidR="006C0D41" w:rsidRPr="006D1D54" w:rsidRDefault="006C0D41" w:rsidP="0001142F">
            <w:pPr>
              <w:jc w:val="right"/>
              <w:rPr>
                <w:rFonts w:cs="Arial"/>
                <w:color w:val="000000"/>
                <w:sz w:val="16"/>
                <w:szCs w:val="16"/>
              </w:rPr>
            </w:pPr>
            <w:r w:rsidRPr="006D1D54">
              <w:rPr>
                <w:sz w:val="16"/>
                <w:szCs w:val="16"/>
              </w:rPr>
              <w:t>107</w:t>
            </w:r>
          </w:p>
        </w:tc>
        <w:tc>
          <w:tcPr>
            <w:tcW w:w="1120" w:type="dxa"/>
            <w:tcBorders>
              <w:top w:val="nil"/>
              <w:left w:val="nil"/>
              <w:bottom w:val="single" w:sz="4" w:space="0" w:color="auto"/>
              <w:right w:val="single" w:sz="4" w:space="0" w:color="auto"/>
            </w:tcBorders>
            <w:tcMar>
              <w:left w:w="67" w:type="dxa"/>
              <w:right w:w="67" w:type="dxa"/>
            </w:tcMar>
            <w:vAlign w:val="bottom"/>
          </w:tcPr>
          <w:p w14:paraId="1CA571B2" w14:textId="77777777" w:rsidR="006C0D41" w:rsidRPr="006D1D54" w:rsidRDefault="006C0D41" w:rsidP="0001142F">
            <w:pPr>
              <w:jc w:val="right"/>
              <w:rPr>
                <w:rFonts w:cs="Arial"/>
                <w:color w:val="000000"/>
                <w:sz w:val="16"/>
                <w:szCs w:val="16"/>
              </w:rPr>
            </w:pPr>
            <w:r w:rsidRPr="006D1D54">
              <w:rPr>
                <w:sz w:val="16"/>
                <w:szCs w:val="16"/>
              </w:rPr>
              <w:t>243</w:t>
            </w:r>
          </w:p>
        </w:tc>
        <w:tc>
          <w:tcPr>
            <w:tcW w:w="1120" w:type="dxa"/>
            <w:tcBorders>
              <w:top w:val="nil"/>
              <w:left w:val="nil"/>
              <w:bottom w:val="single" w:sz="4" w:space="0" w:color="auto"/>
              <w:right w:val="single" w:sz="4" w:space="0" w:color="auto"/>
            </w:tcBorders>
            <w:tcMar>
              <w:left w:w="67" w:type="dxa"/>
              <w:right w:w="67" w:type="dxa"/>
            </w:tcMar>
            <w:vAlign w:val="bottom"/>
          </w:tcPr>
          <w:p w14:paraId="12076C8B" w14:textId="77777777" w:rsidR="006C0D41" w:rsidRPr="00B52D96" w:rsidRDefault="006C0D41" w:rsidP="0001142F">
            <w:pPr>
              <w:jc w:val="right"/>
              <w:rPr>
                <w:rFonts w:cs="Arial"/>
                <w:b/>
                <w:bCs/>
                <w:color w:val="000000"/>
                <w:sz w:val="16"/>
                <w:szCs w:val="16"/>
              </w:rPr>
            </w:pPr>
            <w:r w:rsidRPr="00B52D96">
              <w:rPr>
                <w:b/>
                <w:bCs/>
                <w:sz w:val="16"/>
                <w:szCs w:val="16"/>
              </w:rPr>
              <w:t>1 579</w:t>
            </w:r>
          </w:p>
        </w:tc>
      </w:tr>
      <w:tr w:rsidR="006C0D41" w:rsidRPr="00087507" w14:paraId="119A2EAF"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tcPr>
          <w:p w14:paraId="28E58304"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Borehole</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07DFFBAF" w14:textId="77777777" w:rsidR="006C0D41" w:rsidRPr="006D1D54" w:rsidRDefault="006C0D41" w:rsidP="0001142F">
            <w:pPr>
              <w:jc w:val="right"/>
              <w:rPr>
                <w:rFonts w:cs="Arial"/>
                <w:color w:val="000000"/>
                <w:sz w:val="16"/>
                <w:szCs w:val="16"/>
              </w:rPr>
            </w:pPr>
            <w:r w:rsidRPr="006D1D54">
              <w:rPr>
                <w:sz w:val="16"/>
                <w:szCs w:val="16"/>
              </w:rPr>
              <w:t>74</w:t>
            </w:r>
          </w:p>
        </w:tc>
        <w:tc>
          <w:tcPr>
            <w:tcW w:w="1120" w:type="dxa"/>
            <w:tcBorders>
              <w:top w:val="nil"/>
              <w:left w:val="nil"/>
              <w:bottom w:val="single" w:sz="4" w:space="0" w:color="auto"/>
              <w:right w:val="single" w:sz="4" w:space="0" w:color="auto"/>
            </w:tcBorders>
            <w:tcMar>
              <w:left w:w="67" w:type="dxa"/>
              <w:right w:w="67" w:type="dxa"/>
            </w:tcMar>
            <w:vAlign w:val="bottom"/>
          </w:tcPr>
          <w:p w14:paraId="36C72A23" w14:textId="77777777" w:rsidR="006C0D41" w:rsidRPr="006D1D54" w:rsidRDefault="006C0D41" w:rsidP="0001142F">
            <w:pPr>
              <w:jc w:val="right"/>
              <w:rPr>
                <w:rFonts w:cs="Arial"/>
                <w:color w:val="000000"/>
                <w:sz w:val="16"/>
                <w:szCs w:val="16"/>
              </w:rPr>
            </w:pPr>
            <w:r w:rsidRPr="006D1D54">
              <w:rPr>
                <w:sz w:val="16"/>
                <w:szCs w:val="16"/>
              </w:rPr>
              <w:t>17</w:t>
            </w:r>
          </w:p>
        </w:tc>
        <w:tc>
          <w:tcPr>
            <w:tcW w:w="1120" w:type="dxa"/>
            <w:tcBorders>
              <w:top w:val="nil"/>
              <w:left w:val="nil"/>
              <w:bottom w:val="single" w:sz="4" w:space="0" w:color="auto"/>
              <w:right w:val="single" w:sz="4" w:space="0" w:color="auto"/>
            </w:tcBorders>
            <w:tcMar>
              <w:left w:w="67" w:type="dxa"/>
              <w:right w:w="67" w:type="dxa"/>
            </w:tcMar>
            <w:vAlign w:val="bottom"/>
          </w:tcPr>
          <w:p w14:paraId="11A85816" w14:textId="77777777" w:rsidR="006C0D41" w:rsidRPr="006D1D54" w:rsidRDefault="006C0D41" w:rsidP="0001142F">
            <w:pPr>
              <w:jc w:val="right"/>
              <w:rPr>
                <w:rFonts w:cs="Arial"/>
                <w:color w:val="000000"/>
                <w:sz w:val="16"/>
                <w:szCs w:val="16"/>
              </w:rPr>
            </w:pPr>
            <w:r w:rsidRPr="006D1D54">
              <w:rPr>
                <w:sz w:val="16"/>
                <w:szCs w:val="16"/>
              </w:rPr>
              <w:t>23</w:t>
            </w:r>
          </w:p>
        </w:tc>
        <w:tc>
          <w:tcPr>
            <w:tcW w:w="1120" w:type="dxa"/>
            <w:tcBorders>
              <w:top w:val="nil"/>
              <w:left w:val="nil"/>
              <w:bottom w:val="single" w:sz="4" w:space="0" w:color="auto"/>
              <w:right w:val="single" w:sz="4" w:space="0" w:color="auto"/>
            </w:tcBorders>
            <w:tcMar>
              <w:left w:w="67" w:type="dxa"/>
              <w:right w:w="67" w:type="dxa"/>
            </w:tcMar>
            <w:vAlign w:val="bottom"/>
          </w:tcPr>
          <w:p w14:paraId="0247EF88" w14:textId="77777777" w:rsidR="006C0D41" w:rsidRPr="006D1D54" w:rsidRDefault="006C0D41" w:rsidP="0001142F">
            <w:pPr>
              <w:jc w:val="right"/>
              <w:rPr>
                <w:rFonts w:cs="Arial"/>
                <w:color w:val="000000"/>
                <w:sz w:val="16"/>
                <w:szCs w:val="16"/>
              </w:rPr>
            </w:pPr>
            <w:r w:rsidRPr="006D1D54">
              <w:rPr>
                <w:sz w:val="16"/>
                <w:szCs w:val="16"/>
              </w:rPr>
              <w:t>31</w:t>
            </w:r>
          </w:p>
        </w:tc>
        <w:tc>
          <w:tcPr>
            <w:tcW w:w="1120" w:type="dxa"/>
            <w:tcBorders>
              <w:top w:val="nil"/>
              <w:left w:val="nil"/>
              <w:bottom w:val="single" w:sz="4" w:space="0" w:color="auto"/>
              <w:right w:val="single" w:sz="4" w:space="0" w:color="auto"/>
            </w:tcBorders>
            <w:tcMar>
              <w:left w:w="67" w:type="dxa"/>
              <w:right w:w="67" w:type="dxa"/>
            </w:tcMar>
            <w:vAlign w:val="bottom"/>
          </w:tcPr>
          <w:p w14:paraId="1CBCD5FA" w14:textId="77777777" w:rsidR="006C0D41" w:rsidRPr="006D1D54" w:rsidRDefault="006C0D41" w:rsidP="0001142F">
            <w:pPr>
              <w:jc w:val="right"/>
              <w:rPr>
                <w:rFonts w:cs="Arial"/>
                <w:color w:val="000000"/>
                <w:sz w:val="16"/>
                <w:szCs w:val="16"/>
              </w:rPr>
            </w:pPr>
            <w:r w:rsidRPr="006D1D54">
              <w:rPr>
                <w:sz w:val="16"/>
                <w:szCs w:val="16"/>
              </w:rPr>
              <w:t>38</w:t>
            </w:r>
          </w:p>
        </w:tc>
        <w:tc>
          <w:tcPr>
            <w:tcW w:w="1120" w:type="dxa"/>
            <w:tcBorders>
              <w:top w:val="nil"/>
              <w:left w:val="nil"/>
              <w:bottom w:val="single" w:sz="4" w:space="0" w:color="auto"/>
              <w:right w:val="single" w:sz="4" w:space="0" w:color="auto"/>
            </w:tcBorders>
            <w:tcMar>
              <w:left w:w="67" w:type="dxa"/>
              <w:right w:w="67" w:type="dxa"/>
            </w:tcMar>
            <w:vAlign w:val="bottom"/>
          </w:tcPr>
          <w:p w14:paraId="136999B0" w14:textId="77777777" w:rsidR="006C0D41" w:rsidRPr="006D1D54" w:rsidRDefault="006C0D41" w:rsidP="0001142F">
            <w:pPr>
              <w:jc w:val="right"/>
              <w:rPr>
                <w:rFonts w:cs="Arial"/>
                <w:color w:val="000000"/>
                <w:sz w:val="16"/>
                <w:szCs w:val="16"/>
              </w:rPr>
            </w:pPr>
            <w:r w:rsidRPr="006D1D54">
              <w:rPr>
                <w:sz w:val="16"/>
                <w:szCs w:val="16"/>
              </w:rPr>
              <w:t>87</w:t>
            </w:r>
          </w:p>
        </w:tc>
        <w:tc>
          <w:tcPr>
            <w:tcW w:w="1120" w:type="dxa"/>
            <w:tcBorders>
              <w:top w:val="nil"/>
              <w:left w:val="nil"/>
              <w:bottom w:val="single" w:sz="4" w:space="0" w:color="auto"/>
              <w:right w:val="single" w:sz="4" w:space="0" w:color="auto"/>
            </w:tcBorders>
            <w:tcMar>
              <w:left w:w="67" w:type="dxa"/>
              <w:right w:w="67" w:type="dxa"/>
            </w:tcMar>
            <w:vAlign w:val="bottom"/>
          </w:tcPr>
          <w:p w14:paraId="5539B274" w14:textId="77777777" w:rsidR="006C0D41" w:rsidRPr="006D1D54" w:rsidRDefault="006C0D41" w:rsidP="0001142F">
            <w:pPr>
              <w:jc w:val="right"/>
              <w:rPr>
                <w:rFonts w:cs="Arial"/>
                <w:color w:val="000000"/>
                <w:sz w:val="16"/>
                <w:szCs w:val="16"/>
              </w:rPr>
            </w:pPr>
            <w:r w:rsidRPr="006D1D54">
              <w:rPr>
                <w:sz w:val="16"/>
                <w:szCs w:val="16"/>
              </w:rPr>
              <w:t>107</w:t>
            </w:r>
          </w:p>
        </w:tc>
        <w:tc>
          <w:tcPr>
            <w:tcW w:w="1120" w:type="dxa"/>
            <w:tcBorders>
              <w:top w:val="nil"/>
              <w:left w:val="nil"/>
              <w:bottom w:val="single" w:sz="4" w:space="0" w:color="auto"/>
              <w:right w:val="single" w:sz="4" w:space="0" w:color="auto"/>
            </w:tcBorders>
            <w:tcMar>
              <w:left w:w="67" w:type="dxa"/>
              <w:right w:w="67" w:type="dxa"/>
            </w:tcMar>
            <w:vAlign w:val="bottom"/>
          </w:tcPr>
          <w:p w14:paraId="217FEADA" w14:textId="77777777" w:rsidR="006C0D41" w:rsidRPr="006D1D54" w:rsidRDefault="006C0D41" w:rsidP="0001142F">
            <w:pPr>
              <w:jc w:val="right"/>
              <w:rPr>
                <w:rFonts w:cs="Arial"/>
                <w:color w:val="000000"/>
                <w:sz w:val="16"/>
                <w:szCs w:val="16"/>
              </w:rPr>
            </w:pPr>
            <w:r w:rsidRPr="006D1D54">
              <w:rPr>
                <w:sz w:val="16"/>
                <w:szCs w:val="16"/>
              </w:rPr>
              <w:t>38</w:t>
            </w:r>
          </w:p>
        </w:tc>
        <w:tc>
          <w:tcPr>
            <w:tcW w:w="1120" w:type="dxa"/>
            <w:tcBorders>
              <w:top w:val="nil"/>
              <w:left w:val="nil"/>
              <w:bottom w:val="single" w:sz="4" w:space="0" w:color="auto"/>
              <w:right w:val="single" w:sz="4" w:space="0" w:color="auto"/>
            </w:tcBorders>
            <w:tcMar>
              <w:left w:w="67" w:type="dxa"/>
              <w:right w:w="67" w:type="dxa"/>
            </w:tcMar>
            <w:vAlign w:val="bottom"/>
          </w:tcPr>
          <w:p w14:paraId="43617773" w14:textId="77777777" w:rsidR="006C0D41" w:rsidRPr="006D1D54" w:rsidRDefault="006C0D41" w:rsidP="0001142F">
            <w:pPr>
              <w:jc w:val="right"/>
              <w:rPr>
                <w:rFonts w:cs="Arial"/>
                <w:color w:val="000000"/>
                <w:sz w:val="16"/>
                <w:szCs w:val="16"/>
              </w:rPr>
            </w:pPr>
            <w:r w:rsidRPr="006D1D54">
              <w:rPr>
                <w:sz w:val="16"/>
                <w:szCs w:val="16"/>
              </w:rPr>
              <w:t>182</w:t>
            </w:r>
          </w:p>
        </w:tc>
        <w:tc>
          <w:tcPr>
            <w:tcW w:w="1120" w:type="dxa"/>
            <w:tcBorders>
              <w:top w:val="nil"/>
              <w:left w:val="nil"/>
              <w:bottom w:val="single" w:sz="4" w:space="0" w:color="auto"/>
              <w:right w:val="single" w:sz="4" w:space="0" w:color="auto"/>
            </w:tcBorders>
            <w:tcMar>
              <w:left w:w="67" w:type="dxa"/>
              <w:right w:w="67" w:type="dxa"/>
            </w:tcMar>
            <w:vAlign w:val="bottom"/>
          </w:tcPr>
          <w:p w14:paraId="0D3050D8" w14:textId="77777777" w:rsidR="006C0D41" w:rsidRPr="00B52D96" w:rsidRDefault="006C0D41" w:rsidP="0001142F">
            <w:pPr>
              <w:jc w:val="right"/>
              <w:rPr>
                <w:rFonts w:cs="Arial"/>
                <w:b/>
                <w:bCs/>
                <w:color w:val="000000"/>
                <w:sz w:val="16"/>
                <w:szCs w:val="16"/>
              </w:rPr>
            </w:pPr>
            <w:r w:rsidRPr="00B52D96">
              <w:rPr>
                <w:b/>
                <w:bCs/>
                <w:sz w:val="16"/>
                <w:szCs w:val="16"/>
              </w:rPr>
              <w:t>598</w:t>
            </w:r>
          </w:p>
        </w:tc>
      </w:tr>
      <w:tr w:rsidR="006C0D41" w:rsidRPr="00087507" w14:paraId="5637FFBB"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tcPr>
          <w:p w14:paraId="62FDBC99"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Piano</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3B392F4C" w14:textId="77777777" w:rsidR="006C0D41" w:rsidRPr="006D1D54" w:rsidRDefault="006C0D41" w:rsidP="0001142F">
            <w:pPr>
              <w:jc w:val="right"/>
              <w:rPr>
                <w:rFonts w:cs="Arial"/>
                <w:color w:val="000000"/>
                <w:sz w:val="16"/>
                <w:szCs w:val="16"/>
              </w:rPr>
            </w:pPr>
            <w:r w:rsidRPr="006D1D54">
              <w:rPr>
                <w:sz w:val="16"/>
                <w:szCs w:val="16"/>
              </w:rPr>
              <w:t>47</w:t>
            </w:r>
          </w:p>
        </w:tc>
        <w:tc>
          <w:tcPr>
            <w:tcW w:w="1120" w:type="dxa"/>
            <w:tcBorders>
              <w:top w:val="nil"/>
              <w:left w:val="nil"/>
              <w:bottom w:val="single" w:sz="4" w:space="0" w:color="auto"/>
              <w:right w:val="single" w:sz="4" w:space="0" w:color="auto"/>
            </w:tcBorders>
            <w:tcMar>
              <w:left w:w="67" w:type="dxa"/>
              <w:right w:w="67" w:type="dxa"/>
            </w:tcMar>
            <w:vAlign w:val="bottom"/>
          </w:tcPr>
          <w:p w14:paraId="1BD837CD" w14:textId="77777777" w:rsidR="006C0D41" w:rsidRPr="006D1D54" w:rsidRDefault="006C0D41" w:rsidP="0001142F">
            <w:pPr>
              <w:jc w:val="right"/>
              <w:rPr>
                <w:rFonts w:cs="Arial"/>
                <w:color w:val="000000"/>
                <w:sz w:val="16"/>
                <w:szCs w:val="16"/>
              </w:rPr>
            </w:pPr>
            <w:r w:rsidRPr="006D1D54">
              <w:rPr>
                <w:sz w:val="16"/>
                <w:szCs w:val="16"/>
              </w:rPr>
              <w:t>18</w:t>
            </w:r>
          </w:p>
        </w:tc>
        <w:tc>
          <w:tcPr>
            <w:tcW w:w="1120" w:type="dxa"/>
            <w:tcBorders>
              <w:top w:val="nil"/>
              <w:left w:val="nil"/>
              <w:bottom w:val="single" w:sz="4" w:space="0" w:color="auto"/>
              <w:right w:val="single" w:sz="4" w:space="0" w:color="auto"/>
            </w:tcBorders>
            <w:tcMar>
              <w:left w:w="67" w:type="dxa"/>
              <w:right w:w="67" w:type="dxa"/>
            </w:tcMar>
            <w:vAlign w:val="bottom"/>
          </w:tcPr>
          <w:p w14:paraId="50E167FF" w14:textId="77777777" w:rsidR="006C0D41" w:rsidRPr="006D1D54" w:rsidRDefault="006C0D41" w:rsidP="0001142F">
            <w:pPr>
              <w:jc w:val="right"/>
              <w:rPr>
                <w:rFonts w:cs="Arial"/>
                <w:color w:val="000000"/>
                <w:sz w:val="16"/>
                <w:szCs w:val="16"/>
              </w:rPr>
            </w:pPr>
            <w:r w:rsidRPr="006D1D54">
              <w:rPr>
                <w:sz w:val="16"/>
                <w:szCs w:val="16"/>
              </w:rPr>
              <w:t>9</w:t>
            </w:r>
          </w:p>
        </w:tc>
        <w:tc>
          <w:tcPr>
            <w:tcW w:w="1120" w:type="dxa"/>
            <w:tcBorders>
              <w:top w:val="nil"/>
              <w:left w:val="nil"/>
              <w:bottom w:val="single" w:sz="4" w:space="0" w:color="auto"/>
              <w:right w:val="single" w:sz="4" w:space="0" w:color="auto"/>
            </w:tcBorders>
            <w:tcMar>
              <w:left w:w="67" w:type="dxa"/>
              <w:right w:w="67" w:type="dxa"/>
            </w:tcMar>
            <w:vAlign w:val="bottom"/>
          </w:tcPr>
          <w:p w14:paraId="725F8823" w14:textId="77777777" w:rsidR="006C0D41" w:rsidRPr="006D1D54" w:rsidRDefault="006C0D41" w:rsidP="0001142F">
            <w:pPr>
              <w:jc w:val="right"/>
              <w:rPr>
                <w:rFonts w:cs="Arial"/>
                <w:color w:val="000000"/>
                <w:sz w:val="16"/>
                <w:szCs w:val="16"/>
              </w:rPr>
            </w:pPr>
            <w:r w:rsidRPr="006D1D54">
              <w:rPr>
                <w:sz w:val="16"/>
                <w:szCs w:val="16"/>
              </w:rPr>
              <w:t>10</w:t>
            </w:r>
          </w:p>
        </w:tc>
        <w:tc>
          <w:tcPr>
            <w:tcW w:w="1120" w:type="dxa"/>
            <w:tcBorders>
              <w:top w:val="nil"/>
              <w:left w:val="nil"/>
              <w:bottom w:val="single" w:sz="4" w:space="0" w:color="auto"/>
              <w:right w:val="single" w:sz="4" w:space="0" w:color="auto"/>
            </w:tcBorders>
            <w:tcMar>
              <w:left w:w="67" w:type="dxa"/>
              <w:right w:w="67" w:type="dxa"/>
            </w:tcMar>
            <w:vAlign w:val="bottom"/>
          </w:tcPr>
          <w:p w14:paraId="55F69323" w14:textId="77777777" w:rsidR="006C0D41" w:rsidRPr="006D1D54" w:rsidRDefault="006C0D41" w:rsidP="0001142F">
            <w:pPr>
              <w:jc w:val="right"/>
              <w:rPr>
                <w:rFonts w:cs="Arial"/>
                <w:color w:val="000000"/>
                <w:sz w:val="16"/>
                <w:szCs w:val="16"/>
              </w:rPr>
            </w:pPr>
            <w:r w:rsidRPr="006D1D54">
              <w:rPr>
                <w:sz w:val="16"/>
                <w:szCs w:val="16"/>
              </w:rPr>
              <w:t>28</w:t>
            </w:r>
          </w:p>
        </w:tc>
        <w:tc>
          <w:tcPr>
            <w:tcW w:w="1120" w:type="dxa"/>
            <w:tcBorders>
              <w:top w:val="nil"/>
              <w:left w:val="nil"/>
              <w:bottom w:val="single" w:sz="4" w:space="0" w:color="auto"/>
              <w:right w:val="single" w:sz="4" w:space="0" w:color="auto"/>
            </w:tcBorders>
            <w:tcMar>
              <w:left w:w="67" w:type="dxa"/>
              <w:right w:w="67" w:type="dxa"/>
            </w:tcMar>
            <w:vAlign w:val="bottom"/>
          </w:tcPr>
          <w:p w14:paraId="6F777942" w14:textId="77777777" w:rsidR="006C0D41" w:rsidRPr="006D1D54" w:rsidRDefault="006C0D41" w:rsidP="0001142F">
            <w:pPr>
              <w:jc w:val="right"/>
              <w:rPr>
                <w:rFonts w:cs="Arial"/>
                <w:color w:val="000000"/>
                <w:sz w:val="16"/>
                <w:szCs w:val="16"/>
              </w:rPr>
            </w:pPr>
            <w:r w:rsidRPr="006D1D54">
              <w:rPr>
                <w:sz w:val="16"/>
                <w:szCs w:val="16"/>
              </w:rPr>
              <w:t>11</w:t>
            </w:r>
          </w:p>
        </w:tc>
        <w:tc>
          <w:tcPr>
            <w:tcW w:w="1120" w:type="dxa"/>
            <w:tcBorders>
              <w:top w:val="nil"/>
              <w:left w:val="nil"/>
              <w:bottom w:val="single" w:sz="4" w:space="0" w:color="auto"/>
              <w:right w:val="single" w:sz="4" w:space="0" w:color="auto"/>
            </w:tcBorders>
            <w:tcMar>
              <w:left w:w="67" w:type="dxa"/>
              <w:right w:w="67" w:type="dxa"/>
            </w:tcMar>
            <w:vAlign w:val="bottom"/>
          </w:tcPr>
          <w:p w14:paraId="5573C71F" w14:textId="77777777" w:rsidR="006C0D41" w:rsidRPr="006D1D54" w:rsidRDefault="006C0D41" w:rsidP="0001142F">
            <w:pPr>
              <w:jc w:val="right"/>
              <w:rPr>
                <w:rFonts w:cs="Arial"/>
                <w:color w:val="000000"/>
                <w:sz w:val="16"/>
                <w:szCs w:val="16"/>
              </w:rPr>
            </w:pPr>
            <w:r w:rsidRPr="006D1D54">
              <w:rPr>
                <w:sz w:val="16"/>
                <w:szCs w:val="16"/>
              </w:rPr>
              <w:t>86</w:t>
            </w:r>
          </w:p>
        </w:tc>
        <w:tc>
          <w:tcPr>
            <w:tcW w:w="1120" w:type="dxa"/>
            <w:tcBorders>
              <w:top w:val="nil"/>
              <w:left w:val="nil"/>
              <w:bottom w:val="single" w:sz="4" w:space="0" w:color="auto"/>
              <w:right w:val="single" w:sz="4" w:space="0" w:color="auto"/>
            </w:tcBorders>
            <w:tcMar>
              <w:left w:w="67" w:type="dxa"/>
              <w:right w:w="67" w:type="dxa"/>
            </w:tcMar>
            <w:vAlign w:val="bottom"/>
          </w:tcPr>
          <w:p w14:paraId="55AACAB3" w14:textId="77777777" w:rsidR="006C0D41" w:rsidRPr="006D1D54" w:rsidRDefault="006C0D41" w:rsidP="0001142F">
            <w:pPr>
              <w:jc w:val="right"/>
              <w:rPr>
                <w:rFonts w:cs="Arial"/>
                <w:color w:val="000000"/>
                <w:sz w:val="16"/>
                <w:szCs w:val="16"/>
              </w:rPr>
            </w:pPr>
            <w:r w:rsidRPr="006D1D54">
              <w:rPr>
                <w:sz w:val="16"/>
                <w:szCs w:val="16"/>
              </w:rPr>
              <w:t>6</w:t>
            </w:r>
          </w:p>
        </w:tc>
        <w:tc>
          <w:tcPr>
            <w:tcW w:w="1120" w:type="dxa"/>
            <w:tcBorders>
              <w:top w:val="nil"/>
              <w:left w:val="nil"/>
              <w:bottom w:val="single" w:sz="4" w:space="0" w:color="auto"/>
              <w:right w:val="single" w:sz="4" w:space="0" w:color="auto"/>
            </w:tcBorders>
            <w:tcMar>
              <w:left w:w="67" w:type="dxa"/>
              <w:right w:w="67" w:type="dxa"/>
            </w:tcMar>
            <w:vAlign w:val="bottom"/>
          </w:tcPr>
          <w:p w14:paraId="142F1816" w14:textId="77777777" w:rsidR="006C0D41" w:rsidRPr="006D1D54" w:rsidRDefault="006C0D41" w:rsidP="0001142F">
            <w:pPr>
              <w:jc w:val="right"/>
              <w:rPr>
                <w:rFonts w:cs="Arial"/>
                <w:color w:val="000000"/>
                <w:sz w:val="16"/>
                <w:szCs w:val="16"/>
              </w:rPr>
            </w:pPr>
            <w:r>
              <w:rPr>
                <w:sz w:val="16"/>
                <w:szCs w:val="16"/>
              </w:rPr>
              <w:t>*</w:t>
            </w:r>
          </w:p>
        </w:tc>
        <w:tc>
          <w:tcPr>
            <w:tcW w:w="1120" w:type="dxa"/>
            <w:tcBorders>
              <w:top w:val="nil"/>
              <w:left w:val="nil"/>
              <w:bottom w:val="single" w:sz="4" w:space="0" w:color="auto"/>
              <w:right w:val="single" w:sz="4" w:space="0" w:color="auto"/>
            </w:tcBorders>
            <w:tcMar>
              <w:left w:w="67" w:type="dxa"/>
              <w:right w:w="67" w:type="dxa"/>
            </w:tcMar>
            <w:vAlign w:val="bottom"/>
          </w:tcPr>
          <w:p w14:paraId="6DBBBC69" w14:textId="77777777" w:rsidR="006C0D41" w:rsidRPr="00B52D96" w:rsidRDefault="006C0D41" w:rsidP="0001142F">
            <w:pPr>
              <w:jc w:val="right"/>
              <w:rPr>
                <w:rFonts w:cs="Arial"/>
                <w:b/>
                <w:bCs/>
                <w:color w:val="000000"/>
                <w:sz w:val="16"/>
                <w:szCs w:val="16"/>
              </w:rPr>
            </w:pPr>
            <w:r w:rsidRPr="00B52D96">
              <w:rPr>
                <w:b/>
                <w:bCs/>
                <w:sz w:val="16"/>
                <w:szCs w:val="16"/>
              </w:rPr>
              <w:t>215</w:t>
            </w:r>
          </w:p>
        </w:tc>
      </w:tr>
      <w:tr w:rsidR="006C0D41" w:rsidRPr="00087507" w14:paraId="61C28778"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tcPr>
          <w:p w14:paraId="3D5A7EE0"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Radio</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53C23E53" w14:textId="77777777" w:rsidR="006C0D41" w:rsidRPr="006D1D54" w:rsidRDefault="006C0D41" w:rsidP="0001142F">
            <w:pPr>
              <w:jc w:val="right"/>
              <w:rPr>
                <w:rFonts w:cs="Arial"/>
                <w:color w:val="000000"/>
                <w:sz w:val="16"/>
                <w:szCs w:val="16"/>
              </w:rPr>
            </w:pPr>
            <w:r w:rsidRPr="006D1D54">
              <w:rPr>
                <w:sz w:val="16"/>
                <w:szCs w:val="16"/>
              </w:rPr>
              <w:t>673</w:t>
            </w:r>
          </w:p>
        </w:tc>
        <w:tc>
          <w:tcPr>
            <w:tcW w:w="1120" w:type="dxa"/>
            <w:tcBorders>
              <w:top w:val="nil"/>
              <w:left w:val="nil"/>
              <w:bottom w:val="single" w:sz="4" w:space="0" w:color="auto"/>
              <w:right w:val="single" w:sz="4" w:space="0" w:color="auto"/>
            </w:tcBorders>
            <w:tcMar>
              <w:left w:w="67" w:type="dxa"/>
              <w:right w:w="67" w:type="dxa"/>
            </w:tcMar>
            <w:vAlign w:val="bottom"/>
          </w:tcPr>
          <w:p w14:paraId="5DDDE605" w14:textId="77777777" w:rsidR="006C0D41" w:rsidRPr="006D1D54" w:rsidRDefault="006C0D41" w:rsidP="0001142F">
            <w:pPr>
              <w:jc w:val="right"/>
              <w:rPr>
                <w:rFonts w:cs="Arial"/>
                <w:color w:val="000000"/>
                <w:sz w:val="16"/>
                <w:szCs w:val="16"/>
              </w:rPr>
            </w:pPr>
            <w:r w:rsidRPr="006D1D54">
              <w:rPr>
                <w:sz w:val="16"/>
                <w:szCs w:val="16"/>
              </w:rPr>
              <w:t>565</w:t>
            </w:r>
          </w:p>
        </w:tc>
        <w:tc>
          <w:tcPr>
            <w:tcW w:w="1120" w:type="dxa"/>
            <w:tcBorders>
              <w:top w:val="nil"/>
              <w:left w:val="nil"/>
              <w:bottom w:val="single" w:sz="4" w:space="0" w:color="auto"/>
              <w:right w:val="single" w:sz="4" w:space="0" w:color="auto"/>
            </w:tcBorders>
            <w:tcMar>
              <w:left w:w="67" w:type="dxa"/>
              <w:right w:w="67" w:type="dxa"/>
            </w:tcMar>
            <w:vAlign w:val="bottom"/>
          </w:tcPr>
          <w:p w14:paraId="24CE2EED" w14:textId="77777777" w:rsidR="006C0D41" w:rsidRPr="006D1D54" w:rsidRDefault="006C0D41" w:rsidP="0001142F">
            <w:pPr>
              <w:jc w:val="right"/>
              <w:rPr>
                <w:rFonts w:cs="Arial"/>
                <w:color w:val="000000"/>
                <w:sz w:val="16"/>
                <w:szCs w:val="16"/>
              </w:rPr>
            </w:pPr>
            <w:r w:rsidRPr="006D1D54">
              <w:rPr>
                <w:sz w:val="16"/>
                <w:szCs w:val="16"/>
              </w:rPr>
              <w:t>134</w:t>
            </w:r>
          </w:p>
        </w:tc>
        <w:tc>
          <w:tcPr>
            <w:tcW w:w="1120" w:type="dxa"/>
            <w:tcBorders>
              <w:top w:val="nil"/>
              <w:left w:val="nil"/>
              <w:bottom w:val="single" w:sz="4" w:space="0" w:color="auto"/>
              <w:right w:val="single" w:sz="4" w:space="0" w:color="auto"/>
            </w:tcBorders>
            <w:tcMar>
              <w:left w:w="67" w:type="dxa"/>
              <w:right w:w="67" w:type="dxa"/>
            </w:tcMar>
            <w:vAlign w:val="bottom"/>
          </w:tcPr>
          <w:p w14:paraId="14EAFD29" w14:textId="77777777" w:rsidR="006C0D41" w:rsidRPr="006D1D54" w:rsidRDefault="006C0D41" w:rsidP="0001142F">
            <w:pPr>
              <w:jc w:val="right"/>
              <w:rPr>
                <w:rFonts w:cs="Arial"/>
                <w:color w:val="000000"/>
                <w:sz w:val="16"/>
                <w:szCs w:val="16"/>
              </w:rPr>
            </w:pPr>
            <w:r w:rsidRPr="006D1D54">
              <w:rPr>
                <w:sz w:val="16"/>
                <w:szCs w:val="16"/>
              </w:rPr>
              <w:t>441</w:t>
            </w:r>
          </w:p>
        </w:tc>
        <w:tc>
          <w:tcPr>
            <w:tcW w:w="1120" w:type="dxa"/>
            <w:tcBorders>
              <w:top w:val="nil"/>
              <w:left w:val="nil"/>
              <w:bottom w:val="single" w:sz="4" w:space="0" w:color="auto"/>
              <w:right w:val="single" w:sz="4" w:space="0" w:color="auto"/>
            </w:tcBorders>
            <w:tcMar>
              <w:left w:w="67" w:type="dxa"/>
              <w:right w:w="67" w:type="dxa"/>
            </w:tcMar>
            <w:vAlign w:val="bottom"/>
          </w:tcPr>
          <w:p w14:paraId="15FED72D" w14:textId="77777777" w:rsidR="006C0D41" w:rsidRPr="006D1D54" w:rsidRDefault="006C0D41" w:rsidP="0001142F">
            <w:pPr>
              <w:jc w:val="right"/>
              <w:rPr>
                <w:rFonts w:cs="Arial"/>
                <w:color w:val="000000"/>
                <w:sz w:val="16"/>
                <w:szCs w:val="16"/>
              </w:rPr>
            </w:pPr>
            <w:r w:rsidRPr="006D1D54">
              <w:rPr>
                <w:sz w:val="16"/>
                <w:szCs w:val="16"/>
              </w:rPr>
              <w:t>1 555</w:t>
            </w:r>
          </w:p>
        </w:tc>
        <w:tc>
          <w:tcPr>
            <w:tcW w:w="1120" w:type="dxa"/>
            <w:tcBorders>
              <w:top w:val="nil"/>
              <w:left w:val="nil"/>
              <w:bottom w:val="single" w:sz="4" w:space="0" w:color="auto"/>
              <w:right w:val="single" w:sz="4" w:space="0" w:color="auto"/>
            </w:tcBorders>
            <w:tcMar>
              <w:left w:w="67" w:type="dxa"/>
              <w:right w:w="67" w:type="dxa"/>
            </w:tcMar>
            <w:vAlign w:val="bottom"/>
          </w:tcPr>
          <w:p w14:paraId="6C91A58C" w14:textId="77777777" w:rsidR="006C0D41" w:rsidRPr="006D1D54" w:rsidRDefault="006C0D41" w:rsidP="0001142F">
            <w:pPr>
              <w:jc w:val="right"/>
              <w:rPr>
                <w:rFonts w:cs="Arial"/>
                <w:color w:val="000000"/>
                <w:sz w:val="16"/>
                <w:szCs w:val="16"/>
              </w:rPr>
            </w:pPr>
            <w:r w:rsidRPr="006D1D54">
              <w:rPr>
                <w:sz w:val="16"/>
                <w:szCs w:val="16"/>
              </w:rPr>
              <w:t>477</w:t>
            </w:r>
          </w:p>
        </w:tc>
        <w:tc>
          <w:tcPr>
            <w:tcW w:w="1120" w:type="dxa"/>
            <w:tcBorders>
              <w:top w:val="nil"/>
              <w:left w:val="nil"/>
              <w:bottom w:val="single" w:sz="4" w:space="0" w:color="auto"/>
              <w:right w:val="single" w:sz="4" w:space="0" w:color="auto"/>
            </w:tcBorders>
            <w:tcMar>
              <w:left w:w="67" w:type="dxa"/>
              <w:right w:w="67" w:type="dxa"/>
            </w:tcMar>
            <w:vAlign w:val="bottom"/>
          </w:tcPr>
          <w:p w14:paraId="2A88E1A6" w14:textId="77777777" w:rsidR="006C0D41" w:rsidRPr="006D1D54" w:rsidRDefault="006C0D41" w:rsidP="0001142F">
            <w:pPr>
              <w:jc w:val="right"/>
              <w:rPr>
                <w:rFonts w:cs="Arial"/>
                <w:color w:val="000000"/>
                <w:sz w:val="16"/>
                <w:szCs w:val="16"/>
              </w:rPr>
            </w:pPr>
            <w:r w:rsidRPr="006D1D54">
              <w:rPr>
                <w:sz w:val="16"/>
                <w:szCs w:val="16"/>
              </w:rPr>
              <w:t>1 641</w:t>
            </w:r>
          </w:p>
        </w:tc>
        <w:tc>
          <w:tcPr>
            <w:tcW w:w="1120" w:type="dxa"/>
            <w:tcBorders>
              <w:top w:val="nil"/>
              <w:left w:val="nil"/>
              <w:bottom w:val="single" w:sz="4" w:space="0" w:color="auto"/>
              <w:right w:val="single" w:sz="4" w:space="0" w:color="auto"/>
            </w:tcBorders>
            <w:tcMar>
              <w:left w:w="67" w:type="dxa"/>
              <w:right w:w="67" w:type="dxa"/>
            </w:tcMar>
            <w:vAlign w:val="bottom"/>
          </w:tcPr>
          <w:p w14:paraId="60456576" w14:textId="77777777" w:rsidR="006C0D41" w:rsidRPr="006D1D54" w:rsidRDefault="006C0D41" w:rsidP="0001142F">
            <w:pPr>
              <w:jc w:val="right"/>
              <w:rPr>
                <w:rFonts w:cs="Arial"/>
                <w:color w:val="000000"/>
                <w:sz w:val="16"/>
                <w:szCs w:val="16"/>
              </w:rPr>
            </w:pPr>
            <w:r w:rsidRPr="006D1D54">
              <w:rPr>
                <w:sz w:val="16"/>
                <w:szCs w:val="16"/>
              </w:rPr>
              <w:t>365</w:t>
            </w:r>
          </w:p>
        </w:tc>
        <w:tc>
          <w:tcPr>
            <w:tcW w:w="1120" w:type="dxa"/>
            <w:tcBorders>
              <w:top w:val="nil"/>
              <w:left w:val="nil"/>
              <w:bottom w:val="single" w:sz="4" w:space="0" w:color="auto"/>
              <w:right w:val="single" w:sz="4" w:space="0" w:color="auto"/>
            </w:tcBorders>
            <w:tcMar>
              <w:left w:w="67" w:type="dxa"/>
              <w:right w:w="67" w:type="dxa"/>
            </w:tcMar>
            <w:vAlign w:val="bottom"/>
          </w:tcPr>
          <w:p w14:paraId="615236A2" w14:textId="77777777" w:rsidR="006C0D41" w:rsidRPr="006D1D54" w:rsidRDefault="006C0D41" w:rsidP="0001142F">
            <w:pPr>
              <w:jc w:val="right"/>
              <w:rPr>
                <w:rFonts w:cs="Arial"/>
                <w:color w:val="000000"/>
                <w:sz w:val="16"/>
                <w:szCs w:val="16"/>
              </w:rPr>
            </w:pPr>
            <w:r w:rsidRPr="006D1D54">
              <w:rPr>
                <w:sz w:val="16"/>
                <w:szCs w:val="16"/>
              </w:rPr>
              <w:t>434</w:t>
            </w:r>
          </w:p>
        </w:tc>
        <w:tc>
          <w:tcPr>
            <w:tcW w:w="1120" w:type="dxa"/>
            <w:tcBorders>
              <w:top w:val="nil"/>
              <w:left w:val="nil"/>
              <w:bottom w:val="single" w:sz="4" w:space="0" w:color="auto"/>
              <w:right w:val="single" w:sz="4" w:space="0" w:color="auto"/>
            </w:tcBorders>
            <w:tcMar>
              <w:left w:w="67" w:type="dxa"/>
              <w:right w:w="67" w:type="dxa"/>
            </w:tcMar>
            <w:vAlign w:val="bottom"/>
          </w:tcPr>
          <w:p w14:paraId="2A06CBBB" w14:textId="77777777" w:rsidR="006C0D41" w:rsidRPr="00B52D96" w:rsidRDefault="006C0D41" w:rsidP="0001142F">
            <w:pPr>
              <w:jc w:val="right"/>
              <w:rPr>
                <w:rFonts w:cs="Arial"/>
                <w:b/>
                <w:bCs/>
                <w:color w:val="000000"/>
                <w:sz w:val="16"/>
                <w:szCs w:val="16"/>
              </w:rPr>
            </w:pPr>
            <w:r w:rsidRPr="00B52D96">
              <w:rPr>
                <w:b/>
                <w:bCs/>
                <w:sz w:val="16"/>
                <w:szCs w:val="16"/>
              </w:rPr>
              <w:t>6 285</w:t>
            </w:r>
          </w:p>
        </w:tc>
      </w:tr>
      <w:tr w:rsidR="006C0D41" w:rsidRPr="00087507" w14:paraId="13666B72"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tcPr>
          <w:p w14:paraId="7ED3EBD2" w14:textId="77777777" w:rsidR="006C0D41" w:rsidRPr="00087507" w:rsidRDefault="006C0D41" w:rsidP="0001142F">
            <w:pPr>
              <w:keepNext/>
              <w:adjustRightInd w:val="0"/>
              <w:spacing w:before="67" w:after="67"/>
              <w:rPr>
                <w:rFonts w:cs="Arial"/>
                <w:color w:val="000000"/>
                <w:sz w:val="16"/>
                <w:szCs w:val="16"/>
              </w:rPr>
            </w:pPr>
            <w:r w:rsidRPr="00087507">
              <w:rPr>
                <w:rFonts w:cs="Arial"/>
                <w:color w:val="000000"/>
                <w:sz w:val="16"/>
                <w:szCs w:val="16"/>
              </w:rPr>
              <w:t>Gas stove</w:t>
            </w:r>
          </w:p>
        </w:tc>
        <w:tc>
          <w:tcPr>
            <w:tcW w:w="1119" w:type="dxa"/>
            <w:tcBorders>
              <w:top w:val="nil"/>
              <w:left w:val="single" w:sz="4" w:space="0" w:color="auto"/>
              <w:bottom w:val="single" w:sz="4" w:space="0" w:color="auto"/>
              <w:right w:val="single" w:sz="4" w:space="0" w:color="auto"/>
            </w:tcBorders>
            <w:tcMar>
              <w:left w:w="67" w:type="dxa"/>
              <w:right w:w="67" w:type="dxa"/>
            </w:tcMar>
            <w:vAlign w:val="bottom"/>
          </w:tcPr>
          <w:p w14:paraId="230AC057" w14:textId="77777777" w:rsidR="006C0D41" w:rsidRPr="006D1D54" w:rsidRDefault="006C0D41" w:rsidP="0001142F">
            <w:pPr>
              <w:jc w:val="right"/>
              <w:rPr>
                <w:rFonts w:cs="Arial"/>
                <w:color w:val="000000"/>
                <w:sz w:val="16"/>
                <w:szCs w:val="16"/>
              </w:rPr>
            </w:pPr>
            <w:r w:rsidRPr="006D1D54">
              <w:rPr>
                <w:sz w:val="16"/>
                <w:szCs w:val="16"/>
              </w:rPr>
              <w:t>667</w:t>
            </w:r>
          </w:p>
        </w:tc>
        <w:tc>
          <w:tcPr>
            <w:tcW w:w="1120" w:type="dxa"/>
            <w:tcBorders>
              <w:top w:val="nil"/>
              <w:left w:val="nil"/>
              <w:bottom w:val="single" w:sz="4" w:space="0" w:color="auto"/>
              <w:right w:val="single" w:sz="4" w:space="0" w:color="auto"/>
            </w:tcBorders>
            <w:tcMar>
              <w:left w:w="67" w:type="dxa"/>
              <w:right w:w="67" w:type="dxa"/>
            </w:tcMar>
            <w:vAlign w:val="bottom"/>
          </w:tcPr>
          <w:p w14:paraId="6E81968E" w14:textId="77777777" w:rsidR="006C0D41" w:rsidRPr="006D1D54" w:rsidRDefault="006C0D41" w:rsidP="0001142F">
            <w:pPr>
              <w:jc w:val="right"/>
              <w:rPr>
                <w:rFonts w:cs="Arial"/>
                <w:color w:val="000000"/>
                <w:sz w:val="16"/>
                <w:szCs w:val="16"/>
              </w:rPr>
            </w:pPr>
            <w:r w:rsidRPr="006D1D54">
              <w:rPr>
                <w:sz w:val="16"/>
                <w:szCs w:val="16"/>
              </w:rPr>
              <w:t>430</w:t>
            </w:r>
          </w:p>
        </w:tc>
        <w:tc>
          <w:tcPr>
            <w:tcW w:w="1120" w:type="dxa"/>
            <w:tcBorders>
              <w:top w:val="nil"/>
              <w:left w:val="nil"/>
              <w:bottom w:val="single" w:sz="4" w:space="0" w:color="auto"/>
              <w:right w:val="single" w:sz="4" w:space="0" w:color="auto"/>
            </w:tcBorders>
            <w:tcMar>
              <w:left w:w="67" w:type="dxa"/>
              <w:right w:w="67" w:type="dxa"/>
            </w:tcMar>
            <w:vAlign w:val="bottom"/>
          </w:tcPr>
          <w:p w14:paraId="7C79B454" w14:textId="77777777" w:rsidR="006C0D41" w:rsidRPr="006D1D54" w:rsidRDefault="006C0D41" w:rsidP="0001142F">
            <w:pPr>
              <w:jc w:val="right"/>
              <w:rPr>
                <w:rFonts w:cs="Arial"/>
                <w:color w:val="000000"/>
                <w:sz w:val="16"/>
                <w:szCs w:val="16"/>
              </w:rPr>
            </w:pPr>
            <w:r w:rsidRPr="006D1D54">
              <w:rPr>
                <w:sz w:val="16"/>
                <w:szCs w:val="16"/>
              </w:rPr>
              <w:t>116</w:t>
            </w:r>
          </w:p>
        </w:tc>
        <w:tc>
          <w:tcPr>
            <w:tcW w:w="1120" w:type="dxa"/>
            <w:tcBorders>
              <w:top w:val="nil"/>
              <w:left w:val="nil"/>
              <w:bottom w:val="single" w:sz="4" w:space="0" w:color="auto"/>
              <w:right w:val="single" w:sz="4" w:space="0" w:color="auto"/>
            </w:tcBorders>
            <w:tcMar>
              <w:left w:w="67" w:type="dxa"/>
              <w:right w:w="67" w:type="dxa"/>
            </w:tcMar>
            <w:vAlign w:val="bottom"/>
          </w:tcPr>
          <w:p w14:paraId="6407E656" w14:textId="77777777" w:rsidR="006C0D41" w:rsidRPr="006D1D54" w:rsidRDefault="006C0D41" w:rsidP="0001142F">
            <w:pPr>
              <w:jc w:val="right"/>
              <w:rPr>
                <w:rFonts w:cs="Arial"/>
                <w:color w:val="000000"/>
                <w:sz w:val="16"/>
                <w:szCs w:val="16"/>
              </w:rPr>
            </w:pPr>
            <w:r w:rsidRPr="006D1D54">
              <w:rPr>
                <w:sz w:val="16"/>
                <w:szCs w:val="16"/>
              </w:rPr>
              <w:t>164</w:t>
            </w:r>
          </w:p>
        </w:tc>
        <w:tc>
          <w:tcPr>
            <w:tcW w:w="1120" w:type="dxa"/>
            <w:tcBorders>
              <w:top w:val="nil"/>
              <w:left w:val="nil"/>
              <w:bottom w:val="single" w:sz="4" w:space="0" w:color="auto"/>
              <w:right w:val="single" w:sz="4" w:space="0" w:color="auto"/>
            </w:tcBorders>
            <w:tcMar>
              <w:left w:w="67" w:type="dxa"/>
              <w:right w:w="67" w:type="dxa"/>
            </w:tcMar>
            <w:vAlign w:val="bottom"/>
          </w:tcPr>
          <w:p w14:paraId="1E1C59C5" w14:textId="77777777" w:rsidR="006C0D41" w:rsidRPr="006D1D54" w:rsidRDefault="006C0D41" w:rsidP="0001142F">
            <w:pPr>
              <w:jc w:val="right"/>
              <w:rPr>
                <w:rFonts w:cs="Arial"/>
                <w:color w:val="000000"/>
                <w:sz w:val="16"/>
                <w:szCs w:val="16"/>
              </w:rPr>
            </w:pPr>
            <w:r w:rsidRPr="006D1D54">
              <w:rPr>
                <w:sz w:val="16"/>
                <w:szCs w:val="16"/>
              </w:rPr>
              <w:t>489</w:t>
            </w:r>
          </w:p>
        </w:tc>
        <w:tc>
          <w:tcPr>
            <w:tcW w:w="1120" w:type="dxa"/>
            <w:tcBorders>
              <w:top w:val="nil"/>
              <w:left w:val="nil"/>
              <w:bottom w:val="single" w:sz="4" w:space="0" w:color="auto"/>
              <w:right w:val="single" w:sz="4" w:space="0" w:color="auto"/>
            </w:tcBorders>
            <w:tcMar>
              <w:left w:w="67" w:type="dxa"/>
              <w:right w:w="67" w:type="dxa"/>
            </w:tcMar>
            <w:vAlign w:val="bottom"/>
          </w:tcPr>
          <w:p w14:paraId="40AC9CF4" w14:textId="77777777" w:rsidR="006C0D41" w:rsidRPr="006D1D54" w:rsidRDefault="006C0D41" w:rsidP="0001142F">
            <w:pPr>
              <w:jc w:val="right"/>
              <w:rPr>
                <w:rFonts w:cs="Arial"/>
                <w:color w:val="000000"/>
                <w:sz w:val="16"/>
                <w:szCs w:val="16"/>
              </w:rPr>
            </w:pPr>
            <w:r w:rsidRPr="006D1D54">
              <w:rPr>
                <w:sz w:val="16"/>
                <w:szCs w:val="16"/>
              </w:rPr>
              <w:t>225</w:t>
            </w:r>
          </w:p>
        </w:tc>
        <w:tc>
          <w:tcPr>
            <w:tcW w:w="1120" w:type="dxa"/>
            <w:tcBorders>
              <w:top w:val="nil"/>
              <w:left w:val="nil"/>
              <w:bottom w:val="single" w:sz="4" w:space="0" w:color="auto"/>
              <w:right w:val="single" w:sz="4" w:space="0" w:color="auto"/>
            </w:tcBorders>
            <w:tcMar>
              <w:left w:w="67" w:type="dxa"/>
              <w:right w:w="67" w:type="dxa"/>
            </w:tcMar>
            <w:vAlign w:val="bottom"/>
          </w:tcPr>
          <w:p w14:paraId="390E13EF" w14:textId="77777777" w:rsidR="006C0D41" w:rsidRPr="006D1D54" w:rsidRDefault="006C0D41" w:rsidP="0001142F">
            <w:pPr>
              <w:jc w:val="right"/>
              <w:rPr>
                <w:rFonts w:cs="Arial"/>
                <w:color w:val="000000"/>
                <w:sz w:val="16"/>
                <w:szCs w:val="16"/>
              </w:rPr>
            </w:pPr>
            <w:r w:rsidRPr="006D1D54">
              <w:rPr>
                <w:sz w:val="16"/>
                <w:szCs w:val="16"/>
              </w:rPr>
              <w:t>1 147</w:t>
            </w:r>
          </w:p>
        </w:tc>
        <w:tc>
          <w:tcPr>
            <w:tcW w:w="1120" w:type="dxa"/>
            <w:tcBorders>
              <w:top w:val="nil"/>
              <w:left w:val="nil"/>
              <w:bottom w:val="single" w:sz="4" w:space="0" w:color="auto"/>
              <w:right w:val="single" w:sz="4" w:space="0" w:color="auto"/>
            </w:tcBorders>
            <w:tcMar>
              <w:left w:w="67" w:type="dxa"/>
              <w:right w:w="67" w:type="dxa"/>
            </w:tcMar>
            <w:vAlign w:val="bottom"/>
          </w:tcPr>
          <w:p w14:paraId="6C1F82C0" w14:textId="77777777" w:rsidR="006C0D41" w:rsidRPr="006D1D54" w:rsidRDefault="006C0D41" w:rsidP="0001142F">
            <w:pPr>
              <w:jc w:val="right"/>
              <w:rPr>
                <w:rFonts w:cs="Arial"/>
                <w:color w:val="000000"/>
                <w:sz w:val="16"/>
                <w:szCs w:val="16"/>
              </w:rPr>
            </w:pPr>
            <w:r w:rsidRPr="006D1D54">
              <w:rPr>
                <w:sz w:val="16"/>
                <w:szCs w:val="16"/>
              </w:rPr>
              <w:t>150</w:t>
            </w:r>
          </w:p>
        </w:tc>
        <w:tc>
          <w:tcPr>
            <w:tcW w:w="1120" w:type="dxa"/>
            <w:tcBorders>
              <w:top w:val="nil"/>
              <w:left w:val="nil"/>
              <w:bottom w:val="single" w:sz="4" w:space="0" w:color="auto"/>
              <w:right w:val="single" w:sz="4" w:space="0" w:color="auto"/>
            </w:tcBorders>
            <w:tcMar>
              <w:left w:w="67" w:type="dxa"/>
              <w:right w:w="67" w:type="dxa"/>
            </w:tcMar>
            <w:vAlign w:val="bottom"/>
          </w:tcPr>
          <w:p w14:paraId="0FE7F22B" w14:textId="77777777" w:rsidR="006C0D41" w:rsidRPr="006D1D54" w:rsidRDefault="006C0D41" w:rsidP="0001142F">
            <w:pPr>
              <w:jc w:val="right"/>
              <w:rPr>
                <w:rFonts w:cs="Arial"/>
                <w:color w:val="000000"/>
                <w:sz w:val="16"/>
                <w:szCs w:val="16"/>
              </w:rPr>
            </w:pPr>
            <w:r w:rsidRPr="006D1D54">
              <w:rPr>
                <w:sz w:val="16"/>
                <w:szCs w:val="16"/>
              </w:rPr>
              <w:t>126</w:t>
            </w:r>
          </w:p>
        </w:tc>
        <w:tc>
          <w:tcPr>
            <w:tcW w:w="1120" w:type="dxa"/>
            <w:tcBorders>
              <w:top w:val="nil"/>
              <w:left w:val="nil"/>
              <w:bottom w:val="single" w:sz="4" w:space="0" w:color="auto"/>
              <w:right w:val="single" w:sz="4" w:space="0" w:color="auto"/>
            </w:tcBorders>
            <w:tcMar>
              <w:left w:w="67" w:type="dxa"/>
              <w:right w:w="67" w:type="dxa"/>
            </w:tcMar>
            <w:vAlign w:val="bottom"/>
          </w:tcPr>
          <w:p w14:paraId="50421D2F" w14:textId="77777777" w:rsidR="006C0D41" w:rsidRPr="00B52D96" w:rsidRDefault="006C0D41" w:rsidP="0001142F">
            <w:pPr>
              <w:jc w:val="right"/>
              <w:rPr>
                <w:rFonts w:cs="Arial"/>
                <w:b/>
                <w:bCs/>
                <w:color w:val="000000"/>
                <w:sz w:val="16"/>
                <w:szCs w:val="16"/>
              </w:rPr>
            </w:pPr>
            <w:r w:rsidRPr="00B52D96">
              <w:rPr>
                <w:b/>
                <w:bCs/>
                <w:sz w:val="16"/>
                <w:szCs w:val="16"/>
              </w:rPr>
              <w:t>3 512</w:t>
            </w:r>
          </w:p>
        </w:tc>
      </w:tr>
      <w:tr w:rsidR="006C0D41" w:rsidRPr="00087507" w14:paraId="67ED57D3" w14:textId="77777777" w:rsidTr="0001142F">
        <w:tblPrEx>
          <w:tblCellMar>
            <w:left w:w="0" w:type="dxa"/>
            <w:right w:w="0" w:type="dxa"/>
          </w:tblCellMar>
        </w:tblPrEx>
        <w:trPr>
          <w:cantSplit/>
        </w:trPr>
        <w:tc>
          <w:tcPr>
            <w:tcW w:w="3402" w:type="dxa"/>
            <w:tcBorders>
              <w:top w:val="nil"/>
              <w:left w:val="single" w:sz="4" w:space="0" w:color="000000"/>
              <w:bottom w:val="single" w:sz="4" w:space="0" w:color="000000"/>
              <w:right w:val="nil"/>
            </w:tcBorders>
            <w:shd w:val="clear" w:color="auto" w:fill="FFFFFF"/>
            <w:tcMar>
              <w:left w:w="67" w:type="dxa"/>
              <w:right w:w="67" w:type="dxa"/>
            </w:tcMar>
            <w:vAlign w:val="bottom"/>
          </w:tcPr>
          <w:p w14:paraId="5B349FF2" w14:textId="77777777" w:rsidR="006C0D41" w:rsidRPr="00087507" w:rsidRDefault="006C0D41" w:rsidP="0001142F">
            <w:pPr>
              <w:adjustRightInd w:val="0"/>
              <w:spacing w:before="67" w:after="67"/>
              <w:rPr>
                <w:rFonts w:cs="Arial"/>
                <w:b/>
                <w:color w:val="000000"/>
                <w:sz w:val="16"/>
                <w:szCs w:val="16"/>
              </w:rPr>
            </w:pPr>
            <w:r w:rsidRPr="00087507">
              <w:rPr>
                <w:rFonts w:cs="Arial"/>
                <w:b/>
                <w:color w:val="000000"/>
                <w:sz w:val="16"/>
                <w:szCs w:val="16"/>
              </w:rPr>
              <w:t>Total households</w:t>
            </w:r>
          </w:p>
        </w:tc>
        <w:tc>
          <w:tcPr>
            <w:tcW w:w="1119" w:type="dxa"/>
            <w:tcBorders>
              <w:top w:val="single" w:sz="4" w:space="0" w:color="auto"/>
              <w:left w:val="single" w:sz="4" w:space="0" w:color="auto"/>
              <w:bottom w:val="single" w:sz="4" w:space="0" w:color="auto"/>
              <w:right w:val="single" w:sz="4" w:space="0" w:color="auto"/>
            </w:tcBorders>
            <w:tcMar>
              <w:left w:w="67" w:type="dxa"/>
              <w:right w:w="67" w:type="dxa"/>
            </w:tcMar>
            <w:vAlign w:val="bottom"/>
          </w:tcPr>
          <w:p w14:paraId="0CE8F536" w14:textId="77777777" w:rsidR="006C0D41" w:rsidRPr="00B52D96" w:rsidRDefault="006C0D41" w:rsidP="0001142F">
            <w:pPr>
              <w:jc w:val="right"/>
              <w:rPr>
                <w:rFonts w:cs="Arial"/>
                <w:b/>
                <w:bCs/>
                <w:color w:val="000000"/>
                <w:sz w:val="16"/>
                <w:szCs w:val="16"/>
              </w:rPr>
            </w:pPr>
            <w:r w:rsidRPr="00B52D96">
              <w:rPr>
                <w:b/>
                <w:bCs/>
                <w:sz w:val="16"/>
                <w:szCs w:val="16"/>
              </w:rPr>
              <w:t>2 079</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6013DA7A" w14:textId="77777777" w:rsidR="006C0D41" w:rsidRPr="00B52D96" w:rsidRDefault="006C0D41" w:rsidP="0001142F">
            <w:pPr>
              <w:jc w:val="right"/>
              <w:rPr>
                <w:rFonts w:cs="Arial"/>
                <w:b/>
                <w:bCs/>
                <w:color w:val="000000"/>
                <w:sz w:val="16"/>
                <w:szCs w:val="16"/>
              </w:rPr>
            </w:pPr>
            <w:r w:rsidRPr="00B52D96">
              <w:rPr>
                <w:b/>
                <w:bCs/>
                <w:sz w:val="16"/>
                <w:szCs w:val="16"/>
              </w:rPr>
              <w:t>1 742</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74B16D8F" w14:textId="77777777" w:rsidR="006C0D41" w:rsidRPr="00B52D96" w:rsidRDefault="006C0D41" w:rsidP="0001142F">
            <w:pPr>
              <w:jc w:val="right"/>
              <w:rPr>
                <w:rFonts w:cs="Arial"/>
                <w:b/>
                <w:bCs/>
                <w:color w:val="000000"/>
                <w:sz w:val="16"/>
                <w:szCs w:val="16"/>
              </w:rPr>
            </w:pPr>
            <w:r w:rsidRPr="00B52D96">
              <w:rPr>
                <w:b/>
                <w:bCs/>
                <w:sz w:val="16"/>
                <w:szCs w:val="16"/>
              </w:rPr>
              <w:t>371</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55C4EEB9" w14:textId="77777777" w:rsidR="006C0D41" w:rsidRPr="00B52D96" w:rsidRDefault="006C0D41" w:rsidP="0001142F">
            <w:pPr>
              <w:jc w:val="right"/>
              <w:rPr>
                <w:rFonts w:cs="Arial"/>
                <w:b/>
                <w:bCs/>
                <w:color w:val="000000"/>
                <w:sz w:val="16"/>
                <w:szCs w:val="16"/>
              </w:rPr>
            </w:pPr>
            <w:r w:rsidRPr="00B52D96">
              <w:rPr>
                <w:b/>
                <w:bCs/>
                <w:sz w:val="16"/>
                <w:szCs w:val="16"/>
              </w:rPr>
              <w:t>975</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7F071F12" w14:textId="77777777" w:rsidR="006C0D41" w:rsidRPr="00B52D96" w:rsidRDefault="006C0D41" w:rsidP="0001142F">
            <w:pPr>
              <w:jc w:val="right"/>
              <w:rPr>
                <w:rFonts w:cs="Arial"/>
                <w:b/>
                <w:bCs/>
                <w:color w:val="000000"/>
                <w:sz w:val="16"/>
                <w:szCs w:val="16"/>
              </w:rPr>
            </w:pPr>
            <w:r w:rsidRPr="00B52D96">
              <w:rPr>
                <w:b/>
                <w:bCs/>
                <w:sz w:val="16"/>
                <w:szCs w:val="16"/>
              </w:rPr>
              <w:t>3 200</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4F3FFD02" w14:textId="77777777" w:rsidR="006C0D41" w:rsidRPr="00B52D96" w:rsidRDefault="006C0D41" w:rsidP="0001142F">
            <w:pPr>
              <w:jc w:val="right"/>
              <w:rPr>
                <w:rFonts w:cs="Arial"/>
                <w:b/>
                <w:bCs/>
                <w:color w:val="000000"/>
                <w:sz w:val="16"/>
                <w:szCs w:val="16"/>
              </w:rPr>
            </w:pPr>
            <w:r w:rsidRPr="00B52D96">
              <w:rPr>
                <w:b/>
                <w:bCs/>
                <w:sz w:val="16"/>
                <w:szCs w:val="16"/>
              </w:rPr>
              <w:t>1 349</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64DA1F26" w14:textId="77777777" w:rsidR="006C0D41" w:rsidRPr="00B52D96" w:rsidRDefault="006C0D41" w:rsidP="0001142F">
            <w:pPr>
              <w:jc w:val="right"/>
              <w:rPr>
                <w:rFonts w:cs="Arial"/>
                <w:b/>
                <w:bCs/>
                <w:color w:val="000000"/>
                <w:sz w:val="16"/>
                <w:szCs w:val="16"/>
              </w:rPr>
            </w:pPr>
            <w:r w:rsidRPr="00B52D96">
              <w:rPr>
                <w:b/>
                <w:bCs/>
                <w:sz w:val="16"/>
                <w:szCs w:val="16"/>
              </w:rPr>
              <w:t>5 587</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1EE9E473" w14:textId="77777777" w:rsidR="006C0D41" w:rsidRPr="00B52D96" w:rsidRDefault="006C0D41" w:rsidP="0001142F">
            <w:pPr>
              <w:jc w:val="right"/>
              <w:rPr>
                <w:rFonts w:cs="Arial"/>
                <w:b/>
                <w:bCs/>
                <w:color w:val="000000"/>
                <w:sz w:val="16"/>
                <w:szCs w:val="16"/>
              </w:rPr>
            </w:pPr>
            <w:r w:rsidRPr="00B52D96">
              <w:rPr>
                <w:b/>
                <w:bCs/>
                <w:sz w:val="16"/>
                <w:szCs w:val="16"/>
              </w:rPr>
              <w:t>1 445</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0DEDDBFC" w14:textId="77777777" w:rsidR="006C0D41" w:rsidRPr="00B52D96" w:rsidRDefault="006C0D41" w:rsidP="0001142F">
            <w:pPr>
              <w:jc w:val="right"/>
              <w:rPr>
                <w:rFonts w:cs="Arial"/>
                <w:b/>
                <w:bCs/>
                <w:color w:val="000000"/>
                <w:sz w:val="16"/>
                <w:szCs w:val="16"/>
              </w:rPr>
            </w:pPr>
            <w:r w:rsidRPr="00B52D96">
              <w:rPr>
                <w:b/>
                <w:bCs/>
                <w:sz w:val="16"/>
                <w:szCs w:val="16"/>
              </w:rPr>
              <w:t>1 729</w:t>
            </w:r>
          </w:p>
        </w:tc>
        <w:tc>
          <w:tcPr>
            <w:tcW w:w="1120" w:type="dxa"/>
            <w:tcBorders>
              <w:top w:val="single" w:sz="4" w:space="0" w:color="auto"/>
              <w:left w:val="nil"/>
              <w:bottom w:val="single" w:sz="4" w:space="0" w:color="auto"/>
              <w:right w:val="single" w:sz="4" w:space="0" w:color="auto"/>
            </w:tcBorders>
            <w:tcMar>
              <w:left w:w="67" w:type="dxa"/>
              <w:right w:w="67" w:type="dxa"/>
            </w:tcMar>
            <w:vAlign w:val="bottom"/>
          </w:tcPr>
          <w:p w14:paraId="791CFB9B" w14:textId="77777777" w:rsidR="006C0D41" w:rsidRPr="00B52D96" w:rsidRDefault="006C0D41" w:rsidP="0001142F">
            <w:pPr>
              <w:jc w:val="right"/>
              <w:rPr>
                <w:rFonts w:cs="Arial"/>
                <w:b/>
                <w:bCs/>
                <w:color w:val="000000"/>
                <w:sz w:val="16"/>
                <w:szCs w:val="16"/>
              </w:rPr>
            </w:pPr>
            <w:r w:rsidRPr="00B52D96">
              <w:rPr>
                <w:b/>
                <w:bCs/>
                <w:sz w:val="16"/>
                <w:szCs w:val="16"/>
              </w:rPr>
              <w:t>18 477</w:t>
            </w:r>
          </w:p>
        </w:tc>
      </w:tr>
    </w:tbl>
    <w:p w14:paraId="174F36DC" w14:textId="77777777" w:rsidR="006C0D41" w:rsidRPr="00087507" w:rsidRDefault="006C0D41" w:rsidP="006C0D41">
      <w:pPr>
        <w:tabs>
          <w:tab w:val="left" w:pos="180"/>
        </w:tabs>
        <w:spacing w:before="120"/>
        <w:jc w:val="left"/>
        <w:rPr>
          <w:rFonts w:cs="Arial"/>
          <w:sz w:val="16"/>
          <w:szCs w:val="16"/>
          <w:lang w:eastAsia="en-GB"/>
        </w:rPr>
      </w:pPr>
    </w:p>
    <w:p w14:paraId="54F85D67"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57241D32"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1F80ECC5" w14:textId="77777777" w:rsidR="006C0D41" w:rsidRPr="00087507" w:rsidRDefault="006C0D41" w:rsidP="006C0D41">
      <w:pPr>
        <w:tabs>
          <w:tab w:val="left" w:pos="180"/>
        </w:tabs>
        <w:spacing w:before="120"/>
        <w:jc w:val="left"/>
        <w:rPr>
          <w:rFonts w:cs="Arial"/>
          <w:lang w:eastAsia="en-GB"/>
        </w:rPr>
      </w:pPr>
    </w:p>
    <w:p w14:paraId="300800BB" w14:textId="77777777" w:rsidR="006C0D41" w:rsidRPr="00087507" w:rsidRDefault="006C0D41" w:rsidP="006C0D41">
      <w:pPr>
        <w:spacing w:after="200"/>
        <w:jc w:val="left"/>
        <w:rPr>
          <w:rFonts w:cs="Arial"/>
          <w:lang w:eastAsia="en-GB"/>
        </w:rPr>
      </w:pPr>
      <w:r w:rsidRPr="00087507">
        <w:rPr>
          <w:rFonts w:cs="Arial"/>
          <w:lang w:eastAsia="en-GB"/>
        </w:rPr>
        <w:br w:type="page"/>
      </w:r>
    </w:p>
    <w:p w14:paraId="3E10E47E" w14:textId="77777777" w:rsidR="006C0D41" w:rsidRPr="00087507" w:rsidRDefault="006C0D41" w:rsidP="006C0D41">
      <w:pPr>
        <w:keepNext/>
        <w:spacing w:after="120"/>
        <w:jc w:val="left"/>
        <w:outlineLvl w:val="0"/>
        <w:rPr>
          <w:rFonts w:cs="Arial"/>
          <w:b/>
          <w:bCs/>
          <w:kern w:val="32"/>
          <w:lang w:val="en-US" w:eastAsia="en-GB"/>
        </w:rPr>
      </w:pPr>
      <w:bookmarkStart w:id="525" w:name="_Toc517123661"/>
      <w:bookmarkStart w:id="526" w:name="_Toc57983093"/>
      <w:bookmarkStart w:id="527" w:name="_Toc130307652"/>
      <w:bookmarkStart w:id="528" w:name="_Toc140086033"/>
      <w:bookmarkStart w:id="529" w:name="_Toc142929560"/>
      <w:bookmarkStart w:id="530" w:name="_Toc143112685"/>
      <w:r w:rsidRPr="00087507">
        <w:rPr>
          <w:rFonts w:cs="Arial"/>
          <w:b/>
          <w:bCs/>
          <w:kern w:val="32"/>
          <w:lang w:val="en-US" w:eastAsia="en-GB"/>
        </w:rPr>
        <w:lastRenderedPageBreak/>
        <w:t>18.</w:t>
      </w:r>
      <w:r w:rsidRPr="00087507">
        <w:rPr>
          <w:rFonts w:cs="Arial"/>
          <w:b/>
          <w:bCs/>
          <w:kern w:val="32"/>
          <w:lang w:val="en-US" w:eastAsia="en-GB"/>
        </w:rPr>
        <w:tab/>
        <w:t>Agriculture</w:t>
      </w:r>
      <w:bookmarkEnd w:id="525"/>
      <w:bookmarkEnd w:id="526"/>
      <w:bookmarkEnd w:id="527"/>
      <w:bookmarkEnd w:id="528"/>
      <w:bookmarkEnd w:id="529"/>
      <w:bookmarkEnd w:id="530"/>
    </w:p>
    <w:p w14:paraId="291A9875" w14:textId="77777777" w:rsidR="006C0D41" w:rsidRPr="00087507" w:rsidRDefault="006C0D41" w:rsidP="006C0D41">
      <w:pPr>
        <w:keepNext/>
        <w:spacing w:after="120"/>
        <w:jc w:val="left"/>
        <w:outlineLvl w:val="1"/>
        <w:rPr>
          <w:rFonts w:cs="Arial"/>
          <w:b/>
          <w:bCs/>
          <w:iCs/>
          <w:lang w:val="en-US" w:eastAsia="en-GB"/>
        </w:rPr>
      </w:pPr>
      <w:bookmarkStart w:id="531" w:name="_Toc517123662"/>
      <w:bookmarkStart w:id="532" w:name="_Toc57983094"/>
      <w:bookmarkStart w:id="533" w:name="_Toc130307653"/>
      <w:bookmarkStart w:id="534" w:name="_Toc140086034"/>
      <w:bookmarkStart w:id="535" w:name="_Toc142929561"/>
      <w:bookmarkStart w:id="536" w:name="_Toc143112686"/>
      <w:r w:rsidRPr="00087507">
        <w:rPr>
          <w:rFonts w:cs="Arial"/>
          <w:b/>
          <w:bCs/>
          <w:iCs/>
          <w:lang w:val="en-US" w:eastAsia="en-GB"/>
        </w:rPr>
        <w:t>18.1</w:t>
      </w:r>
      <w:r w:rsidRPr="00087507">
        <w:rPr>
          <w:rFonts w:cs="Arial"/>
          <w:b/>
          <w:bCs/>
          <w:iCs/>
          <w:lang w:val="en-US" w:eastAsia="en-GB"/>
        </w:rPr>
        <w:tab/>
        <w:t>Number of households involved in one or more agricultural production activity, by province</w:t>
      </w:r>
      <w:bookmarkEnd w:id="531"/>
      <w:r w:rsidRPr="00087507">
        <w:rPr>
          <w:rFonts w:cs="Arial"/>
          <w:b/>
          <w:bCs/>
          <w:iCs/>
          <w:lang w:val="en-US" w:eastAsia="en-GB"/>
        </w:rPr>
        <w:t>, 2022</w:t>
      </w:r>
      <w:bookmarkEnd w:id="532"/>
      <w:bookmarkEnd w:id="533"/>
      <w:bookmarkEnd w:id="534"/>
      <w:bookmarkEnd w:id="535"/>
      <w:bookmarkEnd w:id="536"/>
    </w:p>
    <w:tbl>
      <w:tblPr>
        <w:tblW w:w="5000" w:type="pct"/>
        <w:tblCellMar>
          <w:left w:w="67" w:type="dxa"/>
          <w:right w:w="67" w:type="dxa"/>
        </w:tblCellMar>
        <w:tblLook w:val="0000" w:firstRow="0" w:lastRow="0" w:firstColumn="0" w:lastColumn="0" w:noHBand="0" w:noVBand="0"/>
      </w:tblPr>
      <w:tblGrid>
        <w:gridCol w:w="1484"/>
        <w:gridCol w:w="1304"/>
        <w:gridCol w:w="1304"/>
        <w:gridCol w:w="1305"/>
        <w:gridCol w:w="1305"/>
        <w:gridCol w:w="1305"/>
        <w:gridCol w:w="1305"/>
        <w:gridCol w:w="1305"/>
        <w:gridCol w:w="1342"/>
        <w:gridCol w:w="1305"/>
        <w:gridCol w:w="1296"/>
      </w:tblGrid>
      <w:tr w:rsidR="006C0D41" w:rsidRPr="00087507" w14:paraId="2378A9AC" w14:textId="77777777" w:rsidTr="0001142F">
        <w:trPr>
          <w:cantSplit/>
          <w:tblHeader/>
        </w:trPr>
        <w:tc>
          <w:tcPr>
            <w:tcW w:w="510" w:type="pct"/>
            <w:vMerge w:val="restart"/>
            <w:tcBorders>
              <w:top w:val="single" w:sz="4" w:space="0" w:color="000000"/>
              <w:left w:val="single" w:sz="4" w:space="0" w:color="000000"/>
              <w:bottom w:val="single" w:sz="4" w:space="0" w:color="000000"/>
              <w:right w:val="nil"/>
            </w:tcBorders>
            <w:shd w:val="clear" w:color="auto" w:fill="FFFFFF"/>
            <w:vAlign w:val="center"/>
          </w:tcPr>
          <w:p w14:paraId="7C577C71"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Involved in agricultural production</w:t>
            </w:r>
          </w:p>
        </w:tc>
        <w:tc>
          <w:tcPr>
            <w:tcW w:w="4490" w:type="pct"/>
            <w:gridSpan w:val="10"/>
            <w:tcBorders>
              <w:top w:val="single" w:sz="4" w:space="0" w:color="000000"/>
              <w:left w:val="single" w:sz="4" w:space="0" w:color="000000"/>
              <w:bottom w:val="single" w:sz="4" w:space="0" w:color="000000"/>
              <w:right w:val="single" w:sz="4" w:space="0" w:color="000000"/>
            </w:tcBorders>
            <w:shd w:val="clear" w:color="auto" w:fill="FFFFFF"/>
            <w:vAlign w:val="bottom"/>
          </w:tcPr>
          <w:p w14:paraId="434E073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58185382" w14:textId="77777777" w:rsidTr="0001142F">
        <w:trPr>
          <w:cantSplit/>
          <w:tblHeader/>
        </w:trPr>
        <w:tc>
          <w:tcPr>
            <w:tcW w:w="510" w:type="pct"/>
            <w:vMerge/>
            <w:tcBorders>
              <w:top w:val="single" w:sz="4" w:space="0" w:color="000000"/>
              <w:left w:val="single" w:sz="4" w:space="0" w:color="000000"/>
              <w:bottom w:val="single" w:sz="4" w:space="0" w:color="000000"/>
              <w:right w:val="nil"/>
            </w:tcBorders>
            <w:shd w:val="clear" w:color="auto" w:fill="FFFFFF"/>
            <w:vAlign w:val="center"/>
          </w:tcPr>
          <w:p w14:paraId="6711DE49" w14:textId="77777777" w:rsidR="006C0D41" w:rsidRPr="00087507" w:rsidRDefault="006C0D41" w:rsidP="0001142F">
            <w:pPr>
              <w:keepNext/>
              <w:adjustRightInd w:val="0"/>
              <w:jc w:val="left"/>
              <w:rPr>
                <w:rFonts w:cs="Arial"/>
                <w:sz w:val="16"/>
                <w:szCs w:val="16"/>
                <w:lang w:eastAsia="en-GB"/>
              </w:rPr>
            </w:pPr>
          </w:p>
        </w:tc>
        <w:tc>
          <w:tcPr>
            <w:tcW w:w="448" w:type="pct"/>
            <w:tcBorders>
              <w:top w:val="nil"/>
              <w:left w:val="single" w:sz="4" w:space="0" w:color="000000"/>
              <w:bottom w:val="single" w:sz="4" w:space="0" w:color="000000"/>
              <w:right w:val="nil"/>
            </w:tcBorders>
            <w:shd w:val="clear" w:color="auto" w:fill="FFFFFF"/>
            <w:vAlign w:val="bottom"/>
          </w:tcPr>
          <w:p w14:paraId="3389763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Western Cape</w:t>
            </w:r>
          </w:p>
        </w:tc>
        <w:tc>
          <w:tcPr>
            <w:tcW w:w="448" w:type="pct"/>
            <w:tcBorders>
              <w:top w:val="nil"/>
              <w:left w:val="single" w:sz="4" w:space="0" w:color="000000"/>
              <w:bottom w:val="single" w:sz="4" w:space="0" w:color="000000"/>
              <w:right w:val="nil"/>
            </w:tcBorders>
            <w:shd w:val="clear" w:color="auto" w:fill="FFFFFF"/>
            <w:vAlign w:val="bottom"/>
          </w:tcPr>
          <w:p w14:paraId="3B88810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Eastern Cape</w:t>
            </w:r>
          </w:p>
        </w:tc>
        <w:tc>
          <w:tcPr>
            <w:tcW w:w="448" w:type="pct"/>
            <w:tcBorders>
              <w:top w:val="nil"/>
              <w:left w:val="single" w:sz="4" w:space="0" w:color="000000"/>
              <w:bottom w:val="single" w:sz="4" w:space="0" w:color="000000"/>
              <w:right w:val="nil"/>
            </w:tcBorders>
            <w:shd w:val="clear" w:color="auto" w:fill="FFFFFF"/>
            <w:vAlign w:val="bottom"/>
          </w:tcPr>
          <w:p w14:paraId="7EC9F49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Northern Cape</w:t>
            </w:r>
          </w:p>
        </w:tc>
        <w:tc>
          <w:tcPr>
            <w:tcW w:w="448" w:type="pct"/>
            <w:tcBorders>
              <w:top w:val="nil"/>
              <w:left w:val="single" w:sz="4" w:space="0" w:color="000000"/>
              <w:bottom w:val="single" w:sz="4" w:space="0" w:color="000000"/>
              <w:right w:val="nil"/>
            </w:tcBorders>
            <w:shd w:val="clear" w:color="auto" w:fill="FFFFFF"/>
            <w:vAlign w:val="bottom"/>
          </w:tcPr>
          <w:p w14:paraId="24B8BD3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Free State</w:t>
            </w:r>
          </w:p>
        </w:tc>
        <w:tc>
          <w:tcPr>
            <w:tcW w:w="448" w:type="pct"/>
            <w:tcBorders>
              <w:top w:val="nil"/>
              <w:left w:val="single" w:sz="4" w:space="0" w:color="000000"/>
              <w:bottom w:val="single" w:sz="4" w:space="0" w:color="000000"/>
              <w:right w:val="nil"/>
            </w:tcBorders>
            <w:shd w:val="clear" w:color="auto" w:fill="FFFFFF"/>
            <w:vAlign w:val="bottom"/>
          </w:tcPr>
          <w:p w14:paraId="5E3FACBD"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KwaZulu-Natal</w:t>
            </w:r>
          </w:p>
        </w:tc>
        <w:tc>
          <w:tcPr>
            <w:tcW w:w="448" w:type="pct"/>
            <w:tcBorders>
              <w:top w:val="nil"/>
              <w:left w:val="single" w:sz="4" w:space="0" w:color="000000"/>
              <w:bottom w:val="single" w:sz="4" w:space="0" w:color="000000"/>
              <w:right w:val="nil"/>
            </w:tcBorders>
            <w:shd w:val="clear" w:color="auto" w:fill="FFFFFF"/>
            <w:vAlign w:val="bottom"/>
          </w:tcPr>
          <w:p w14:paraId="4BD2AC9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North West</w:t>
            </w:r>
          </w:p>
        </w:tc>
        <w:tc>
          <w:tcPr>
            <w:tcW w:w="448" w:type="pct"/>
            <w:tcBorders>
              <w:top w:val="nil"/>
              <w:left w:val="single" w:sz="4" w:space="0" w:color="000000"/>
              <w:bottom w:val="single" w:sz="4" w:space="0" w:color="000000"/>
              <w:right w:val="nil"/>
            </w:tcBorders>
            <w:shd w:val="clear" w:color="auto" w:fill="FFFFFF"/>
            <w:vAlign w:val="bottom"/>
          </w:tcPr>
          <w:p w14:paraId="6C35210E"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Gauteng</w:t>
            </w:r>
          </w:p>
        </w:tc>
        <w:tc>
          <w:tcPr>
            <w:tcW w:w="461" w:type="pct"/>
            <w:tcBorders>
              <w:top w:val="nil"/>
              <w:left w:val="single" w:sz="4" w:space="0" w:color="000000"/>
              <w:bottom w:val="single" w:sz="4" w:space="0" w:color="000000"/>
              <w:right w:val="nil"/>
            </w:tcBorders>
            <w:shd w:val="clear" w:color="auto" w:fill="FFFFFF"/>
            <w:vAlign w:val="bottom"/>
          </w:tcPr>
          <w:p w14:paraId="4D42195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Mpumalanga</w:t>
            </w:r>
          </w:p>
        </w:tc>
        <w:tc>
          <w:tcPr>
            <w:tcW w:w="448" w:type="pct"/>
            <w:tcBorders>
              <w:top w:val="nil"/>
              <w:left w:val="single" w:sz="4" w:space="0" w:color="000000"/>
              <w:bottom w:val="single" w:sz="4" w:space="0" w:color="000000"/>
              <w:right w:val="nil"/>
            </w:tcBorders>
            <w:shd w:val="clear" w:color="auto" w:fill="FFFFFF"/>
            <w:vAlign w:val="bottom"/>
          </w:tcPr>
          <w:p w14:paraId="7BD3C140"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Limpopo</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05A9A47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South Africa</w:t>
            </w:r>
          </w:p>
        </w:tc>
      </w:tr>
      <w:tr w:rsidR="006C0D41" w:rsidRPr="00087507" w14:paraId="7F437BC8" w14:textId="77777777" w:rsidTr="0001142F">
        <w:trPr>
          <w:cantSplit/>
        </w:trPr>
        <w:tc>
          <w:tcPr>
            <w:tcW w:w="510" w:type="pct"/>
            <w:tcBorders>
              <w:top w:val="nil"/>
              <w:left w:val="single" w:sz="4" w:space="0" w:color="000000"/>
              <w:bottom w:val="single" w:sz="4" w:space="0" w:color="000000"/>
              <w:right w:val="nil"/>
            </w:tcBorders>
            <w:shd w:val="clear" w:color="auto" w:fill="FFFFFF"/>
            <w:vAlign w:val="bottom"/>
          </w:tcPr>
          <w:p w14:paraId="384884FC"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Yes</w:t>
            </w:r>
          </w:p>
        </w:tc>
        <w:tc>
          <w:tcPr>
            <w:tcW w:w="448" w:type="pct"/>
            <w:tcBorders>
              <w:top w:val="nil"/>
              <w:left w:val="single" w:sz="4" w:space="0" w:color="000000"/>
              <w:bottom w:val="single" w:sz="4" w:space="0" w:color="000000"/>
              <w:right w:val="nil"/>
            </w:tcBorders>
            <w:shd w:val="clear" w:color="auto" w:fill="FFFFFF"/>
            <w:vAlign w:val="bottom"/>
          </w:tcPr>
          <w:p w14:paraId="51227A75"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68</w:t>
            </w:r>
          </w:p>
        </w:tc>
        <w:tc>
          <w:tcPr>
            <w:tcW w:w="448" w:type="pct"/>
            <w:tcBorders>
              <w:top w:val="nil"/>
              <w:left w:val="single" w:sz="4" w:space="0" w:color="000000"/>
              <w:bottom w:val="single" w:sz="4" w:space="0" w:color="000000"/>
              <w:right w:val="nil"/>
            </w:tcBorders>
            <w:shd w:val="clear" w:color="auto" w:fill="FFFFFF"/>
            <w:vAlign w:val="bottom"/>
          </w:tcPr>
          <w:p w14:paraId="32C0BC36"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527</w:t>
            </w:r>
          </w:p>
        </w:tc>
        <w:tc>
          <w:tcPr>
            <w:tcW w:w="448" w:type="pct"/>
            <w:tcBorders>
              <w:top w:val="nil"/>
              <w:left w:val="single" w:sz="4" w:space="0" w:color="000000"/>
              <w:bottom w:val="single" w:sz="4" w:space="0" w:color="000000"/>
              <w:right w:val="nil"/>
            </w:tcBorders>
            <w:shd w:val="clear" w:color="auto" w:fill="FFFFFF"/>
            <w:vAlign w:val="bottom"/>
          </w:tcPr>
          <w:p w14:paraId="27013810"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52</w:t>
            </w:r>
          </w:p>
        </w:tc>
        <w:tc>
          <w:tcPr>
            <w:tcW w:w="448" w:type="pct"/>
            <w:tcBorders>
              <w:top w:val="nil"/>
              <w:left w:val="single" w:sz="4" w:space="0" w:color="000000"/>
              <w:bottom w:val="single" w:sz="4" w:space="0" w:color="000000"/>
              <w:right w:val="nil"/>
            </w:tcBorders>
            <w:shd w:val="clear" w:color="auto" w:fill="FFFFFF"/>
            <w:vAlign w:val="bottom"/>
          </w:tcPr>
          <w:p w14:paraId="74D08C7C"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162</w:t>
            </w:r>
          </w:p>
        </w:tc>
        <w:tc>
          <w:tcPr>
            <w:tcW w:w="448" w:type="pct"/>
            <w:tcBorders>
              <w:top w:val="nil"/>
              <w:left w:val="single" w:sz="4" w:space="0" w:color="000000"/>
              <w:bottom w:val="single" w:sz="4" w:space="0" w:color="000000"/>
              <w:right w:val="nil"/>
            </w:tcBorders>
            <w:shd w:val="clear" w:color="auto" w:fill="FFFFFF"/>
            <w:vAlign w:val="bottom"/>
          </w:tcPr>
          <w:p w14:paraId="7FAA669B"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612</w:t>
            </w:r>
          </w:p>
        </w:tc>
        <w:tc>
          <w:tcPr>
            <w:tcW w:w="448" w:type="pct"/>
            <w:tcBorders>
              <w:top w:val="nil"/>
              <w:left w:val="single" w:sz="4" w:space="0" w:color="000000"/>
              <w:bottom w:val="single" w:sz="4" w:space="0" w:color="000000"/>
              <w:right w:val="nil"/>
            </w:tcBorders>
            <w:shd w:val="clear" w:color="auto" w:fill="FFFFFF"/>
            <w:vAlign w:val="bottom"/>
          </w:tcPr>
          <w:p w14:paraId="472F485C"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170</w:t>
            </w:r>
          </w:p>
        </w:tc>
        <w:tc>
          <w:tcPr>
            <w:tcW w:w="448" w:type="pct"/>
            <w:tcBorders>
              <w:top w:val="nil"/>
              <w:left w:val="single" w:sz="4" w:space="0" w:color="000000"/>
              <w:bottom w:val="single" w:sz="4" w:space="0" w:color="000000"/>
              <w:right w:val="nil"/>
            </w:tcBorders>
            <w:shd w:val="clear" w:color="auto" w:fill="FFFFFF"/>
            <w:vAlign w:val="bottom"/>
          </w:tcPr>
          <w:p w14:paraId="7BF7DB98"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329</w:t>
            </w:r>
          </w:p>
        </w:tc>
        <w:tc>
          <w:tcPr>
            <w:tcW w:w="461" w:type="pct"/>
            <w:tcBorders>
              <w:top w:val="nil"/>
              <w:left w:val="single" w:sz="4" w:space="0" w:color="000000"/>
              <w:bottom w:val="single" w:sz="4" w:space="0" w:color="000000"/>
              <w:right w:val="nil"/>
            </w:tcBorders>
            <w:shd w:val="clear" w:color="auto" w:fill="FFFFFF"/>
            <w:vAlign w:val="bottom"/>
          </w:tcPr>
          <w:p w14:paraId="6EB03ED1"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483</w:t>
            </w:r>
          </w:p>
        </w:tc>
        <w:tc>
          <w:tcPr>
            <w:tcW w:w="448" w:type="pct"/>
            <w:tcBorders>
              <w:top w:val="nil"/>
              <w:left w:val="single" w:sz="4" w:space="0" w:color="000000"/>
              <w:bottom w:val="single" w:sz="4" w:space="0" w:color="000000"/>
              <w:right w:val="nil"/>
            </w:tcBorders>
            <w:shd w:val="clear" w:color="auto" w:fill="FFFFFF"/>
            <w:vAlign w:val="bottom"/>
          </w:tcPr>
          <w:p w14:paraId="7A66C7A4"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609</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5405D830"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3 013</w:t>
            </w:r>
          </w:p>
        </w:tc>
      </w:tr>
      <w:tr w:rsidR="006C0D41" w:rsidRPr="00087507" w14:paraId="208ECDEE" w14:textId="77777777" w:rsidTr="0001142F">
        <w:trPr>
          <w:cantSplit/>
        </w:trPr>
        <w:tc>
          <w:tcPr>
            <w:tcW w:w="510" w:type="pct"/>
            <w:tcBorders>
              <w:top w:val="nil"/>
              <w:left w:val="single" w:sz="4" w:space="0" w:color="000000"/>
              <w:bottom w:val="single" w:sz="4" w:space="0" w:color="000000"/>
              <w:right w:val="nil"/>
            </w:tcBorders>
            <w:shd w:val="clear" w:color="auto" w:fill="FFFFFF"/>
            <w:vAlign w:val="bottom"/>
          </w:tcPr>
          <w:p w14:paraId="5AF09965"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w:t>
            </w:r>
          </w:p>
        </w:tc>
        <w:tc>
          <w:tcPr>
            <w:tcW w:w="448" w:type="pct"/>
            <w:tcBorders>
              <w:top w:val="nil"/>
              <w:left w:val="single" w:sz="4" w:space="0" w:color="000000"/>
              <w:bottom w:val="single" w:sz="4" w:space="0" w:color="000000"/>
              <w:right w:val="nil"/>
            </w:tcBorders>
            <w:shd w:val="clear" w:color="auto" w:fill="FFFFFF"/>
            <w:vAlign w:val="bottom"/>
          </w:tcPr>
          <w:p w14:paraId="5B39ADB4"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2 011</w:t>
            </w:r>
          </w:p>
        </w:tc>
        <w:tc>
          <w:tcPr>
            <w:tcW w:w="448" w:type="pct"/>
            <w:tcBorders>
              <w:top w:val="nil"/>
              <w:left w:val="single" w:sz="4" w:space="0" w:color="000000"/>
              <w:bottom w:val="single" w:sz="4" w:space="0" w:color="000000"/>
              <w:right w:val="nil"/>
            </w:tcBorders>
            <w:shd w:val="clear" w:color="auto" w:fill="FFFFFF"/>
            <w:vAlign w:val="bottom"/>
          </w:tcPr>
          <w:p w14:paraId="4EC9AF73"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1 215</w:t>
            </w:r>
          </w:p>
        </w:tc>
        <w:tc>
          <w:tcPr>
            <w:tcW w:w="448" w:type="pct"/>
            <w:tcBorders>
              <w:top w:val="nil"/>
              <w:left w:val="single" w:sz="4" w:space="0" w:color="000000"/>
              <w:bottom w:val="single" w:sz="4" w:space="0" w:color="000000"/>
              <w:right w:val="nil"/>
            </w:tcBorders>
            <w:shd w:val="clear" w:color="auto" w:fill="FFFFFF"/>
            <w:vAlign w:val="bottom"/>
          </w:tcPr>
          <w:p w14:paraId="2A5CBF8C"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320</w:t>
            </w:r>
          </w:p>
        </w:tc>
        <w:tc>
          <w:tcPr>
            <w:tcW w:w="448" w:type="pct"/>
            <w:tcBorders>
              <w:top w:val="nil"/>
              <w:left w:val="single" w:sz="4" w:space="0" w:color="000000"/>
              <w:bottom w:val="single" w:sz="4" w:space="0" w:color="000000"/>
              <w:right w:val="nil"/>
            </w:tcBorders>
            <w:shd w:val="clear" w:color="auto" w:fill="FFFFFF"/>
            <w:vAlign w:val="bottom"/>
          </w:tcPr>
          <w:p w14:paraId="432D1F7F"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813</w:t>
            </w:r>
          </w:p>
        </w:tc>
        <w:tc>
          <w:tcPr>
            <w:tcW w:w="448" w:type="pct"/>
            <w:tcBorders>
              <w:top w:val="nil"/>
              <w:left w:val="single" w:sz="4" w:space="0" w:color="000000"/>
              <w:bottom w:val="single" w:sz="4" w:space="0" w:color="000000"/>
              <w:right w:val="nil"/>
            </w:tcBorders>
            <w:shd w:val="clear" w:color="auto" w:fill="FFFFFF"/>
            <w:vAlign w:val="bottom"/>
          </w:tcPr>
          <w:p w14:paraId="351E2979"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2 588</w:t>
            </w:r>
          </w:p>
        </w:tc>
        <w:tc>
          <w:tcPr>
            <w:tcW w:w="448" w:type="pct"/>
            <w:tcBorders>
              <w:top w:val="nil"/>
              <w:left w:val="single" w:sz="4" w:space="0" w:color="000000"/>
              <w:bottom w:val="single" w:sz="4" w:space="0" w:color="000000"/>
              <w:right w:val="nil"/>
            </w:tcBorders>
            <w:shd w:val="clear" w:color="auto" w:fill="FFFFFF"/>
            <w:vAlign w:val="bottom"/>
          </w:tcPr>
          <w:p w14:paraId="6129D4BB"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1 179</w:t>
            </w:r>
          </w:p>
        </w:tc>
        <w:tc>
          <w:tcPr>
            <w:tcW w:w="448" w:type="pct"/>
            <w:tcBorders>
              <w:top w:val="nil"/>
              <w:left w:val="single" w:sz="4" w:space="0" w:color="000000"/>
              <w:bottom w:val="single" w:sz="4" w:space="0" w:color="000000"/>
              <w:right w:val="nil"/>
            </w:tcBorders>
            <w:shd w:val="clear" w:color="auto" w:fill="FFFFFF"/>
            <w:vAlign w:val="bottom"/>
          </w:tcPr>
          <w:p w14:paraId="1CD2F89B"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5 258</w:t>
            </w:r>
          </w:p>
        </w:tc>
        <w:tc>
          <w:tcPr>
            <w:tcW w:w="461" w:type="pct"/>
            <w:tcBorders>
              <w:top w:val="nil"/>
              <w:left w:val="single" w:sz="4" w:space="0" w:color="000000"/>
              <w:bottom w:val="single" w:sz="4" w:space="0" w:color="000000"/>
              <w:right w:val="nil"/>
            </w:tcBorders>
            <w:shd w:val="clear" w:color="auto" w:fill="FFFFFF"/>
            <w:vAlign w:val="bottom"/>
          </w:tcPr>
          <w:p w14:paraId="649810A6"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962</w:t>
            </w:r>
          </w:p>
        </w:tc>
        <w:tc>
          <w:tcPr>
            <w:tcW w:w="448" w:type="pct"/>
            <w:tcBorders>
              <w:top w:val="nil"/>
              <w:left w:val="single" w:sz="4" w:space="0" w:color="000000"/>
              <w:bottom w:val="single" w:sz="4" w:space="0" w:color="000000"/>
              <w:right w:val="nil"/>
            </w:tcBorders>
            <w:shd w:val="clear" w:color="auto" w:fill="FFFFFF"/>
            <w:vAlign w:val="bottom"/>
          </w:tcPr>
          <w:p w14:paraId="38C38EF1" w14:textId="77777777" w:rsidR="006C0D41" w:rsidRPr="00B27B02" w:rsidRDefault="006C0D41" w:rsidP="0001142F">
            <w:pPr>
              <w:adjustRightInd w:val="0"/>
              <w:spacing w:before="67" w:after="67"/>
              <w:jc w:val="right"/>
              <w:rPr>
                <w:rFonts w:cs="Arial"/>
                <w:sz w:val="16"/>
                <w:szCs w:val="16"/>
                <w:lang w:eastAsia="en-GB"/>
              </w:rPr>
            </w:pPr>
            <w:r w:rsidRPr="00B27B02">
              <w:rPr>
                <w:sz w:val="16"/>
                <w:szCs w:val="16"/>
              </w:rPr>
              <w:t>1 120</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414F76D6"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15 465</w:t>
            </w:r>
          </w:p>
        </w:tc>
      </w:tr>
      <w:tr w:rsidR="006C0D41" w:rsidRPr="00087507" w14:paraId="410368DA" w14:textId="77777777" w:rsidTr="0001142F">
        <w:trPr>
          <w:cantSplit/>
        </w:trPr>
        <w:tc>
          <w:tcPr>
            <w:tcW w:w="510" w:type="pct"/>
            <w:tcBorders>
              <w:top w:val="nil"/>
              <w:left w:val="single" w:sz="4" w:space="0" w:color="000000"/>
              <w:bottom w:val="single" w:sz="4" w:space="0" w:color="000000"/>
              <w:right w:val="nil"/>
            </w:tcBorders>
            <w:shd w:val="clear" w:color="auto" w:fill="FFFFFF"/>
          </w:tcPr>
          <w:p w14:paraId="217EE34D"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448" w:type="pct"/>
            <w:tcBorders>
              <w:top w:val="nil"/>
              <w:left w:val="single" w:sz="4" w:space="0" w:color="000000"/>
              <w:bottom w:val="single" w:sz="4" w:space="0" w:color="000000"/>
              <w:right w:val="nil"/>
            </w:tcBorders>
            <w:shd w:val="clear" w:color="auto" w:fill="FFFFFF"/>
            <w:vAlign w:val="bottom"/>
          </w:tcPr>
          <w:p w14:paraId="1BE2D186"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2 079</w:t>
            </w:r>
          </w:p>
        </w:tc>
        <w:tc>
          <w:tcPr>
            <w:tcW w:w="448" w:type="pct"/>
            <w:tcBorders>
              <w:top w:val="nil"/>
              <w:left w:val="single" w:sz="4" w:space="0" w:color="000000"/>
              <w:bottom w:val="single" w:sz="4" w:space="0" w:color="000000"/>
              <w:right w:val="nil"/>
            </w:tcBorders>
            <w:shd w:val="clear" w:color="auto" w:fill="FFFFFF"/>
            <w:vAlign w:val="bottom"/>
          </w:tcPr>
          <w:p w14:paraId="678CBF45"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1 742</w:t>
            </w:r>
          </w:p>
        </w:tc>
        <w:tc>
          <w:tcPr>
            <w:tcW w:w="448" w:type="pct"/>
            <w:tcBorders>
              <w:top w:val="nil"/>
              <w:left w:val="single" w:sz="4" w:space="0" w:color="000000"/>
              <w:bottom w:val="single" w:sz="4" w:space="0" w:color="000000"/>
              <w:right w:val="nil"/>
            </w:tcBorders>
            <w:shd w:val="clear" w:color="auto" w:fill="FFFFFF"/>
            <w:vAlign w:val="bottom"/>
          </w:tcPr>
          <w:p w14:paraId="1D929FBF"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371</w:t>
            </w:r>
          </w:p>
        </w:tc>
        <w:tc>
          <w:tcPr>
            <w:tcW w:w="448" w:type="pct"/>
            <w:tcBorders>
              <w:top w:val="nil"/>
              <w:left w:val="single" w:sz="4" w:space="0" w:color="000000"/>
              <w:bottom w:val="single" w:sz="4" w:space="0" w:color="000000"/>
              <w:right w:val="nil"/>
            </w:tcBorders>
            <w:shd w:val="clear" w:color="auto" w:fill="FFFFFF"/>
            <w:vAlign w:val="bottom"/>
          </w:tcPr>
          <w:p w14:paraId="1D072886"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975</w:t>
            </w:r>
          </w:p>
        </w:tc>
        <w:tc>
          <w:tcPr>
            <w:tcW w:w="448" w:type="pct"/>
            <w:tcBorders>
              <w:top w:val="nil"/>
              <w:left w:val="single" w:sz="4" w:space="0" w:color="000000"/>
              <w:bottom w:val="single" w:sz="4" w:space="0" w:color="000000"/>
              <w:right w:val="nil"/>
            </w:tcBorders>
            <w:shd w:val="clear" w:color="auto" w:fill="FFFFFF"/>
            <w:vAlign w:val="bottom"/>
          </w:tcPr>
          <w:p w14:paraId="36AA50C1"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3 200</w:t>
            </w:r>
          </w:p>
        </w:tc>
        <w:tc>
          <w:tcPr>
            <w:tcW w:w="448" w:type="pct"/>
            <w:tcBorders>
              <w:top w:val="nil"/>
              <w:left w:val="single" w:sz="4" w:space="0" w:color="000000"/>
              <w:bottom w:val="single" w:sz="4" w:space="0" w:color="000000"/>
              <w:right w:val="nil"/>
            </w:tcBorders>
            <w:shd w:val="clear" w:color="auto" w:fill="FFFFFF"/>
            <w:vAlign w:val="bottom"/>
          </w:tcPr>
          <w:p w14:paraId="3EE8DF2B"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1 349</w:t>
            </w:r>
          </w:p>
        </w:tc>
        <w:tc>
          <w:tcPr>
            <w:tcW w:w="448" w:type="pct"/>
            <w:tcBorders>
              <w:top w:val="nil"/>
              <w:left w:val="single" w:sz="4" w:space="0" w:color="000000"/>
              <w:bottom w:val="single" w:sz="4" w:space="0" w:color="000000"/>
              <w:right w:val="nil"/>
            </w:tcBorders>
            <w:shd w:val="clear" w:color="auto" w:fill="FFFFFF"/>
            <w:vAlign w:val="bottom"/>
          </w:tcPr>
          <w:p w14:paraId="06C65369"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5 587</w:t>
            </w:r>
          </w:p>
        </w:tc>
        <w:tc>
          <w:tcPr>
            <w:tcW w:w="461" w:type="pct"/>
            <w:tcBorders>
              <w:top w:val="nil"/>
              <w:left w:val="single" w:sz="4" w:space="0" w:color="000000"/>
              <w:bottom w:val="single" w:sz="4" w:space="0" w:color="000000"/>
              <w:right w:val="nil"/>
            </w:tcBorders>
            <w:shd w:val="clear" w:color="auto" w:fill="FFFFFF"/>
            <w:vAlign w:val="bottom"/>
          </w:tcPr>
          <w:p w14:paraId="017A8E02"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1 445</w:t>
            </w:r>
          </w:p>
        </w:tc>
        <w:tc>
          <w:tcPr>
            <w:tcW w:w="448" w:type="pct"/>
            <w:tcBorders>
              <w:top w:val="nil"/>
              <w:left w:val="single" w:sz="4" w:space="0" w:color="000000"/>
              <w:bottom w:val="single" w:sz="4" w:space="0" w:color="000000"/>
              <w:right w:val="nil"/>
            </w:tcBorders>
            <w:shd w:val="clear" w:color="auto" w:fill="FFFFFF"/>
            <w:vAlign w:val="bottom"/>
          </w:tcPr>
          <w:p w14:paraId="55A6924E"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1 729</w:t>
            </w:r>
          </w:p>
        </w:tc>
        <w:tc>
          <w:tcPr>
            <w:tcW w:w="445" w:type="pct"/>
            <w:tcBorders>
              <w:top w:val="nil"/>
              <w:left w:val="single" w:sz="4" w:space="0" w:color="000000"/>
              <w:bottom w:val="single" w:sz="4" w:space="0" w:color="000000"/>
              <w:right w:val="single" w:sz="4" w:space="0" w:color="000000"/>
            </w:tcBorders>
            <w:shd w:val="clear" w:color="auto" w:fill="FFFFFF"/>
            <w:vAlign w:val="bottom"/>
          </w:tcPr>
          <w:p w14:paraId="7247A149" w14:textId="77777777" w:rsidR="006C0D41" w:rsidRPr="00B27B02" w:rsidRDefault="006C0D41" w:rsidP="0001142F">
            <w:pPr>
              <w:adjustRightInd w:val="0"/>
              <w:spacing w:before="67" w:after="67"/>
              <w:jc w:val="right"/>
              <w:rPr>
                <w:rFonts w:cs="Arial"/>
                <w:b/>
                <w:bCs/>
                <w:sz w:val="16"/>
                <w:szCs w:val="16"/>
                <w:lang w:eastAsia="en-GB"/>
              </w:rPr>
            </w:pPr>
            <w:r w:rsidRPr="00B27B02">
              <w:rPr>
                <w:b/>
                <w:bCs/>
                <w:sz w:val="16"/>
                <w:szCs w:val="16"/>
              </w:rPr>
              <w:t>18 477</w:t>
            </w:r>
          </w:p>
        </w:tc>
      </w:tr>
    </w:tbl>
    <w:p w14:paraId="3ADA4C70"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63B324F9" w14:textId="77777777" w:rsidR="006C0D41" w:rsidRPr="00087507" w:rsidRDefault="006C0D41" w:rsidP="006C0D41">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 therefore replaced by asterisks.</w:t>
      </w:r>
    </w:p>
    <w:p w14:paraId="6A9E5ED0" w14:textId="77777777" w:rsidR="006C0D41" w:rsidRPr="00087507" w:rsidRDefault="006C0D41" w:rsidP="006C0D41">
      <w:pPr>
        <w:tabs>
          <w:tab w:val="left" w:pos="180"/>
        </w:tabs>
        <w:jc w:val="left"/>
        <w:rPr>
          <w:rFonts w:cs="Arial"/>
          <w:b/>
          <w:sz w:val="16"/>
          <w:szCs w:val="16"/>
          <w:lang w:eastAsia="en-GB"/>
        </w:rPr>
        <w:sectPr w:rsidR="006C0D41" w:rsidRPr="00087507" w:rsidSect="0001142F">
          <w:pgSz w:w="16838" w:h="11906" w:orient="landscape" w:code="9"/>
          <w:pgMar w:top="1814" w:right="1134" w:bottom="1134" w:left="1134" w:header="709" w:footer="510" w:gutter="0"/>
          <w:cols w:space="720"/>
          <w:docGrid w:linePitch="360"/>
        </w:sectPr>
      </w:pPr>
    </w:p>
    <w:p w14:paraId="58A84327" w14:textId="77777777" w:rsidR="006C0D41" w:rsidRPr="00087507" w:rsidRDefault="006C0D41" w:rsidP="006C0D41">
      <w:pPr>
        <w:spacing w:after="120"/>
        <w:jc w:val="left"/>
        <w:rPr>
          <w:rFonts w:cs="Arial"/>
          <w:b/>
          <w:lang w:eastAsia="en-GB"/>
        </w:rPr>
      </w:pPr>
      <w:r w:rsidRPr="00087507">
        <w:rPr>
          <w:rFonts w:cs="Arial"/>
          <w:b/>
          <w:lang w:eastAsia="en-GB"/>
        </w:rPr>
        <w:lastRenderedPageBreak/>
        <w:t>18.</w:t>
      </w:r>
      <w:r w:rsidRPr="00087507">
        <w:rPr>
          <w:rFonts w:cs="Arial"/>
          <w:b/>
          <w:lang w:eastAsia="en-GB"/>
        </w:rPr>
        <w:tab/>
        <w:t>Agriculture</w:t>
      </w:r>
    </w:p>
    <w:p w14:paraId="4A251718" w14:textId="77777777" w:rsidR="006C0D41" w:rsidRPr="00087507" w:rsidRDefault="006C0D41" w:rsidP="006C0D41">
      <w:pPr>
        <w:keepNext/>
        <w:spacing w:after="120"/>
        <w:ind w:left="709" w:hanging="709"/>
        <w:jc w:val="left"/>
        <w:outlineLvl w:val="1"/>
        <w:rPr>
          <w:rFonts w:cs="Arial"/>
          <w:b/>
          <w:bCs/>
          <w:iCs/>
          <w:lang w:val="en-US" w:eastAsia="en-GB"/>
        </w:rPr>
      </w:pPr>
      <w:bookmarkStart w:id="537" w:name="_Toc517123663"/>
      <w:bookmarkStart w:id="538" w:name="_Toc57983095"/>
      <w:bookmarkStart w:id="539" w:name="_Toc130307654"/>
      <w:bookmarkStart w:id="540" w:name="_Toc140086035"/>
      <w:bookmarkStart w:id="541" w:name="_Toc142929562"/>
      <w:bookmarkStart w:id="542" w:name="_Toc143112687"/>
      <w:r w:rsidRPr="00087507">
        <w:rPr>
          <w:rFonts w:cs="Arial"/>
          <w:b/>
          <w:bCs/>
          <w:iCs/>
          <w:lang w:val="en-US" w:eastAsia="en-GB"/>
        </w:rPr>
        <w:t>18.2</w:t>
      </w:r>
      <w:r w:rsidRPr="00087507">
        <w:rPr>
          <w:rFonts w:cs="Arial"/>
          <w:b/>
          <w:bCs/>
          <w:iCs/>
          <w:lang w:val="en-US" w:eastAsia="en-GB"/>
        </w:rPr>
        <w:tab/>
        <w:t>Number of households involved in one or more agricultural production activity, by population group and sex of the household head</w:t>
      </w:r>
      <w:bookmarkEnd w:id="537"/>
      <w:r w:rsidRPr="00087507">
        <w:rPr>
          <w:rFonts w:cs="Arial"/>
          <w:b/>
          <w:bCs/>
          <w:iCs/>
          <w:lang w:val="en-US" w:eastAsia="en-GB"/>
        </w:rPr>
        <w:t>, 2022</w:t>
      </w:r>
      <w:bookmarkEnd w:id="538"/>
      <w:bookmarkEnd w:id="539"/>
      <w:bookmarkEnd w:id="540"/>
      <w:bookmarkEnd w:id="541"/>
      <w:bookmarkEnd w:id="542"/>
    </w:p>
    <w:tbl>
      <w:tblPr>
        <w:tblW w:w="4960" w:type="pct"/>
        <w:tblCellMar>
          <w:left w:w="67" w:type="dxa"/>
          <w:right w:w="67" w:type="dxa"/>
        </w:tblCellMar>
        <w:tblLook w:val="0000" w:firstRow="0" w:lastRow="0" w:firstColumn="0" w:lastColumn="0" w:noHBand="0" w:noVBand="0"/>
      </w:tblPr>
      <w:tblGrid>
        <w:gridCol w:w="1486"/>
        <w:gridCol w:w="817"/>
        <w:gridCol w:w="817"/>
        <w:gridCol w:w="821"/>
        <w:gridCol w:w="818"/>
        <w:gridCol w:w="818"/>
        <w:gridCol w:w="821"/>
        <w:gridCol w:w="818"/>
        <w:gridCol w:w="818"/>
        <w:gridCol w:w="821"/>
        <w:gridCol w:w="818"/>
        <w:gridCol w:w="818"/>
        <w:gridCol w:w="821"/>
        <w:gridCol w:w="818"/>
        <w:gridCol w:w="818"/>
        <w:gridCol w:w="821"/>
      </w:tblGrid>
      <w:tr w:rsidR="006C0D41" w:rsidRPr="00087507" w14:paraId="28A0DEC3" w14:textId="77777777" w:rsidTr="0001142F">
        <w:trPr>
          <w:cantSplit/>
          <w:tblHeader/>
        </w:trPr>
        <w:tc>
          <w:tcPr>
            <w:tcW w:w="540" w:type="pct"/>
            <w:vMerge w:val="restart"/>
            <w:tcBorders>
              <w:top w:val="single" w:sz="4" w:space="0" w:color="000000"/>
              <w:left w:val="single" w:sz="4" w:space="0" w:color="000000"/>
              <w:bottom w:val="single" w:sz="4" w:space="0" w:color="000000"/>
              <w:right w:val="nil"/>
            </w:tcBorders>
            <w:shd w:val="clear" w:color="auto" w:fill="FFFFFF"/>
            <w:vAlign w:val="center"/>
          </w:tcPr>
          <w:p w14:paraId="0BF3CB17" w14:textId="77777777" w:rsidR="006C0D41" w:rsidRPr="00087507" w:rsidRDefault="006C0D41" w:rsidP="0001142F">
            <w:pPr>
              <w:keepNext/>
              <w:adjustRightInd w:val="0"/>
              <w:spacing w:before="67" w:after="67"/>
              <w:jc w:val="left"/>
              <w:rPr>
                <w:rFonts w:cs="Arial"/>
                <w:b/>
                <w:bCs/>
                <w:sz w:val="16"/>
                <w:szCs w:val="16"/>
                <w:lang w:eastAsia="en-GB"/>
              </w:rPr>
            </w:pPr>
            <w:r w:rsidRPr="00087507">
              <w:rPr>
                <w:rFonts w:cs="Arial"/>
                <w:b/>
                <w:bCs/>
                <w:sz w:val="16"/>
                <w:szCs w:val="16"/>
                <w:lang w:eastAsia="en-GB"/>
              </w:rPr>
              <w:t>Involved in agricultural production</w:t>
            </w:r>
          </w:p>
        </w:tc>
        <w:tc>
          <w:tcPr>
            <w:tcW w:w="4460" w:type="pct"/>
            <w:gridSpan w:val="15"/>
            <w:tcBorders>
              <w:top w:val="single" w:sz="4" w:space="0" w:color="000000"/>
              <w:left w:val="single" w:sz="4" w:space="0" w:color="000000"/>
              <w:bottom w:val="single" w:sz="4" w:space="0" w:color="000000"/>
              <w:right w:val="single" w:sz="4" w:space="0" w:color="000000"/>
            </w:tcBorders>
            <w:shd w:val="clear" w:color="auto" w:fill="FFFFFF"/>
            <w:vAlign w:val="bottom"/>
          </w:tcPr>
          <w:p w14:paraId="22C2DCE4"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Thousands</w:t>
            </w:r>
          </w:p>
        </w:tc>
      </w:tr>
      <w:tr w:rsidR="006C0D41" w:rsidRPr="00087507" w14:paraId="1D802DF7" w14:textId="77777777" w:rsidTr="0001142F">
        <w:trPr>
          <w:cantSplit/>
          <w:tblHeader/>
        </w:trPr>
        <w:tc>
          <w:tcPr>
            <w:tcW w:w="540" w:type="pct"/>
            <w:vMerge/>
            <w:tcBorders>
              <w:top w:val="single" w:sz="4" w:space="0" w:color="000000"/>
              <w:left w:val="single" w:sz="4" w:space="0" w:color="000000"/>
              <w:bottom w:val="single" w:sz="4" w:space="0" w:color="000000"/>
              <w:right w:val="nil"/>
            </w:tcBorders>
            <w:shd w:val="clear" w:color="auto" w:fill="FFFFFF"/>
            <w:vAlign w:val="center"/>
          </w:tcPr>
          <w:p w14:paraId="3E8EA0B4" w14:textId="77777777" w:rsidR="006C0D41" w:rsidRPr="00087507" w:rsidRDefault="006C0D41" w:rsidP="0001142F">
            <w:pPr>
              <w:keepNext/>
              <w:adjustRightInd w:val="0"/>
              <w:jc w:val="left"/>
              <w:rPr>
                <w:rFonts w:cs="Arial"/>
                <w:sz w:val="16"/>
                <w:szCs w:val="16"/>
                <w:lang w:eastAsia="en-GB"/>
              </w:rPr>
            </w:pPr>
          </w:p>
        </w:tc>
        <w:tc>
          <w:tcPr>
            <w:tcW w:w="891" w:type="pct"/>
            <w:gridSpan w:val="3"/>
            <w:tcBorders>
              <w:top w:val="nil"/>
              <w:left w:val="single" w:sz="4" w:space="0" w:color="000000"/>
              <w:bottom w:val="single" w:sz="4" w:space="0" w:color="000000"/>
              <w:right w:val="nil"/>
            </w:tcBorders>
            <w:shd w:val="clear" w:color="auto" w:fill="FFFFFF"/>
            <w:vAlign w:val="bottom"/>
          </w:tcPr>
          <w:p w14:paraId="00B7E645"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Black African</w:t>
            </w:r>
          </w:p>
        </w:tc>
        <w:tc>
          <w:tcPr>
            <w:tcW w:w="892" w:type="pct"/>
            <w:gridSpan w:val="3"/>
            <w:tcBorders>
              <w:top w:val="nil"/>
              <w:left w:val="single" w:sz="4" w:space="0" w:color="000000"/>
              <w:bottom w:val="single" w:sz="4" w:space="0" w:color="000000"/>
              <w:right w:val="nil"/>
            </w:tcBorders>
            <w:shd w:val="clear" w:color="auto" w:fill="FFFFFF"/>
            <w:vAlign w:val="bottom"/>
          </w:tcPr>
          <w:p w14:paraId="2A09A67B"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Coloured</w:t>
            </w:r>
          </w:p>
        </w:tc>
        <w:tc>
          <w:tcPr>
            <w:tcW w:w="892" w:type="pct"/>
            <w:gridSpan w:val="3"/>
            <w:tcBorders>
              <w:top w:val="nil"/>
              <w:left w:val="single" w:sz="4" w:space="0" w:color="000000"/>
              <w:bottom w:val="single" w:sz="4" w:space="0" w:color="000000"/>
              <w:right w:val="nil"/>
            </w:tcBorders>
            <w:shd w:val="clear" w:color="auto" w:fill="FFFFFF"/>
            <w:vAlign w:val="bottom"/>
          </w:tcPr>
          <w:p w14:paraId="4F44861D"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Indian/Asian</w:t>
            </w:r>
          </w:p>
        </w:tc>
        <w:tc>
          <w:tcPr>
            <w:tcW w:w="892" w:type="pct"/>
            <w:gridSpan w:val="3"/>
            <w:tcBorders>
              <w:top w:val="nil"/>
              <w:left w:val="single" w:sz="4" w:space="0" w:color="000000"/>
              <w:bottom w:val="single" w:sz="4" w:space="0" w:color="000000"/>
              <w:right w:val="nil"/>
            </w:tcBorders>
            <w:shd w:val="clear" w:color="auto" w:fill="FFFFFF"/>
            <w:vAlign w:val="bottom"/>
          </w:tcPr>
          <w:p w14:paraId="12D9EC2E"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White</w:t>
            </w:r>
          </w:p>
        </w:tc>
        <w:tc>
          <w:tcPr>
            <w:tcW w:w="892" w:type="pct"/>
            <w:gridSpan w:val="3"/>
            <w:tcBorders>
              <w:top w:val="nil"/>
              <w:left w:val="single" w:sz="4" w:space="0" w:color="000000"/>
              <w:bottom w:val="single" w:sz="4" w:space="0" w:color="000000"/>
              <w:right w:val="single" w:sz="4" w:space="0" w:color="000000"/>
            </w:tcBorders>
            <w:shd w:val="clear" w:color="auto" w:fill="FFFFFF"/>
            <w:vAlign w:val="bottom"/>
          </w:tcPr>
          <w:p w14:paraId="4D465037" w14:textId="77777777" w:rsidR="006C0D41" w:rsidRPr="00087507" w:rsidRDefault="006C0D41" w:rsidP="0001142F">
            <w:pPr>
              <w:keepNext/>
              <w:adjustRightInd w:val="0"/>
              <w:spacing w:before="67" w:after="67"/>
              <w:jc w:val="center"/>
              <w:rPr>
                <w:rFonts w:cs="Arial"/>
                <w:b/>
                <w:bCs/>
                <w:sz w:val="16"/>
                <w:szCs w:val="16"/>
                <w:lang w:eastAsia="en-GB"/>
              </w:rPr>
            </w:pPr>
            <w:r w:rsidRPr="00087507">
              <w:rPr>
                <w:rFonts w:cs="Arial"/>
                <w:b/>
                <w:bCs/>
                <w:sz w:val="16"/>
                <w:szCs w:val="16"/>
                <w:lang w:eastAsia="en-GB"/>
              </w:rPr>
              <w:t>Total</w:t>
            </w:r>
          </w:p>
        </w:tc>
      </w:tr>
      <w:tr w:rsidR="006C0D41" w:rsidRPr="00087507" w14:paraId="79EB8040" w14:textId="77777777" w:rsidTr="0001142F">
        <w:trPr>
          <w:cantSplit/>
          <w:tblHeader/>
        </w:trPr>
        <w:tc>
          <w:tcPr>
            <w:tcW w:w="540" w:type="pct"/>
            <w:vMerge/>
            <w:tcBorders>
              <w:top w:val="single" w:sz="4" w:space="0" w:color="000000"/>
              <w:left w:val="single" w:sz="4" w:space="0" w:color="000000"/>
              <w:bottom w:val="single" w:sz="4" w:space="0" w:color="000000"/>
              <w:right w:val="nil"/>
            </w:tcBorders>
            <w:shd w:val="clear" w:color="auto" w:fill="FFFFFF"/>
            <w:vAlign w:val="center"/>
          </w:tcPr>
          <w:p w14:paraId="59702A5B" w14:textId="77777777" w:rsidR="006C0D41" w:rsidRPr="00087507" w:rsidRDefault="006C0D41" w:rsidP="0001142F">
            <w:pPr>
              <w:keepNext/>
              <w:adjustRightInd w:val="0"/>
              <w:jc w:val="left"/>
              <w:rPr>
                <w:rFonts w:cs="Arial"/>
                <w:sz w:val="16"/>
                <w:szCs w:val="16"/>
                <w:lang w:eastAsia="en-GB"/>
              </w:rPr>
            </w:pPr>
          </w:p>
        </w:tc>
        <w:tc>
          <w:tcPr>
            <w:tcW w:w="297" w:type="pct"/>
            <w:tcBorders>
              <w:top w:val="nil"/>
              <w:left w:val="single" w:sz="4" w:space="0" w:color="000000"/>
              <w:bottom w:val="single" w:sz="4" w:space="0" w:color="000000"/>
              <w:right w:val="nil"/>
            </w:tcBorders>
            <w:shd w:val="clear" w:color="auto" w:fill="FFFFFF"/>
            <w:vAlign w:val="bottom"/>
          </w:tcPr>
          <w:p w14:paraId="3F15C5C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4151C354"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78BF4B66"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5DBC78B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2271186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67C2A353"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31009AE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7F43F532"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6D227878"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5E7496CB"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39C9C5A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8" w:type="pct"/>
            <w:tcBorders>
              <w:top w:val="nil"/>
              <w:left w:val="single" w:sz="4" w:space="0" w:color="000000"/>
              <w:bottom w:val="single" w:sz="4" w:space="0" w:color="000000"/>
              <w:right w:val="nil"/>
            </w:tcBorders>
            <w:shd w:val="clear" w:color="auto" w:fill="FFFFFF"/>
            <w:vAlign w:val="bottom"/>
          </w:tcPr>
          <w:p w14:paraId="0CB19F8C"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15427097"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Male</w:t>
            </w:r>
          </w:p>
        </w:tc>
        <w:tc>
          <w:tcPr>
            <w:tcW w:w="297" w:type="pct"/>
            <w:tcBorders>
              <w:top w:val="nil"/>
              <w:left w:val="single" w:sz="4" w:space="0" w:color="000000"/>
              <w:bottom w:val="single" w:sz="4" w:space="0" w:color="000000"/>
              <w:right w:val="nil"/>
            </w:tcBorders>
            <w:shd w:val="clear" w:color="auto" w:fill="FFFFFF"/>
            <w:vAlign w:val="bottom"/>
          </w:tcPr>
          <w:p w14:paraId="30E60335"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Female</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0315E47F" w14:textId="77777777" w:rsidR="006C0D41" w:rsidRPr="00087507" w:rsidRDefault="006C0D41" w:rsidP="0001142F">
            <w:pPr>
              <w:keepNext/>
              <w:adjustRightInd w:val="0"/>
              <w:spacing w:before="67" w:after="67"/>
              <w:jc w:val="right"/>
              <w:rPr>
                <w:rFonts w:cs="Arial"/>
                <w:b/>
                <w:bCs/>
                <w:sz w:val="16"/>
                <w:szCs w:val="16"/>
                <w:lang w:eastAsia="en-GB"/>
              </w:rPr>
            </w:pPr>
            <w:r w:rsidRPr="00087507">
              <w:rPr>
                <w:rFonts w:cs="Arial"/>
                <w:b/>
                <w:bCs/>
                <w:sz w:val="16"/>
                <w:szCs w:val="16"/>
                <w:lang w:eastAsia="en-GB"/>
              </w:rPr>
              <w:t>Total</w:t>
            </w:r>
          </w:p>
        </w:tc>
      </w:tr>
      <w:tr w:rsidR="006C0D41" w:rsidRPr="00087507" w14:paraId="7AE1ADF4" w14:textId="77777777" w:rsidTr="0001142F">
        <w:trPr>
          <w:cantSplit/>
        </w:trPr>
        <w:tc>
          <w:tcPr>
            <w:tcW w:w="540" w:type="pct"/>
            <w:tcBorders>
              <w:top w:val="nil"/>
              <w:left w:val="single" w:sz="4" w:space="0" w:color="000000"/>
              <w:bottom w:val="single" w:sz="4" w:space="0" w:color="000000"/>
              <w:right w:val="nil"/>
            </w:tcBorders>
            <w:shd w:val="clear" w:color="auto" w:fill="FFFFFF"/>
            <w:vAlign w:val="bottom"/>
          </w:tcPr>
          <w:p w14:paraId="5AA40638"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Yes</w:t>
            </w:r>
          </w:p>
        </w:tc>
        <w:tc>
          <w:tcPr>
            <w:tcW w:w="297" w:type="pct"/>
            <w:tcBorders>
              <w:top w:val="nil"/>
              <w:left w:val="single" w:sz="4" w:space="0" w:color="000000"/>
              <w:bottom w:val="single" w:sz="4" w:space="0" w:color="000000"/>
              <w:right w:val="nil"/>
            </w:tcBorders>
            <w:shd w:val="clear" w:color="auto" w:fill="FFFFFF"/>
            <w:vAlign w:val="bottom"/>
          </w:tcPr>
          <w:p w14:paraId="618F838F"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1 347</w:t>
            </w:r>
          </w:p>
        </w:tc>
        <w:tc>
          <w:tcPr>
            <w:tcW w:w="297" w:type="pct"/>
            <w:tcBorders>
              <w:top w:val="nil"/>
              <w:left w:val="single" w:sz="4" w:space="0" w:color="000000"/>
              <w:bottom w:val="single" w:sz="4" w:space="0" w:color="000000"/>
              <w:right w:val="nil"/>
            </w:tcBorders>
            <w:shd w:val="clear" w:color="auto" w:fill="FFFFFF"/>
            <w:vAlign w:val="bottom"/>
          </w:tcPr>
          <w:p w14:paraId="59B6F065"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1 447</w:t>
            </w:r>
          </w:p>
        </w:tc>
        <w:tc>
          <w:tcPr>
            <w:tcW w:w="298" w:type="pct"/>
            <w:tcBorders>
              <w:top w:val="nil"/>
              <w:left w:val="single" w:sz="4" w:space="0" w:color="000000"/>
              <w:bottom w:val="single" w:sz="4" w:space="0" w:color="000000"/>
              <w:right w:val="nil"/>
            </w:tcBorders>
            <w:shd w:val="clear" w:color="auto" w:fill="FFFFFF"/>
            <w:vAlign w:val="bottom"/>
          </w:tcPr>
          <w:p w14:paraId="5A313EA9"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2 794</w:t>
            </w:r>
          </w:p>
        </w:tc>
        <w:tc>
          <w:tcPr>
            <w:tcW w:w="297" w:type="pct"/>
            <w:tcBorders>
              <w:top w:val="nil"/>
              <w:left w:val="single" w:sz="4" w:space="0" w:color="000000"/>
              <w:bottom w:val="single" w:sz="4" w:space="0" w:color="000000"/>
              <w:right w:val="nil"/>
            </w:tcBorders>
            <w:shd w:val="clear" w:color="auto" w:fill="FFFFFF"/>
            <w:vAlign w:val="bottom"/>
          </w:tcPr>
          <w:p w14:paraId="2E3DCFC8"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32</w:t>
            </w:r>
          </w:p>
        </w:tc>
        <w:tc>
          <w:tcPr>
            <w:tcW w:w="297" w:type="pct"/>
            <w:tcBorders>
              <w:top w:val="nil"/>
              <w:left w:val="single" w:sz="4" w:space="0" w:color="000000"/>
              <w:bottom w:val="single" w:sz="4" w:space="0" w:color="000000"/>
              <w:right w:val="nil"/>
            </w:tcBorders>
            <w:shd w:val="clear" w:color="auto" w:fill="FFFFFF"/>
            <w:vAlign w:val="bottom"/>
          </w:tcPr>
          <w:p w14:paraId="14590533"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20</w:t>
            </w:r>
          </w:p>
        </w:tc>
        <w:tc>
          <w:tcPr>
            <w:tcW w:w="298" w:type="pct"/>
            <w:tcBorders>
              <w:top w:val="nil"/>
              <w:left w:val="single" w:sz="4" w:space="0" w:color="000000"/>
              <w:bottom w:val="single" w:sz="4" w:space="0" w:color="000000"/>
              <w:right w:val="nil"/>
            </w:tcBorders>
            <w:shd w:val="clear" w:color="auto" w:fill="FFFFFF"/>
            <w:vAlign w:val="bottom"/>
          </w:tcPr>
          <w:p w14:paraId="36292B54"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52</w:t>
            </w:r>
          </w:p>
        </w:tc>
        <w:tc>
          <w:tcPr>
            <w:tcW w:w="297" w:type="pct"/>
            <w:tcBorders>
              <w:top w:val="nil"/>
              <w:left w:val="single" w:sz="4" w:space="0" w:color="000000"/>
              <w:bottom w:val="single" w:sz="4" w:space="0" w:color="000000"/>
              <w:right w:val="nil"/>
            </w:tcBorders>
            <w:shd w:val="clear" w:color="auto" w:fill="FFFFFF"/>
            <w:vAlign w:val="bottom"/>
          </w:tcPr>
          <w:p w14:paraId="646FF906"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15</w:t>
            </w:r>
          </w:p>
        </w:tc>
        <w:tc>
          <w:tcPr>
            <w:tcW w:w="297" w:type="pct"/>
            <w:tcBorders>
              <w:top w:val="nil"/>
              <w:left w:val="single" w:sz="4" w:space="0" w:color="000000"/>
              <w:bottom w:val="single" w:sz="4" w:space="0" w:color="000000"/>
              <w:right w:val="nil"/>
            </w:tcBorders>
            <w:shd w:val="clear" w:color="auto" w:fill="FFFFFF"/>
            <w:vAlign w:val="bottom"/>
          </w:tcPr>
          <w:p w14:paraId="36B14E45"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w:t>
            </w:r>
          </w:p>
        </w:tc>
        <w:tc>
          <w:tcPr>
            <w:tcW w:w="298" w:type="pct"/>
            <w:tcBorders>
              <w:top w:val="nil"/>
              <w:left w:val="single" w:sz="4" w:space="0" w:color="000000"/>
              <w:bottom w:val="single" w:sz="4" w:space="0" w:color="000000"/>
              <w:right w:val="nil"/>
            </w:tcBorders>
            <w:shd w:val="clear" w:color="auto" w:fill="FFFFFF"/>
            <w:vAlign w:val="bottom"/>
          </w:tcPr>
          <w:p w14:paraId="4B1486E8"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15</w:t>
            </w:r>
          </w:p>
        </w:tc>
        <w:tc>
          <w:tcPr>
            <w:tcW w:w="297" w:type="pct"/>
            <w:tcBorders>
              <w:top w:val="nil"/>
              <w:left w:val="single" w:sz="4" w:space="0" w:color="000000"/>
              <w:bottom w:val="single" w:sz="4" w:space="0" w:color="000000"/>
              <w:right w:val="nil"/>
            </w:tcBorders>
            <w:shd w:val="clear" w:color="auto" w:fill="FFFFFF"/>
            <w:vAlign w:val="bottom"/>
          </w:tcPr>
          <w:p w14:paraId="6D8843F3"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116</w:t>
            </w:r>
          </w:p>
        </w:tc>
        <w:tc>
          <w:tcPr>
            <w:tcW w:w="297" w:type="pct"/>
            <w:tcBorders>
              <w:top w:val="nil"/>
              <w:left w:val="single" w:sz="4" w:space="0" w:color="000000"/>
              <w:bottom w:val="single" w:sz="4" w:space="0" w:color="000000"/>
              <w:right w:val="nil"/>
            </w:tcBorders>
            <w:shd w:val="clear" w:color="auto" w:fill="FFFFFF"/>
            <w:vAlign w:val="bottom"/>
          </w:tcPr>
          <w:p w14:paraId="1FA3C108"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35</w:t>
            </w:r>
          </w:p>
        </w:tc>
        <w:tc>
          <w:tcPr>
            <w:tcW w:w="298" w:type="pct"/>
            <w:tcBorders>
              <w:top w:val="nil"/>
              <w:left w:val="single" w:sz="4" w:space="0" w:color="000000"/>
              <w:bottom w:val="single" w:sz="4" w:space="0" w:color="000000"/>
              <w:right w:val="nil"/>
            </w:tcBorders>
            <w:shd w:val="clear" w:color="auto" w:fill="FFFFFF"/>
            <w:vAlign w:val="bottom"/>
          </w:tcPr>
          <w:p w14:paraId="68311E34"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152</w:t>
            </w:r>
          </w:p>
        </w:tc>
        <w:tc>
          <w:tcPr>
            <w:tcW w:w="297" w:type="pct"/>
            <w:tcBorders>
              <w:top w:val="nil"/>
              <w:left w:val="single" w:sz="4" w:space="0" w:color="000000"/>
              <w:bottom w:val="single" w:sz="4" w:space="0" w:color="000000"/>
              <w:right w:val="nil"/>
            </w:tcBorders>
            <w:shd w:val="clear" w:color="auto" w:fill="FFFFFF"/>
            <w:vAlign w:val="bottom"/>
          </w:tcPr>
          <w:p w14:paraId="3F60A9FA" w14:textId="77777777" w:rsidR="006C0D41" w:rsidRPr="00DA4263" w:rsidRDefault="006C0D41" w:rsidP="0001142F">
            <w:pPr>
              <w:adjustRightInd w:val="0"/>
              <w:spacing w:before="67" w:after="67"/>
              <w:jc w:val="right"/>
              <w:rPr>
                <w:rFonts w:cs="Arial"/>
                <w:b/>
                <w:bCs/>
                <w:sz w:val="16"/>
                <w:szCs w:val="16"/>
                <w:lang w:eastAsia="en-GB"/>
              </w:rPr>
            </w:pPr>
            <w:r w:rsidRPr="00DA4263">
              <w:rPr>
                <w:b/>
                <w:bCs/>
                <w:sz w:val="16"/>
                <w:szCs w:val="16"/>
              </w:rPr>
              <w:t>1 511</w:t>
            </w:r>
          </w:p>
        </w:tc>
        <w:tc>
          <w:tcPr>
            <w:tcW w:w="297" w:type="pct"/>
            <w:tcBorders>
              <w:top w:val="nil"/>
              <w:left w:val="single" w:sz="4" w:space="0" w:color="000000"/>
              <w:bottom w:val="single" w:sz="4" w:space="0" w:color="000000"/>
              <w:right w:val="nil"/>
            </w:tcBorders>
            <w:shd w:val="clear" w:color="auto" w:fill="FFFFFF"/>
            <w:vAlign w:val="bottom"/>
          </w:tcPr>
          <w:p w14:paraId="7A65A3AC" w14:textId="77777777" w:rsidR="006C0D41" w:rsidRPr="00DA4263" w:rsidRDefault="006C0D41" w:rsidP="0001142F">
            <w:pPr>
              <w:adjustRightInd w:val="0"/>
              <w:spacing w:before="67" w:after="67"/>
              <w:jc w:val="right"/>
              <w:rPr>
                <w:rFonts w:cs="Arial"/>
                <w:b/>
                <w:bCs/>
                <w:sz w:val="16"/>
                <w:szCs w:val="16"/>
                <w:lang w:eastAsia="en-GB"/>
              </w:rPr>
            </w:pPr>
            <w:r w:rsidRPr="00DA4263">
              <w:rPr>
                <w:b/>
                <w:bCs/>
                <w:sz w:val="16"/>
                <w:szCs w:val="16"/>
              </w:rPr>
              <w:t>1 501</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2845051B"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3 013</w:t>
            </w:r>
          </w:p>
        </w:tc>
      </w:tr>
      <w:tr w:rsidR="006C0D41" w:rsidRPr="00087507" w14:paraId="517A628C" w14:textId="77777777" w:rsidTr="0001142F">
        <w:trPr>
          <w:cantSplit/>
        </w:trPr>
        <w:tc>
          <w:tcPr>
            <w:tcW w:w="540" w:type="pct"/>
            <w:tcBorders>
              <w:top w:val="nil"/>
              <w:left w:val="single" w:sz="4" w:space="0" w:color="000000"/>
              <w:bottom w:val="single" w:sz="4" w:space="0" w:color="000000"/>
              <w:right w:val="nil"/>
            </w:tcBorders>
            <w:shd w:val="clear" w:color="auto" w:fill="FFFFFF"/>
            <w:vAlign w:val="bottom"/>
          </w:tcPr>
          <w:p w14:paraId="3EDB5EFB" w14:textId="77777777" w:rsidR="006C0D41" w:rsidRPr="00087507" w:rsidRDefault="006C0D41" w:rsidP="0001142F">
            <w:pPr>
              <w:adjustRightInd w:val="0"/>
              <w:spacing w:before="67" w:after="67"/>
              <w:jc w:val="left"/>
              <w:rPr>
                <w:rFonts w:cs="Arial"/>
                <w:sz w:val="16"/>
                <w:szCs w:val="16"/>
                <w:lang w:eastAsia="en-GB"/>
              </w:rPr>
            </w:pPr>
            <w:r w:rsidRPr="00087507">
              <w:rPr>
                <w:rFonts w:cs="Arial"/>
                <w:sz w:val="16"/>
                <w:szCs w:val="16"/>
                <w:lang w:eastAsia="en-GB"/>
              </w:rPr>
              <w:t>No</w:t>
            </w:r>
          </w:p>
        </w:tc>
        <w:tc>
          <w:tcPr>
            <w:tcW w:w="297" w:type="pct"/>
            <w:tcBorders>
              <w:top w:val="nil"/>
              <w:left w:val="single" w:sz="4" w:space="0" w:color="000000"/>
              <w:bottom w:val="single" w:sz="4" w:space="0" w:color="000000"/>
              <w:right w:val="nil"/>
            </w:tcBorders>
            <w:shd w:val="clear" w:color="auto" w:fill="FFFFFF"/>
            <w:vAlign w:val="bottom"/>
          </w:tcPr>
          <w:p w14:paraId="00D7880C"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7 273</w:t>
            </w:r>
          </w:p>
        </w:tc>
        <w:tc>
          <w:tcPr>
            <w:tcW w:w="297" w:type="pct"/>
            <w:tcBorders>
              <w:top w:val="nil"/>
              <w:left w:val="single" w:sz="4" w:space="0" w:color="000000"/>
              <w:bottom w:val="single" w:sz="4" w:space="0" w:color="000000"/>
              <w:right w:val="nil"/>
            </w:tcBorders>
            <w:shd w:val="clear" w:color="auto" w:fill="FFFFFF"/>
            <w:vAlign w:val="bottom"/>
          </w:tcPr>
          <w:p w14:paraId="678AE510"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5 160</w:t>
            </w:r>
          </w:p>
        </w:tc>
        <w:tc>
          <w:tcPr>
            <w:tcW w:w="298" w:type="pct"/>
            <w:tcBorders>
              <w:top w:val="nil"/>
              <w:left w:val="single" w:sz="4" w:space="0" w:color="000000"/>
              <w:bottom w:val="single" w:sz="4" w:space="0" w:color="000000"/>
              <w:right w:val="nil"/>
            </w:tcBorders>
            <w:shd w:val="clear" w:color="auto" w:fill="FFFFFF"/>
            <w:vAlign w:val="bottom"/>
          </w:tcPr>
          <w:p w14:paraId="56827333"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12 433</w:t>
            </w:r>
          </w:p>
        </w:tc>
        <w:tc>
          <w:tcPr>
            <w:tcW w:w="297" w:type="pct"/>
            <w:tcBorders>
              <w:top w:val="nil"/>
              <w:left w:val="single" w:sz="4" w:space="0" w:color="000000"/>
              <w:bottom w:val="single" w:sz="4" w:space="0" w:color="000000"/>
              <w:right w:val="nil"/>
            </w:tcBorders>
            <w:shd w:val="clear" w:color="auto" w:fill="FFFFFF"/>
            <w:vAlign w:val="bottom"/>
          </w:tcPr>
          <w:p w14:paraId="658A4F68"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664</w:t>
            </w:r>
          </w:p>
        </w:tc>
        <w:tc>
          <w:tcPr>
            <w:tcW w:w="297" w:type="pct"/>
            <w:tcBorders>
              <w:top w:val="nil"/>
              <w:left w:val="single" w:sz="4" w:space="0" w:color="000000"/>
              <w:bottom w:val="single" w:sz="4" w:space="0" w:color="000000"/>
              <w:right w:val="nil"/>
            </w:tcBorders>
            <w:shd w:val="clear" w:color="auto" w:fill="FFFFFF"/>
            <w:vAlign w:val="bottom"/>
          </w:tcPr>
          <w:p w14:paraId="0615277F"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543</w:t>
            </w:r>
          </w:p>
        </w:tc>
        <w:tc>
          <w:tcPr>
            <w:tcW w:w="298" w:type="pct"/>
            <w:tcBorders>
              <w:top w:val="nil"/>
              <w:left w:val="single" w:sz="4" w:space="0" w:color="000000"/>
              <w:bottom w:val="single" w:sz="4" w:space="0" w:color="000000"/>
              <w:right w:val="nil"/>
            </w:tcBorders>
            <w:shd w:val="clear" w:color="auto" w:fill="FFFFFF"/>
            <w:vAlign w:val="bottom"/>
          </w:tcPr>
          <w:p w14:paraId="7498D706"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1 206</w:t>
            </w:r>
          </w:p>
        </w:tc>
        <w:tc>
          <w:tcPr>
            <w:tcW w:w="297" w:type="pct"/>
            <w:tcBorders>
              <w:top w:val="nil"/>
              <w:left w:val="single" w:sz="4" w:space="0" w:color="000000"/>
              <w:bottom w:val="single" w:sz="4" w:space="0" w:color="000000"/>
              <w:right w:val="nil"/>
            </w:tcBorders>
            <w:shd w:val="clear" w:color="auto" w:fill="FFFFFF"/>
            <w:vAlign w:val="bottom"/>
          </w:tcPr>
          <w:p w14:paraId="267E019C"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291</w:t>
            </w:r>
          </w:p>
        </w:tc>
        <w:tc>
          <w:tcPr>
            <w:tcW w:w="297" w:type="pct"/>
            <w:tcBorders>
              <w:top w:val="nil"/>
              <w:left w:val="single" w:sz="4" w:space="0" w:color="000000"/>
              <w:bottom w:val="single" w:sz="4" w:space="0" w:color="000000"/>
              <w:right w:val="nil"/>
            </w:tcBorders>
            <w:shd w:val="clear" w:color="auto" w:fill="FFFFFF"/>
            <w:vAlign w:val="bottom"/>
          </w:tcPr>
          <w:p w14:paraId="4B107E09"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130</w:t>
            </w:r>
          </w:p>
        </w:tc>
        <w:tc>
          <w:tcPr>
            <w:tcW w:w="298" w:type="pct"/>
            <w:tcBorders>
              <w:top w:val="nil"/>
              <w:left w:val="single" w:sz="4" w:space="0" w:color="000000"/>
              <w:bottom w:val="single" w:sz="4" w:space="0" w:color="000000"/>
              <w:right w:val="nil"/>
            </w:tcBorders>
            <w:shd w:val="clear" w:color="auto" w:fill="FFFFFF"/>
            <w:vAlign w:val="bottom"/>
          </w:tcPr>
          <w:p w14:paraId="52BFFA3B"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421</w:t>
            </w:r>
          </w:p>
        </w:tc>
        <w:tc>
          <w:tcPr>
            <w:tcW w:w="297" w:type="pct"/>
            <w:tcBorders>
              <w:top w:val="nil"/>
              <w:left w:val="single" w:sz="4" w:space="0" w:color="000000"/>
              <w:bottom w:val="single" w:sz="4" w:space="0" w:color="000000"/>
              <w:right w:val="nil"/>
            </w:tcBorders>
            <w:shd w:val="clear" w:color="auto" w:fill="FFFFFF"/>
            <w:vAlign w:val="bottom"/>
          </w:tcPr>
          <w:p w14:paraId="29EF96E8"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943</w:t>
            </w:r>
          </w:p>
        </w:tc>
        <w:tc>
          <w:tcPr>
            <w:tcW w:w="297" w:type="pct"/>
            <w:tcBorders>
              <w:top w:val="nil"/>
              <w:left w:val="single" w:sz="4" w:space="0" w:color="000000"/>
              <w:bottom w:val="single" w:sz="4" w:space="0" w:color="000000"/>
              <w:right w:val="nil"/>
            </w:tcBorders>
            <w:shd w:val="clear" w:color="auto" w:fill="FFFFFF"/>
            <w:vAlign w:val="bottom"/>
          </w:tcPr>
          <w:p w14:paraId="677D0437" w14:textId="77777777" w:rsidR="006C0D41" w:rsidRPr="00A6342E" w:rsidRDefault="006C0D41" w:rsidP="0001142F">
            <w:pPr>
              <w:adjustRightInd w:val="0"/>
              <w:spacing w:before="67" w:after="67"/>
              <w:jc w:val="right"/>
              <w:rPr>
                <w:rFonts w:cs="Arial"/>
                <w:sz w:val="16"/>
                <w:szCs w:val="16"/>
                <w:lang w:eastAsia="en-GB"/>
              </w:rPr>
            </w:pPr>
            <w:r w:rsidRPr="00A6342E">
              <w:rPr>
                <w:sz w:val="16"/>
                <w:szCs w:val="16"/>
              </w:rPr>
              <w:t>461</w:t>
            </w:r>
          </w:p>
        </w:tc>
        <w:tc>
          <w:tcPr>
            <w:tcW w:w="298" w:type="pct"/>
            <w:tcBorders>
              <w:top w:val="nil"/>
              <w:left w:val="single" w:sz="4" w:space="0" w:color="000000"/>
              <w:bottom w:val="single" w:sz="4" w:space="0" w:color="000000"/>
              <w:right w:val="nil"/>
            </w:tcBorders>
            <w:shd w:val="clear" w:color="auto" w:fill="FFFFFF"/>
            <w:vAlign w:val="bottom"/>
          </w:tcPr>
          <w:p w14:paraId="4217AC30" w14:textId="77777777" w:rsidR="006C0D41" w:rsidRPr="00A6342E" w:rsidRDefault="006C0D41" w:rsidP="0001142F">
            <w:pPr>
              <w:adjustRightInd w:val="0"/>
              <w:spacing w:before="67" w:after="67"/>
              <w:jc w:val="right"/>
              <w:rPr>
                <w:rFonts w:cs="Arial"/>
                <w:b/>
                <w:bCs/>
                <w:sz w:val="16"/>
                <w:szCs w:val="16"/>
                <w:lang w:eastAsia="en-GB"/>
              </w:rPr>
            </w:pPr>
            <w:r w:rsidRPr="00A6342E">
              <w:rPr>
                <w:sz w:val="16"/>
                <w:szCs w:val="16"/>
              </w:rPr>
              <w:t>1 404</w:t>
            </w:r>
          </w:p>
        </w:tc>
        <w:tc>
          <w:tcPr>
            <w:tcW w:w="297" w:type="pct"/>
            <w:tcBorders>
              <w:top w:val="nil"/>
              <w:left w:val="single" w:sz="4" w:space="0" w:color="000000"/>
              <w:bottom w:val="single" w:sz="4" w:space="0" w:color="000000"/>
              <w:right w:val="nil"/>
            </w:tcBorders>
            <w:shd w:val="clear" w:color="auto" w:fill="FFFFFF"/>
            <w:vAlign w:val="bottom"/>
          </w:tcPr>
          <w:p w14:paraId="21359118" w14:textId="77777777" w:rsidR="006C0D41" w:rsidRPr="00DA4263" w:rsidRDefault="006C0D41" w:rsidP="0001142F">
            <w:pPr>
              <w:adjustRightInd w:val="0"/>
              <w:spacing w:before="67" w:after="67"/>
              <w:jc w:val="right"/>
              <w:rPr>
                <w:rFonts w:cs="Arial"/>
                <w:b/>
                <w:bCs/>
                <w:sz w:val="16"/>
                <w:szCs w:val="16"/>
                <w:lang w:eastAsia="en-GB"/>
              </w:rPr>
            </w:pPr>
            <w:r w:rsidRPr="00DA4263">
              <w:rPr>
                <w:b/>
                <w:bCs/>
                <w:sz w:val="16"/>
                <w:szCs w:val="16"/>
              </w:rPr>
              <w:t>9 172</w:t>
            </w:r>
          </w:p>
        </w:tc>
        <w:tc>
          <w:tcPr>
            <w:tcW w:w="297" w:type="pct"/>
            <w:tcBorders>
              <w:top w:val="nil"/>
              <w:left w:val="single" w:sz="4" w:space="0" w:color="000000"/>
              <w:bottom w:val="single" w:sz="4" w:space="0" w:color="000000"/>
              <w:right w:val="nil"/>
            </w:tcBorders>
            <w:shd w:val="clear" w:color="auto" w:fill="FFFFFF"/>
            <w:vAlign w:val="bottom"/>
          </w:tcPr>
          <w:p w14:paraId="1F0C0F87" w14:textId="77777777" w:rsidR="006C0D41" w:rsidRPr="00DA4263" w:rsidRDefault="006C0D41" w:rsidP="0001142F">
            <w:pPr>
              <w:adjustRightInd w:val="0"/>
              <w:spacing w:before="67" w:after="67"/>
              <w:jc w:val="right"/>
              <w:rPr>
                <w:rFonts w:cs="Arial"/>
                <w:b/>
                <w:bCs/>
                <w:sz w:val="16"/>
                <w:szCs w:val="16"/>
                <w:lang w:eastAsia="en-GB"/>
              </w:rPr>
            </w:pPr>
            <w:r w:rsidRPr="00DA4263">
              <w:rPr>
                <w:b/>
                <w:bCs/>
                <w:sz w:val="16"/>
                <w:szCs w:val="16"/>
              </w:rPr>
              <w:t>6 293</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2CBC5E4C"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15 465</w:t>
            </w:r>
          </w:p>
        </w:tc>
      </w:tr>
      <w:tr w:rsidR="006C0D41" w:rsidRPr="00087507" w14:paraId="12E32545" w14:textId="77777777" w:rsidTr="0001142F">
        <w:trPr>
          <w:cantSplit/>
        </w:trPr>
        <w:tc>
          <w:tcPr>
            <w:tcW w:w="540" w:type="pct"/>
            <w:tcBorders>
              <w:top w:val="nil"/>
              <w:left w:val="single" w:sz="4" w:space="0" w:color="000000"/>
              <w:bottom w:val="single" w:sz="4" w:space="0" w:color="000000"/>
              <w:right w:val="nil"/>
            </w:tcBorders>
            <w:shd w:val="clear" w:color="auto" w:fill="FFFFFF"/>
          </w:tcPr>
          <w:p w14:paraId="5F238600" w14:textId="77777777" w:rsidR="006C0D41" w:rsidRPr="00087507" w:rsidRDefault="006C0D41" w:rsidP="0001142F">
            <w:pPr>
              <w:adjustRightInd w:val="0"/>
              <w:spacing w:before="67" w:after="67"/>
              <w:jc w:val="left"/>
              <w:rPr>
                <w:rFonts w:cs="Arial"/>
                <w:b/>
                <w:bCs/>
                <w:sz w:val="16"/>
                <w:szCs w:val="16"/>
                <w:lang w:eastAsia="en-GB"/>
              </w:rPr>
            </w:pPr>
            <w:r w:rsidRPr="00087507">
              <w:rPr>
                <w:rFonts w:cs="Arial"/>
                <w:b/>
                <w:bCs/>
                <w:sz w:val="16"/>
                <w:szCs w:val="16"/>
                <w:lang w:eastAsia="en-GB"/>
              </w:rPr>
              <w:t>Total</w:t>
            </w:r>
          </w:p>
        </w:tc>
        <w:tc>
          <w:tcPr>
            <w:tcW w:w="297" w:type="pct"/>
            <w:tcBorders>
              <w:top w:val="nil"/>
              <w:left w:val="single" w:sz="4" w:space="0" w:color="000000"/>
              <w:bottom w:val="single" w:sz="4" w:space="0" w:color="000000"/>
              <w:right w:val="nil"/>
            </w:tcBorders>
            <w:shd w:val="clear" w:color="auto" w:fill="FFFFFF"/>
            <w:vAlign w:val="bottom"/>
          </w:tcPr>
          <w:p w14:paraId="70D8927A"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8 621</w:t>
            </w:r>
          </w:p>
        </w:tc>
        <w:tc>
          <w:tcPr>
            <w:tcW w:w="297" w:type="pct"/>
            <w:tcBorders>
              <w:top w:val="nil"/>
              <w:left w:val="single" w:sz="4" w:space="0" w:color="000000"/>
              <w:bottom w:val="single" w:sz="4" w:space="0" w:color="000000"/>
              <w:right w:val="nil"/>
            </w:tcBorders>
            <w:shd w:val="clear" w:color="auto" w:fill="FFFFFF"/>
            <w:vAlign w:val="bottom"/>
          </w:tcPr>
          <w:p w14:paraId="3F78426A"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6 606</w:t>
            </w:r>
          </w:p>
        </w:tc>
        <w:tc>
          <w:tcPr>
            <w:tcW w:w="298" w:type="pct"/>
            <w:tcBorders>
              <w:top w:val="nil"/>
              <w:left w:val="single" w:sz="4" w:space="0" w:color="000000"/>
              <w:bottom w:val="single" w:sz="4" w:space="0" w:color="000000"/>
              <w:right w:val="nil"/>
            </w:tcBorders>
            <w:shd w:val="clear" w:color="auto" w:fill="FFFFFF"/>
            <w:vAlign w:val="bottom"/>
          </w:tcPr>
          <w:p w14:paraId="0398AC29"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15 227</w:t>
            </w:r>
          </w:p>
        </w:tc>
        <w:tc>
          <w:tcPr>
            <w:tcW w:w="297" w:type="pct"/>
            <w:tcBorders>
              <w:top w:val="nil"/>
              <w:left w:val="single" w:sz="4" w:space="0" w:color="000000"/>
              <w:bottom w:val="single" w:sz="4" w:space="0" w:color="000000"/>
              <w:right w:val="nil"/>
            </w:tcBorders>
            <w:shd w:val="clear" w:color="auto" w:fill="FFFFFF"/>
            <w:vAlign w:val="bottom"/>
          </w:tcPr>
          <w:p w14:paraId="13115798"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696</w:t>
            </w:r>
          </w:p>
        </w:tc>
        <w:tc>
          <w:tcPr>
            <w:tcW w:w="297" w:type="pct"/>
            <w:tcBorders>
              <w:top w:val="nil"/>
              <w:left w:val="single" w:sz="4" w:space="0" w:color="000000"/>
              <w:bottom w:val="single" w:sz="4" w:space="0" w:color="000000"/>
              <w:right w:val="nil"/>
            </w:tcBorders>
            <w:shd w:val="clear" w:color="auto" w:fill="FFFFFF"/>
            <w:vAlign w:val="bottom"/>
          </w:tcPr>
          <w:p w14:paraId="1B5A2CA0"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562</w:t>
            </w:r>
          </w:p>
        </w:tc>
        <w:tc>
          <w:tcPr>
            <w:tcW w:w="298" w:type="pct"/>
            <w:tcBorders>
              <w:top w:val="nil"/>
              <w:left w:val="single" w:sz="4" w:space="0" w:color="000000"/>
              <w:bottom w:val="single" w:sz="4" w:space="0" w:color="000000"/>
              <w:right w:val="nil"/>
            </w:tcBorders>
            <w:shd w:val="clear" w:color="auto" w:fill="FFFFFF"/>
            <w:vAlign w:val="bottom"/>
          </w:tcPr>
          <w:p w14:paraId="6D6EB7C2"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1 258</w:t>
            </w:r>
          </w:p>
        </w:tc>
        <w:tc>
          <w:tcPr>
            <w:tcW w:w="297" w:type="pct"/>
            <w:tcBorders>
              <w:top w:val="nil"/>
              <w:left w:val="single" w:sz="4" w:space="0" w:color="000000"/>
              <w:bottom w:val="single" w:sz="4" w:space="0" w:color="000000"/>
              <w:right w:val="nil"/>
            </w:tcBorders>
            <w:shd w:val="clear" w:color="auto" w:fill="FFFFFF"/>
            <w:vAlign w:val="bottom"/>
          </w:tcPr>
          <w:p w14:paraId="4B8C922D"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306</w:t>
            </w:r>
          </w:p>
        </w:tc>
        <w:tc>
          <w:tcPr>
            <w:tcW w:w="297" w:type="pct"/>
            <w:tcBorders>
              <w:top w:val="nil"/>
              <w:left w:val="single" w:sz="4" w:space="0" w:color="000000"/>
              <w:bottom w:val="single" w:sz="4" w:space="0" w:color="000000"/>
              <w:right w:val="nil"/>
            </w:tcBorders>
            <w:shd w:val="clear" w:color="auto" w:fill="FFFFFF"/>
            <w:vAlign w:val="bottom"/>
          </w:tcPr>
          <w:p w14:paraId="6AD09632"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130</w:t>
            </w:r>
          </w:p>
        </w:tc>
        <w:tc>
          <w:tcPr>
            <w:tcW w:w="298" w:type="pct"/>
            <w:tcBorders>
              <w:top w:val="nil"/>
              <w:left w:val="single" w:sz="4" w:space="0" w:color="000000"/>
              <w:bottom w:val="single" w:sz="4" w:space="0" w:color="000000"/>
              <w:right w:val="nil"/>
            </w:tcBorders>
            <w:shd w:val="clear" w:color="auto" w:fill="FFFFFF"/>
            <w:vAlign w:val="bottom"/>
          </w:tcPr>
          <w:p w14:paraId="5F1EF1CD"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436</w:t>
            </w:r>
          </w:p>
        </w:tc>
        <w:tc>
          <w:tcPr>
            <w:tcW w:w="297" w:type="pct"/>
            <w:tcBorders>
              <w:top w:val="nil"/>
              <w:left w:val="single" w:sz="4" w:space="0" w:color="000000"/>
              <w:bottom w:val="single" w:sz="4" w:space="0" w:color="000000"/>
              <w:right w:val="nil"/>
            </w:tcBorders>
            <w:shd w:val="clear" w:color="auto" w:fill="FFFFFF"/>
            <w:vAlign w:val="bottom"/>
          </w:tcPr>
          <w:p w14:paraId="412F2635"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1 060</w:t>
            </w:r>
          </w:p>
        </w:tc>
        <w:tc>
          <w:tcPr>
            <w:tcW w:w="297" w:type="pct"/>
            <w:tcBorders>
              <w:top w:val="nil"/>
              <w:left w:val="single" w:sz="4" w:space="0" w:color="000000"/>
              <w:bottom w:val="single" w:sz="4" w:space="0" w:color="000000"/>
              <w:right w:val="nil"/>
            </w:tcBorders>
            <w:shd w:val="clear" w:color="auto" w:fill="FFFFFF"/>
            <w:vAlign w:val="bottom"/>
          </w:tcPr>
          <w:p w14:paraId="48D985D6"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496</w:t>
            </w:r>
          </w:p>
        </w:tc>
        <w:tc>
          <w:tcPr>
            <w:tcW w:w="298" w:type="pct"/>
            <w:tcBorders>
              <w:top w:val="nil"/>
              <w:left w:val="single" w:sz="4" w:space="0" w:color="000000"/>
              <w:bottom w:val="single" w:sz="4" w:space="0" w:color="000000"/>
              <w:right w:val="nil"/>
            </w:tcBorders>
            <w:shd w:val="clear" w:color="auto" w:fill="FFFFFF"/>
            <w:vAlign w:val="bottom"/>
          </w:tcPr>
          <w:p w14:paraId="5BF040A0"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1 556</w:t>
            </w:r>
          </w:p>
        </w:tc>
        <w:tc>
          <w:tcPr>
            <w:tcW w:w="297" w:type="pct"/>
            <w:tcBorders>
              <w:top w:val="nil"/>
              <w:left w:val="single" w:sz="4" w:space="0" w:color="000000"/>
              <w:bottom w:val="single" w:sz="4" w:space="0" w:color="000000"/>
              <w:right w:val="nil"/>
            </w:tcBorders>
            <w:shd w:val="clear" w:color="auto" w:fill="FFFFFF"/>
            <w:vAlign w:val="bottom"/>
          </w:tcPr>
          <w:p w14:paraId="2AEC2AD2"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10 683</w:t>
            </w:r>
          </w:p>
        </w:tc>
        <w:tc>
          <w:tcPr>
            <w:tcW w:w="297" w:type="pct"/>
            <w:tcBorders>
              <w:top w:val="nil"/>
              <w:left w:val="single" w:sz="4" w:space="0" w:color="000000"/>
              <w:bottom w:val="single" w:sz="4" w:space="0" w:color="000000"/>
              <w:right w:val="nil"/>
            </w:tcBorders>
            <w:shd w:val="clear" w:color="auto" w:fill="FFFFFF"/>
            <w:vAlign w:val="bottom"/>
          </w:tcPr>
          <w:p w14:paraId="413374F5"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7 794</w:t>
            </w:r>
          </w:p>
        </w:tc>
        <w:tc>
          <w:tcPr>
            <w:tcW w:w="298" w:type="pct"/>
            <w:tcBorders>
              <w:top w:val="nil"/>
              <w:left w:val="single" w:sz="4" w:space="0" w:color="000000"/>
              <w:bottom w:val="single" w:sz="4" w:space="0" w:color="000000"/>
              <w:right w:val="single" w:sz="4" w:space="0" w:color="000000"/>
            </w:tcBorders>
            <w:shd w:val="clear" w:color="auto" w:fill="FFFFFF"/>
            <w:vAlign w:val="bottom"/>
          </w:tcPr>
          <w:p w14:paraId="6E1ABD75" w14:textId="77777777" w:rsidR="006C0D41" w:rsidRPr="00A6342E" w:rsidRDefault="006C0D41" w:rsidP="0001142F">
            <w:pPr>
              <w:adjustRightInd w:val="0"/>
              <w:spacing w:before="67" w:after="67"/>
              <w:jc w:val="right"/>
              <w:rPr>
                <w:rFonts w:cs="Arial"/>
                <w:b/>
                <w:bCs/>
                <w:sz w:val="16"/>
                <w:szCs w:val="16"/>
                <w:lang w:eastAsia="en-GB"/>
              </w:rPr>
            </w:pPr>
            <w:r w:rsidRPr="00A6342E">
              <w:rPr>
                <w:b/>
                <w:bCs/>
                <w:sz w:val="16"/>
                <w:szCs w:val="16"/>
              </w:rPr>
              <w:t>18 477</w:t>
            </w:r>
          </w:p>
        </w:tc>
      </w:tr>
    </w:tbl>
    <w:p w14:paraId="2F1993F8" w14:textId="77777777" w:rsidR="006C0D41" w:rsidRPr="00087507" w:rsidRDefault="006C0D41" w:rsidP="006C0D41">
      <w:pPr>
        <w:tabs>
          <w:tab w:val="left" w:pos="180"/>
        </w:tabs>
        <w:spacing w:before="120"/>
        <w:jc w:val="left"/>
        <w:rPr>
          <w:rFonts w:cs="Arial"/>
          <w:sz w:val="16"/>
          <w:szCs w:val="16"/>
          <w:lang w:eastAsia="en-GB"/>
        </w:rPr>
      </w:pPr>
      <w:r w:rsidRPr="00087507">
        <w:rPr>
          <w:rFonts w:cs="Arial"/>
          <w:sz w:val="16"/>
          <w:szCs w:val="16"/>
          <w:lang w:eastAsia="en-GB"/>
        </w:rPr>
        <w:t>Due to rounding, numbers do not necessarily add up to totals.</w:t>
      </w:r>
    </w:p>
    <w:p w14:paraId="432696C4" w14:textId="1CF37D55" w:rsidR="0001142F" w:rsidRDefault="006C0D41" w:rsidP="0001142F">
      <w:pPr>
        <w:tabs>
          <w:tab w:val="left" w:pos="180"/>
        </w:tabs>
        <w:jc w:val="left"/>
        <w:rPr>
          <w:rFonts w:cs="Arial"/>
          <w:sz w:val="16"/>
          <w:szCs w:val="16"/>
          <w:lang w:eastAsia="en-GB"/>
        </w:rPr>
      </w:pPr>
      <w:r w:rsidRPr="00087507">
        <w:rPr>
          <w:rFonts w:cs="Arial"/>
          <w:sz w:val="16"/>
          <w:szCs w:val="16"/>
          <w:lang w:eastAsia="en-GB"/>
        </w:rPr>
        <w:t>Values based on three or less unweighted cases are considered too small to provide accurate estimates, and values are</w:t>
      </w:r>
      <w:r w:rsidR="0001142F">
        <w:rPr>
          <w:rFonts w:cs="Arial"/>
          <w:sz w:val="16"/>
          <w:szCs w:val="16"/>
          <w:lang w:eastAsia="en-GB"/>
        </w:rPr>
        <w:t xml:space="preserve"> therefore replaced by asterisk</w:t>
      </w:r>
    </w:p>
    <w:p w14:paraId="441BEC50" w14:textId="76F6FEE3" w:rsidR="0001142F" w:rsidRDefault="0001142F" w:rsidP="0001142F">
      <w:pPr>
        <w:tabs>
          <w:tab w:val="left" w:pos="180"/>
        </w:tabs>
        <w:jc w:val="left"/>
        <w:rPr>
          <w:rFonts w:cs="Arial"/>
          <w:sz w:val="16"/>
          <w:szCs w:val="16"/>
          <w:lang w:eastAsia="en-GB"/>
        </w:rPr>
      </w:pPr>
    </w:p>
    <w:p w14:paraId="7C9D3AEE" w14:textId="192E1ADF" w:rsidR="0001142F" w:rsidRDefault="0001142F" w:rsidP="0001142F">
      <w:pPr>
        <w:tabs>
          <w:tab w:val="left" w:pos="180"/>
        </w:tabs>
        <w:jc w:val="left"/>
        <w:rPr>
          <w:rFonts w:cs="Arial"/>
          <w:sz w:val="16"/>
          <w:szCs w:val="16"/>
          <w:lang w:eastAsia="en-GB"/>
        </w:rPr>
      </w:pPr>
    </w:p>
    <w:p w14:paraId="18C98A32" w14:textId="1A5401C7" w:rsidR="0001142F" w:rsidRDefault="0001142F" w:rsidP="0001142F">
      <w:pPr>
        <w:tabs>
          <w:tab w:val="left" w:pos="180"/>
        </w:tabs>
        <w:jc w:val="left"/>
        <w:rPr>
          <w:rFonts w:cs="Arial"/>
          <w:sz w:val="16"/>
          <w:szCs w:val="16"/>
          <w:lang w:eastAsia="en-GB"/>
        </w:rPr>
      </w:pPr>
    </w:p>
    <w:p w14:paraId="23D500BE" w14:textId="4A5C8508" w:rsidR="0001142F" w:rsidRDefault="0001142F" w:rsidP="0001142F">
      <w:pPr>
        <w:tabs>
          <w:tab w:val="left" w:pos="180"/>
        </w:tabs>
        <w:jc w:val="left"/>
        <w:rPr>
          <w:rFonts w:cs="Arial"/>
          <w:sz w:val="16"/>
          <w:szCs w:val="16"/>
          <w:lang w:eastAsia="en-GB"/>
        </w:rPr>
      </w:pPr>
    </w:p>
    <w:p w14:paraId="5A685F18" w14:textId="28BBA3A7" w:rsidR="0001142F" w:rsidRDefault="0001142F" w:rsidP="0001142F">
      <w:pPr>
        <w:tabs>
          <w:tab w:val="left" w:pos="180"/>
        </w:tabs>
        <w:jc w:val="left"/>
        <w:rPr>
          <w:rFonts w:cs="Arial"/>
          <w:sz w:val="16"/>
          <w:szCs w:val="16"/>
          <w:lang w:eastAsia="en-GB"/>
        </w:rPr>
      </w:pPr>
    </w:p>
    <w:p w14:paraId="4181FA36" w14:textId="70A65E10" w:rsidR="0001142F" w:rsidRDefault="0001142F" w:rsidP="0001142F">
      <w:pPr>
        <w:tabs>
          <w:tab w:val="left" w:pos="180"/>
        </w:tabs>
        <w:jc w:val="left"/>
        <w:rPr>
          <w:rFonts w:cs="Arial"/>
          <w:sz w:val="16"/>
          <w:szCs w:val="16"/>
          <w:lang w:eastAsia="en-GB"/>
        </w:rPr>
      </w:pPr>
    </w:p>
    <w:p w14:paraId="3973741D" w14:textId="12F446FA" w:rsidR="0001142F" w:rsidRDefault="0001142F" w:rsidP="0001142F">
      <w:pPr>
        <w:tabs>
          <w:tab w:val="left" w:pos="180"/>
        </w:tabs>
        <w:jc w:val="left"/>
        <w:rPr>
          <w:rFonts w:cs="Arial"/>
          <w:sz w:val="16"/>
          <w:szCs w:val="16"/>
          <w:lang w:eastAsia="en-GB"/>
        </w:rPr>
      </w:pPr>
    </w:p>
    <w:p w14:paraId="06110709" w14:textId="4DD33E4E" w:rsidR="000B2164" w:rsidRDefault="000B2164" w:rsidP="0001142F"/>
    <w:sectPr w:rsidR="000B2164" w:rsidSect="00B635DE">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1134" w:right="181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4D39F" w14:textId="77777777" w:rsidR="008C585A" w:rsidRDefault="008C585A" w:rsidP="00B14CDA">
      <w:r>
        <w:separator/>
      </w:r>
    </w:p>
  </w:endnote>
  <w:endnote w:type="continuationSeparator" w:id="0">
    <w:p w14:paraId="0CCC0911" w14:textId="77777777" w:rsidR="008C585A" w:rsidRDefault="008C585A" w:rsidP="00B1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0FD7" w14:textId="77777777" w:rsidR="00F41456" w:rsidRDefault="00F4145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1BA7" w14:textId="067464EE" w:rsidR="00F41456" w:rsidRDefault="00F41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3D" w14:textId="59A07C3D" w:rsidR="00F41456" w:rsidRPr="000A58CF" w:rsidRDefault="00F41456" w:rsidP="00D75FD0">
    <w:pPr>
      <w:pStyle w:val="Footer"/>
      <w:tabs>
        <w:tab w:val="clear" w:pos="4513"/>
        <w:tab w:val="clear" w:pos="9026"/>
        <w:tab w:val="left" w:pos="2008"/>
      </w:tabs>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4C" w14:textId="3B508FEE" w:rsidR="00F41456" w:rsidRDefault="00F41456" w:rsidP="00857C4D">
    <w:pPr>
      <w:pStyle w:val="Footer"/>
      <w:tabs>
        <w:tab w:val="clear" w:pos="4513"/>
        <w:tab w:val="clear" w:pos="9026"/>
        <w:tab w:val="center" w:pos="4138"/>
      </w:tabs>
      <w:ind w:left="-2495"/>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CA973" w14:textId="23E64A95" w:rsidR="00F41456" w:rsidRPr="00346843" w:rsidRDefault="00F41456" w:rsidP="00C74BBB">
    <w:pPr>
      <w:pStyle w:val="Footer"/>
    </w:pPr>
    <w:r>
      <w:rPr>
        <w:rFonts w:cs="Arial"/>
        <w:sz w:val="16"/>
        <w:szCs w:val="18"/>
      </w:rPr>
      <w:t>GHS 2022 P0318 Addendum Tables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6DBC" w14:textId="77777777" w:rsidR="00F41456" w:rsidRDefault="00F4145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256E6" w14:textId="77777777" w:rsidR="00F41456" w:rsidRPr="001F2720" w:rsidRDefault="00F41456" w:rsidP="0001142F">
    <w:pPr>
      <w:pStyle w:val="Footer"/>
      <w:tabs>
        <w:tab w:val="right" w:pos="14601"/>
      </w:tabs>
      <w:rPr>
        <w:rFonts w:cs="Arial"/>
        <w:sz w:val="16"/>
        <w:szCs w:val="16"/>
      </w:rPr>
    </w:pPr>
    <w:r w:rsidRPr="001F2720">
      <w:rPr>
        <w:rFonts w:cs="Arial"/>
        <w:sz w:val="16"/>
        <w:szCs w:val="16"/>
      </w:rPr>
      <w:t>G</w:t>
    </w:r>
    <w:r>
      <w:rPr>
        <w:rFonts w:cs="Arial"/>
        <w:sz w:val="16"/>
        <w:szCs w:val="16"/>
      </w:rPr>
      <w:t>eneral Household Survey, 2022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3CE7A" w14:textId="77777777" w:rsidR="00F41456" w:rsidRDefault="00F4145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FE11" w14:textId="77777777" w:rsidR="00F41456" w:rsidRDefault="00F414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BCA6" w14:textId="77777777" w:rsidR="00F41456" w:rsidRPr="001F2720" w:rsidRDefault="00F41456" w:rsidP="0001142F">
    <w:pPr>
      <w:pStyle w:val="Footer"/>
      <w:tabs>
        <w:tab w:val="right" w:pos="14601"/>
      </w:tabs>
      <w:rPr>
        <w:rFonts w:cs="Arial"/>
        <w:sz w:val="16"/>
        <w:szCs w:val="16"/>
      </w:rPr>
    </w:pPr>
    <w:r w:rsidRPr="001F2720">
      <w:rPr>
        <w:rFonts w:cs="Arial"/>
        <w:sz w:val="16"/>
        <w:szCs w:val="16"/>
      </w:rPr>
      <w:t>G</w:t>
    </w:r>
    <w:r>
      <w:rPr>
        <w:rFonts w:cs="Arial"/>
        <w:sz w:val="16"/>
        <w:szCs w:val="16"/>
      </w:rPr>
      <w:t>eneral Household Survey,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407FB" w14:textId="77777777" w:rsidR="008C585A" w:rsidRDefault="008C585A" w:rsidP="00B14CDA">
      <w:r>
        <w:separator/>
      </w:r>
    </w:p>
  </w:footnote>
  <w:footnote w:type="continuationSeparator" w:id="0">
    <w:p w14:paraId="3D185C03" w14:textId="77777777" w:rsidR="008C585A" w:rsidRDefault="008C585A" w:rsidP="00B1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A6C2C" w14:textId="77777777" w:rsidR="00F41456" w:rsidRDefault="00F4145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264D" w14:textId="77777777" w:rsidR="00F41456" w:rsidRDefault="00F4145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1528" w14:textId="5977172E" w:rsidR="00F41456" w:rsidRPr="000E67F6" w:rsidRDefault="00F41456" w:rsidP="0001142F">
    <w:pPr>
      <w:pStyle w:val="Header"/>
      <w:tabs>
        <w:tab w:val="clear" w:pos="4513"/>
        <w:tab w:val="center" w:pos="7230"/>
        <w:tab w:val="right" w:pos="14317"/>
      </w:tabs>
      <w:jc w:val="center"/>
      <w:rPr>
        <w:rFonts w:cs="Arial"/>
        <w:sz w:val="16"/>
        <w:szCs w:val="16"/>
      </w:rPr>
    </w:pPr>
    <w:r>
      <w:rPr>
        <w:rFonts w:cs="Arial"/>
        <w:color w:val="605D5C"/>
        <w:sz w:val="16"/>
        <w:szCs w:val="16"/>
      </w:rPr>
      <w:t>STATISTICS SOUTH AFRICA</w:t>
    </w:r>
    <w:r>
      <w:rPr>
        <w:rFonts w:cs="Arial"/>
        <w:color w:val="605D5C"/>
        <w:sz w:val="16"/>
        <w:szCs w:val="16"/>
      </w:rPr>
      <w:tab/>
    </w:r>
    <w:r w:rsidRPr="000E67F6">
      <w:rPr>
        <w:rFonts w:cs="Arial"/>
        <w:sz w:val="16"/>
        <w:szCs w:val="16"/>
      </w:rPr>
      <w:fldChar w:fldCharType="begin"/>
    </w:r>
    <w:r w:rsidRPr="000E67F6">
      <w:rPr>
        <w:rFonts w:cs="Arial"/>
        <w:sz w:val="16"/>
        <w:szCs w:val="16"/>
      </w:rPr>
      <w:instrText xml:space="preserve"> PAGE   \* MERGEFORMAT </w:instrText>
    </w:r>
    <w:r w:rsidRPr="000E67F6">
      <w:rPr>
        <w:rFonts w:cs="Arial"/>
        <w:sz w:val="16"/>
        <w:szCs w:val="16"/>
      </w:rPr>
      <w:fldChar w:fldCharType="separate"/>
    </w:r>
    <w:r w:rsidR="001A0481">
      <w:rPr>
        <w:rFonts w:cs="Arial"/>
        <w:noProof/>
        <w:sz w:val="16"/>
        <w:szCs w:val="16"/>
      </w:rPr>
      <w:t>80</w:t>
    </w:r>
    <w:r w:rsidRPr="000E67F6">
      <w:rPr>
        <w:rFonts w:cs="Arial"/>
        <w:noProof/>
        <w:sz w:val="16"/>
        <w:szCs w:val="16"/>
      </w:rPr>
      <w:fldChar w:fldCharType="end"/>
    </w:r>
    <w:r>
      <w:rPr>
        <w:rFonts w:cs="Arial"/>
        <w:noProof/>
        <w:sz w:val="16"/>
        <w:szCs w:val="16"/>
      </w:rPr>
      <w:tab/>
    </w:r>
    <w:r>
      <w:rPr>
        <w:rFonts w:cs="Arial"/>
        <w:noProof/>
        <w:sz w:val="16"/>
        <w:szCs w:val="16"/>
      </w:rPr>
      <w:tab/>
    </w:r>
    <w:r w:rsidRPr="000E67F6">
      <w:rPr>
        <w:rFonts w:cs="Arial"/>
        <w:color w:val="605D5C"/>
        <w:sz w:val="16"/>
        <w:szCs w:val="16"/>
      </w:rPr>
      <w:t>P0318</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2392" w14:textId="77777777" w:rsidR="00F41456" w:rsidRDefault="00F41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B453" w14:textId="77777777" w:rsidR="00F41456" w:rsidRDefault="00F41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EA3E" w14:textId="59277BE0" w:rsidR="00F41456" w:rsidRPr="00000860" w:rsidRDefault="00F41456">
    <w:pPr>
      <w:pStyle w:val="Header"/>
      <w:rPr>
        <w:rFonts w:cs="Arial"/>
        <w:sz w:val="20"/>
      </w:rPr>
    </w:pPr>
  </w:p>
  <w:p w14:paraId="1AFDEA3F" w14:textId="77777777" w:rsidR="00F41456" w:rsidRPr="00000860" w:rsidRDefault="00F41456">
    <w:pPr>
      <w:pStyle w:val="Header"/>
      <w:rPr>
        <w:rFonts w:cs="Arial"/>
        <w:sz w:val="20"/>
      </w:rPr>
    </w:pPr>
  </w:p>
  <w:p w14:paraId="1AFDEA40" w14:textId="77777777" w:rsidR="00F41456" w:rsidRPr="00000860" w:rsidRDefault="00F41456">
    <w:pPr>
      <w:pStyle w:val="Header"/>
      <w:rPr>
        <w:rFonts w:cs="Arial"/>
        <w:sz w:val="20"/>
      </w:rPr>
    </w:pPr>
  </w:p>
  <w:p w14:paraId="1AFDEA4A" w14:textId="157BD00A" w:rsidR="00F41456" w:rsidRPr="00000860" w:rsidRDefault="00F41456" w:rsidP="00B635DE">
    <w:pPr>
      <w:pStyle w:val="Header"/>
      <w:tabs>
        <w:tab w:val="clear" w:pos="4513"/>
        <w:tab w:val="clear" w:pos="9026"/>
        <w:tab w:val="left" w:pos="941"/>
      </w:tabs>
      <w:rPr>
        <w:rFonts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0D6AE" w14:textId="77777777" w:rsidR="00F41456" w:rsidRDefault="00F414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35BA3" w14:textId="58CBE981" w:rsidR="00F41456" w:rsidRPr="00346843" w:rsidRDefault="00F41456" w:rsidP="00C74BBB">
    <w:pPr>
      <w:pStyle w:val="Header"/>
      <w:ind w:right="423"/>
      <w:rPr>
        <w:rFonts w:cs="Arial"/>
        <w:sz w:val="16"/>
        <w:szCs w:val="16"/>
      </w:rPr>
    </w:pPr>
    <w:r w:rsidRPr="00346843">
      <w:rPr>
        <w:rFonts w:cs="Arial"/>
        <w:sz w:val="16"/>
        <w:szCs w:val="16"/>
      </w:rPr>
      <w:t>STATISTICS SOUTH AFRICA</w:t>
    </w:r>
    <w:r w:rsidRPr="00346843">
      <w:rPr>
        <w:rFonts w:cs="Arial"/>
        <w:sz w:val="16"/>
        <w:szCs w:val="16"/>
      </w:rPr>
      <w:ptab w:relativeTo="margin" w:alignment="center" w:leader="none"/>
    </w:r>
    <w:r w:rsidRPr="00346843">
      <w:rPr>
        <w:rFonts w:cs="Arial"/>
        <w:sz w:val="16"/>
        <w:szCs w:val="16"/>
      </w:rPr>
      <w:ptab w:relativeTo="margin" w:alignment="right" w:leader="none"/>
    </w:r>
    <w:r>
      <w:rPr>
        <w:rFonts w:cs="Arial"/>
        <w:sz w:val="16"/>
        <w:szCs w:val="16"/>
      </w:rPr>
      <w:t>GHS 2022 Addendum Tables</w:t>
    </w:r>
  </w:p>
  <w:p w14:paraId="7D2F4484" w14:textId="77777777" w:rsidR="00F41456" w:rsidRPr="00346843" w:rsidRDefault="00F41456" w:rsidP="00C74BB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455C8" w14:textId="77777777" w:rsidR="00F41456" w:rsidRDefault="00F414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B899F" w14:textId="10D8DD93" w:rsidR="00F41456" w:rsidRDefault="00F414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84586" w14:textId="34CC18DE" w:rsidR="00F41456" w:rsidRPr="000E67F6" w:rsidRDefault="00F41456" w:rsidP="0001142F">
    <w:pPr>
      <w:pStyle w:val="Header"/>
      <w:tabs>
        <w:tab w:val="clear" w:pos="4513"/>
        <w:tab w:val="center" w:pos="7230"/>
        <w:tab w:val="right" w:pos="14317"/>
      </w:tabs>
      <w:rPr>
        <w:rFonts w:cs="Arial"/>
        <w:sz w:val="16"/>
        <w:szCs w:val="16"/>
      </w:rPr>
    </w:pPr>
    <w:r w:rsidRPr="000E67F6">
      <w:rPr>
        <w:rFonts w:cs="Arial"/>
        <w:color w:val="605D5C"/>
        <w:sz w:val="16"/>
        <w:szCs w:val="16"/>
      </w:rPr>
      <w:t>STATISTICS SOUTH AFRICA</w:t>
    </w:r>
    <w:r w:rsidRPr="000E67F6">
      <w:rPr>
        <w:rFonts w:cs="Arial"/>
        <w:color w:val="605D5C"/>
        <w:sz w:val="16"/>
        <w:szCs w:val="16"/>
      </w:rPr>
      <w:tab/>
    </w:r>
    <w:r w:rsidRPr="000E67F6">
      <w:rPr>
        <w:rFonts w:cs="Arial"/>
        <w:sz w:val="16"/>
        <w:szCs w:val="16"/>
      </w:rPr>
      <w:fldChar w:fldCharType="begin"/>
    </w:r>
    <w:r w:rsidRPr="000E67F6">
      <w:rPr>
        <w:rFonts w:cs="Arial"/>
        <w:sz w:val="16"/>
        <w:szCs w:val="16"/>
      </w:rPr>
      <w:instrText xml:space="preserve"> PAGE   \* MERGEFORMAT </w:instrText>
    </w:r>
    <w:r w:rsidRPr="000E67F6">
      <w:rPr>
        <w:rFonts w:cs="Arial"/>
        <w:sz w:val="16"/>
        <w:szCs w:val="16"/>
      </w:rPr>
      <w:fldChar w:fldCharType="separate"/>
    </w:r>
    <w:r w:rsidR="001A0481">
      <w:rPr>
        <w:rFonts w:cs="Arial"/>
        <w:noProof/>
        <w:sz w:val="16"/>
        <w:szCs w:val="16"/>
      </w:rPr>
      <w:t>79</w:t>
    </w:r>
    <w:r w:rsidRPr="000E67F6">
      <w:rPr>
        <w:rFonts w:cs="Arial"/>
        <w:noProof/>
        <w:sz w:val="16"/>
        <w:szCs w:val="16"/>
      </w:rPr>
      <w:fldChar w:fldCharType="end"/>
    </w:r>
    <w:r>
      <w:rPr>
        <w:rFonts w:cs="Arial"/>
        <w:noProof/>
        <w:sz w:val="16"/>
        <w:szCs w:val="16"/>
      </w:rPr>
      <w:tab/>
    </w:r>
    <w:r>
      <w:rPr>
        <w:rFonts w:cs="Arial"/>
        <w:noProof/>
        <w:sz w:val="16"/>
        <w:szCs w:val="16"/>
      </w:rPr>
      <w:tab/>
    </w:r>
    <w:r w:rsidRPr="000E67F6">
      <w:rPr>
        <w:rFonts w:cs="Arial"/>
        <w:color w:val="605D5C"/>
        <w:sz w:val="16"/>
        <w:szCs w:val="16"/>
      </w:rPr>
      <w:t>P0318</w:t>
    </w:r>
    <w:r>
      <w:rPr>
        <w:rFonts w:cs="Arial"/>
        <w:color w:val="605D5C"/>
        <w:sz w:val="16"/>
        <w:szCs w:val="16"/>
      </w:rPr>
      <w:t xml:space="preserve"> Addendum Tables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D187" w14:textId="77777777" w:rsidR="00F41456" w:rsidRDefault="00F41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105"/>
    <w:multiLevelType w:val="hybridMultilevel"/>
    <w:tmpl w:val="8B78F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EB035F"/>
    <w:multiLevelType w:val="hybridMultilevel"/>
    <w:tmpl w:val="7CCC260E"/>
    <w:lvl w:ilvl="0" w:tplc="1130B280">
      <w:start w:val="7"/>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31A7E"/>
    <w:multiLevelType w:val="hybridMultilevel"/>
    <w:tmpl w:val="5AB41E36"/>
    <w:lvl w:ilvl="0" w:tplc="4E56C67E">
      <w:start w:val="1"/>
      <w:numFmt w:val="decimal"/>
      <w:lvlText w:val="1.%1"/>
      <w:lvlJc w:val="left"/>
      <w:pPr>
        <w:ind w:left="1429" w:hanging="360"/>
      </w:pPr>
      <w:rPr>
        <w:rFonts w:hint="default"/>
      </w:rPr>
    </w:lvl>
    <w:lvl w:ilvl="1" w:tplc="4E56C67E">
      <w:start w:val="1"/>
      <w:numFmt w:val="decimal"/>
      <w:lvlText w:val="1.%2"/>
      <w:lvlJc w:val="left"/>
      <w:pPr>
        <w:ind w:left="2149" w:hanging="360"/>
      </w:pPr>
      <w:rPr>
        <w:rFonts w:hint="default"/>
      </w:r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0EF04F05"/>
    <w:multiLevelType w:val="hybridMultilevel"/>
    <w:tmpl w:val="65106C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42053AF"/>
    <w:multiLevelType w:val="hybridMultilevel"/>
    <w:tmpl w:val="020E13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80A7BEF"/>
    <w:multiLevelType w:val="hybridMultilevel"/>
    <w:tmpl w:val="E562A17C"/>
    <w:lvl w:ilvl="0" w:tplc="C9847EF4">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18BF0206"/>
    <w:multiLevelType w:val="hybridMultilevel"/>
    <w:tmpl w:val="9F8E947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AFE463F"/>
    <w:multiLevelType w:val="hybridMultilevel"/>
    <w:tmpl w:val="37288B7C"/>
    <w:styleLink w:val="Style12"/>
    <w:lvl w:ilvl="0" w:tplc="08090001">
      <w:start w:val="1"/>
      <w:numFmt w:val="bullet"/>
      <w:lvlText w:val=""/>
      <w:lvlJc w:val="left"/>
      <w:pPr>
        <w:tabs>
          <w:tab w:val="num" w:pos="1860"/>
        </w:tabs>
        <w:ind w:left="1860" w:hanging="360"/>
      </w:pPr>
      <w:rPr>
        <w:rFonts w:ascii="Symbol" w:hAnsi="Symbol" w:hint="default"/>
      </w:rPr>
    </w:lvl>
    <w:lvl w:ilvl="1" w:tplc="08090003" w:tentative="1">
      <w:start w:val="1"/>
      <w:numFmt w:val="bullet"/>
      <w:lvlText w:val="o"/>
      <w:lvlJc w:val="left"/>
      <w:pPr>
        <w:tabs>
          <w:tab w:val="num" w:pos="2580"/>
        </w:tabs>
        <w:ind w:left="2580" w:hanging="360"/>
      </w:pPr>
      <w:rPr>
        <w:rFonts w:ascii="Courier New" w:hAnsi="Courier New" w:cs="Courier New" w:hint="default"/>
      </w:rPr>
    </w:lvl>
    <w:lvl w:ilvl="2" w:tplc="08090005" w:tentative="1">
      <w:start w:val="1"/>
      <w:numFmt w:val="bullet"/>
      <w:lvlText w:val=""/>
      <w:lvlJc w:val="left"/>
      <w:pPr>
        <w:tabs>
          <w:tab w:val="num" w:pos="3300"/>
        </w:tabs>
        <w:ind w:left="3300" w:hanging="360"/>
      </w:pPr>
      <w:rPr>
        <w:rFonts w:ascii="Wingdings" w:hAnsi="Wingdings" w:hint="default"/>
      </w:rPr>
    </w:lvl>
    <w:lvl w:ilvl="3" w:tplc="08090001" w:tentative="1">
      <w:start w:val="1"/>
      <w:numFmt w:val="bullet"/>
      <w:lvlText w:val=""/>
      <w:lvlJc w:val="left"/>
      <w:pPr>
        <w:tabs>
          <w:tab w:val="num" w:pos="4020"/>
        </w:tabs>
        <w:ind w:left="4020" w:hanging="360"/>
      </w:pPr>
      <w:rPr>
        <w:rFonts w:ascii="Symbol" w:hAnsi="Symbol" w:hint="default"/>
      </w:rPr>
    </w:lvl>
    <w:lvl w:ilvl="4" w:tplc="08090003" w:tentative="1">
      <w:start w:val="1"/>
      <w:numFmt w:val="bullet"/>
      <w:lvlText w:val="o"/>
      <w:lvlJc w:val="left"/>
      <w:pPr>
        <w:tabs>
          <w:tab w:val="num" w:pos="4740"/>
        </w:tabs>
        <w:ind w:left="4740" w:hanging="360"/>
      </w:pPr>
      <w:rPr>
        <w:rFonts w:ascii="Courier New" w:hAnsi="Courier New" w:cs="Courier New" w:hint="default"/>
      </w:rPr>
    </w:lvl>
    <w:lvl w:ilvl="5" w:tplc="08090005" w:tentative="1">
      <w:start w:val="1"/>
      <w:numFmt w:val="bullet"/>
      <w:lvlText w:val=""/>
      <w:lvlJc w:val="left"/>
      <w:pPr>
        <w:tabs>
          <w:tab w:val="num" w:pos="5460"/>
        </w:tabs>
        <w:ind w:left="5460" w:hanging="360"/>
      </w:pPr>
      <w:rPr>
        <w:rFonts w:ascii="Wingdings" w:hAnsi="Wingdings" w:hint="default"/>
      </w:rPr>
    </w:lvl>
    <w:lvl w:ilvl="6" w:tplc="08090001" w:tentative="1">
      <w:start w:val="1"/>
      <w:numFmt w:val="bullet"/>
      <w:lvlText w:val=""/>
      <w:lvlJc w:val="left"/>
      <w:pPr>
        <w:tabs>
          <w:tab w:val="num" w:pos="6180"/>
        </w:tabs>
        <w:ind w:left="6180" w:hanging="360"/>
      </w:pPr>
      <w:rPr>
        <w:rFonts w:ascii="Symbol" w:hAnsi="Symbol" w:hint="default"/>
      </w:rPr>
    </w:lvl>
    <w:lvl w:ilvl="7" w:tplc="08090003" w:tentative="1">
      <w:start w:val="1"/>
      <w:numFmt w:val="bullet"/>
      <w:lvlText w:val="o"/>
      <w:lvlJc w:val="left"/>
      <w:pPr>
        <w:tabs>
          <w:tab w:val="num" w:pos="6900"/>
        </w:tabs>
        <w:ind w:left="6900" w:hanging="360"/>
      </w:pPr>
      <w:rPr>
        <w:rFonts w:ascii="Courier New" w:hAnsi="Courier New" w:cs="Courier New" w:hint="default"/>
      </w:rPr>
    </w:lvl>
    <w:lvl w:ilvl="8" w:tplc="08090005" w:tentative="1">
      <w:start w:val="1"/>
      <w:numFmt w:val="bullet"/>
      <w:lvlText w:val=""/>
      <w:lvlJc w:val="left"/>
      <w:pPr>
        <w:tabs>
          <w:tab w:val="num" w:pos="7620"/>
        </w:tabs>
        <w:ind w:left="7620" w:hanging="360"/>
      </w:pPr>
      <w:rPr>
        <w:rFonts w:ascii="Wingdings" w:hAnsi="Wingdings" w:hint="default"/>
      </w:rPr>
    </w:lvl>
  </w:abstractNum>
  <w:abstractNum w:abstractNumId="8" w15:restartNumberingAfterBreak="0">
    <w:nsid w:val="1D404F1B"/>
    <w:multiLevelType w:val="hybridMultilevel"/>
    <w:tmpl w:val="8690E1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F216BB3"/>
    <w:multiLevelType w:val="multilevel"/>
    <w:tmpl w:val="1C09001F"/>
    <w:styleLink w:val="GHS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D125F3"/>
    <w:multiLevelType w:val="hybridMultilevel"/>
    <w:tmpl w:val="B21A010A"/>
    <w:lvl w:ilvl="0" w:tplc="96E8C958">
      <w:start w:val="4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1013327"/>
    <w:multiLevelType w:val="hybridMultilevel"/>
    <w:tmpl w:val="5EEE51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1223AA"/>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25B0129"/>
    <w:multiLevelType w:val="hybridMultilevel"/>
    <w:tmpl w:val="6E94C2E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86A0BFC"/>
    <w:multiLevelType w:val="hybridMultilevel"/>
    <w:tmpl w:val="9F7CF03A"/>
    <w:lvl w:ilvl="0" w:tplc="7FDC8004">
      <w:start w:val="1"/>
      <w:numFmt w:val="decimal"/>
      <w:lvlText w:val="%1."/>
      <w:lvlJc w:val="left"/>
      <w:pPr>
        <w:tabs>
          <w:tab w:val="num" w:pos="540"/>
        </w:tabs>
        <w:ind w:left="540" w:hanging="540"/>
      </w:pPr>
      <w:rPr>
        <w:rFonts w:hint="default"/>
      </w:rPr>
    </w:lvl>
    <w:lvl w:ilvl="1" w:tplc="B6A8EEF4">
      <w:numFmt w:val="none"/>
      <w:lvlText w:val=""/>
      <w:lvlJc w:val="left"/>
      <w:pPr>
        <w:tabs>
          <w:tab w:val="num" w:pos="360"/>
        </w:tabs>
      </w:pPr>
    </w:lvl>
    <w:lvl w:ilvl="2" w:tplc="C7602B2C">
      <w:numFmt w:val="none"/>
      <w:lvlText w:val=""/>
      <w:lvlJc w:val="left"/>
      <w:pPr>
        <w:tabs>
          <w:tab w:val="num" w:pos="360"/>
        </w:tabs>
      </w:pPr>
    </w:lvl>
    <w:lvl w:ilvl="3" w:tplc="9B103E04">
      <w:numFmt w:val="none"/>
      <w:lvlText w:val=""/>
      <w:lvlJc w:val="left"/>
      <w:pPr>
        <w:tabs>
          <w:tab w:val="num" w:pos="360"/>
        </w:tabs>
      </w:pPr>
    </w:lvl>
    <w:lvl w:ilvl="4" w:tplc="732A848C">
      <w:numFmt w:val="none"/>
      <w:lvlText w:val=""/>
      <w:lvlJc w:val="left"/>
      <w:pPr>
        <w:tabs>
          <w:tab w:val="num" w:pos="360"/>
        </w:tabs>
      </w:pPr>
    </w:lvl>
    <w:lvl w:ilvl="5" w:tplc="53E260BE">
      <w:numFmt w:val="none"/>
      <w:lvlText w:val=""/>
      <w:lvlJc w:val="left"/>
      <w:pPr>
        <w:tabs>
          <w:tab w:val="num" w:pos="360"/>
        </w:tabs>
      </w:pPr>
    </w:lvl>
    <w:lvl w:ilvl="6" w:tplc="E0DCE3AE">
      <w:numFmt w:val="none"/>
      <w:lvlText w:val=""/>
      <w:lvlJc w:val="left"/>
      <w:pPr>
        <w:tabs>
          <w:tab w:val="num" w:pos="360"/>
        </w:tabs>
      </w:pPr>
    </w:lvl>
    <w:lvl w:ilvl="7" w:tplc="42922D8C">
      <w:numFmt w:val="none"/>
      <w:lvlText w:val=""/>
      <w:lvlJc w:val="left"/>
      <w:pPr>
        <w:tabs>
          <w:tab w:val="num" w:pos="360"/>
        </w:tabs>
      </w:pPr>
    </w:lvl>
    <w:lvl w:ilvl="8" w:tplc="ACCCBFBA">
      <w:numFmt w:val="none"/>
      <w:lvlText w:val=""/>
      <w:lvlJc w:val="left"/>
      <w:pPr>
        <w:tabs>
          <w:tab w:val="num" w:pos="360"/>
        </w:tabs>
      </w:pPr>
    </w:lvl>
  </w:abstractNum>
  <w:abstractNum w:abstractNumId="15" w15:restartNumberingAfterBreak="0">
    <w:nsid w:val="3F9440B9"/>
    <w:multiLevelType w:val="multilevel"/>
    <w:tmpl w:val="1C090025"/>
    <w:lvl w:ilvl="0">
      <w:start w:val="1"/>
      <w:numFmt w:val="decimal"/>
      <w:lvlText w:val="%1"/>
      <w:lvlJc w:val="left"/>
      <w:pPr>
        <w:ind w:left="397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1230C00"/>
    <w:multiLevelType w:val="multilevel"/>
    <w:tmpl w:val="DAE88B0E"/>
    <w:styleLink w:val="Style1"/>
    <w:lvl w:ilvl="0">
      <w:start w:val="1"/>
      <w:numFmt w:val="decimal"/>
      <w:lvlText w:val="%1."/>
      <w:lvlJc w:val="left"/>
      <w:pPr>
        <w:tabs>
          <w:tab w:val="num" w:pos="720"/>
        </w:tabs>
        <w:ind w:left="720" w:hanging="578"/>
      </w:pPr>
      <w:rPr>
        <w:rFonts w:ascii="Arial" w:eastAsia="Times New Roman" w:hAnsi="Arial" w:cs="Arial"/>
      </w:rPr>
    </w:lvl>
    <w:lvl w:ilvl="1">
      <w:start w:val="1"/>
      <w:numFmt w:val="decimal"/>
      <w:lvlText w:val="%1.%2"/>
      <w:lvlJc w:val="left"/>
      <w:pPr>
        <w:tabs>
          <w:tab w:val="num" w:pos="12200"/>
        </w:tabs>
        <w:ind w:left="12200"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16A4131"/>
    <w:multiLevelType w:val="hybridMultilevel"/>
    <w:tmpl w:val="2266EC5C"/>
    <w:lvl w:ilvl="0" w:tplc="7C24D9DA">
      <w:start w:val="17"/>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90B0030"/>
    <w:multiLevelType w:val="hybridMultilevel"/>
    <w:tmpl w:val="C6822586"/>
    <w:styleLink w:val="GHSheadings2"/>
    <w:lvl w:ilvl="0" w:tplc="04090001">
      <w:start w:val="1"/>
      <w:numFmt w:val="bullet"/>
      <w:lvlText w:val=""/>
      <w:lvlJc w:val="left"/>
      <w:pPr>
        <w:tabs>
          <w:tab w:val="num" w:pos="1450"/>
        </w:tabs>
        <w:ind w:left="1450" w:hanging="360"/>
      </w:pPr>
      <w:rPr>
        <w:rFonts w:ascii="Symbol" w:hAnsi="Symbol" w:hint="default"/>
      </w:rPr>
    </w:lvl>
    <w:lvl w:ilvl="1" w:tplc="04090003" w:tentative="1">
      <w:start w:val="1"/>
      <w:numFmt w:val="bullet"/>
      <w:lvlText w:val="o"/>
      <w:lvlJc w:val="left"/>
      <w:pPr>
        <w:tabs>
          <w:tab w:val="num" w:pos="2170"/>
        </w:tabs>
        <w:ind w:left="2170" w:hanging="360"/>
      </w:pPr>
      <w:rPr>
        <w:rFonts w:ascii="Courier New" w:hAnsi="Courier New" w:cs="Courier New" w:hint="default"/>
      </w:rPr>
    </w:lvl>
    <w:lvl w:ilvl="2" w:tplc="04090005" w:tentative="1">
      <w:start w:val="1"/>
      <w:numFmt w:val="bullet"/>
      <w:lvlText w:val=""/>
      <w:lvlJc w:val="left"/>
      <w:pPr>
        <w:tabs>
          <w:tab w:val="num" w:pos="2890"/>
        </w:tabs>
        <w:ind w:left="2890" w:hanging="360"/>
      </w:pPr>
      <w:rPr>
        <w:rFonts w:ascii="Wingdings" w:hAnsi="Wingdings" w:hint="default"/>
      </w:rPr>
    </w:lvl>
    <w:lvl w:ilvl="3" w:tplc="04090001" w:tentative="1">
      <w:start w:val="1"/>
      <w:numFmt w:val="bullet"/>
      <w:lvlText w:val=""/>
      <w:lvlJc w:val="left"/>
      <w:pPr>
        <w:tabs>
          <w:tab w:val="num" w:pos="3610"/>
        </w:tabs>
        <w:ind w:left="3610" w:hanging="360"/>
      </w:pPr>
      <w:rPr>
        <w:rFonts w:ascii="Symbol" w:hAnsi="Symbol" w:hint="default"/>
      </w:rPr>
    </w:lvl>
    <w:lvl w:ilvl="4" w:tplc="04090003" w:tentative="1">
      <w:start w:val="1"/>
      <w:numFmt w:val="bullet"/>
      <w:lvlText w:val="o"/>
      <w:lvlJc w:val="left"/>
      <w:pPr>
        <w:tabs>
          <w:tab w:val="num" w:pos="4330"/>
        </w:tabs>
        <w:ind w:left="4330" w:hanging="360"/>
      </w:pPr>
      <w:rPr>
        <w:rFonts w:ascii="Courier New" w:hAnsi="Courier New" w:cs="Courier New" w:hint="default"/>
      </w:rPr>
    </w:lvl>
    <w:lvl w:ilvl="5" w:tplc="04090005" w:tentative="1">
      <w:start w:val="1"/>
      <w:numFmt w:val="bullet"/>
      <w:lvlText w:val=""/>
      <w:lvlJc w:val="left"/>
      <w:pPr>
        <w:tabs>
          <w:tab w:val="num" w:pos="5050"/>
        </w:tabs>
        <w:ind w:left="5050" w:hanging="360"/>
      </w:pPr>
      <w:rPr>
        <w:rFonts w:ascii="Wingdings" w:hAnsi="Wingdings" w:hint="default"/>
      </w:rPr>
    </w:lvl>
    <w:lvl w:ilvl="6" w:tplc="04090001" w:tentative="1">
      <w:start w:val="1"/>
      <w:numFmt w:val="bullet"/>
      <w:lvlText w:val=""/>
      <w:lvlJc w:val="left"/>
      <w:pPr>
        <w:tabs>
          <w:tab w:val="num" w:pos="5770"/>
        </w:tabs>
        <w:ind w:left="5770" w:hanging="360"/>
      </w:pPr>
      <w:rPr>
        <w:rFonts w:ascii="Symbol" w:hAnsi="Symbol" w:hint="default"/>
      </w:rPr>
    </w:lvl>
    <w:lvl w:ilvl="7" w:tplc="04090003" w:tentative="1">
      <w:start w:val="1"/>
      <w:numFmt w:val="bullet"/>
      <w:lvlText w:val="o"/>
      <w:lvlJc w:val="left"/>
      <w:pPr>
        <w:tabs>
          <w:tab w:val="num" w:pos="6490"/>
        </w:tabs>
        <w:ind w:left="6490" w:hanging="360"/>
      </w:pPr>
      <w:rPr>
        <w:rFonts w:ascii="Courier New" w:hAnsi="Courier New" w:cs="Courier New" w:hint="default"/>
      </w:rPr>
    </w:lvl>
    <w:lvl w:ilvl="8" w:tplc="04090005" w:tentative="1">
      <w:start w:val="1"/>
      <w:numFmt w:val="bullet"/>
      <w:lvlText w:val=""/>
      <w:lvlJc w:val="left"/>
      <w:pPr>
        <w:tabs>
          <w:tab w:val="num" w:pos="7210"/>
        </w:tabs>
        <w:ind w:left="7210" w:hanging="360"/>
      </w:pPr>
      <w:rPr>
        <w:rFonts w:ascii="Wingdings" w:hAnsi="Wingdings" w:hint="default"/>
      </w:rPr>
    </w:lvl>
  </w:abstractNum>
  <w:abstractNum w:abstractNumId="19" w15:restartNumberingAfterBreak="0">
    <w:nsid w:val="4D58744C"/>
    <w:multiLevelType w:val="hybridMultilevel"/>
    <w:tmpl w:val="159EBEEA"/>
    <w:lvl w:ilvl="0" w:tplc="2796F7B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0423A37"/>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18935AE"/>
    <w:multiLevelType w:val="multilevel"/>
    <w:tmpl w:val="07BC1D0C"/>
    <w:styleLink w:val="Style4"/>
    <w:lvl w:ilvl="0">
      <w:start w:val="1"/>
      <w:numFmt w:val="decimal"/>
      <w:lvlText w:val="%1."/>
      <w:lvlJc w:val="left"/>
      <w:pPr>
        <w:tabs>
          <w:tab w:val="num" w:pos="720"/>
        </w:tabs>
        <w:ind w:left="720" w:hanging="578"/>
      </w:pPr>
      <w:rPr>
        <w:rFonts w:ascii="Arial" w:eastAsia="Times New Roman" w:hAnsi="Arial" w:cs="Arial"/>
      </w:rPr>
    </w:lvl>
    <w:lvl w:ilvl="1">
      <w:start w:val="1"/>
      <w:numFmt w:val="decimal"/>
      <w:lvlText w:val="%1.%2"/>
      <w:lvlJc w:val="left"/>
      <w:pPr>
        <w:tabs>
          <w:tab w:val="num" w:pos="12200"/>
        </w:tabs>
        <w:ind w:left="12200"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58A59B5"/>
    <w:multiLevelType w:val="hybridMultilevel"/>
    <w:tmpl w:val="68004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E676653"/>
    <w:multiLevelType w:val="hybridMultilevel"/>
    <w:tmpl w:val="F89E7448"/>
    <w:lvl w:ilvl="0" w:tplc="14D69B08">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 w15:restartNumberingAfterBreak="0">
    <w:nsid w:val="675C7E77"/>
    <w:multiLevelType w:val="hybridMultilevel"/>
    <w:tmpl w:val="C1486ADA"/>
    <w:styleLink w:val="Style42"/>
    <w:lvl w:ilvl="0" w:tplc="BA3C1158">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F1F4B00"/>
    <w:multiLevelType w:val="hybridMultilevel"/>
    <w:tmpl w:val="F2CAF8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1FF1593"/>
    <w:multiLevelType w:val="hybridMultilevel"/>
    <w:tmpl w:val="822663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CF93E21"/>
    <w:multiLevelType w:val="hybridMultilevel"/>
    <w:tmpl w:val="8CB80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15"/>
  </w:num>
  <w:num w:numId="5">
    <w:abstractNumId w:val="9"/>
  </w:num>
  <w:num w:numId="6">
    <w:abstractNumId w:val="16"/>
  </w:num>
  <w:num w:numId="7">
    <w:abstractNumId w:val="21"/>
  </w:num>
  <w:num w:numId="8">
    <w:abstractNumId w:val="7"/>
  </w:num>
  <w:num w:numId="9">
    <w:abstractNumId w:val="24"/>
  </w:num>
  <w:num w:numId="10">
    <w:abstractNumId w:val="20"/>
  </w:num>
  <w:num w:numId="11">
    <w:abstractNumId w:val="13"/>
  </w:num>
  <w:num w:numId="12">
    <w:abstractNumId w:val="8"/>
  </w:num>
  <w:num w:numId="13">
    <w:abstractNumId w:val="4"/>
  </w:num>
  <w:num w:numId="14">
    <w:abstractNumId w:val="2"/>
  </w:num>
  <w:num w:numId="15">
    <w:abstractNumId w:val="1"/>
  </w:num>
  <w:num w:numId="16">
    <w:abstractNumId w:val="11"/>
  </w:num>
  <w:num w:numId="17">
    <w:abstractNumId w:val="22"/>
  </w:num>
  <w:num w:numId="18">
    <w:abstractNumId w:val="17"/>
  </w:num>
  <w:num w:numId="19">
    <w:abstractNumId w:val="23"/>
  </w:num>
  <w:num w:numId="20">
    <w:abstractNumId w:val="26"/>
  </w:num>
  <w:num w:numId="21">
    <w:abstractNumId w:val="6"/>
  </w:num>
  <w:num w:numId="22">
    <w:abstractNumId w:val="0"/>
  </w:num>
  <w:num w:numId="23">
    <w:abstractNumId w:val="19"/>
  </w:num>
  <w:num w:numId="24">
    <w:abstractNumId w:val="25"/>
  </w:num>
  <w:num w:numId="25">
    <w:abstractNumId w:val="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
  </w:num>
  <w:num w:numId="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ad2cfb5-8b8f-406b-ae52-b68f7e32f7fa"/>
  </w:docVars>
  <w:rsids>
    <w:rsidRoot w:val="0079586B"/>
    <w:rsid w:val="00000860"/>
    <w:rsid w:val="00002C1E"/>
    <w:rsid w:val="0001142F"/>
    <w:rsid w:val="000146C2"/>
    <w:rsid w:val="00016D9A"/>
    <w:rsid w:val="0002189A"/>
    <w:rsid w:val="00023BC6"/>
    <w:rsid w:val="00031494"/>
    <w:rsid w:val="000405CD"/>
    <w:rsid w:val="00045EEF"/>
    <w:rsid w:val="000462B4"/>
    <w:rsid w:val="000533A4"/>
    <w:rsid w:val="00055C01"/>
    <w:rsid w:val="00074AF4"/>
    <w:rsid w:val="00090B3D"/>
    <w:rsid w:val="000A4173"/>
    <w:rsid w:val="000A58CF"/>
    <w:rsid w:val="000A7FFA"/>
    <w:rsid w:val="000B2164"/>
    <w:rsid w:val="000C4AC9"/>
    <w:rsid w:val="000D413D"/>
    <w:rsid w:val="000E6079"/>
    <w:rsid w:val="000F512F"/>
    <w:rsid w:val="000F72CC"/>
    <w:rsid w:val="00110225"/>
    <w:rsid w:val="00111173"/>
    <w:rsid w:val="001168E3"/>
    <w:rsid w:val="00126F2A"/>
    <w:rsid w:val="0014297B"/>
    <w:rsid w:val="001446AA"/>
    <w:rsid w:val="00166C34"/>
    <w:rsid w:val="00173D3C"/>
    <w:rsid w:val="0018604D"/>
    <w:rsid w:val="00191824"/>
    <w:rsid w:val="001A0481"/>
    <w:rsid w:val="001A2160"/>
    <w:rsid w:val="001B4106"/>
    <w:rsid w:val="001C4B78"/>
    <w:rsid w:val="001C5B88"/>
    <w:rsid w:val="001E61C7"/>
    <w:rsid w:val="001E6CDB"/>
    <w:rsid w:val="002048F7"/>
    <w:rsid w:val="00206ED7"/>
    <w:rsid w:val="002079DB"/>
    <w:rsid w:val="00212C38"/>
    <w:rsid w:val="00216941"/>
    <w:rsid w:val="00265F08"/>
    <w:rsid w:val="00271243"/>
    <w:rsid w:val="00275319"/>
    <w:rsid w:val="0029273D"/>
    <w:rsid w:val="00297D78"/>
    <w:rsid w:val="002A3001"/>
    <w:rsid w:val="002A39C8"/>
    <w:rsid w:val="002D4DF3"/>
    <w:rsid w:val="002D6FD2"/>
    <w:rsid w:val="002E67EF"/>
    <w:rsid w:val="002F1CA1"/>
    <w:rsid w:val="00305DFB"/>
    <w:rsid w:val="00305F07"/>
    <w:rsid w:val="00325567"/>
    <w:rsid w:val="003378DB"/>
    <w:rsid w:val="0034211A"/>
    <w:rsid w:val="003512BE"/>
    <w:rsid w:val="003514DD"/>
    <w:rsid w:val="00353CF3"/>
    <w:rsid w:val="003576B4"/>
    <w:rsid w:val="00364BCD"/>
    <w:rsid w:val="00372F9C"/>
    <w:rsid w:val="00376754"/>
    <w:rsid w:val="00382E1E"/>
    <w:rsid w:val="00384F15"/>
    <w:rsid w:val="00390EC4"/>
    <w:rsid w:val="0039745B"/>
    <w:rsid w:val="003F33BC"/>
    <w:rsid w:val="004038F7"/>
    <w:rsid w:val="004237C0"/>
    <w:rsid w:val="00427417"/>
    <w:rsid w:val="004337E1"/>
    <w:rsid w:val="00454B8E"/>
    <w:rsid w:val="00464694"/>
    <w:rsid w:val="004701E7"/>
    <w:rsid w:val="004A53F5"/>
    <w:rsid w:val="004B1CB0"/>
    <w:rsid w:val="004B3D68"/>
    <w:rsid w:val="004D18CB"/>
    <w:rsid w:val="004E6A8E"/>
    <w:rsid w:val="004E7792"/>
    <w:rsid w:val="00504B02"/>
    <w:rsid w:val="00504FDD"/>
    <w:rsid w:val="00506C1B"/>
    <w:rsid w:val="00512DD9"/>
    <w:rsid w:val="0052317F"/>
    <w:rsid w:val="005760BD"/>
    <w:rsid w:val="005972FE"/>
    <w:rsid w:val="005B4D3C"/>
    <w:rsid w:val="005C402A"/>
    <w:rsid w:val="005F77BB"/>
    <w:rsid w:val="00612C4E"/>
    <w:rsid w:val="00616E59"/>
    <w:rsid w:val="00621206"/>
    <w:rsid w:val="00625F95"/>
    <w:rsid w:val="00630028"/>
    <w:rsid w:val="00646815"/>
    <w:rsid w:val="0066199B"/>
    <w:rsid w:val="00662ED7"/>
    <w:rsid w:val="00664E13"/>
    <w:rsid w:val="006757EF"/>
    <w:rsid w:val="00685EA2"/>
    <w:rsid w:val="00692B9D"/>
    <w:rsid w:val="006A57D4"/>
    <w:rsid w:val="006B05CB"/>
    <w:rsid w:val="006B1539"/>
    <w:rsid w:val="006C0D41"/>
    <w:rsid w:val="006E1CF9"/>
    <w:rsid w:val="0072191A"/>
    <w:rsid w:val="0072485C"/>
    <w:rsid w:val="007311F4"/>
    <w:rsid w:val="0073688E"/>
    <w:rsid w:val="00743A16"/>
    <w:rsid w:val="007523C8"/>
    <w:rsid w:val="007815E1"/>
    <w:rsid w:val="00781CEC"/>
    <w:rsid w:val="0079586B"/>
    <w:rsid w:val="00797E05"/>
    <w:rsid w:val="007C1AEC"/>
    <w:rsid w:val="007E018F"/>
    <w:rsid w:val="007E1676"/>
    <w:rsid w:val="007E4948"/>
    <w:rsid w:val="007F0D30"/>
    <w:rsid w:val="00802D78"/>
    <w:rsid w:val="00814796"/>
    <w:rsid w:val="0083073A"/>
    <w:rsid w:val="008365CB"/>
    <w:rsid w:val="00845913"/>
    <w:rsid w:val="00851BDC"/>
    <w:rsid w:val="008526BE"/>
    <w:rsid w:val="008534FC"/>
    <w:rsid w:val="00854D4B"/>
    <w:rsid w:val="00857C4D"/>
    <w:rsid w:val="00867F50"/>
    <w:rsid w:val="008714C5"/>
    <w:rsid w:val="00872390"/>
    <w:rsid w:val="00874C1D"/>
    <w:rsid w:val="0088535D"/>
    <w:rsid w:val="00891C7F"/>
    <w:rsid w:val="008967FF"/>
    <w:rsid w:val="008C225C"/>
    <w:rsid w:val="008C309C"/>
    <w:rsid w:val="008C585A"/>
    <w:rsid w:val="008C6351"/>
    <w:rsid w:val="008C6545"/>
    <w:rsid w:val="008C7520"/>
    <w:rsid w:val="008D00D2"/>
    <w:rsid w:val="008E1EDA"/>
    <w:rsid w:val="008E7E93"/>
    <w:rsid w:val="008F0163"/>
    <w:rsid w:val="008F56B0"/>
    <w:rsid w:val="00927BEB"/>
    <w:rsid w:val="009454A3"/>
    <w:rsid w:val="00946E41"/>
    <w:rsid w:val="00961EE0"/>
    <w:rsid w:val="009B67AB"/>
    <w:rsid w:val="009B713D"/>
    <w:rsid w:val="009C0BD2"/>
    <w:rsid w:val="009D4BFF"/>
    <w:rsid w:val="009E4488"/>
    <w:rsid w:val="009E6FFA"/>
    <w:rsid w:val="009F338F"/>
    <w:rsid w:val="009F3D43"/>
    <w:rsid w:val="009F6470"/>
    <w:rsid w:val="00A30ED5"/>
    <w:rsid w:val="00A44DFA"/>
    <w:rsid w:val="00A60C97"/>
    <w:rsid w:val="00A633F6"/>
    <w:rsid w:val="00A65CCF"/>
    <w:rsid w:val="00A717DA"/>
    <w:rsid w:val="00A85561"/>
    <w:rsid w:val="00AA37C6"/>
    <w:rsid w:val="00AB2ED6"/>
    <w:rsid w:val="00AB3C00"/>
    <w:rsid w:val="00AC6006"/>
    <w:rsid w:val="00AD1C87"/>
    <w:rsid w:val="00AD5247"/>
    <w:rsid w:val="00AD5A88"/>
    <w:rsid w:val="00AE1B8C"/>
    <w:rsid w:val="00B056C9"/>
    <w:rsid w:val="00B14CDA"/>
    <w:rsid w:val="00B1717A"/>
    <w:rsid w:val="00B175AA"/>
    <w:rsid w:val="00B21C6A"/>
    <w:rsid w:val="00B56A8B"/>
    <w:rsid w:val="00B635DE"/>
    <w:rsid w:val="00B773B4"/>
    <w:rsid w:val="00BB0193"/>
    <w:rsid w:val="00BB72F7"/>
    <w:rsid w:val="00BD1EC5"/>
    <w:rsid w:val="00BD3113"/>
    <w:rsid w:val="00BD6680"/>
    <w:rsid w:val="00BE080E"/>
    <w:rsid w:val="00BE5A73"/>
    <w:rsid w:val="00C04EAD"/>
    <w:rsid w:val="00C0557C"/>
    <w:rsid w:val="00C0662E"/>
    <w:rsid w:val="00C06FEE"/>
    <w:rsid w:val="00C22A58"/>
    <w:rsid w:val="00C2538D"/>
    <w:rsid w:val="00C5014F"/>
    <w:rsid w:val="00C561DE"/>
    <w:rsid w:val="00C6250B"/>
    <w:rsid w:val="00C64C11"/>
    <w:rsid w:val="00C66759"/>
    <w:rsid w:val="00C71EAB"/>
    <w:rsid w:val="00C74BBB"/>
    <w:rsid w:val="00C86667"/>
    <w:rsid w:val="00CA02E3"/>
    <w:rsid w:val="00CA1E7C"/>
    <w:rsid w:val="00CD7980"/>
    <w:rsid w:val="00CF0B0B"/>
    <w:rsid w:val="00CF6C0A"/>
    <w:rsid w:val="00CF75FF"/>
    <w:rsid w:val="00D05889"/>
    <w:rsid w:val="00D10758"/>
    <w:rsid w:val="00D12986"/>
    <w:rsid w:val="00D2122B"/>
    <w:rsid w:val="00D372BC"/>
    <w:rsid w:val="00D46F95"/>
    <w:rsid w:val="00D62223"/>
    <w:rsid w:val="00D70283"/>
    <w:rsid w:val="00D71C66"/>
    <w:rsid w:val="00D74BF2"/>
    <w:rsid w:val="00D75FD0"/>
    <w:rsid w:val="00D761AB"/>
    <w:rsid w:val="00DA01AA"/>
    <w:rsid w:val="00DA05AB"/>
    <w:rsid w:val="00DE43E6"/>
    <w:rsid w:val="00E04B76"/>
    <w:rsid w:val="00E11049"/>
    <w:rsid w:val="00E13A9F"/>
    <w:rsid w:val="00E16940"/>
    <w:rsid w:val="00E368BB"/>
    <w:rsid w:val="00E54881"/>
    <w:rsid w:val="00E55EC7"/>
    <w:rsid w:val="00E67EB0"/>
    <w:rsid w:val="00E739CB"/>
    <w:rsid w:val="00E75A3D"/>
    <w:rsid w:val="00E762C7"/>
    <w:rsid w:val="00E76D88"/>
    <w:rsid w:val="00E81FE9"/>
    <w:rsid w:val="00E95C65"/>
    <w:rsid w:val="00EA695F"/>
    <w:rsid w:val="00EB04E7"/>
    <w:rsid w:val="00EF06EF"/>
    <w:rsid w:val="00F01B33"/>
    <w:rsid w:val="00F20BA9"/>
    <w:rsid w:val="00F352B2"/>
    <w:rsid w:val="00F41456"/>
    <w:rsid w:val="00F72653"/>
    <w:rsid w:val="00F81458"/>
    <w:rsid w:val="00F8273C"/>
    <w:rsid w:val="00F84722"/>
    <w:rsid w:val="00F911DD"/>
    <w:rsid w:val="00FB27C6"/>
    <w:rsid w:val="00FC09BD"/>
    <w:rsid w:val="00FE290B"/>
    <w:rsid w:val="00FF2D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DEA07"/>
  <w15:docId w15:val="{58812C0F-CF17-40A5-A783-2DCFCDB6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247"/>
    <w:pPr>
      <w:spacing w:after="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qFormat/>
    <w:rsid w:val="00AD5247"/>
    <w:pPr>
      <w:keepNext/>
      <w:keepLines/>
      <w:numPr>
        <w:numId w:val="1"/>
      </w:numPr>
      <w:spacing w:before="240" w:line="276" w:lineRule="auto"/>
      <w:ind w:left="431" w:hanging="431"/>
      <w:jc w:val="left"/>
      <w:outlineLvl w:val="0"/>
    </w:pPr>
    <w:rPr>
      <w:rFonts w:eastAsiaTheme="majorEastAsia" w:cstheme="majorBidi"/>
      <w:b/>
      <w:bCs/>
      <w:szCs w:val="28"/>
      <w:lang w:val="en-ZA"/>
    </w:rPr>
  </w:style>
  <w:style w:type="paragraph" w:styleId="Heading2">
    <w:name w:val="heading 2"/>
    <w:basedOn w:val="Normal"/>
    <w:next w:val="Normal"/>
    <w:link w:val="Heading2Char"/>
    <w:unhideWhenUsed/>
    <w:qFormat/>
    <w:rsid w:val="00AD5247"/>
    <w:pPr>
      <w:keepNext/>
      <w:keepLines/>
      <w:numPr>
        <w:ilvl w:val="1"/>
        <w:numId w:val="1"/>
      </w:numPr>
      <w:spacing w:before="240" w:after="120" w:line="276" w:lineRule="auto"/>
      <w:ind w:left="578" w:hanging="578"/>
      <w:jc w:val="left"/>
      <w:outlineLvl w:val="1"/>
    </w:pPr>
    <w:rPr>
      <w:rFonts w:eastAsiaTheme="majorEastAsia" w:cstheme="majorBidi"/>
      <w:b/>
      <w:bCs/>
      <w:szCs w:val="26"/>
      <w:lang w:val="en-ZA"/>
    </w:rPr>
  </w:style>
  <w:style w:type="paragraph" w:styleId="Heading3">
    <w:name w:val="heading 3"/>
    <w:basedOn w:val="Normal"/>
    <w:next w:val="Normal"/>
    <w:link w:val="Heading3Char"/>
    <w:unhideWhenUsed/>
    <w:qFormat/>
    <w:rsid w:val="00AD5247"/>
    <w:pPr>
      <w:keepNext/>
      <w:keepLines/>
      <w:numPr>
        <w:ilvl w:val="2"/>
        <w:numId w:val="1"/>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BE5A7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AD524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D524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AD524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AD524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524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14CDA"/>
    <w:pPr>
      <w:tabs>
        <w:tab w:val="center" w:pos="4513"/>
        <w:tab w:val="right" w:pos="9026"/>
      </w:tabs>
    </w:pPr>
  </w:style>
  <w:style w:type="character" w:customStyle="1" w:styleId="HeaderChar">
    <w:name w:val="Header Char"/>
    <w:basedOn w:val="DefaultParagraphFont"/>
    <w:link w:val="Header"/>
    <w:rsid w:val="00B14CDA"/>
  </w:style>
  <w:style w:type="paragraph" w:styleId="Footer">
    <w:name w:val="footer"/>
    <w:basedOn w:val="Normal"/>
    <w:link w:val="FooterChar"/>
    <w:uiPriority w:val="99"/>
    <w:unhideWhenUsed/>
    <w:rsid w:val="00B14CDA"/>
    <w:pPr>
      <w:tabs>
        <w:tab w:val="center" w:pos="4513"/>
        <w:tab w:val="right" w:pos="9026"/>
      </w:tabs>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nhideWhenUsed/>
    <w:rsid w:val="0034211A"/>
    <w:pPr>
      <w:spacing w:before="100" w:beforeAutospacing="1" w:after="100" w:afterAutospacing="1"/>
    </w:pPr>
    <w:rPr>
      <w:rFonts w:ascii="Times New Roman" w:hAnsi="Times New Roman"/>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273C"/>
    <w:rPr>
      <w:b/>
      <w:bCs/>
    </w:rPr>
  </w:style>
  <w:style w:type="character" w:customStyle="1" w:styleId="Heading1Char">
    <w:name w:val="Heading 1 Char"/>
    <w:basedOn w:val="DefaultParagraphFont"/>
    <w:link w:val="Heading1"/>
    <w:rsid w:val="00AD5247"/>
    <w:rPr>
      <w:rFonts w:ascii="Arial" w:eastAsiaTheme="majorEastAsia" w:hAnsi="Arial" w:cstheme="majorBidi"/>
      <w:b/>
      <w:bCs/>
      <w:szCs w:val="28"/>
    </w:rPr>
  </w:style>
  <w:style w:type="paragraph" w:styleId="BodyTextIndent">
    <w:name w:val="Body Text Indent"/>
    <w:basedOn w:val="Normal"/>
    <w:link w:val="BodyTextIndentChar"/>
    <w:rsid w:val="000533A4"/>
    <w:pPr>
      <w:spacing w:after="120"/>
      <w:ind w:left="283"/>
    </w:pPr>
  </w:style>
  <w:style w:type="character" w:customStyle="1" w:styleId="BodyTextIndentChar">
    <w:name w:val="Body Text Indent Char"/>
    <w:basedOn w:val="DefaultParagraphFont"/>
    <w:link w:val="BodyTextIndent"/>
    <w:rsid w:val="000533A4"/>
    <w:rPr>
      <w:rFonts w:ascii="Arial" w:eastAsia="Times New Roman" w:hAnsi="Arial" w:cs="Times New Roman"/>
      <w:sz w:val="24"/>
      <w:szCs w:val="20"/>
      <w:lang w:val="en-GB"/>
    </w:rPr>
  </w:style>
  <w:style w:type="character" w:customStyle="1" w:styleId="Heading4Char">
    <w:name w:val="Heading 4 Char"/>
    <w:basedOn w:val="DefaultParagraphFont"/>
    <w:link w:val="Heading4"/>
    <w:rsid w:val="00BE5A73"/>
    <w:rPr>
      <w:rFonts w:asciiTheme="majorHAnsi" w:eastAsiaTheme="majorEastAsia" w:hAnsiTheme="majorHAnsi" w:cstheme="majorBidi"/>
      <w:b/>
      <w:bCs/>
      <w:i/>
      <w:iCs/>
      <w:color w:val="4F81BD" w:themeColor="accent1"/>
      <w:szCs w:val="20"/>
      <w:lang w:val="en-GB"/>
    </w:rPr>
  </w:style>
  <w:style w:type="paragraph" w:styleId="BodyText">
    <w:name w:val="Body Text"/>
    <w:basedOn w:val="Normal"/>
    <w:link w:val="BodyTextChar"/>
    <w:unhideWhenUsed/>
    <w:rsid w:val="00BE5A73"/>
    <w:pPr>
      <w:spacing w:after="120"/>
    </w:pPr>
  </w:style>
  <w:style w:type="character" w:customStyle="1" w:styleId="BodyTextChar">
    <w:name w:val="Body Text Char"/>
    <w:basedOn w:val="DefaultParagraphFont"/>
    <w:link w:val="BodyText"/>
    <w:rsid w:val="00BE5A73"/>
    <w:rPr>
      <w:rFonts w:ascii="Arial" w:eastAsia="Times New Roman" w:hAnsi="Arial" w:cs="Times New Roman"/>
      <w:sz w:val="24"/>
      <w:szCs w:val="20"/>
      <w:lang w:val="en-GB"/>
    </w:rPr>
  </w:style>
  <w:style w:type="character" w:customStyle="1" w:styleId="Heading2Char">
    <w:name w:val="Heading 2 Char"/>
    <w:basedOn w:val="DefaultParagraphFont"/>
    <w:link w:val="Heading2"/>
    <w:rsid w:val="00AD5247"/>
    <w:rPr>
      <w:rFonts w:ascii="Arial" w:eastAsiaTheme="majorEastAsia" w:hAnsi="Arial" w:cstheme="majorBidi"/>
      <w:b/>
      <w:bCs/>
      <w:szCs w:val="26"/>
    </w:rPr>
  </w:style>
  <w:style w:type="paragraph" w:styleId="PlainText">
    <w:name w:val="Plain Text"/>
    <w:basedOn w:val="Normal"/>
    <w:link w:val="PlainTextChar"/>
    <w:rsid w:val="00BE5A73"/>
    <w:pPr>
      <w:jc w:val="left"/>
    </w:pPr>
    <w:rPr>
      <w:rFonts w:ascii="Courier New" w:hAnsi="Courier New"/>
      <w:snapToGrid w:val="0"/>
      <w:sz w:val="20"/>
    </w:rPr>
  </w:style>
  <w:style w:type="character" w:customStyle="1" w:styleId="PlainTextChar">
    <w:name w:val="Plain Text Char"/>
    <w:basedOn w:val="DefaultParagraphFont"/>
    <w:link w:val="PlainText"/>
    <w:rsid w:val="00BE5A73"/>
    <w:rPr>
      <w:rFonts w:ascii="Courier New" w:eastAsia="Times New Roman" w:hAnsi="Courier New" w:cs="Times New Roman"/>
      <w:snapToGrid w:val="0"/>
      <w:sz w:val="20"/>
      <w:szCs w:val="20"/>
      <w:lang w:val="en-GB"/>
    </w:rPr>
  </w:style>
  <w:style w:type="paragraph" w:styleId="Index1">
    <w:name w:val="index 1"/>
    <w:basedOn w:val="Normal"/>
    <w:next w:val="Normal"/>
    <w:autoRedefine/>
    <w:semiHidden/>
    <w:unhideWhenUsed/>
    <w:rsid w:val="00BE5A73"/>
    <w:pPr>
      <w:ind w:left="240" w:hanging="240"/>
    </w:pPr>
  </w:style>
  <w:style w:type="paragraph" w:styleId="IndexHeading">
    <w:name w:val="index heading"/>
    <w:basedOn w:val="Normal"/>
    <w:next w:val="Index1"/>
    <w:semiHidden/>
    <w:rsid w:val="00BE5A73"/>
    <w:pPr>
      <w:jc w:val="left"/>
    </w:pPr>
    <w:rPr>
      <w:rFonts w:cs="Arial"/>
      <w:b/>
      <w:bCs/>
      <w:sz w:val="20"/>
    </w:rPr>
  </w:style>
  <w:style w:type="character" w:customStyle="1" w:styleId="Heading3Char">
    <w:name w:val="Heading 3 Char"/>
    <w:basedOn w:val="DefaultParagraphFont"/>
    <w:link w:val="Heading3"/>
    <w:rsid w:val="00AD5247"/>
    <w:rPr>
      <w:rFonts w:asciiTheme="majorHAnsi" w:eastAsiaTheme="majorEastAsia" w:hAnsiTheme="majorHAnsi" w:cstheme="majorBidi"/>
      <w:color w:val="243F60" w:themeColor="accent1" w:themeShade="7F"/>
      <w:szCs w:val="24"/>
      <w:lang w:val="en-GB"/>
    </w:rPr>
  </w:style>
  <w:style w:type="character" w:customStyle="1" w:styleId="Heading5Char">
    <w:name w:val="Heading 5 Char"/>
    <w:basedOn w:val="DefaultParagraphFont"/>
    <w:link w:val="Heading5"/>
    <w:rsid w:val="00AD5247"/>
    <w:rPr>
      <w:rFonts w:asciiTheme="majorHAnsi" w:eastAsiaTheme="majorEastAsia" w:hAnsiTheme="majorHAnsi" w:cstheme="majorBidi"/>
      <w:color w:val="365F91" w:themeColor="accent1" w:themeShade="BF"/>
      <w:szCs w:val="20"/>
      <w:lang w:val="en-GB"/>
    </w:rPr>
  </w:style>
  <w:style w:type="character" w:customStyle="1" w:styleId="Heading6Char">
    <w:name w:val="Heading 6 Char"/>
    <w:basedOn w:val="DefaultParagraphFont"/>
    <w:link w:val="Heading6"/>
    <w:rsid w:val="00AD5247"/>
    <w:rPr>
      <w:rFonts w:asciiTheme="majorHAnsi" w:eastAsiaTheme="majorEastAsia" w:hAnsiTheme="majorHAnsi" w:cstheme="majorBidi"/>
      <w:color w:val="243F60" w:themeColor="accent1" w:themeShade="7F"/>
      <w:szCs w:val="20"/>
      <w:lang w:val="en-GB"/>
    </w:rPr>
  </w:style>
  <w:style w:type="character" w:customStyle="1" w:styleId="Heading7Char">
    <w:name w:val="Heading 7 Char"/>
    <w:basedOn w:val="DefaultParagraphFont"/>
    <w:link w:val="Heading7"/>
    <w:rsid w:val="00AD5247"/>
    <w:rPr>
      <w:rFonts w:asciiTheme="majorHAnsi" w:eastAsiaTheme="majorEastAsia" w:hAnsiTheme="majorHAnsi" w:cstheme="majorBidi"/>
      <w:i/>
      <w:iCs/>
      <w:color w:val="243F60" w:themeColor="accent1" w:themeShade="7F"/>
      <w:szCs w:val="20"/>
      <w:lang w:val="en-GB"/>
    </w:rPr>
  </w:style>
  <w:style w:type="character" w:customStyle="1" w:styleId="Heading8Char">
    <w:name w:val="Heading 8 Char"/>
    <w:basedOn w:val="DefaultParagraphFont"/>
    <w:link w:val="Heading8"/>
    <w:rsid w:val="00AD524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AD5247"/>
    <w:rPr>
      <w:rFonts w:asciiTheme="majorHAnsi" w:eastAsiaTheme="majorEastAsia" w:hAnsiTheme="majorHAnsi" w:cstheme="majorBidi"/>
      <w:i/>
      <w:iCs/>
      <w:color w:val="272727" w:themeColor="text1" w:themeTint="D8"/>
      <w:sz w:val="21"/>
      <w:szCs w:val="21"/>
      <w:lang w:val="en-GB"/>
    </w:rPr>
  </w:style>
  <w:style w:type="numbering" w:customStyle="1" w:styleId="ListNo">
    <w:name w:val="List No"/>
    <w:uiPriority w:val="99"/>
    <w:semiHidden/>
    <w:unhideWhenUsed/>
    <w:rsid w:val="00AD5247"/>
  </w:style>
  <w:style w:type="paragraph" w:styleId="BodyText3">
    <w:name w:val="Body Text 3"/>
    <w:basedOn w:val="Normal"/>
    <w:link w:val="BodyText3Char"/>
    <w:rsid w:val="00AD5247"/>
    <w:pPr>
      <w:autoSpaceDE w:val="0"/>
      <w:autoSpaceDN w:val="0"/>
      <w:adjustRightInd w:val="0"/>
      <w:jc w:val="left"/>
    </w:pPr>
    <w:rPr>
      <w:rFonts w:cs="Arial"/>
      <w:szCs w:val="17"/>
      <w:lang w:val="en-US"/>
    </w:rPr>
  </w:style>
  <w:style w:type="character" w:customStyle="1" w:styleId="BodyText3Char">
    <w:name w:val="Body Text 3 Char"/>
    <w:basedOn w:val="DefaultParagraphFont"/>
    <w:link w:val="BodyText3"/>
    <w:rsid w:val="00AD5247"/>
    <w:rPr>
      <w:rFonts w:ascii="Arial" w:eastAsia="Times New Roman" w:hAnsi="Arial" w:cs="Arial"/>
      <w:sz w:val="24"/>
      <w:szCs w:val="17"/>
      <w:lang w:val="en-US"/>
    </w:rPr>
  </w:style>
  <w:style w:type="character" w:styleId="PageNumber">
    <w:name w:val="page number"/>
    <w:basedOn w:val="DefaultParagraphFont"/>
    <w:rsid w:val="00AD5247"/>
  </w:style>
  <w:style w:type="character" w:styleId="CommentReference">
    <w:name w:val="annotation reference"/>
    <w:uiPriority w:val="99"/>
    <w:semiHidden/>
    <w:rsid w:val="00AD5247"/>
    <w:rPr>
      <w:sz w:val="16"/>
      <w:szCs w:val="16"/>
    </w:rPr>
  </w:style>
  <w:style w:type="paragraph" w:styleId="CommentText">
    <w:name w:val="annotation text"/>
    <w:basedOn w:val="Normal"/>
    <w:link w:val="CommentTextChar"/>
    <w:semiHidden/>
    <w:rsid w:val="00AD5247"/>
    <w:pPr>
      <w:jc w:val="left"/>
    </w:pPr>
    <w:rPr>
      <w:rFonts w:ascii="Times New Roman" w:hAnsi="Times New Roman"/>
      <w:sz w:val="20"/>
      <w:lang w:val="en-US" w:eastAsia="en-GB"/>
    </w:rPr>
  </w:style>
  <w:style w:type="character" w:customStyle="1" w:styleId="CommentTextChar">
    <w:name w:val="Comment Text Char"/>
    <w:basedOn w:val="DefaultParagraphFont"/>
    <w:link w:val="CommentText"/>
    <w:semiHidden/>
    <w:rsid w:val="00AD5247"/>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semiHidden/>
    <w:rsid w:val="00AD5247"/>
    <w:rPr>
      <w:b/>
      <w:bCs/>
    </w:rPr>
  </w:style>
  <w:style w:type="character" w:customStyle="1" w:styleId="CommentSubjectChar">
    <w:name w:val="Comment Subject Char"/>
    <w:basedOn w:val="CommentTextChar"/>
    <w:link w:val="CommentSubject"/>
    <w:semiHidden/>
    <w:rsid w:val="00AD5247"/>
    <w:rPr>
      <w:rFonts w:ascii="Times New Roman" w:eastAsia="Times New Roman" w:hAnsi="Times New Roman" w:cs="Times New Roman"/>
      <w:b/>
      <w:bCs/>
      <w:sz w:val="20"/>
      <w:szCs w:val="20"/>
      <w:lang w:val="en-US" w:eastAsia="en-GB"/>
    </w:rPr>
  </w:style>
  <w:style w:type="character" w:styleId="Hyperlink">
    <w:name w:val="Hyperlink"/>
    <w:uiPriority w:val="99"/>
    <w:rsid w:val="00AD5247"/>
    <w:rPr>
      <w:color w:val="0000FF"/>
      <w:u w:val="single"/>
    </w:rPr>
  </w:style>
  <w:style w:type="paragraph" w:styleId="TOC1">
    <w:name w:val="toc 1"/>
    <w:aliases w:val="TOC,1"/>
    <w:basedOn w:val="Normal"/>
    <w:next w:val="Normal"/>
    <w:autoRedefine/>
    <w:uiPriority w:val="39"/>
    <w:rsid w:val="00B635DE"/>
    <w:pPr>
      <w:tabs>
        <w:tab w:val="left" w:pos="567"/>
        <w:tab w:val="right" w:leader="dot" w:pos="13325"/>
      </w:tabs>
      <w:spacing w:before="240" w:after="60"/>
      <w:ind w:left="567" w:right="-2" w:hanging="567"/>
      <w:jc w:val="left"/>
    </w:pPr>
    <w:rPr>
      <w:rFonts w:cs="Arial"/>
      <w:b/>
      <w:noProof/>
      <w:sz w:val="20"/>
      <w:lang w:eastAsia="en-GB"/>
    </w:rPr>
  </w:style>
  <w:style w:type="paragraph" w:styleId="EndnoteText">
    <w:name w:val="endnote text"/>
    <w:basedOn w:val="Normal"/>
    <w:link w:val="EndnoteTextChar"/>
    <w:semiHidden/>
    <w:rsid w:val="00AD5247"/>
    <w:pPr>
      <w:jc w:val="left"/>
    </w:pPr>
    <w:rPr>
      <w:rFonts w:ascii="Times New Roman" w:hAnsi="Times New Roman"/>
      <w:sz w:val="20"/>
      <w:lang w:val="en-US" w:eastAsia="en-GB"/>
    </w:rPr>
  </w:style>
  <w:style w:type="character" w:customStyle="1" w:styleId="EndnoteTextChar">
    <w:name w:val="Endnote Text Char"/>
    <w:basedOn w:val="DefaultParagraphFont"/>
    <w:link w:val="EndnoteText"/>
    <w:semiHidden/>
    <w:rsid w:val="00AD5247"/>
    <w:rPr>
      <w:rFonts w:ascii="Times New Roman" w:eastAsia="Times New Roman" w:hAnsi="Times New Roman" w:cs="Times New Roman"/>
      <w:sz w:val="20"/>
      <w:szCs w:val="20"/>
      <w:lang w:val="en-US" w:eastAsia="en-GB"/>
    </w:rPr>
  </w:style>
  <w:style w:type="character" w:styleId="EndnoteReference">
    <w:name w:val="endnote reference"/>
    <w:semiHidden/>
    <w:rsid w:val="00AD5247"/>
    <w:rPr>
      <w:vertAlign w:val="superscript"/>
    </w:rPr>
  </w:style>
  <w:style w:type="character" w:customStyle="1" w:styleId="Heading1Char1">
    <w:name w:val="Heading 1 Char1"/>
    <w:rsid w:val="00AD5247"/>
    <w:rPr>
      <w:rFonts w:ascii="Calibri" w:hAnsi="Calibri" w:cs="Arial"/>
      <w:b/>
      <w:bCs/>
      <w:kern w:val="32"/>
      <w:sz w:val="28"/>
      <w:szCs w:val="32"/>
      <w:lang w:val="en-US" w:eastAsia="en-GB"/>
    </w:rPr>
  </w:style>
  <w:style w:type="paragraph" w:styleId="BodyText2">
    <w:name w:val="Body Text 2"/>
    <w:basedOn w:val="Normal"/>
    <w:link w:val="BodyText2Char"/>
    <w:uiPriority w:val="99"/>
    <w:rsid w:val="00AD5247"/>
    <w:pPr>
      <w:spacing w:after="120" w:line="480" w:lineRule="auto"/>
      <w:jc w:val="left"/>
    </w:pPr>
    <w:rPr>
      <w:rFonts w:ascii="Times New Roman" w:hAnsi="Times New Roman"/>
      <w:szCs w:val="24"/>
      <w:lang w:val="en-US" w:eastAsia="en-GB"/>
    </w:rPr>
  </w:style>
  <w:style w:type="character" w:customStyle="1" w:styleId="BodyText2Char">
    <w:name w:val="Body Text 2 Char"/>
    <w:basedOn w:val="DefaultParagraphFont"/>
    <w:link w:val="BodyText2"/>
    <w:uiPriority w:val="99"/>
    <w:rsid w:val="00AD5247"/>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rsid w:val="00AD5247"/>
    <w:pPr>
      <w:jc w:val="left"/>
    </w:pPr>
    <w:rPr>
      <w:sz w:val="16"/>
      <w:lang w:val="en-US"/>
    </w:rPr>
  </w:style>
  <w:style w:type="character" w:customStyle="1" w:styleId="FootnoteTextChar">
    <w:name w:val="Footnote Text Char"/>
    <w:basedOn w:val="DefaultParagraphFont"/>
    <w:link w:val="FootnoteText"/>
    <w:rsid w:val="00AD5247"/>
    <w:rPr>
      <w:rFonts w:ascii="Arial" w:eastAsia="Times New Roman" w:hAnsi="Arial" w:cs="Times New Roman"/>
      <w:sz w:val="16"/>
      <w:szCs w:val="20"/>
      <w:lang w:val="en-US"/>
    </w:rPr>
  </w:style>
  <w:style w:type="character" w:customStyle="1" w:styleId="Char">
    <w:name w:val="Char"/>
    <w:rsid w:val="00AD5247"/>
    <w:rPr>
      <w:rFonts w:ascii="Arial" w:hAnsi="Arial" w:cs="Arial"/>
      <w:b/>
      <w:bCs/>
      <w:sz w:val="22"/>
      <w:szCs w:val="24"/>
      <w:lang w:val="en-GB" w:eastAsia="en-US" w:bidi="ar-SA"/>
    </w:rPr>
  </w:style>
  <w:style w:type="character" w:styleId="FootnoteReference">
    <w:name w:val="footnote reference"/>
    <w:rsid w:val="00AD5247"/>
    <w:rPr>
      <w:vertAlign w:val="superscript"/>
    </w:rPr>
  </w:style>
  <w:style w:type="paragraph" w:customStyle="1" w:styleId="P1-StandPara">
    <w:name w:val="P1-Stand Para"/>
    <w:rsid w:val="00AD5247"/>
    <w:pPr>
      <w:spacing w:after="0" w:line="360" w:lineRule="atLeast"/>
      <w:ind w:firstLine="1152"/>
      <w:jc w:val="both"/>
    </w:pPr>
    <w:rPr>
      <w:rFonts w:ascii="Times New Roman" w:eastAsia="Times New Roman" w:hAnsi="Times New Roman" w:cs="Times New Roman"/>
      <w:szCs w:val="20"/>
      <w:lang w:val="en-US"/>
    </w:rPr>
  </w:style>
  <w:style w:type="paragraph" w:customStyle="1" w:styleId="N1-1stBullet">
    <w:name w:val="N1-1st Bullet"/>
    <w:basedOn w:val="Normal"/>
    <w:rsid w:val="00AD5247"/>
    <w:pPr>
      <w:tabs>
        <w:tab w:val="left" w:pos="1152"/>
      </w:tabs>
      <w:spacing w:after="240" w:line="240" w:lineRule="atLeast"/>
      <w:ind w:left="1152" w:hanging="576"/>
    </w:pPr>
    <w:rPr>
      <w:rFonts w:ascii="Times New Roman" w:hAnsi="Times New Roman"/>
      <w:lang w:val="en-US"/>
    </w:rPr>
  </w:style>
  <w:style w:type="paragraph" w:customStyle="1" w:styleId="C2-CtrSglSp">
    <w:name w:val="C2-Ctr Sgl Sp"/>
    <w:rsid w:val="00AD5247"/>
    <w:pPr>
      <w:keepLines/>
      <w:spacing w:after="0" w:line="240" w:lineRule="atLeast"/>
      <w:jc w:val="center"/>
    </w:pPr>
    <w:rPr>
      <w:rFonts w:ascii="Times New Roman" w:eastAsia="Times New Roman" w:hAnsi="Times New Roman" w:cs="Times New Roman"/>
      <w:szCs w:val="20"/>
      <w:lang w:val="en-US"/>
    </w:rPr>
  </w:style>
  <w:style w:type="paragraph" w:customStyle="1" w:styleId="Table">
    <w:name w:val="Table"/>
    <w:aliases w:val="Grid"/>
    <w:basedOn w:val="BodyText2"/>
    <w:rsid w:val="00AD5247"/>
    <w:pPr>
      <w:spacing w:before="240" w:line="240" w:lineRule="auto"/>
      <w:ind w:firstLine="720"/>
      <w:jc w:val="both"/>
    </w:pPr>
    <w:rPr>
      <w:rFonts w:ascii="Arial" w:hAnsi="Arial" w:cs="Arial"/>
      <w:b/>
      <w:bCs/>
      <w:sz w:val="20"/>
      <w:szCs w:val="20"/>
      <w:lang w:val="en-GB"/>
    </w:rPr>
  </w:style>
  <w:style w:type="paragraph" w:customStyle="1" w:styleId="Heading">
    <w:name w:val="Heading"/>
    <w:aliases w:val="7,2"/>
    <w:basedOn w:val="BodyText"/>
    <w:rsid w:val="00AD5247"/>
    <w:pPr>
      <w:spacing w:after="0"/>
      <w:ind w:left="720"/>
    </w:pPr>
    <w:rPr>
      <w:rFonts w:cs="Arial"/>
      <w:b/>
      <w:bCs/>
      <w:sz w:val="20"/>
      <w:lang w:eastAsia="en-GB"/>
    </w:rPr>
  </w:style>
  <w:style w:type="paragraph" w:styleId="TOC2">
    <w:name w:val="toc 2"/>
    <w:basedOn w:val="Normal"/>
    <w:next w:val="Normal"/>
    <w:autoRedefine/>
    <w:uiPriority w:val="39"/>
    <w:rsid w:val="007311F4"/>
    <w:pPr>
      <w:tabs>
        <w:tab w:val="left" w:pos="540"/>
        <w:tab w:val="right" w:leader="dot" w:pos="10260"/>
      </w:tabs>
      <w:ind w:left="539" w:right="-2" w:hanging="539"/>
      <w:jc w:val="left"/>
    </w:pPr>
    <w:rPr>
      <w:rFonts w:cs="Arial"/>
      <w:noProof/>
      <w:szCs w:val="22"/>
    </w:rPr>
  </w:style>
  <w:style w:type="paragraph" w:styleId="TOC4">
    <w:name w:val="toc 4"/>
    <w:basedOn w:val="Normal"/>
    <w:next w:val="Normal"/>
    <w:autoRedefine/>
    <w:uiPriority w:val="39"/>
    <w:rsid w:val="00AD5247"/>
    <w:pPr>
      <w:tabs>
        <w:tab w:val="left" w:pos="720"/>
        <w:tab w:val="right" w:leader="dot" w:pos="10195"/>
      </w:tabs>
      <w:spacing w:before="120"/>
      <w:ind w:left="720" w:hanging="720"/>
      <w:jc w:val="left"/>
    </w:pPr>
    <w:rPr>
      <w:rFonts w:cs="Arial"/>
      <w:noProof/>
      <w:sz w:val="20"/>
      <w:lang w:eastAsia="en-GB"/>
    </w:rPr>
  </w:style>
  <w:style w:type="paragraph" w:styleId="TOC5">
    <w:name w:val="toc 5"/>
    <w:basedOn w:val="Normal"/>
    <w:next w:val="Normal"/>
    <w:autoRedefine/>
    <w:uiPriority w:val="39"/>
    <w:rsid w:val="00AD5247"/>
    <w:pPr>
      <w:ind w:left="960"/>
      <w:jc w:val="left"/>
    </w:pPr>
    <w:rPr>
      <w:rFonts w:ascii="Times New Roman" w:hAnsi="Times New Roman"/>
      <w:szCs w:val="24"/>
      <w:lang w:val="en-US" w:eastAsia="en-GB"/>
    </w:rPr>
  </w:style>
  <w:style w:type="paragraph" w:styleId="TOC6">
    <w:name w:val="toc 6"/>
    <w:basedOn w:val="Normal"/>
    <w:next w:val="Normal"/>
    <w:autoRedefine/>
    <w:uiPriority w:val="39"/>
    <w:rsid w:val="00AD5247"/>
    <w:pPr>
      <w:ind w:left="1200"/>
      <w:jc w:val="left"/>
    </w:pPr>
    <w:rPr>
      <w:rFonts w:ascii="Times New Roman" w:hAnsi="Times New Roman"/>
      <w:szCs w:val="24"/>
      <w:lang w:val="en-US" w:eastAsia="en-GB"/>
    </w:rPr>
  </w:style>
  <w:style w:type="paragraph" w:styleId="TOC3">
    <w:name w:val="toc 3"/>
    <w:basedOn w:val="Normal"/>
    <w:next w:val="Normal"/>
    <w:autoRedefine/>
    <w:uiPriority w:val="39"/>
    <w:rsid w:val="00AD5247"/>
    <w:pPr>
      <w:tabs>
        <w:tab w:val="left" w:pos="1080"/>
        <w:tab w:val="right" w:leader="dot" w:pos="10195"/>
      </w:tabs>
      <w:ind w:left="1080" w:hanging="1080"/>
      <w:jc w:val="left"/>
    </w:pPr>
    <w:rPr>
      <w:rFonts w:ascii="Times New Roman" w:hAnsi="Times New Roman"/>
      <w:szCs w:val="24"/>
      <w:lang w:val="en-US" w:eastAsia="en-GB"/>
    </w:rPr>
  </w:style>
  <w:style w:type="paragraph" w:styleId="TOC7">
    <w:name w:val="toc 7"/>
    <w:basedOn w:val="Normal"/>
    <w:next w:val="Normal"/>
    <w:autoRedefine/>
    <w:uiPriority w:val="39"/>
    <w:rsid w:val="00AD5247"/>
    <w:pPr>
      <w:ind w:left="1440"/>
      <w:jc w:val="left"/>
    </w:pPr>
    <w:rPr>
      <w:rFonts w:ascii="Times New Roman" w:hAnsi="Times New Roman"/>
      <w:szCs w:val="24"/>
      <w:lang w:val="en-US" w:eastAsia="en-GB"/>
    </w:rPr>
  </w:style>
  <w:style w:type="paragraph" w:styleId="TOC8">
    <w:name w:val="toc 8"/>
    <w:basedOn w:val="Normal"/>
    <w:next w:val="Normal"/>
    <w:autoRedefine/>
    <w:uiPriority w:val="39"/>
    <w:rsid w:val="00AD5247"/>
    <w:pPr>
      <w:ind w:left="1680"/>
      <w:jc w:val="left"/>
    </w:pPr>
    <w:rPr>
      <w:rFonts w:ascii="Times New Roman" w:hAnsi="Times New Roman"/>
      <w:szCs w:val="24"/>
      <w:lang w:val="en-US"/>
    </w:rPr>
  </w:style>
  <w:style w:type="paragraph" w:styleId="TOC9">
    <w:name w:val="toc 9"/>
    <w:basedOn w:val="Normal"/>
    <w:next w:val="Normal"/>
    <w:autoRedefine/>
    <w:uiPriority w:val="39"/>
    <w:rsid w:val="00AD5247"/>
    <w:pPr>
      <w:ind w:left="1920"/>
      <w:jc w:val="left"/>
    </w:pPr>
    <w:rPr>
      <w:rFonts w:ascii="Times New Roman" w:hAnsi="Times New Roman"/>
      <w:szCs w:val="24"/>
      <w:lang w:val="en-US"/>
    </w:rPr>
  </w:style>
  <w:style w:type="character" w:styleId="FollowedHyperlink">
    <w:name w:val="FollowedHyperlink"/>
    <w:uiPriority w:val="99"/>
    <w:rsid w:val="00AD5247"/>
    <w:rPr>
      <w:color w:val="800080"/>
      <w:u w:val="single"/>
    </w:rPr>
  </w:style>
  <w:style w:type="paragraph" w:customStyle="1" w:styleId="Style3">
    <w:name w:val="Style3"/>
    <w:basedOn w:val="Heading3"/>
    <w:rsid w:val="00AD5247"/>
    <w:pPr>
      <w:keepNext w:val="0"/>
      <w:keepLines w:val="0"/>
      <w:framePr w:hSpace="180" w:wrap="auto" w:vAnchor="page" w:hAnchor="margin" w:xAlign="right" w:y="2105"/>
      <w:numPr>
        <w:ilvl w:val="0"/>
        <w:numId w:val="0"/>
      </w:numPr>
      <w:autoSpaceDE w:val="0"/>
      <w:autoSpaceDN w:val="0"/>
      <w:spacing w:before="60"/>
      <w:jc w:val="left"/>
      <w:outlineLvl w:val="9"/>
    </w:pPr>
    <w:rPr>
      <w:rFonts w:ascii="Arial" w:eastAsia="Times New Roman" w:hAnsi="Arial" w:cs="Arial"/>
      <w:caps/>
      <w:color w:val="auto"/>
      <w:sz w:val="18"/>
      <w:szCs w:val="18"/>
      <w:lang w:val="en-US"/>
    </w:rPr>
  </w:style>
  <w:style w:type="paragraph" w:styleId="Caption">
    <w:name w:val="caption"/>
    <w:basedOn w:val="Normal"/>
    <w:next w:val="Normal"/>
    <w:unhideWhenUsed/>
    <w:qFormat/>
    <w:rsid w:val="00512DD9"/>
    <w:pPr>
      <w:spacing w:before="240" w:after="60"/>
      <w:jc w:val="left"/>
    </w:pPr>
    <w:rPr>
      <w:b/>
      <w:bCs/>
      <w:sz w:val="20"/>
      <w:lang w:val="en-US" w:eastAsia="en-GB"/>
    </w:rPr>
  </w:style>
  <w:style w:type="character" w:customStyle="1" w:styleId="HeaderChar1">
    <w:name w:val="Header Char1"/>
    <w:uiPriority w:val="99"/>
    <w:locked/>
    <w:rsid w:val="00AD5247"/>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F1CA1"/>
    <w:pPr>
      <w:numPr>
        <w:numId w:val="0"/>
      </w:numPr>
      <w:spacing w:line="259" w:lineRule="auto"/>
      <w:outlineLvl w:val="9"/>
    </w:pPr>
    <w:rPr>
      <w:rFonts w:asciiTheme="majorHAnsi" w:hAnsiTheme="majorHAnsi"/>
      <w:b w:val="0"/>
      <w:bCs w:val="0"/>
      <w:color w:val="365F91" w:themeColor="accent1" w:themeShade="BF"/>
      <w:sz w:val="32"/>
      <w:szCs w:val="32"/>
      <w:lang w:val="en-US"/>
    </w:rPr>
  </w:style>
  <w:style w:type="paragraph" w:styleId="ListParagraph">
    <w:name w:val="List Paragraph"/>
    <w:basedOn w:val="Normal"/>
    <w:uiPriority w:val="34"/>
    <w:qFormat/>
    <w:rsid w:val="00F20BA9"/>
    <w:pPr>
      <w:spacing w:line="276" w:lineRule="auto"/>
      <w:ind w:left="720"/>
      <w:contextualSpacing/>
    </w:pPr>
    <w:rPr>
      <w:rFonts w:eastAsiaTheme="minorHAnsi" w:cstheme="minorBidi"/>
      <w:sz w:val="20"/>
      <w:szCs w:val="22"/>
    </w:rPr>
  </w:style>
  <w:style w:type="table" w:customStyle="1" w:styleId="TableGrid1">
    <w:name w:val="Table Grid1"/>
    <w:basedOn w:val="TableNormal"/>
    <w:next w:val="TableGrid"/>
    <w:uiPriority w:val="59"/>
    <w:rsid w:val="000B21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0B2164"/>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0B21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No34">
    <w:name w:val="List No34"/>
    <w:uiPriority w:val="99"/>
    <w:semiHidden/>
    <w:unhideWhenUsed/>
    <w:rsid w:val="000B2164"/>
  </w:style>
  <w:style w:type="numbering" w:customStyle="1" w:styleId="ListNo30">
    <w:name w:val="List No30"/>
    <w:uiPriority w:val="99"/>
    <w:semiHidden/>
    <w:unhideWhenUsed/>
    <w:rsid w:val="000B2164"/>
  </w:style>
  <w:style w:type="numbering" w:customStyle="1" w:styleId="ListNo26">
    <w:name w:val="List No26"/>
    <w:uiPriority w:val="99"/>
    <w:semiHidden/>
    <w:unhideWhenUsed/>
    <w:rsid w:val="000B2164"/>
  </w:style>
  <w:style w:type="numbering" w:customStyle="1" w:styleId="ListNo25">
    <w:name w:val="List No25"/>
    <w:uiPriority w:val="99"/>
    <w:semiHidden/>
    <w:unhideWhenUsed/>
    <w:rsid w:val="000B2164"/>
  </w:style>
  <w:style w:type="numbering" w:customStyle="1" w:styleId="ListNo24">
    <w:name w:val="List No24"/>
    <w:uiPriority w:val="99"/>
    <w:semiHidden/>
    <w:unhideWhenUsed/>
    <w:rsid w:val="000B2164"/>
  </w:style>
  <w:style w:type="numbering" w:customStyle="1" w:styleId="ListNo23">
    <w:name w:val="List No23"/>
    <w:uiPriority w:val="99"/>
    <w:semiHidden/>
    <w:unhideWhenUsed/>
    <w:rsid w:val="000B2164"/>
  </w:style>
  <w:style w:type="numbering" w:customStyle="1" w:styleId="ListNo22">
    <w:name w:val="List No22"/>
    <w:uiPriority w:val="99"/>
    <w:semiHidden/>
    <w:unhideWhenUsed/>
    <w:rsid w:val="000B2164"/>
  </w:style>
  <w:style w:type="numbering" w:customStyle="1" w:styleId="ListNo20">
    <w:name w:val="List No20"/>
    <w:uiPriority w:val="99"/>
    <w:semiHidden/>
    <w:unhideWhenUsed/>
    <w:rsid w:val="000B2164"/>
  </w:style>
  <w:style w:type="numbering" w:customStyle="1" w:styleId="ListNo19">
    <w:name w:val="List No19"/>
    <w:uiPriority w:val="99"/>
    <w:semiHidden/>
    <w:unhideWhenUsed/>
    <w:rsid w:val="000B2164"/>
  </w:style>
  <w:style w:type="numbering" w:customStyle="1" w:styleId="ListNo18">
    <w:name w:val="List No18"/>
    <w:uiPriority w:val="99"/>
    <w:semiHidden/>
    <w:unhideWhenUsed/>
    <w:rsid w:val="000B2164"/>
  </w:style>
  <w:style w:type="numbering" w:customStyle="1" w:styleId="ListNo3">
    <w:name w:val="List No3"/>
    <w:uiPriority w:val="99"/>
    <w:semiHidden/>
    <w:unhideWhenUsed/>
    <w:rsid w:val="000B2164"/>
  </w:style>
  <w:style w:type="numbering" w:customStyle="1" w:styleId="ListNo2">
    <w:name w:val="List No2"/>
    <w:uiPriority w:val="99"/>
    <w:semiHidden/>
    <w:unhideWhenUsed/>
    <w:rsid w:val="000B2164"/>
  </w:style>
  <w:style w:type="numbering" w:customStyle="1" w:styleId="ListNo1">
    <w:name w:val="List No1"/>
    <w:uiPriority w:val="99"/>
    <w:semiHidden/>
    <w:unhideWhenUsed/>
    <w:rsid w:val="000B2164"/>
  </w:style>
  <w:style w:type="numbering" w:customStyle="1" w:styleId="NoList1">
    <w:name w:val="No List1"/>
    <w:next w:val="ListNo20"/>
    <w:uiPriority w:val="99"/>
    <w:semiHidden/>
    <w:unhideWhenUsed/>
    <w:rsid w:val="000B2164"/>
  </w:style>
  <w:style w:type="numbering" w:customStyle="1" w:styleId="ListNo4">
    <w:name w:val="List No4"/>
    <w:uiPriority w:val="99"/>
    <w:semiHidden/>
    <w:unhideWhenUsed/>
    <w:rsid w:val="000B2164"/>
  </w:style>
  <w:style w:type="numbering" w:customStyle="1" w:styleId="NoList11">
    <w:name w:val="No List11"/>
    <w:next w:val="ListNo18"/>
    <w:uiPriority w:val="99"/>
    <w:semiHidden/>
    <w:unhideWhenUsed/>
    <w:rsid w:val="000B2164"/>
  </w:style>
  <w:style w:type="numbering" w:customStyle="1" w:styleId="ListNo11">
    <w:name w:val="List No11"/>
    <w:uiPriority w:val="99"/>
    <w:semiHidden/>
    <w:unhideWhenUsed/>
    <w:rsid w:val="000B2164"/>
  </w:style>
  <w:style w:type="numbering" w:customStyle="1" w:styleId="ListNo21">
    <w:name w:val="List No21"/>
    <w:uiPriority w:val="99"/>
    <w:semiHidden/>
    <w:unhideWhenUsed/>
    <w:rsid w:val="000B2164"/>
  </w:style>
  <w:style w:type="numbering" w:customStyle="1" w:styleId="ListNo31">
    <w:name w:val="List No31"/>
    <w:uiPriority w:val="99"/>
    <w:semiHidden/>
    <w:unhideWhenUsed/>
    <w:rsid w:val="000B2164"/>
  </w:style>
  <w:style w:type="numbering" w:customStyle="1" w:styleId="ListNo16">
    <w:name w:val="List No16"/>
    <w:uiPriority w:val="99"/>
    <w:semiHidden/>
    <w:unhideWhenUsed/>
    <w:rsid w:val="000B2164"/>
  </w:style>
  <w:style w:type="numbering" w:customStyle="1" w:styleId="ListNo15">
    <w:name w:val="List No15"/>
    <w:uiPriority w:val="99"/>
    <w:semiHidden/>
    <w:unhideWhenUsed/>
    <w:rsid w:val="000B2164"/>
  </w:style>
  <w:style w:type="numbering" w:customStyle="1" w:styleId="ListNo14">
    <w:name w:val="List No14"/>
    <w:uiPriority w:val="99"/>
    <w:semiHidden/>
    <w:unhideWhenUsed/>
    <w:rsid w:val="000B2164"/>
  </w:style>
  <w:style w:type="numbering" w:customStyle="1" w:styleId="ListNo13">
    <w:name w:val="List No13"/>
    <w:uiPriority w:val="99"/>
    <w:semiHidden/>
    <w:unhideWhenUsed/>
    <w:rsid w:val="000B2164"/>
  </w:style>
  <w:style w:type="numbering" w:customStyle="1" w:styleId="ListNo12">
    <w:name w:val="List No12"/>
    <w:uiPriority w:val="99"/>
    <w:semiHidden/>
    <w:unhideWhenUsed/>
    <w:rsid w:val="000B2164"/>
  </w:style>
  <w:style w:type="numbering" w:customStyle="1" w:styleId="ListNo111">
    <w:name w:val="List No111"/>
    <w:uiPriority w:val="99"/>
    <w:semiHidden/>
    <w:unhideWhenUsed/>
    <w:rsid w:val="000B2164"/>
  </w:style>
  <w:style w:type="numbering" w:customStyle="1" w:styleId="ListNo10">
    <w:name w:val="List No10"/>
    <w:uiPriority w:val="99"/>
    <w:semiHidden/>
    <w:unhideWhenUsed/>
    <w:rsid w:val="000B2164"/>
  </w:style>
  <w:style w:type="numbering" w:customStyle="1" w:styleId="ListNo9">
    <w:name w:val="List No9"/>
    <w:uiPriority w:val="99"/>
    <w:semiHidden/>
    <w:unhideWhenUsed/>
    <w:rsid w:val="000B2164"/>
  </w:style>
  <w:style w:type="numbering" w:customStyle="1" w:styleId="ListNo8">
    <w:name w:val="List No8"/>
    <w:uiPriority w:val="99"/>
    <w:semiHidden/>
    <w:unhideWhenUsed/>
    <w:rsid w:val="000B2164"/>
  </w:style>
  <w:style w:type="numbering" w:customStyle="1" w:styleId="ListNo7">
    <w:name w:val="List No7"/>
    <w:uiPriority w:val="99"/>
    <w:semiHidden/>
    <w:unhideWhenUsed/>
    <w:rsid w:val="000B2164"/>
  </w:style>
  <w:style w:type="numbering" w:customStyle="1" w:styleId="ListNo6">
    <w:name w:val="List No6"/>
    <w:uiPriority w:val="99"/>
    <w:semiHidden/>
    <w:unhideWhenUsed/>
    <w:rsid w:val="000B2164"/>
  </w:style>
  <w:style w:type="numbering" w:customStyle="1" w:styleId="ListNo5">
    <w:name w:val="List No5"/>
    <w:uiPriority w:val="99"/>
    <w:semiHidden/>
    <w:unhideWhenUsed/>
    <w:rsid w:val="000B2164"/>
  </w:style>
  <w:style w:type="numbering" w:customStyle="1" w:styleId="ListNo41">
    <w:name w:val="List No41"/>
    <w:uiPriority w:val="99"/>
    <w:semiHidden/>
    <w:unhideWhenUsed/>
    <w:rsid w:val="000B2164"/>
  </w:style>
  <w:style w:type="numbering" w:customStyle="1" w:styleId="ListNo311">
    <w:name w:val="List No311"/>
    <w:uiPriority w:val="99"/>
    <w:semiHidden/>
    <w:unhideWhenUsed/>
    <w:rsid w:val="000B2164"/>
  </w:style>
  <w:style w:type="numbering" w:customStyle="1" w:styleId="ListNo211">
    <w:name w:val="List No211"/>
    <w:uiPriority w:val="99"/>
    <w:semiHidden/>
    <w:unhideWhenUsed/>
    <w:rsid w:val="000B2164"/>
  </w:style>
  <w:style w:type="numbering" w:customStyle="1" w:styleId="ListNo17">
    <w:name w:val="List No17"/>
    <w:semiHidden/>
    <w:rsid w:val="000B2164"/>
  </w:style>
  <w:style w:type="table" w:customStyle="1" w:styleId="TableGrid11">
    <w:name w:val="Table Grid11"/>
    <w:basedOn w:val="TableNormal"/>
    <w:next w:val="TableGrid"/>
    <w:uiPriority w:val="59"/>
    <w:rsid w:val="000B216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0B2164"/>
    <w:pPr>
      <w:ind w:left="567"/>
    </w:pPr>
    <w:rPr>
      <w:rFonts w:ascii="Calibri" w:hAnsi="Calibri"/>
      <w:szCs w:val="24"/>
      <w:lang w:eastAsia="en-GB"/>
    </w:rPr>
  </w:style>
  <w:style w:type="paragraph" w:customStyle="1" w:styleId="StyleArial10ptBoldJustified2">
    <w:name w:val="Style Arial 10 pt Bold Justified2"/>
    <w:basedOn w:val="Normal"/>
    <w:rsid w:val="000B2164"/>
    <w:pPr>
      <w:ind w:left="567"/>
    </w:pPr>
    <w:rPr>
      <w:rFonts w:ascii="Calibri" w:hAnsi="Calibri"/>
      <w:szCs w:val="24"/>
      <w:lang w:eastAsia="en-GB"/>
    </w:rPr>
  </w:style>
  <w:style w:type="character" w:customStyle="1" w:styleId="annotation">
    <w:name w:val="annotation"/>
    <w:aliases w:val="reference"/>
    <w:uiPriority w:val="99"/>
    <w:semiHidden/>
    <w:rsid w:val="000B2164"/>
    <w:rPr>
      <w:rFonts w:cs="Times New Roman"/>
      <w:sz w:val="16"/>
      <w:szCs w:val="16"/>
    </w:rPr>
  </w:style>
  <w:style w:type="paragraph" w:customStyle="1" w:styleId="annotation2">
    <w:name w:val="annotation2"/>
    <w:aliases w:val="text,Footnote"/>
    <w:basedOn w:val="Normal"/>
    <w:link w:val="Comment"/>
    <w:uiPriority w:val="99"/>
    <w:rsid w:val="000B2164"/>
    <w:pPr>
      <w:ind w:left="567"/>
    </w:pPr>
    <w:rPr>
      <w:rFonts w:ascii="Calibri" w:hAnsi="Calibri"/>
      <w:sz w:val="20"/>
      <w:lang w:eastAsia="en-GB"/>
    </w:rPr>
  </w:style>
  <w:style w:type="character" w:customStyle="1" w:styleId="Comment">
    <w:name w:val="Comment"/>
    <w:aliases w:val="Text5,Char5"/>
    <w:link w:val="annotation2"/>
    <w:uiPriority w:val="99"/>
    <w:locked/>
    <w:rsid w:val="000B2164"/>
    <w:rPr>
      <w:rFonts w:ascii="Calibri" w:eastAsia="Times New Roman" w:hAnsi="Calibri" w:cs="Times New Roman"/>
      <w:sz w:val="20"/>
      <w:szCs w:val="20"/>
      <w:lang w:val="en-GB" w:eastAsia="en-GB"/>
    </w:rPr>
  </w:style>
  <w:style w:type="paragraph" w:styleId="DocumentMap">
    <w:name w:val="Document Map"/>
    <w:basedOn w:val="Normal"/>
    <w:link w:val="DocumentMapChar"/>
    <w:rsid w:val="000B2164"/>
    <w:pPr>
      <w:ind w:left="567"/>
    </w:pPr>
    <w:rPr>
      <w:rFonts w:ascii="Tahoma" w:hAnsi="Tahoma"/>
      <w:sz w:val="16"/>
      <w:szCs w:val="16"/>
      <w:lang w:eastAsia="en-GB"/>
    </w:rPr>
  </w:style>
  <w:style w:type="character" w:customStyle="1" w:styleId="DocumentMapChar">
    <w:name w:val="Document Map Char"/>
    <w:basedOn w:val="DefaultParagraphFont"/>
    <w:link w:val="DocumentMap"/>
    <w:rsid w:val="000B2164"/>
    <w:rPr>
      <w:rFonts w:ascii="Tahoma" w:eastAsia="Times New Roman" w:hAnsi="Tahoma" w:cs="Times New Roman"/>
      <w:sz w:val="16"/>
      <w:szCs w:val="16"/>
      <w:lang w:val="en-GB" w:eastAsia="en-GB"/>
    </w:rPr>
  </w:style>
  <w:style w:type="paragraph" w:customStyle="1" w:styleId="Figure">
    <w:name w:val="Figure"/>
    <w:basedOn w:val="Caption"/>
    <w:rsid w:val="000B2164"/>
    <w:pPr>
      <w:spacing w:after="120"/>
      <w:ind w:left="1622" w:hanging="902"/>
      <w:jc w:val="both"/>
    </w:pPr>
    <w:rPr>
      <w:rFonts w:ascii="Calibri" w:hAnsi="Calibri" w:cs="Arial"/>
      <w:sz w:val="22"/>
      <w:lang w:val="en-ZA" w:eastAsia="en-US"/>
    </w:rPr>
  </w:style>
  <w:style w:type="paragraph" w:customStyle="1" w:styleId="Style2">
    <w:name w:val="Style2"/>
    <w:basedOn w:val="Heading3"/>
    <w:link w:val="Style2Char"/>
    <w:rsid w:val="000B2164"/>
    <w:pPr>
      <w:keepLines w:val="0"/>
      <w:numPr>
        <w:ilvl w:val="0"/>
        <w:numId w:val="0"/>
      </w:numPr>
      <w:tabs>
        <w:tab w:val="num" w:pos="720"/>
      </w:tabs>
      <w:autoSpaceDE w:val="0"/>
      <w:autoSpaceDN w:val="0"/>
      <w:spacing w:before="120" w:after="60"/>
      <w:ind w:left="720" w:hanging="360"/>
      <w:outlineLvl w:val="9"/>
    </w:pPr>
    <w:rPr>
      <w:rFonts w:ascii="Times New Roman" w:eastAsia="Times New Roman" w:hAnsi="Times New Roman" w:cs="Arial"/>
      <w:iCs/>
      <w:color w:val="auto"/>
      <w:kern w:val="32"/>
      <w:sz w:val="18"/>
      <w:szCs w:val="18"/>
      <w:lang w:val="en-ZA" w:eastAsia="en-ZA"/>
    </w:rPr>
  </w:style>
  <w:style w:type="character" w:customStyle="1" w:styleId="Style2Char">
    <w:name w:val="Style2 Char"/>
    <w:link w:val="Style2"/>
    <w:locked/>
    <w:rsid w:val="000B2164"/>
    <w:rPr>
      <w:rFonts w:ascii="Times New Roman" w:eastAsia="Times New Roman" w:hAnsi="Times New Roman" w:cs="Arial"/>
      <w:iCs/>
      <w:kern w:val="32"/>
      <w:sz w:val="18"/>
      <w:szCs w:val="18"/>
      <w:lang w:eastAsia="en-ZA"/>
    </w:rPr>
  </w:style>
  <w:style w:type="paragraph" w:styleId="Revision">
    <w:name w:val="Revision"/>
    <w:hidden/>
    <w:uiPriority w:val="99"/>
    <w:semiHidden/>
    <w:rsid w:val="000B2164"/>
    <w:pPr>
      <w:spacing w:after="0" w:line="240" w:lineRule="auto"/>
    </w:pPr>
    <w:rPr>
      <w:rFonts w:ascii="Calibri" w:eastAsia="Times New Roman" w:hAnsi="Calibri" w:cs="Times New Roman"/>
      <w:sz w:val="24"/>
      <w:szCs w:val="24"/>
      <w:lang w:val="en-US" w:eastAsia="en-GB"/>
    </w:rPr>
  </w:style>
  <w:style w:type="character" w:styleId="Emphasis">
    <w:name w:val="Emphasis"/>
    <w:uiPriority w:val="20"/>
    <w:qFormat/>
    <w:rsid w:val="000B2164"/>
    <w:rPr>
      <w:rFonts w:ascii="Calibri" w:hAnsi="Calibri"/>
      <w:b/>
      <w:i/>
      <w:iCs/>
    </w:rPr>
  </w:style>
  <w:style w:type="paragraph" w:styleId="Title">
    <w:name w:val="Title"/>
    <w:basedOn w:val="Normal"/>
    <w:next w:val="Normal"/>
    <w:link w:val="TitleChar"/>
    <w:uiPriority w:val="10"/>
    <w:qFormat/>
    <w:rsid w:val="000B2164"/>
    <w:pPr>
      <w:spacing w:before="240" w:after="60"/>
      <w:ind w:left="567"/>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0B2164"/>
    <w:rPr>
      <w:rFonts w:ascii="Cambria" w:eastAsia="Times New Roman" w:hAnsi="Cambria" w:cs="Times New Roman"/>
      <w:b/>
      <w:bCs/>
      <w:kern w:val="28"/>
      <w:sz w:val="32"/>
      <w:szCs w:val="32"/>
      <w:lang w:val="x-none" w:eastAsia="x-none"/>
    </w:rPr>
  </w:style>
  <w:style w:type="paragraph" w:styleId="Subtitle">
    <w:name w:val="Subtitle"/>
    <w:basedOn w:val="Normal"/>
    <w:next w:val="Normal"/>
    <w:link w:val="SubtitleChar"/>
    <w:uiPriority w:val="11"/>
    <w:qFormat/>
    <w:rsid w:val="000B2164"/>
    <w:pPr>
      <w:spacing w:after="60"/>
      <w:ind w:left="567"/>
      <w:jc w:val="center"/>
      <w:outlineLvl w:val="1"/>
    </w:pPr>
    <w:rPr>
      <w:rFonts w:ascii="Cambria" w:hAnsi="Cambria"/>
      <w:sz w:val="20"/>
      <w:szCs w:val="24"/>
      <w:lang w:val="x-none" w:eastAsia="x-none"/>
    </w:rPr>
  </w:style>
  <w:style w:type="character" w:customStyle="1" w:styleId="SubtitleChar">
    <w:name w:val="Subtitle Char"/>
    <w:basedOn w:val="DefaultParagraphFont"/>
    <w:link w:val="Subtitle"/>
    <w:uiPriority w:val="11"/>
    <w:rsid w:val="000B2164"/>
    <w:rPr>
      <w:rFonts w:ascii="Cambria" w:eastAsia="Times New Roman" w:hAnsi="Cambria" w:cs="Times New Roman"/>
      <w:sz w:val="20"/>
      <w:szCs w:val="24"/>
      <w:lang w:val="x-none" w:eastAsia="x-none"/>
    </w:rPr>
  </w:style>
  <w:style w:type="paragraph" w:styleId="NoSpacing">
    <w:name w:val="No Spacing"/>
    <w:basedOn w:val="Normal"/>
    <w:uiPriority w:val="1"/>
    <w:qFormat/>
    <w:rsid w:val="000B2164"/>
    <w:pPr>
      <w:ind w:left="567"/>
    </w:pPr>
    <w:rPr>
      <w:rFonts w:ascii="Calibri" w:hAnsi="Calibri"/>
      <w:szCs w:val="32"/>
      <w:lang w:val="en-ZA" w:eastAsia="en-ZA"/>
    </w:rPr>
  </w:style>
  <w:style w:type="paragraph" w:styleId="Quote">
    <w:name w:val="Quote"/>
    <w:basedOn w:val="Normal"/>
    <w:next w:val="Normal"/>
    <w:link w:val="QuoteChar"/>
    <w:uiPriority w:val="29"/>
    <w:qFormat/>
    <w:rsid w:val="000B2164"/>
    <w:pPr>
      <w:ind w:left="567"/>
    </w:pPr>
    <w:rPr>
      <w:i/>
      <w:sz w:val="20"/>
      <w:szCs w:val="24"/>
      <w:lang w:val="x-none" w:eastAsia="x-none"/>
    </w:rPr>
  </w:style>
  <w:style w:type="character" w:customStyle="1" w:styleId="QuoteChar">
    <w:name w:val="Quote Char"/>
    <w:basedOn w:val="DefaultParagraphFont"/>
    <w:link w:val="Quote"/>
    <w:uiPriority w:val="29"/>
    <w:rsid w:val="000B2164"/>
    <w:rPr>
      <w:rFonts w:ascii="Arial" w:eastAsia="Times New Roman" w:hAnsi="Arial" w:cs="Times New Roman"/>
      <w:i/>
      <w:sz w:val="20"/>
      <w:szCs w:val="24"/>
      <w:lang w:val="x-none" w:eastAsia="x-none"/>
    </w:rPr>
  </w:style>
  <w:style w:type="paragraph" w:customStyle="1" w:styleId="QuoteIntense">
    <w:name w:val="Quote Intense"/>
    <w:basedOn w:val="Normal"/>
    <w:next w:val="Normal"/>
    <w:link w:val="QuoteIntenseChar"/>
    <w:uiPriority w:val="30"/>
    <w:qFormat/>
    <w:rsid w:val="000B2164"/>
    <w:pPr>
      <w:ind w:left="720" w:right="720"/>
    </w:pPr>
    <w:rPr>
      <w:b/>
      <w:i/>
      <w:sz w:val="20"/>
      <w:szCs w:val="22"/>
      <w:lang w:val="x-none" w:eastAsia="x-none"/>
    </w:rPr>
  </w:style>
  <w:style w:type="character" w:customStyle="1" w:styleId="QuoteIntenseChar">
    <w:name w:val="Quote Intense Char"/>
    <w:link w:val="QuoteIntense"/>
    <w:uiPriority w:val="30"/>
    <w:rsid w:val="000B2164"/>
    <w:rPr>
      <w:rFonts w:ascii="Arial" w:eastAsia="Times New Roman" w:hAnsi="Arial" w:cs="Times New Roman"/>
      <w:b/>
      <w:i/>
      <w:sz w:val="20"/>
      <w:lang w:val="x-none" w:eastAsia="x-none"/>
    </w:rPr>
  </w:style>
  <w:style w:type="character" w:customStyle="1" w:styleId="EmphasisSubtle">
    <w:name w:val="Emphasis Subtle"/>
    <w:uiPriority w:val="19"/>
    <w:qFormat/>
    <w:rsid w:val="000B2164"/>
    <w:rPr>
      <w:i/>
      <w:color w:val="5A5A5A"/>
    </w:rPr>
  </w:style>
  <w:style w:type="character" w:customStyle="1" w:styleId="EmphasisIntense">
    <w:name w:val="Emphasis Intense"/>
    <w:uiPriority w:val="21"/>
    <w:qFormat/>
    <w:rsid w:val="000B2164"/>
    <w:rPr>
      <w:b/>
      <w:i/>
      <w:sz w:val="24"/>
      <w:szCs w:val="24"/>
      <w:u w:val="single"/>
    </w:rPr>
  </w:style>
  <w:style w:type="character" w:styleId="SubtleReference">
    <w:name w:val="Subtle Reference"/>
    <w:uiPriority w:val="31"/>
    <w:qFormat/>
    <w:rsid w:val="000B2164"/>
    <w:rPr>
      <w:sz w:val="24"/>
      <w:szCs w:val="24"/>
      <w:u w:val="single"/>
    </w:rPr>
  </w:style>
  <w:style w:type="character" w:styleId="IntenseReference">
    <w:name w:val="Intense Reference"/>
    <w:uiPriority w:val="32"/>
    <w:qFormat/>
    <w:rsid w:val="000B2164"/>
    <w:rPr>
      <w:b/>
      <w:sz w:val="24"/>
      <w:u w:val="single"/>
    </w:rPr>
  </w:style>
  <w:style w:type="character" w:customStyle="1" w:styleId="TitleBook">
    <w:name w:val="Title Book"/>
    <w:uiPriority w:val="33"/>
    <w:qFormat/>
    <w:rsid w:val="000B2164"/>
    <w:rPr>
      <w:rFonts w:ascii="Cambria" w:eastAsia="Times New Roman" w:hAnsi="Cambria"/>
      <w:b/>
      <w:i/>
      <w:sz w:val="24"/>
      <w:szCs w:val="24"/>
    </w:rPr>
  </w:style>
  <w:style w:type="numbering" w:customStyle="1" w:styleId="GHSheadings">
    <w:name w:val="GHS_headings"/>
    <w:uiPriority w:val="99"/>
    <w:rsid w:val="000B2164"/>
    <w:pPr>
      <w:numPr>
        <w:numId w:val="5"/>
      </w:numPr>
    </w:pPr>
  </w:style>
  <w:style w:type="character" w:customStyle="1" w:styleId="apple-converted-space">
    <w:name w:val="apple-converted-space"/>
    <w:rsid w:val="000B2164"/>
  </w:style>
  <w:style w:type="numbering" w:customStyle="1" w:styleId="Style1">
    <w:name w:val="Style1"/>
    <w:uiPriority w:val="99"/>
    <w:rsid w:val="000B2164"/>
    <w:pPr>
      <w:numPr>
        <w:numId w:val="6"/>
      </w:numPr>
    </w:pPr>
  </w:style>
  <w:style w:type="numbering" w:customStyle="1" w:styleId="Style4">
    <w:name w:val="Style4"/>
    <w:uiPriority w:val="99"/>
    <w:rsid w:val="000B2164"/>
    <w:pPr>
      <w:numPr>
        <w:numId w:val="7"/>
      </w:numPr>
    </w:pPr>
  </w:style>
  <w:style w:type="paragraph" w:customStyle="1" w:styleId="Table1">
    <w:name w:val="Table1"/>
    <w:basedOn w:val="NoSpacing"/>
    <w:link w:val="Table1Char"/>
    <w:qFormat/>
    <w:rsid w:val="000B2164"/>
    <w:pPr>
      <w:spacing w:before="240" w:after="120"/>
      <w:outlineLvl w:val="2"/>
    </w:pPr>
    <w:rPr>
      <w:rFonts w:ascii="Arial" w:hAnsi="Arial" w:cs="Arial"/>
      <w:b/>
      <w:sz w:val="20"/>
      <w:szCs w:val="20"/>
      <w:lang w:val="en-GB" w:eastAsia="en-US"/>
    </w:rPr>
  </w:style>
  <w:style w:type="paragraph" w:customStyle="1" w:styleId="Figure1">
    <w:name w:val="Figure1"/>
    <w:basedOn w:val="Normal"/>
    <w:link w:val="Figure1Char"/>
    <w:qFormat/>
    <w:rsid w:val="000B2164"/>
    <w:pPr>
      <w:tabs>
        <w:tab w:val="left" w:pos="1490"/>
      </w:tabs>
      <w:spacing w:before="360" w:after="120"/>
      <w:ind w:left="567"/>
      <w:outlineLvl w:val="3"/>
    </w:pPr>
    <w:rPr>
      <w:rFonts w:cs="Arial"/>
      <w:b/>
      <w:sz w:val="20"/>
      <w:lang w:eastAsia="en-GB"/>
    </w:rPr>
  </w:style>
  <w:style w:type="character" w:customStyle="1" w:styleId="Table1Char">
    <w:name w:val="Table1 Char"/>
    <w:link w:val="Table1"/>
    <w:rsid w:val="000B2164"/>
    <w:rPr>
      <w:rFonts w:ascii="Arial" w:eastAsia="Times New Roman" w:hAnsi="Arial" w:cs="Arial"/>
      <w:b/>
      <w:sz w:val="20"/>
      <w:szCs w:val="20"/>
      <w:lang w:val="en-GB"/>
    </w:rPr>
  </w:style>
  <w:style w:type="character" w:customStyle="1" w:styleId="Figure1Char">
    <w:name w:val="Figure1 Char"/>
    <w:link w:val="Figure1"/>
    <w:rsid w:val="000B2164"/>
    <w:rPr>
      <w:rFonts w:ascii="Arial" w:eastAsia="Times New Roman" w:hAnsi="Arial" w:cs="Arial"/>
      <w:b/>
      <w:sz w:val="20"/>
      <w:szCs w:val="20"/>
      <w:lang w:val="en-GB" w:eastAsia="en-GB"/>
    </w:rPr>
  </w:style>
  <w:style w:type="paragraph" w:customStyle="1" w:styleId="xl63">
    <w:name w:val="xl63"/>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sz w:val="24"/>
      <w:szCs w:val="24"/>
      <w:lang w:val="en-ZA" w:eastAsia="en-ZA"/>
    </w:rPr>
  </w:style>
  <w:style w:type="paragraph" w:customStyle="1" w:styleId="xl64">
    <w:name w:val="xl64"/>
    <w:basedOn w:val="Normal"/>
    <w:rsid w:val="000B2164"/>
    <w:pPr>
      <w:spacing w:before="100" w:beforeAutospacing="1" w:after="100" w:afterAutospacing="1"/>
      <w:ind w:left="567"/>
    </w:pPr>
    <w:rPr>
      <w:rFonts w:ascii="Times New Roman" w:hAnsi="Times New Roman"/>
      <w:color w:val="262626"/>
      <w:sz w:val="24"/>
      <w:szCs w:val="24"/>
      <w:lang w:val="en-ZA" w:eastAsia="en-ZA"/>
    </w:rPr>
  </w:style>
  <w:style w:type="paragraph" w:customStyle="1" w:styleId="xl65">
    <w:name w:val="xl65"/>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color w:val="262626"/>
      <w:sz w:val="24"/>
      <w:szCs w:val="24"/>
      <w:lang w:val="en-ZA" w:eastAsia="en-ZA"/>
    </w:rPr>
  </w:style>
  <w:style w:type="paragraph" w:customStyle="1" w:styleId="xl66">
    <w:name w:val="xl66"/>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jc w:val="right"/>
      <w:textAlignment w:val="center"/>
    </w:pPr>
    <w:rPr>
      <w:rFonts w:ascii="Times New Roman" w:hAnsi="Times New Roman"/>
      <w:color w:val="262626"/>
      <w:sz w:val="24"/>
      <w:szCs w:val="24"/>
      <w:lang w:val="en-ZA" w:eastAsia="en-ZA"/>
    </w:rPr>
  </w:style>
  <w:style w:type="paragraph" w:customStyle="1" w:styleId="xl67">
    <w:name w:val="xl67"/>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sz w:val="24"/>
      <w:szCs w:val="24"/>
      <w:lang w:val="en-ZA" w:eastAsia="en-ZA"/>
    </w:rPr>
  </w:style>
  <w:style w:type="paragraph" w:customStyle="1" w:styleId="xl68">
    <w:name w:val="xl68"/>
    <w:basedOn w:val="Normal"/>
    <w:rsid w:val="000B2164"/>
    <w:pPr>
      <w:pBdr>
        <w:top w:val="single" w:sz="4" w:space="0" w:color="3A3838"/>
        <w:left w:val="single" w:sz="4" w:space="0" w:color="3A3838"/>
        <w:bottom w:val="single" w:sz="4" w:space="0" w:color="3A3838"/>
        <w:right w:val="single" w:sz="4" w:space="0" w:color="3A3838"/>
      </w:pBdr>
      <w:spacing w:before="100" w:beforeAutospacing="1" w:after="100" w:afterAutospacing="1"/>
      <w:ind w:left="567"/>
    </w:pPr>
    <w:rPr>
      <w:rFonts w:ascii="Times New Roman" w:hAnsi="Times New Roman"/>
      <w:color w:val="262626"/>
      <w:sz w:val="24"/>
      <w:szCs w:val="24"/>
      <w:lang w:val="en-ZA" w:eastAsia="en-ZA"/>
    </w:rPr>
  </w:style>
  <w:style w:type="paragraph" w:customStyle="1" w:styleId="xl69">
    <w:name w:val="xl69"/>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0">
    <w:name w:val="xl70"/>
    <w:basedOn w:val="Normal"/>
    <w:rsid w:val="000B2164"/>
    <w:pPr>
      <w:pBdr>
        <w:top w:val="single" w:sz="4" w:space="0" w:color="auto"/>
        <w:left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1">
    <w:name w:val="xl71"/>
    <w:basedOn w:val="Normal"/>
    <w:rsid w:val="000B2164"/>
    <w:pPr>
      <w:pBdr>
        <w:top w:val="single" w:sz="4" w:space="0" w:color="auto"/>
        <w:left w:val="single" w:sz="4" w:space="0" w:color="auto"/>
        <w:bottom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2">
    <w:name w:val="xl72"/>
    <w:basedOn w:val="Normal"/>
    <w:rsid w:val="000B2164"/>
    <w:pPr>
      <w:pBdr>
        <w:top w:val="single" w:sz="4" w:space="0" w:color="auto"/>
        <w:bottom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3">
    <w:name w:val="xl73"/>
    <w:basedOn w:val="Normal"/>
    <w:rsid w:val="000B2164"/>
    <w:pPr>
      <w:pBdr>
        <w:top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4">
    <w:name w:val="xl74"/>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sz w:val="24"/>
      <w:szCs w:val="24"/>
      <w:lang w:val="en-ZA" w:eastAsia="en-ZA"/>
    </w:rPr>
  </w:style>
  <w:style w:type="paragraph" w:customStyle="1" w:styleId="xl75">
    <w:name w:val="xl75"/>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6">
    <w:name w:val="xl76"/>
    <w:basedOn w:val="Normal"/>
    <w:rsid w:val="000B216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left="567"/>
    </w:pPr>
    <w:rPr>
      <w:rFonts w:ascii="Times New Roman" w:hAnsi="Times New Roman"/>
      <w:b/>
      <w:bCs/>
      <w:color w:val="262626"/>
      <w:sz w:val="24"/>
      <w:szCs w:val="24"/>
      <w:lang w:val="en-ZA" w:eastAsia="en-ZA"/>
    </w:rPr>
  </w:style>
  <w:style w:type="paragraph" w:customStyle="1" w:styleId="xl77">
    <w:name w:val="xl77"/>
    <w:basedOn w:val="Normal"/>
    <w:rsid w:val="000B2164"/>
    <w:pPr>
      <w:pBdr>
        <w:top w:val="single" w:sz="4" w:space="0" w:color="auto"/>
        <w:left w:val="single" w:sz="4" w:space="0" w:color="auto"/>
        <w:bottom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8">
    <w:name w:val="xl78"/>
    <w:basedOn w:val="Normal"/>
    <w:rsid w:val="000B2164"/>
    <w:pPr>
      <w:pBdr>
        <w:top w:val="single" w:sz="4" w:space="0" w:color="auto"/>
        <w:bottom w:val="single" w:sz="4" w:space="0" w:color="auto"/>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paragraph" w:customStyle="1" w:styleId="xl79">
    <w:name w:val="xl79"/>
    <w:basedOn w:val="Normal"/>
    <w:rsid w:val="000B2164"/>
    <w:pPr>
      <w:pBdr>
        <w:top w:val="single" w:sz="4" w:space="0" w:color="auto"/>
        <w:left w:val="single" w:sz="4" w:space="0" w:color="auto"/>
        <w:bottom w:val="single" w:sz="4" w:space="0" w:color="auto"/>
        <w:right w:val="single" w:sz="4" w:space="0" w:color="auto"/>
      </w:pBdr>
      <w:spacing w:before="100" w:beforeAutospacing="1" w:after="100" w:afterAutospacing="1"/>
      <w:ind w:left="567"/>
    </w:pPr>
    <w:rPr>
      <w:rFonts w:ascii="Times New Roman" w:hAnsi="Times New Roman"/>
      <w:sz w:val="24"/>
      <w:szCs w:val="24"/>
      <w:lang w:val="en-ZA" w:eastAsia="en-ZA"/>
    </w:rPr>
  </w:style>
  <w:style w:type="paragraph" w:customStyle="1" w:styleId="xl80">
    <w:name w:val="xl80"/>
    <w:basedOn w:val="Normal"/>
    <w:rsid w:val="000B2164"/>
    <w:pPr>
      <w:pBdr>
        <w:left w:val="single" w:sz="4" w:space="0" w:color="auto"/>
        <w:bottom w:val="single" w:sz="4" w:space="0" w:color="3A3838"/>
        <w:right w:val="single" w:sz="4" w:space="0" w:color="auto"/>
      </w:pBdr>
      <w:shd w:val="clear" w:color="000000" w:fill="DDEBF7"/>
      <w:spacing w:before="100" w:beforeAutospacing="1" w:after="100" w:afterAutospacing="1"/>
      <w:ind w:left="567"/>
      <w:jc w:val="center"/>
    </w:pPr>
    <w:rPr>
      <w:rFonts w:ascii="Times New Roman" w:hAnsi="Times New Roman"/>
      <w:b/>
      <w:bCs/>
      <w:color w:val="262626"/>
      <w:sz w:val="24"/>
      <w:szCs w:val="24"/>
      <w:lang w:val="en-ZA" w:eastAsia="en-ZA"/>
    </w:rPr>
  </w:style>
  <w:style w:type="numbering" w:customStyle="1" w:styleId="NoList2">
    <w:name w:val="No List2"/>
    <w:next w:val="ListNo34"/>
    <w:uiPriority w:val="99"/>
    <w:semiHidden/>
    <w:unhideWhenUsed/>
    <w:rsid w:val="000B2164"/>
  </w:style>
  <w:style w:type="numbering" w:customStyle="1" w:styleId="ListNo27">
    <w:name w:val="List No27"/>
    <w:uiPriority w:val="99"/>
    <w:semiHidden/>
    <w:unhideWhenUsed/>
    <w:rsid w:val="000B2164"/>
  </w:style>
  <w:style w:type="numbering" w:customStyle="1" w:styleId="ListNo261">
    <w:name w:val="List No261"/>
    <w:uiPriority w:val="99"/>
    <w:semiHidden/>
    <w:unhideWhenUsed/>
    <w:rsid w:val="000B2164"/>
  </w:style>
  <w:style w:type="numbering" w:customStyle="1" w:styleId="ListNo251">
    <w:name w:val="List No251"/>
    <w:uiPriority w:val="99"/>
    <w:semiHidden/>
    <w:unhideWhenUsed/>
    <w:rsid w:val="000B2164"/>
  </w:style>
  <w:style w:type="numbering" w:customStyle="1" w:styleId="ListNo241">
    <w:name w:val="List No241"/>
    <w:uiPriority w:val="99"/>
    <w:semiHidden/>
    <w:unhideWhenUsed/>
    <w:rsid w:val="000B2164"/>
  </w:style>
  <w:style w:type="numbering" w:customStyle="1" w:styleId="ListNo231">
    <w:name w:val="List No231"/>
    <w:uiPriority w:val="99"/>
    <w:semiHidden/>
    <w:unhideWhenUsed/>
    <w:rsid w:val="000B2164"/>
  </w:style>
  <w:style w:type="numbering" w:customStyle="1" w:styleId="ListNo221">
    <w:name w:val="List No221"/>
    <w:uiPriority w:val="99"/>
    <w:semiHidden/>
    <w:unhideWhenUsed/>
    <w:rsid w:val="000B2164"/>
  </w:style>
  <w:style w:type="numbering" w:customStyle="1" w:styleId="ListNo201">
    <w:name w:val="List No201"/>
    <w:uiPriority w:val="99"/>
    <w:semiHidden/>
    <w:unhideWhenUsed/>
    <w:rsid w:val="000B2164"/>
  </w:style>
  <w:style w:type="numbering" w:customStyle="1" w:styleId="ListNo191">
    <w:name w:val="List No191"/>
    <w:uiPriority w:val="99"/>
    <w:semiHidden/>
    <w:unhideWhenUsed/>
    <w:rsid w:val="000B2164"/>
  </w:style>
  <w:style w:type="numbering" w:customStyle="1" w:styleId="ListNo181">
    <w:name w:val="List No181"/>
    <w:uiPriority w:val="99"/>
    <w:semiHidden/>
    <w:unhideWhenUsed/>
    <w:rsid w:val="000B2164"/>
  </w:style>
  <w:style w:type="numbering" w:customStyle="1" w:styleId="ListNo32">
    <w:name w:val="List No32"/>
    <w:uiPriority w:val="99"/>
    <w:semiHidden/>
    <w:unhideWhenUsed/>
    <w:rsid w:val="000B2164"/>
  </w:style>
  <w:style w:type="numbering" w:customStyle="1" w:styleId="ListNo28">
    <w:name w:val="List No28"/>
    <w:uiPriority w:val="99"/>
    <w:semiHidden/>
    <w:unhideWhenUsed/>
    <w:rsid w:val="000B2164"/>
  </w:style>
  <w:style w:type="numbering" w:customStyle="1" w:styleId="ListNo110">
    <w:name w:val="List No110"/>
    <w:uiPriority w:val="99"/>
    <w:semiHidden/>
    <w:unhideWhenUsed/>
    <w:rsid w:val="000B2164"/>
  </w:style>
  <w:style w:type="numbering" w:customStyle="1" w:styleId="NoList12">
    <w:name w:val="No List12"/>
    <w:next w:val="ListNo20"/>
    <w:uiPriority w:val="99"/>
    <w:semiHidden/>
    <w:unhideWhenUsed/>
    <w:rsid w:val="000B2164"/>
  </w:style>
  <w:style w:type="numbering" w:customStyle="1" w:styleId="ListNo42">
    <w:name w:val="List No42"/>
    <w:uiPriority w:val="99"/>
    <w:semiHidden/>
    <w:unhideWhenUsed/>
    <w:rsid w:val="000B2164"/>
  </w:style>
  <w:style w:type="numbering" w:customStyle="1" w:styleId="NoList111">
    <w:name w:val="No List111"/>
    <w:next w:val="ListNo18"/>
    <w:uiPriority w:val="99"/>
    <w:semiHidden/>
    <w:unhideWhenUsed/>
    <w:rsid w:val="000B2164"/>
  </w:style>
  <w:style w:type="numbering" w:customStyle="1" w:styleId="ListNo112">
    <w:name w:val="List No112"/>
    <w:uiPriority w:val="99"/>
    <w:semiHidden/>
    <w:unhideWhenUsed/>
    <w:rsid w:val="000B2164"/>
  </w:style>
  <w:style w:type="numbering" w:customStyle="1" w:styleId="ListNo212">
    <w:name w:val="List No212"/>
    <w:uiPriority w:val="99"/>
    <w:semiHidden/>
    <w:unhideWhenUsed/>
    <w:rsid w:val="000B2164"/>
  </w:style>
  <w:style w:type="numbering" w:customStyle="1" w:styleId="ListNo312">
    <w:name w:val="List No312"/>
    <w:uiPriority w:val="99"/>
    <w:semiHidden/>
    <w:unhideWhenUsed/>
    <w:rsid w:val="000B2164"/>
  </w:style>
  <w:style w:type="numbering" w:customStyle="1" w:styleId="ListNo161">
    <w:name w:val="List No161"/>
    <w:uiPriority w:val="99"/>
    <w:semiHidden/>
    <w:unhideWhenUsed/>
    <w:rsid w:val="000B2164"/>
  </w:style>
  <w:style w:type="numbering" w:customStyle="1" w:styleId="ListNo151">
    <w:name w:val="List No151"/>
    <w:uiPriority w:val="99"/>
    <w:semiHidden/>
    <w:unhideWhenUsed/>
    <w:rsid w:val="000B2164"/>
  </w:style>
  <w:style w:type="numbering" w:customStyle="1" w:styleId="ListNo141">
    <w:name w:val="List No141"/>
    <w:uiPriority w:val="99"/>
    <w:semiHidden/>
    <w:unhideWhenUsed/>
    <w:rsid w:val="000B2164"/>
  </w:style>
  <w:style w:type="numbering" w:customStyle="1" w:styleId="ListNo131">
    <w:name w:val="List No131"/>
    <w:uiPriority w:val="99"/>
    <w:semiHidden/>
    <w:unhideWhenUsed/>
    <w:rsid w:val="000B2164"/>
  </w:style>
  <w:style w:type="numbering" w:customStyle="1" w:styleId="ListNo121">
    <w:name w:val="List No121"/>
    <w:uiPriority w:val="99"/>
    <w:semiHidden/>
    <w:unhideWhenUsed/>
    <w:rsid w:val="000B2164"/>
  </w:style>
  <w:style w:type="numbering" w:customStyle="1" w:styleId="ListNo1111">
    <w:name w:val="List No1111"/>
    <w:uiPriority w:val="99"/>
    <w:semiHidden/>
    <w:unhideWhenUsed/>
    <w:rsid w:val="000B2164"/>
  </w:style>
  <w:style w:type="numbering" w:customStyle="1" w:styleId="ListNo101">
    <w:name w:val="List No101"/>
    <w:uiPriority w:val="99"/>
    <w:semiHidden/>
    <w:unhideWhenUsed/>
    <w:rsid w:val="000B2164"/>
  </w:style>
  <w:style w:type="numbering" w:customStyle="1" w:styleId="ListNo91">
    <w:name w:val="List No91"/>
    <w:uiPriority w:val="99"/>
    <w:semiHidden/>
    <w:unhideWhenUsed/>
    <w:rsid w:val="000B2164"/>
  </w:style>
  <w:style w:type="numbering" w:customStyle="1" w:styleId="ListNo81">
    <w:name w:val="List No81"/>
    <w:uiPriority w:val="99"/>
    <w:semiHidden/>
    <w:unhideWhenUsed/>
    <w:rsid w:val="000B2164"/>
  </w:style>
  <w:style w:type="numbering" w:customStyle="1" w:styleId="ListNo71">
    <w:name w:val="List No71"/>
    <w:uiPriority w:val="99"/>
    <w:semiHidden/>
    <w:unhideWhenUsed/>
    <w:rsid w:val="000B2164"/>
  </w:style>
  <w:style w:type="numbering" w:customStyle="1" w:styleId="ListNo61">
    <w:name w:val="List No61"/>
    <w:uiPriority w:val="99"/>
    <w:semiHidden/>
    <w:unhideWhenUsed/>
    <w:rsid w:val="000B2164"/>
  </w:style>
  <w:style w:type="numbering" w:customStyle="1" w:styleId="ListNo51">
    <w:name w:val="List No51"/>
    <w:uiPriority w:val="99"/>
    <w:semiHidden/>
    <w:unhideWhenUsed/>
    <w:rsid w:val="000B2164"/>
  </w:style>
  <w:style w:type="numbering" w:customStyle="1" w:styleId="ListNo411">
    <w:name w:val="List No411"/>
    <w:uiPriority w:val="99"/>
    <w:semiHidden/>
    <w:unhideWhenUsed/>
    <w:rsid w:val="000B2164"/>
  </w:style>
  <w:style w:type="numbering" w:customStyle="1" w:styleId="ListNo3111">
    <w:name w:val="List No3111"/>
    <w:uiPriority w:val="99"/>
    <w:semiHidden/>
    <w:unhideWhenUsed/>
    <w:rsid w:val="000B2164"/>
  </w:style>
  <w:style w:type="numbering" w:customStyle="1" w:styleId="ListNo2111">
    <w:name w:val="List No2111"/>
    <w:uiPriority w:val="99"/>
    <w:semiHidden/>
    <w:unhideWhenUsed/>
    <w:rsid w:val="000B2164"/>
  </w:style>
  <w:style w:type="numbering" w:customStyle="1" w:styleId="ListNo171">
    <w:name w:val="List No171"/>
    <w:semiHidden/>
    <w:rsid w:val="000B2164"/>
  </w:style>
  <w:style w:type="numbering" w:customStyle="1" w:styleId="GHSheadings1">
    <w:name w:val="GHS_headings1"/>
    <w:uiPriority w:val="99"/>
    <w:rsid w:val="000B2164"/>
  </w:style>
  <w:style w:type="numbering" w:customStyle="1" w:styleId="Style11">
    <w:name w:val="Style11"/>
    <w:uiPriority w:val="99"/>
    <w:rsid w:val="000B2164"/>
  </w:style>
  <w:style w:type="numbering" w:customStyle="1" w:styleId="Style41">
    <w:name w:val="Style41"/>
    <w:uiPriority w:val="99"/>
    <w:rsid w:val="000B2164"/>
  </w:style>
  <w:style w:type="numbering" w:customStyle="1" w:styleId="NoList3">
    <w:name w:val="No List3"/>
    <w:next w:val="ListNo34"/>
    <w:uiPriority w:val="99"/>
    <w:semiHidden/>
    <w:unhideWhenUsed/>
    <w:rsid w:val="000B2164"/>
  </w:style>
  <w:style w:type="numbering" w:customStyle="1" w:styleId="ListNo29">
    <w:name w:val="List No29"/>
    <w:uiPriority w:val="99"/>
    <w:semiHidden/>
    <w:unhideWhenUsed/>
    <w:rsid w:val="000B2164"/>
  </w:style>
  <w:style w:type="numbering" w:customStyle="1" w:styleId="ListNo262">
    <w:name w:val="List No262"/>
    <w:uiPriority w:val="99"/>
    <w:semiHidden/>
    <w:unhideWhenUsed/>
    <w:rsid w:val="000B2164"/>
  </w:style>
  <w:style w:type="numbering" w:customStyle="1" w:styleId="ListNo252">
    <w:name w:val="List No252"/>
    <w:uiPriority w:val="99"/>
    <w:semiHidden/>
    <w:unhideWhenUsed/>
    <w:rsid w:val="000B2164"/>
  </w:style>
  <w:style w:type="numbering" w:customStyle="1" w:styleId="ListNo242">
    <w:name w:val="List No242"/>
    <w:uiPriority w:val="99"/>
    <w:semiHidden/>
    <w:unhideWhenUsed/>
    <w:rsid w:val="000B2164"/>
  </w:style>
  <w:style w:type="numbering" w:customStyle="1" w:styleId="ListNo232">
    <w:name w:val="List No232"/>
    <w:uiPriority w:val="99"/>
    <w:semiHidden/>
    <w:unhideWhenUsed/>
    <w:rsid w:val="000B2164"/>
  </w:style>
  <w:style w:type="numbering" w:customStyle="1" w:styleId="ListNo222">
    <w:name w:val="List No222"/>
    <w:uiPriority w:val="99"/>
    <w:semiHidden/>
    <w:unhideWhenUsed/>
    <w:rsid w:val="000B2164"/>
  </w:style>
  <w:style w:type="numbering" w:customStyle="1" w:styleId="ListNo202">
    <w:name w:val="List No202"/>
    <w:uiPriority w:val="99"/>
    <w:semiHidden/>
    <w:unhideWhenUsed/>
    <w:rsid w:val="000B2164"/>
  </w:style>
  <w:style w:type="numbering" w:customStyle="1" w:styleId="ListNo192">
    <w:name w:val="List No192"/>
    <w:uiPriority w:val="99"/>
    <w:semiHidden/>
    <w:unhideWhenUsed/>
    <w:rsid w:val="000B2164"/>
  </w:style>
  <w:style w:type="numbering" w:customStyle="1" w:styleId="ListNo182">
    <w:name w:val="List No182"/>
    <w:uiPriority w:val="99"/>
    <w:semiHidden/>
    <w:unhideWhenUsed/>
    <w:rsid w:val="000B2164"/>
  </w:style>
  <w:style w:type="numbering" w:customStyle="1" w:styleId="ListNo33">
    <w:name w:val="List No33"/>
    <w:uiPriority w:val="99"/>
    <w:semiHidden/>
    <w:unhideWhenUsed/>
    <w:rsid w:val="000B2164"/>
  </w:style>
  <w:style w:type="numbering" w:customStyle="1" w:styleId="ListNo210">
    <w:name w:val="List No210"/>
    <w:uiPriority w:val="99"/>
    <w:semiHidden/>
    <w:unhideWhenUsed/>
    <w:rsid w:val="000B2164"/>
  </w:style>
  <w:style w:type="numbering" w:customStyle="1" w:styleId="ListNo113">
    <w:name w:val="List No113"/>
    <w:uiPriority w:val="99"/>
    <w:semiHidden/>
    <w:unhideWhenUsed/>
    <w:rsid w:val="000B2164"/>
  </w:style>
  <w:style w:type="numbering" w:customStyle="1" w:styleId="NoList13">
    <w:name w:val="No List13"/>
    <w:next w:val="ListNo20"/>
    <w:uiPriority w:val="99"/>
    <w:semiHidden/>
    <w:unhideWhenUsed/>
    <w:rsid w:val="000B2164"/>
  </w:style>
  <w:style w:type="numbering" w:customStyle="1" w:styleId="ListNo43">
    <w:name w:val="List No43"/>
    <w:uiPriority w:val="99"/>
    <w:semiHidden/>
    <w:unhideWhenUsed/>
    <w:rsid w:val="000B2164"/>
  </w:style>
  <w:style w:type="numbering" w:customStyle="1" w:styleId="NoList112">
    <w:name w:val="No List112"/>
    <w:next w:val="ListNo18"/>
    <w:uiPriority w:val="99"/>
    <w:semiHidden/>
    <w:unhideWhenUsed/>
    <w:rsid w:val="000B2164"/>
  </w:style>
  <w:style w:type="numbering" w:customStyle="1" w:styleId="ListNo114">
    <w:name w:val="List No114"/>
    <w:uiPriority w:val="99"/>
    <w:semiHidden/>
    <w:unhideWhenUsed/>
    <w:rsid w:val="000B2164"/>
  </w:style>
  <w:style w:type="numbering" w:customStyle="1" w:styleId="ListNo213">
    <w:name w:val="List No213"/>
    <w:uiPriority w:val="99"/>
    <w:semiHidden/>
    <w:unhideWhenUsed/>
    <w:rsid w:val="000B2164"/>
  </w:style>
  <w:style w:type="numbering" w:customStyle="1" w:styleId="ListNo313">
    <w:name w:val="List No313"/>
    <w:uiPriority w:val="99"/>
    <w:semiHidden/>
    <w:unhideWhenUsed/>
    <w:rsid w:val="000B2164"/>
  </w:style>
  <w:style w:type="numbering" w:customStyle="1" w:styleId="ListNo162">
    <w:name w:val="List No162"/>
    <w:uiPriority w:val="99"/>
    <w:semiHidden/>
    <w:unhideWhenUsed/>
    <w:rsid w:val="000B2164"/>
  </w:style>
  <w:style w:type="numbering" w:customStyle="1" w:styleId="ListNo152">
    <w:name w:val="List No152"/>
    <w:uiPriority w:val="99"/>
    <w:semiHidden/>
    <w:unhideWhenUsed/>
    <w:rsid w:val="000B2164"/>
  </w:style>
  <w:style w:type="numbering" w:customStyle="1" w:styleId="ListNo142">
    <w:name w:val="List No142"/>
    <w:uiPriority w:val="99"/>
    <w:semiHidden/>
    <w:unhideWhenUsed/>
    <w:rsid w:val="000B2164"/>
  </w:style>
  <w:style w:type="numbering" w:customStyle="1" w:styleId="ListNo132">
    <w:name w:val="List No132"/>
    <w:uiPriority w:val="99"/>
    <w:semiHidden/>
    <w:unhideWhenUsed/>
    <w:rsid w:val="000B2164"/>
  </w:style>
  <w:style w:type="numbering" w:customStyle="1" w:styleId="ListNo122">
    <w:name w:val="List No122"/>
    <w:uiPriority w:val="99"/>
    <w:semiHidden/>
    <w:unhideWhenUsed/>
    <w:rsid w:val="000B2164"/>
  </w:style>
  <w:style w:type="numbering" w:customStyle="1" w:styleId="ListNo1112">
    <w:name w:val="List No1112"/>
    <w:uiPriority w:val="99"/>
    <w:semiHidden/>
    <w:unhideWhenUsed/>
    <w:rsid w:val="000B2164"/>
  </w:style>
  <w:style w:type="numbering" w:customStyle="1" w:styleId="ListNo102">
    <w:name w:val="List No102"/>
    <w:uiPriority w:val="99"/>
    <w:semiHidden/>
    <w:unhideWhenUsed/>
    <w:rsid w:val="000B2164"/>
  </w:style>
  <w:style w:type="numbering" w:customStyle="1" w:styleId="ListNo92">
    <w:name w:val="List No92"/>
    <w:uiPriority w:val="99"/>
    <w:semiHidden/>
    <w:unhideWhenUsed/>
    <w:rsid w:val="000B2164"/>
  </w:style>
  <w:style w:type="numbering" w:customStyle="1" w:styleId="ListNo82">
    <w:name w:val="List No82"/>
    <w:uiPriority w:val="99"/>
    <w:semiHidden/>
    <w:unhideWhenUsed/>
    <w:rsid w:val="000B2164"/>
  </w:style>
  <w:style w:type="numbering" w:customStyle="1" w:styleId="ListNo72">
    <w:name w:val="List No72"/>
    <w:uiPriority w:val="99"/>
    <w:semiHidden/>
    <w:unhideWhenUsed/>
    <w:rsid w:val="000B2164"/>
  </w:style>
  <w:style w:type="numbering" w:customStyle="1" w:styleId="ListNo62">
    <w:name w:val="List No62"/>
    <w:uiPriority w:val="99"/>
    <w:semiHidden/>
    <w:unhideWhenUsed/>
    <w:rsid w:val="000B2164"/>
  </w:style>
  <w:style w:type="numbering" w:customStyle="1" w:styleId="ListNo52">
    <w:name w:val="List No52"/>
    <w:uiPriority w:val="99"/>
    <w:semiHidden/>
    <w:unhideWhenUsed/>
    <w:rsid w:val="000B2164"/>
  </w:style>
  <w:style w:type="numbering" w:customStyle="1" w:styleId="ListNo412">
    <w:name w:val="List No412"/>
    <w:uiPriority w:val="99"/>
    <w:semiHidden/>
    <w:unhideWhenUsed/>
    <w:rsid w:val="000B2164"/>
  </w:style>
  <w:style w:type="numbering" w:customStyle="1" w:styleId="ListNo3112">
    <w:name w:val="List No3112"/>
    <w:uiPriority w:val="99"/>
    <w:semiHidden/>
    <w:unhideWhenUsed/>
    <w:rsid w:val="000B2164"/>
  </w:style>
  <w:style w:type="numbering" w:customStyle="1" w:styleId="ListNo2112">
    <w:name w:val="List No2112"/>
    <w:uiPriority w:val="99"/>
    <w:semiHidden/>
    <w:unhideWhenUsed/>
    <w:rsid w:val="000B2164"/>
  </w:style>
  <w:style w:type="numbering" w:customStyle="1" w:styleId="ListNo172">
    <w:name w:val="List No172"/>
    <w:semiHidden/>
    <w:rsid w:val="000B2164"/>
  </w:style>
  <w:style w:type="numbering" w:customStyle="1" w:styleId="GHSheadings2">
    <w:name w:val="GHS_headings2"/>
    <w:uiPriority w:val="99"/>
    <w:rsid w:val="000B2164"/>
    <w:pPr>
      <w:numPr>
        <w:numId w:val="2"/>
      </w:numPr>
    </w:pPr>
  </w:style>
  <w:style w:type="numbering" w:customStyle="1" w:styleId="Style12">
    <w:name w:val="Style12"/>
    <w:uiPriority w:val="99"/>
    <w:rsid w:val="000B2164"/>
    <w:pPr>
      <w:numPr>
        <w:numId w:val="8"/>
      </w:numPr>
    </w:pPr>
  </w:style>
  <w:style w:type="numbering" w:customStyle="1" w:styleId="Style42">
    <w:name w:val="Style42"/>
    <w:uiPriority w:val="99"/>
    <w:rsid w:val="000B2164"/>
    <w:pPr>
      <w:numPr>
        <w:numId w:val="9"/>
      </w:numPr>
    </w:pPr>
  </w:style>
  <w:style w:type="paragraph" w:customStyle="1" w:styleId="Default">
    <w:name w:val="Default"/>
    <w:rsid w:val="000B2164"/>
    <w:pPr>
      <w:autoSpaceDE w:val="0"/>
      <w:autoSpaceDN w:val="0"/>
      <w:adjustRightInd w:val="0"/>
      <w:spacing w:after="0" w:line="240" w:lineRule="auto"/>
    </w:pPr>
    <w:rPr>
      <w:rFonts w:ascii="Arial" w:hAnsi="Arial" w:cs="Arial"/>
      <w:color w:val="000000"/>
      <w:sz w:val="24"/>
      <w:szCs w:val="24"/>
    </w:rPr>
  </w:style>
  <w:style w:type="paragraph" w:styleId="Date">
    <w:name w:val="Date"/>
    <w:basedOn w:val="Normal"/>
    <w:next w:val="Normal"/>
    <w:link w:val="DateChar"/>
    <w:uiPriority w:val="99"/>
    <w:semiHidden/>
    <w:unhideWhenUsed/>
    <w:rsid w:val="006C0D41"/>
    <w:pPr>
      <w:spacing w:line="276" w:lineRule="auto"/>
    </w:pPr>
    <w:rPr>
      <w:sz w:val="20"/>
    </w:rPr>
  </w:style>
  <w:style w:type="character" w:customStyle="1" w:styleId="DateChar">
    <w:name w:val="Date Char"/>
    <w:basedOn w:val="DefaultParagraphFont"/>
    <w:link w:val="Date"/>
    <w:uiPriority w:val="99"/>
    <w:semiHidden/>
    <w:rsid w:val="006C0D41"/>
    <w:rPr>
      <w:rFonts w:ascii="Arial" w:eastAsia="Times New Roman" w:hAnsi="Arial" w:cs="Times New Roman"/>
      <w:sz w:val="20"/>
      <w:szCs w:val="20"/>
      <w:lang w:val="en-GB"/>
    </w:rPr>
  </w:style>
  <w:style w:type="numbering" w:customStyle="1" w:styleId="NoList4">
    <w:name w:val="No List4"/>
    <w:next w:val="NoList"/>
    <w:uiPriority w:val="99"/>
    <w:semiHidden/>
    <w:unhideWhenUsed/>
    <w:rsid w:val="006C0D41"/>
  </w:style>
  <w:style w:type="table" w:customStyle="1" w:styleId="TableGrid2">
    <w:name w:val="Table Grid2"/>
    <w:basedOn w:val="TableNormal"/>
    <w:next w:val="TableGrid"/>
    <w:uiPriority w:val="59"/>
    <w:rsid w:val="006C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C0D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
    <w:uiPriority w:val="40"/>
    <w:rsid w:val="006C0D41"/>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next w:val="TableGridLight"/>
    <w:uiPriority w:val="40"/>
    <w:rsid w:val="006C0D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ListNo35">
    <w:name w:val="List No35"/>
    <w:uiPriority w:val="99"/>
    <w:semiHidden/>
    <w:unhideWhenUsed/>
    <w:rsid w:val="006C0D41"/>
  </w:style>
  <w:style w:type="numbering" w:customStyle="1" w:styleId="ListNo341">
    <w:name w:val="List No341"/>
    <w:uiPriority w:val="99"/>
    <w:semiHidden/>
    <w:unhideWhenUsed/>
    <w:rsid w:val="006C0D41"/>
  </w:style>
  <w:style w:type="numbering" w:customStyle="1" w:styleId="ListNo301">
    <w:name w:val="List No301"/>
    <w:uiPriority w:val="99"/>
    <w:semiHidden/>
    <w:unhideWhenUsed/>
    <w:rsid w:val="006C0D41"/>
  </w:style>
  <w:style w:type="numbering" w:customStyle="1" w:styleId="ListNo263">
    <w:name w:val="List No263"/>
    <w:uiPriority w:val="99"/>
    <w:semiHidden/>
    <w:unhideWhenUsed/>
    <w:rsid w:val="006C0D41"/>
  </w:style>
  <w:style w:type="numbering" w:customStyle="1" w:styleId="ListNo253">
    <w:name w:val="List No253"/>
    <w:uiPriority w:val="99"/>
    <w:semiHidden/>
    <w:unhideWhenUsed/>
    <w:rsid w:val="006C0D41"/>
  </w:style>
  <w:style w:type="numbering" w:customStyle="1" w:styleId="ListNo243">
    <w:name w:val="List No243"/>
    <w:uiPriority w:val="99"/>
    <w:semiHidden/>
    <w:unhideWhenUsed/>
    <w:rsid w:val="006C0D41"/>
  </w:style>
  <w:style w:type="numbering" w:customStyle="1" w:styleId="ListNo233">
    <w:name w:val="List No233"/>
    <w:uiPriority w:val="99"/>
    <w:semiHidden/>
    <w:unhideWhenUsed/>
    <w:rsid w:val="006C0D41"/>
  </w:style>
  <w:style w:type="numbering" w:customStyle="1" w:styleId="ListNo223">
    <w:name w:val="List No223"/>
    <w:uiPriority w:val="99"/>
    <w:semiHidden/>
    <w:unhideWhenUsed/>
    <w:rsid w:val="006C0D41"/>
  </w:style>
  <w:style w:type="numbering" w:customStyle="1" w:styleId="ListNo203">
    <w:name w:val="List No203"/>
    <w:uiPriority w:val="99"/>
    <w:semiHidden/>
    <w:unhideWhenUsed/>
    <w:rsid w:val="006C0D41"/>
  </w:style>
  <w:style w:type="numbering" w:customStyle="1" w:styleId="ListNo193">
    <w:name w:val="List No193"/>
    <w:uiPriority w:val="99"/>
    <w:semiHidden/>
    <w:unhideWhenUsed/>
    <w:rsid w:val="006C0D41"/>
  </w:style>
  <w:style w:type="numbering" w:customStyle="1" w:styleId="ListNo183">
    <w:name w:val="List No183"/>
    <w:uiPriority w:val="99"/>
    <w:semiHidden/>
    <w:unhideWhenUsed/>
    <w:rsid w:val="006C0D41"/>
  </w:style>
  <w:style w:type="numbering" w:customStyle="1" w:styleId="ListNo36">
    <w:name w:val="List No36"/>
    <w:uiPriority w:val="99"/>
    <w:semiHidden/>
    <w:unhideWhenUsed/>
    <w:rsid w:val="006C0D41"/>
  </w:style>
  <w:style w:type="numbering" w:customStyle="1" w:styleId="ListNo214">
    <w:name w:val="List No214"/>
    <w:uiPriority w:val="99"/>
    <w:semiHidden/>
    <w:unhideWhenUsed/>
    <w:rsid w:val="006C0D41"/>
  </w:style>
  <w:style w:type="numbering" w:customStyle="1" w:styleId="ListNo115">
    <w:name w:val="List No115"/>
    <w:uiPriority w:val="99"/>
    <w:semiHidden/>
    <w:unhideWhenUsed/>
    <w:rsid w:val="006C0D41"/>
  </w:style>
  <w:style w:type="numbering" w:customStyle="1" w:styleId="NoList14">
    <w:name w:val="No List14"/>
    <w:next w:val="ListNo20"/>
    <w:uiPriority w:val="99"/>
    <w:semiHidden/>
    <w:unhideWhenUsed/>
    <w:rsid w:val="006C0D41"/>
  </w:style>
  <w:style w:type="numbering" w:customStyle="1" w:styleId="ListNo44">
    <w:name w:val="List No44"/>
    <w:uiPriority w:val="99"/>
    <w:semiHidden/>
    <w:unhideWhenUsed/>
    <w:rsid w:val="006C0D41"/>
  </w:style>
  <w:style w:type="numbering" w:customStyle="1" w:styleId="NoList113">
    <w:name w:val="No List113"/>
    <w:next w:val="ListNo18"/>
    <w:uiPriority w:val="99"/>
    <w:semiHidden/>
    <w:unhideWhenUsed/>
    <w:rsid w:val="006C0D41"/>
  </w:style>
  <w:style w:type="numbering" w:customStyle="1" w:styleId="ListNo116">
    <w:name w:val="List No116"/>
    <w:uiPriority w:val="99"/>
    <w:semiHidden/>
    <w:unhideWhenUsed/>
    <w:rsid w:val="006C0D41"/>
  </w:style>
  <w:style w:type="numbering" w:customStyle="1" w:styleId="ListNo215">
    <w:name w:val="List No215"/>
    <w:uiPriority w:val="99"/>
    <w:semiHidden/>
    <w:unhideWhenUsed/>
    <w:rsid w:val="006C0D41"/>
  </w:style>
  <w:style w:type="numbering" w:customStyle="1" w:styleId="ListNo314">
    <w:name w:val="List No314"/>
    <w:uiPriority w:val="99"/>
    <w:semiHidden/>
    <w:unhideWhenUsed/>
    <w:rsid w:val="006C0D41"/>
  </w:style>
  <w:style w:type="numbering" w:customStyle="1" w:styleId="ListNo163">
    <w:name w:val="List No163"/>
    <w:uiPriority w:val="99"/>
    <w:semiHidden/>
    <w:unhideWhenUsed/>
    <w:rsid w:val="006C0D41"/>
  </w:style>
  <w:style w:type="numbering" w:customStyle="1" w:styleId="ListNo153">
    <w:name w:val="List No153"/>
    <w:uiPriority w:val="99"/>
    <w:semiHidden/>
    <w:unhideWhenUsed/>
    <w:rsid w:val="006C0D41"/>
  </w:style>
  <w:style w:type="numbering" w:customStyle="1" w:styleId="ListNo143">
    <w:name w:val="List No143"/>
    <w:uiPriority w:val="99"/>
    <w:semiHidden/>
    <w:unhideWhenUsed/>
    <w:rsid w:val="006C0D41"/>
  </w:style>
  <w:style w:type="numbering" w:customStyle="1" w:styleId="ListNo133">
    <w:name w:val="List No133"/>
    <w:uiPriority w:val="99"/>
    <w:semiHidden/>
    <w:unhideWhenUsed/>
    <w:rsid w:val="006C0D41"/>
  </w:style>
  <w:style w:type="numbering" w:customStyle="1" w:styleId="ListNo123">
    <w:name w:val="List No123"/>
    <w:uiPriority w:val="99"/>
    <w:semiHidden/>
    <w:unhideWhenUsed/>
    <w:rsid w:val="006C0D41"/>
  </w:style>
  <w:style w:type="numbering" w:customStyle="1" w:styleId="ListNo1113">
    <w:name w:val="List No1113"/>
    <w:uiPriority w:val="99"/>
    <w:semiHidden/>
    <w:unhideWhenUsed/>
    <w:rsid w:val="006C0D41"/>
  </w:style>
  <w:style w:type="numbering" w:customStyle="1" w:styleId="ListNo103">
    <w:name w:val="List No103"/>
    <w:uiPriority w:val="99"/>
    <w:semiHidden/>
    <w:unhideWhenUsed/>
    <w:rsid w:val="006C0D41"/>
  </w:style>
  <w:style w:type="numbering" w:customStyle="1" w:styleId="ListNo93">
    <w:name w:val="List No93"/>
    <w:uiPriority w:val="99"/>
    <w:semiHidden/>
    <w:unhideWhenUsed/>
    <w:rsid w:val="006C0D41"/>
  </w:style>
  <w:style w:type="numbering" w:customStyle="1" w:styleId="ListNo83">
    <w:name w:val="List No83"/>
    <w:uiPriority w:val="99"/>
    <w:semiHidden/>
    <w:unhideWhenUsed/>
    <w:rsid w:val="006C0D41"/>
  </w:style>
  <w:style w:type="numbering" w:customStyle="1" w:styleId="ListNo73">
    <w:name w:val="List No73"/>
    <w:uiPriority w:val="99"/>
    <w:semiHidden/>
    <w:unhideWhenUsed/>
    <w:rsid w:val="006C0D41"/>
  </w:style>
  <w:style w:type="numbering" w:customStyle="1" w:styleId="ListNo63">
    <w:name w:val="List No63"/>
    <w:uiPriority w:val="99"/>
    <w:semiHidden/>
    <w:unhideWhenUsed/>
    <w:rsid w:val="006C0D41"/>
  </w:style>
  <w:style w:type="numbering" w:customStyle="1" w:styleId="ListNo53">
    <w:name w:val="List No53"/>
    <w:uiPriority w:val="99"/>
    <w:semiHidden/>
    <w:unhideWhenUsed/>
    <w:rsid w:val="006C0D41"/>
  </w:style>
  <w:style w:type="numbering" w:customStyle="1" w:styleId="ListNo413">
    <w:name w:val="List No413"/>
    <w:uiPriority w:val="99"/>
    <w:semiHidden/>
    <w:unhideWhenUsed/>
    <w:rsid w:val="006C0D41"/>
  </w:style>
  <w:style w:type="numbering" w:customStyle="1" w:styleId="ListNo3113">
    <w:name w:val="List No3113"/>
    <w:uiPriority w:val="99"/>
    <w:semiHidden/>
    <w:unhideWhenUsed/>
    <w:rsid w:val="006C0D41"/>
  </w:style>
  <w:style w:type="numbering" w:customStyle="1" w:styleId="ListNo2113">
    <w:name w:val="List No2113"/>
    <w:uiPriority w:val="99"/>
    <w:semiHidden/>
    <w:unhideWhenUsed/>
    <w:rsid w:val="006C0D41"/>
  </w:style>
  <w:style w:type="numbering" w:customStyle="1" w:styleId="ListNo173">
    <w:name w:val="List No173"/>
    <w:semiHidden/>
    <w:rsid w:val="006C0D41"/>
  </w:style>
  <w:style w:type="table" w:customStyle="1" w:styleId="TableGrid111">
    <w:name w:val="Table Grid111"/>
    <w:basedOn w:val="TableNormal"/>
    <w:next w:val="TableGrid"/>
    <w:uiPriority w:val="59"/>
    <w:rsid w:val="006C0D4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ListNo34"/>
    <w:uiPriority w:val="99"/>
    <w:semiHidden/>
    <w:unhideWhenUsed/>
    <w:rsid w:val="006C0D41"/>
  </w:style>
  <w:style w:type="numbering" w:customStyle="1" w:styleId="ListNo271">
    <w:name w:val="List No271"/>
    <w:uiPriority w:val="99"/>
    <w:semiHidden/>
    <w:unhideWhenUsed/>
    <w:rsid w:val="006C0D41"/>
  </w:style>
  <w:style w:type="numbering" w:customStyle="1" w:styleId="ListNo2611">
    <w:name w:val="List No2611"/>
    <w:uiPriority w:val="99"/>
    <w:semiHidden/>
    <w:unhideWhenUsed/>
    <w:rsid w:val="006C0D41"/>
  </w:style>
  <w:style w:type="numbering" w:customStyle="1" w:styleId="ListNo2511">
    <w:name w:val="List No2511"/>
    <w:uiPriority w:val="99"/>
    <w:semiHidden/>
    <w:unhideWhenUsed/>
    <w:rsid w:val="006C0D41"/>
  </w:style>
  <w:style w:type="numbering" w:customStyle="1" w:styleId="ListNo2411">
    <w:name w:val="List No2411"/>
    <w:uiPriority w:val="99"/>
    <w:semiHidden/>
    <w:unhideWhenUsed/>
    <w:rsid w:val="006C0D41"/>
  </w:style>
  <w:style w:type="numbering" w:customStyle="1" w:styleId="ListNo2311">
    <w:name w:val="List No2311"/>
    <w:uiPriority w:val="99"/>
    <w:semiHidden/>
    <w:unhideWhenUsed/>
    <w:rsid w:val="006C0D41"/>
  </w:style>
  <w:style w:type="numbering" w:customStyle="1" w:styleId="ListNo2211">
    <w:name w:val="List No2211"/>
    <w:uiPriority w:val="99"/>
    <w:semiHidden/>
    <w:unhideWhenUsed/>
    <w:rsid w:val="006C0D41"/>
  </w:style>
  <w:style w:type="numbering" w:customStyle="1" w:styleId="ListNo2011">
    <w:name w:val="List No2011"/>
    <w:uiPriority w:val="99"/>
    <w:semiHidden/>
    <w:unhideWhenUsed/>
    <w:rsid w:val="006C0D41"/>
  </w:style>
  <w:style w:type="numbering" w:customStyle="1" w:styleId="ListNo1911">
    <w:name w:val="List No1911"/>
    <w:uiPriority w:val="99"/>
    <w:semiHidden/>
    <w:unhideWhenUsed/>
    <w:rsid w:val="006C0D41"/>
  </w:style>
  <w:style w:type="numbering" w:customStyle="1" w:styleId="ListNo1811">
    <w:name w:val="List No1811"/>
    <w:uiPriority w:val="99"/>
    <w:semiHidden/>
    <w:unhideWhenUsed/>
    <w:rsid w:val="006C0D41"/>
  </w:style>
  <w:style w:type="numbering" w:customStyle="1" w:styleId="ListNo321">
    <w:name w:val="List No321"/>
    <w:uiPriority w:val="99"/>
    <w:semiHidden/>
    <w:unhideWhenUsed/>
    <w:rsid w:val="006C0D41"/>
  </w:style>
  <w:style w:type="numbering" w:customStyle="1" w:styleId="ListNo281">
    <w:name w:val="List No281"/>
    <w:uiPriority w:val="99"/>
    <w:semiHidden/>
    <w:unhideWhenUsed/>
    <w:rsid w:val="006C0D41"/>
  </w:style>
  <w:style w:type="numbering" w:customStyle="1" w:styleId="ListNo1101">
    <w:name w:val="List No1101"/>
    <w:uiPriority w:val="99"/>
    <w:semiHidden/>
    <w:unhideWhenUsed/>
    <w:rsid w:val="006C0D41"/>
  </w:style>
  <w:style w:type="numbering" w:customStyle="1" w:styleId="NoList121">
    <w:name w:val="No List121"/>
    <w:next w:val="ListNo20"/>
    <w:uiPriority w:val="99"/>
    <w:semiHidden/>
    <w:unhideWhenUsed/>
    <w:rsid w:val="006C0D41"/>
  </w:style>
  <w:style w:type="numbering" w:customStyle="1" w:styleId="ListNo421">
    <w:name w:val="List No421"/>
    <w:uiPriority w:val="99"/>
    <w:semiHidden/>
    <w:unhideWhenUsed/>
    <w:rsid w:val="006C0D41"/>
  </w:style>
  <w:style w:type="numbering" w:customStyle="1" w:styleId="NoList1111">
    <w:name w:val="No List1111"/>
    <w:next w:val="ListNo18"/>
    <w:uiPriority w:val="99"/>
    <w:semiHidden/>
    <w:unhideWhenUsed/>
    <w:rsid w:val="006C0D41"/>
  </w:style>
  <w:style w:type="numbering" w:customStyle="1" w:styleId="ListNo1121">
    <w:name w:val="List No1121"/>
    <w:uiPriority w:val="99"/>
    <w:semiHidden/>
    <w:unhideWhenUsed/>
    <w:rsid w:val="006C0D41"/>
  </w:style>
  <w:style w:type="numbering" w:customStyle="1" w:styleId="ListNo2121">
    <w:name w:val="List No2121"/>
    <w:uiPriority w:val="99"/>
    <w:semiHidden/>
    <w:unhideWhenUsed/>
    <w:rsid w:val="006C0D41"/>
  </w:style>
  <w:style w:type="numbering" w:customStyle="1" w:styleId="ListNo3121">
    <w:name w:val="List No3121"/>
    <w:uiPriority w:val="99"/>
    <w:semiHidden/>
    <w:unhideWhenUsed/>
    <w:rsid w:val="006C0D41"/>
  </w:style>
  <w:style w:type="numbering" w:customStyle="1" w:styleId="ListNo1611">
    <w:name w:val="List No1611"/>
    <w:uiPriority w:val="99"/>
    <w:semiHidden/>
    <w:unhideWhenUsed/>
    <w:rsid w:val="006C0D41"/>
  </w:style>
  <w:style w:type="numbering" w:customStyle="1" w:styleId="ListNo1511">
    <w:name w:val="List No1511"/>
    <w:uiPriority w:val="99"/>
    <w:semiHidden/>
    <w:unhideWhenUsed/>
    <w:rsid w:val="006C0D41"/>
  </w:style>
  <w:style w:type="numbering" w:customStyle="1" w:styleId="ListNo1411">
    <w:name w:val="List No1411"/>
    <w:uiPriority w:val="99"/>
    <w:semiHidden/>
    <w:unhideWhenUsed/>
    <w:rsid w:val="006C0D41"/>
  </w:style>
  <w:style w:type="numbering" w:customStyle="1" w:styleId="ListNo1311">
    <w:name w:val="List No1311"/>
    <w:uiPriority w:val="99"/>
    <w:semiHidden/>
    <w:unhideWhenUsed/>
    <w:rsid w:val="006C0D41"/>
  </w:style>
  <w:style w:type="numbering" w:customStyle="1" w:styleId="ListNo1211">
    <w:name w:val="List No1211"/>
    <w:uiPriority w:val="99"/>
    <w:semiHidden/>
    <w:unhideWhenUsed/>
    <w:rsid w:val="006C0D41"/>
  </w:style>
  <w:style w:type="numbering" w:customStyle="1" w:styleId="ListNo11111">
    <w:name w:val="List No11111"/>
    <w:uiPriority w:val="99"/>
    <w:semiHidden/>
    <w:unhideWhenUsed/>
    <w:rsid w:val="006C0D41"/>
  </w:style>
  <w:style w:type="numbering" w:customStyle="1" w:styleId="ListNo1011">
    <w:name w:val="List No1011"/>
    <w:uiPriority w:val="99"/>
    <w:semiHidden/>
    <w:unhideWhenUsed/>
    <w:rsid w:val="006C0D41"/>
  </w:style>
  <w:style w:type="numbering" w:customStyle="1" w:styleId="ListNo911">
    <w:name w:val="List No911"/>
    <w:uiPriority w:val="99"/>
    <w:semiHidden/>
    <w:unhideWhenUsed/>
    <w:rsid w:val="006C0D41"/>
  </w:style>
  <w:style w:type="numbering" w:customStyle="1" w:styleId="ListNo811">
    <w:name w:val="List No811"/>
    <w:uiPriority w:val="99"/>
    <w:semiHidden/>
    <w:unhideWhenUsed/>
    <w:rsid w:val="006C0D41"/>
  </w:style>
  <w:style w:type="numbering" w:customStyle="1" w:styleId="ListNo711">
    <w:name w:val="List No711"/>
    <w:uiPriority w:val="99"/>
    <w:semiHidden/>
    <w:unhideWhenUsed/>
    <w:rsid w:val="006C0D41"/>
  </w:style>
  <w:style w:type="numbering" w:customStyle="1" w:styleId="ListNo611">
    <w:name w:val="List No611"/>
    <w:uiPriority w:val="99"/>
    <w:semiHidden/>
    <w:unhideWhenUsed/>
    <w:rsid w:val="006C0D41"/>
  </w:style>
  <w:style w:type="numbering" w:customStyle="1" w:styleId="ListNo511">
    <w:name w:val="List No511"/>
    <w:uiPriority w:val="99"/>
    <w:semiHidden/>
    <w:unhideWhenUsed/>
    <w:rsid w:val="006C0D41"/>
  </w:style>
  <w:style w:type="numbering" w:customStyle="1" w:styleId="ListNo4111">
    <w:name w:val="List No4111"/>
    <w:uiPriority w:val="99"/>
    <w:semiHidden/>
    <w:unhideWhenUsed/>
    <w:rsid w:val="006C0D41"/>
  </w:style>
  <w:style w:type="numbering" w:customStyle="1" w:styleId="ListNo31111">
    <w:name w:val="List No31111"/>
    <w:uiPriority w:val="99"/>
    <w:semiHidden/>
    <w:unhideWhenUsed/>
    <w:rsid w:val="006C0D41"/>
  </w:style>
  <w:style w:type="numbering" w:customStyle="1" w:styleId="ListNo21111">
    <w:name w:val="List No21111"/>
    <w:uiPriority w:val="99"/>
    <w:semiHidden/>
    <w:unhideWhenUsed/>
    <w:rsid w:val="006C0D41"/>
  </w:style>
  <w:style w:type="numbering" w:customStyle="1" w:styleId="ListNo1711">
    <w:name w:val="List No1711"/>
    <w:semiHidden/>
    <w:rsid w:val="006C0D41"/>
  </w:style>
  <w:style w:type="numbering" w:customStyle="1" w:styleId="GHSheadings11">
    <w:name w:val="GHS_headings11"/>
    <w:uiPriority w:val="99"/>
    <w:rsid w:val="006C0D41"/>
  </w:style>
  <w:style w:type="numbering" w:customStyle="1" w:styleId="Style111">
    <w:name w:val="Style111"/>
    <w:uiPriority w:val="99"/>
    <w:rsid w:val="006C0D41"/>
  </w:style>
  <w:style w:type="numbering" w:customStyle="1" w:styleId="Style411">
    <w:name w:val="Style411"/>
    <w:uiPriority w:val="99"/>
    <w:rsid w:val="006C0D41"/>
  </w:style>
  <w:style w:type="numbering" w:customStyle="1" w:styleId="NoList31">
    <w:name w:val="No List31"/>
    <w:next w:val="ListNo34"/>
    <w:uiPriority w:val="99"/>
    <w:semiHidden/>
    <w:unhideWhenUsed/>
    <w:rsid w:val="006C0D41"/>
  </w:style>
  <w:style w:type="numbering" w:customStyle="1" w:styleId="ListNo291">
    <w:name w:val="List No291"/>
    <w:uiPriority w:val="99"/>
    <w:semiHidden/>
    <w:unhideWhenUsed/>
    <w:rsid w:val="006C0D41"/>
  </w:style>
  <w:style w:type="numbering" w:customStyle="1" w:styleId="ListNo2621">
    <w:name w:val="List No2621"/>
    <w:uiPriority w:val="99"/>
    <w:semiHidden/>
    <w:unhideWhenUsed/>
    <w:rsid w:val="006C0D41"/>
  </w:style>
  <w:style w:type="numbering" w:customStyle="1" w:styleId="ListNo2521">
    <w:name w:val="List No2521"/>
    <w:uiPriority w:val="99"/>
    <w:semiHidden/>
    <w:unhideWhenUsed/>
    <w:rsid w:val="006C0D41"/>
  </w:style>
  <w:style w:type="numbering" w:customStyle="1" w:styleId="ListNo2421">
    <w:name w:val="List No2421"/>
    <w:uiPriority w:val="99"/>
    <w:semiHidden/>
    <w:unhideWhenUsed/>
    <w:rsid w:val="006C0D41"/>
  </w:style>
  <w:style w:type="numbering" w:customStyle="1" w:styleId="ListNo2321">
    <w:name w:val="List No2321"/>
    <w:uiPriority w:val="99"/>
    <w:semiHidden/>
    <w:unhideWhenUsed/>
    <w:rsid w:val="006C0D41"/>
  </w:style>
  <w:style w:type="numbering" w:customStyle="1" w:styleId="ListNo2221">
    <w:name w:val="List No2221"/>
    <w:uiPriority w:val="99"/>
    <w:semiHidden/>
    <w:unhideWhenUsed/>
    <w:rsid w:val="006C0D41"/>
  </w:style>
  <w:style w:type="numbering" w:customStyle="1" w:styleId="ListNo2021">
    <w:name w:val="List No2021"/>
    <w:uiPriority w:val="99"/>
    <w:semiHidden/>
    <w:unhideWhenUsed/>
    <w:rsid w:val="006C0D41"/>
  </w:style>
  <w:style w:type="numbering" w:customStyle="1" w:styleId="ListNo1921">
    <w:name w:val="List No1921"/>
    <w:uiPriority w:val="99"/>
    <w:semiHidden/>
    <w:unhideWhenUsed/>
    <w:rsid w:val="006C0D41"/>
  </w:style>
  <w:style w:type="numbering" w:customStyle="1" w:styleId="ListNo1821">
    <w:name w:val="List No1821"/>
    <w:uiPriority w:val="99"/>
    <w:semiHidden/>
    <w:unhideWhenUsed/>
    <w:rsid w:val="006C0D41"/>
  </w:style>
  <w:style w:type="numbering" w:customStyle="1" w:styleId="ListNo331">
    <w:name w:val="List No331"/>
    <w:uiPriority w:val="99"/>
    <w:semiHidden/>
    <w:unhideWhenUsed/>
    <w:rsid w:val="006C0D41"/>
  </w:style>
  <w:style w:type="numbering" w:customStyle="1" w:styleId="ListNo2101">
    <w:name w:val="List No2101"/>
    <w:uiPriority w:val="99"/>
    <w:semiHidden/>
    <w:unhideWhenUsed/>
    <w:rsid w:val="006C0D41"/>
  </w:style>
  <w:style w:type="numbering" w:customStyle="1" w:styleId="ListNo1131">
    <w:name w:val="List No1131"/>
    <w:uiPriority w:val="99"/>
    <w:semiHidden/>
    <w:unhideWhenUsed/>
    <w:rsid w:val="006C0D41"/>
  </w:style>
  <w:style w:type="numbering" w:customStyle="1" w:styleId="NoList131">
    <w:name w:val="No List131"/>
    <w:next w:val="ListNo20"/>
    <w:uiPriority w:val="99"/>
    <w:semiHidden/>
    <w:unhideWhenUsed/>
    <w:rsid w:val="006C0D41"/>
  </w:style>
  <w:style w:type="numbering" w:customStyle="1" w:styleId="ListNo431">
    <w:name w:val="List No431"/>
    <w:uiPriority w:val="99"/>
    <w:semiHidden/>
    <w:unhideWhenUsed/>
    <w:rsid w:val="006C0D41"/>
  </w:style>
  <w:style w:type="numbering" w:customStyle="1" w:styleId="NoList1121">
    <w:name w:val="No List1121"/>
    <w:next w:val="ListNo18"/>
    <w:uiPriority w:val="99"/>
    <w:semiHidden/>
    <w:unhideWhenUsed/>
    <w:rsid w:val="006C0D41"/>
  </w:style>
  <w:style w:type="numbering" w:customStyle="1" w:styleId="ListNo1141">
    <w:name w:val="List No1141"/>
    <w:uiPriority w:val="99"/>
    <w:semiHidden/>
    <w:unhideWhenUsed/>
    <w:rsid w:val="006C0D41"/>
  </w:style>
  <w:style w:type="numbering" w:customStyle="1" w:styleId="ListNo2131">
    <w:name w:val="List No2131"/>
    <w:uiPriority w:val="99"/>
    <w:semiHidden/>
    <w:unhideWhenUsed/>
    <w:rsid w:val="006C0D41"/>
  </w:style>
  <w:style w:type="numbering" w:customStyle="1" w:styleId="ListNo3131">
    <w:name w:val="List No3131"/>
    <w:uiPriority w:val="99"/>
    <w:semiHidden/>
    <w:unhideWhenUsed/>
    <w:rsid w:val="006C0D41"/>
  </w:style>
  <w:style w:type="numbering" w:customStyle="1" w:styleId="ListNo1621">
    <w:name w:val="List No1621"/>
    <w:uiPriority w:val="99"/>
    <w:semiHidden/>
    <w:unhideWhenUsed/>
    <w:rsid w:val="006C0D41"/>
  </w:style>
  <w:style w:type="numbering" w:customStyle="1" w:styleId="ListNo1521">
    <w:name w:val="List No1521"/>
    <w:uiPriority w:val="99"/>
    <w:semiHidden/>
    <w:unhideWhenUsed/>
    <w:rsid w:val="006C0D41"/>
  </w:style>
  <w:style w:type="numbering" w:customStyle="1" w:styleId="ListNo1421">
    <w:name w:val="List No1421"/>
    <w:uiPriority w:val="99"/>
    <w:semiHidden/>
    <w:unhideWhenUsed/>
    <w:rsid w:val="006C0D41"/>
  </w:style>
  <w:style w:type="numbering" w:customStyle="1" w:styleId="ListNo1321">
    <w:name w:val="List No1321"/>
    <w:uiPriority w:val="99"/>
    <w:semiHidden/>
    <w:unhideWhenUsed/>
    <w:rsid w:val="006C0D41"/>
  </w:style>
  <w:style w:type="numbering" w:customStyle="1" w:styleId="ListNo1221">
    <w:name w:val="List No1221"/>
    <w:uiPriority w:val="99"/>
    <w:semiHidden/>
    <w:unhideWhenUsed/>
    <w:rsid w:val="006C0D41"/>
  </w:style>
  <w:style w:type="numbering" w:customStyle="1" w:styleId="ListNo11121">
    <w:name w:val="List No11121"/>
    <w:uiPriority w:val="99"/>
    <w:semiHidden/>
    <w:unhideWhenUsed/>
    <w:rsid w:val="006C0D41"/>
  </w:style>
  <w:style w:type="numbering" w:customStyle="1" w:styleId="ListNo1021">
    <w:name w:val="List No1021"/>
    <w:uiPriority w:val="99"/>
    <w:semiHidden/>
    <w:unhideWhenUsed/>
    <w:rsid w:val="006C0D41"/>
  </w:style>
  <w:style w:type="numbering" w:customStyle="1" w:styleId="ListNo921">
    <w:name w:val="List No921"/>
    <w:uiPriority w:val="99"/>
    <w:semiHidden/>
    <w:unhideWhenUsed/>
    <w:rsid w:val="006C0D41"/>
  </w:style>
  <w:style w:type="numbering" w:customStyle="1" w:styleId="ListNo821">
    <w:name w:val="List No821"/>
    <w:uiPriority w:val="99"/>
    <w:semiHidden/>
    <w:unhideWhenUsed/>
    <w:rsid w:val="006C0D41"/>
  </w:style>
  <w:style w:type="numbering" w:customStyle="1" w:styleId="ListNo721">
    <w:name w:val="List No721"/>
    <w:uiPriority w:val="99"/>
    <w:semiHidden/>
    <w:unhideWhenUsed/>
    <w:rsid w:val="006C0D41"/>
  </w:style>
  <w:style w:type="numbering" w:customStyle="1" w:styleId="ListNo621">
    <w:name w:val="List No621"/>
    <w:uiPriority w:val="99"/>
    <w:semiHidden/>
    <w:unhideWhenUsed/>
    <w:rsid w:val="006C0D41"/>
  </w:style>
  <w:style w:type="numbering" w:customStyle="1" w:styleId="ListNo521">
    <w:name w:val="List No521"/>
    <w:uiPriority w:val="99"/>
    <w:semiHidden/>
    <w:unhideWhenUsed/>
    <w:rsid w:val="006C0D41"/>
  </w:style>
  <w:style w:type="numbering" w:customStyle="1" w:styleId="ListNo4121">
    <w:name w:val="List No4121"/>
    <w:uiPriority w:val="99"/>
    <w:semiHidden/>
    <w:unhideWhenUsed/>
    <w:rsid w:val="006C0D41"/>
  </w:style>
  <w:style w:type="numbering" w:customStyle="1" w:styleId="ListNo31121">
    <w:name w:val="List No31121"/>
    <w:uiPriority w:val="99"/>
    <w:semiHidden/>
    <w:unhideWhenUsed/>
    <w:rsid w:val="006C0D41"/>
  </w:style>
  <w:style w:type="numbering" w:customStyle="1" w:styleId="ListNo21121">
    <w:name w:val="List No21121"/>
    <w:uiPriority w:val="99"/>
    <w:semiHidden/>
    <w:unhideWhenUsed/>
    <w:rsid w:val="006C0D41"/>
  </w:style>
  <w:style w:type="numbering" w:customStyle="1" w:styleId="ListNo1721">
    <w:name w:val="List No1721"/>
    <w:semiHidden/>
    <w:rsid w:val="006C0D41"/>
  </w:style>
  <w:style w:type="table" w:customStyle="1" w:styleId="TableGridLight12">
    <w:name w:val="Table Grid Light12"/>
    <w:basedOn w:val="TableNormal"/>
    <w:next w:val="TableGridLight"/>
    <w:uiPriority w:val="40"/>
    <w:rsid w:val="006C0D41"/>
    <w:pPr>
      <w:spacing w:after="0" w:line="240" w:lineRule="auto"/>
    </w:pPr>
    <w:rPr>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stTable2">
    <w:name w:val="List Table 2"/>
    <w:basedOn w:val="TableNormal"/>
    <w:uiPriority w:val="47"/>
    <w:rsid w:val="006C0D4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0D4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C0D4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7804">
      <w:bodyDiv w:val="1"/>
      <w:marLeft w:val="0"/>
      <w:marRight w:val="0"/>
      <w:marTop w:val="0"/>
      <w:marBottom w:val="0"/>
      <w:divBdr>
        <w:top w:val="none" w:sz="0" w:space="0" w:color="auto"/>
        <w:left w:val="none" w:sz="0" w:space="0" w:color="auto"/>
        <w:bottom w:val="none" w:sz="0" w:space="0" w:color="auto"/>
        <w:right w:val="none" w:sz="0" w:space="0" w:color="auto"/>
      </w:divBdr>
    </w:div>
    <w:div w:id="970135226">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9.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lared xmlns="7822a446-cc90-4612-8ab5-747f263f1852">false</Declared>
    <MeridioUrl xmlns="7822a446-cc90-4612-8ab5-747f263f1852" xsi:nil="true"/>
    <DocId xmlns="7822a446-cc90-4612-8ab5-747f263f1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E06304B1385746933ED06FDC28D853" ma:contentTypeVersion="3" ma:contentTypeDescription="Create a new document." ma:contentTypeScope="" ma:versionID="0e12a24fb81a1ab65345488b42517c68">
  <xsd:schema xmlns:xsd="http://www.w3.org/2001/XMLSchema" xmlns:xs="http://www.w3.org/2001/XMLSchema" xmlns:p="http://schemas.microsoft.com/office/2006/metadata/properties" xmlns:ns2="7822a446-cc90-4612-8ab5-747f263f1852" targetNamespace="http://schemas.microsoft.com/office/2006/metadata/properties" ma:root="true" ma:fieldsID="9110703894df1445c45a21c97a01dfb6" ns2:_="">
    <xsd:import namespace="7822a446-cc90-4612-8ab5-747f263f1852"/>
    <xsd:element name="properties">
      <xsd:complexType>
        <xsd:sequence>
          <xsd:element name="documentManagement">
            <xsd:complexType>
              <xsd:all>
                <xsd:element ref="ns2:Declared" minOccurs="0"/>
                <xsd:element ref="ns2:DocId" minOccurs="0"/>
                <xsd:element ref="ns2:Meridi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a446-cc90-4612-8ab5-747f263f1852" elementFormDefault="qualified">
    <xsd:import namespace="http://schemas.microsoft.com/office/2006/documentManagement/types"/>
    <xsd:import namespace="http://schemas.microsoft.com/office/infopath/2007/PartnerControls"/>
    <xsd:element name="Declared" ma:index="8" nillable="true" ma:displayName="Declared" ma:default="FALSE" ma:hidden="true" ma:internalName="Declared">
      <xsd:simpleType>
        <xsd:restriction base="dms:Boolean"/>
      </xsd:simpleType>
    </xsd:element>
    <xsd:element name="DocId" ma:index="9" nillable="true" ma:displayName="DocId" ma:hidden="true" ma:internalName="DocId">
      <xsd:simpleType>
        <xsd:restriction base="dms:Text"/>
      </xsd:simpleType>
    </xsd:element>
    <xsd:element name="MeridioUrl" ma:index="10" nillable="true" ma:displayName="MeridioUrl" ma:hidden="true" ma:internalName="Meridio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BE78-B46D-4278-9470-15A83CCEBBB8}">
  <ds:schemaRefs>
    <ds:schemaRef ds:uri="http://schemas.microsoft.com/office/2006/metadata/properties"/>
    <ds:schemaRef ds:uri="http://schemas.microsoft.com/office/infopath/2007/PartnerControls"/>
    <ds:schemaRef ds:uri="7822a446-cc90-4612-8ab5-747f263f1852"/>
  </ds:schemaRefs>
</ds:datastoreItem>
</file>

<file path=customXml/itemProps2.xml><?xml version="1.0" encoding="utf-8"?>
<ds:datastoreItem xmlns:ds="http://schemas.openxmlformats.org/officeDocument/2006/customXml" ds:itemID="{98A43981-F3C1-4243-8C81-CA7334A2DFA3}">
  <ds:schemaRefs>
    <ds:schemaRef ds:uri="http://schemas.microsoft.com/sharepoint/v3/contenttype/forms"/>
  </ds:schemaRefs>
</ds:datastoreItem>
</file>

<file path=customXml/itemProps3.xml><?xml version="1.0" encoding="utf-8"?>
<ds:datastoreItem xmlns:ds="http://schemas.openxmlformats.org/officeDocument/2006/customXml" ds:itemID="{AE30C648-6049-484F-B99B-335A0410F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a446-cc90-4612-8ab5-747f263f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E27750-600A-4343-8554-9B657D6E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85</Pages>
  <Words>15679</Words>
  <Characters>89371</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GHS 2019 Prov</vt:lpstr>
    </vt:vector>
  </TitlesOfParts>
  <Company/>
  <LinksUpToDate>false</LinksUpToDate>
  <CharactersWithSpaces>104841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2019 Prov</dc:title>
  <dc:creator>Niel Roux</dc:creator>
  <cp:lastModifiedBy>Niel Roux</cp:lastModifiedBy>
  <cp:revision>5</cp:revision>
  <cp:lastPrinted>2021-11-30T21:16:00Z</cp:lastPrinted>
  <dcterms:created xsi:type="dcterms:W3CDTF">2023-08-16T15:42:00Z</dcterms:created>
  <dcterms:modified xsi:type="dcterms:W3CDTF">2023-08-17T08:15:00Z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0x01010092E06304B1385746933ED06FDC28D853</vt:lpwstr>
  </property>
  <property fmtid="{D5CDD505-2E9C-101B-9397-08002B2CF9AE}" pid="3" name="MSIP_Label_a4616250-01d4-40ab-a2e8-d4b03b0a4768_Enabled">
    <vt:lpwstr>True</vt:lpwstr>
  </property>
  <property fmtid="{D5CDD505-2E9C-101B-9397-08002B2CF9AE}" pid="4" name="MSIP_Label_a4616250-01d4-40ab-a2e8-d4b03b0a4768_SiteId">
    <vt:lpwstr>ca38a9e5-8ce2-41e8-a41e-647c7b50db4a</vt:lpwstr>
  </property>
  <property fmtid="{D5CDD505-2E9C-101B-9397-08002B2CF9AE}" pid="5" name="MSIP_Label_a4616250-01d4-40ab-a2e8-d4b03b0a4768_Owner">
    <vt:lpwstr>AobakweMa@statssa.gov.za</vt:lpwstr>
  </property>
  <property fmtid="{D5CDD505-2E9C-101B-9397-08002B2CF9AE}" pid="6" name="MSIP_Label_a4616250-01d4-40ab-a2e8-d4b03b0a4768_SetDate">
    <vt:lpwstr>2020-12-13T12:57:06.5126944Z</vt:lpwstr>
  </property>
  <property fmtid="{D5CDD505-2E9C-101B-9397-08002B2CF9AE}" pid="7" name="MSIP_Label_a4616250-01d4-40ab-a2e8-d4b03b0a4768_Name">
    <vt:lpwstr>Personal</vt:lpwstr>
  </property>
  <property fmtid="{D5CDD505-2E9C-101B-9397-08002B2CF9AE}" pid="8" name="MSIP_Label_a4616250-01d4-40ab-a2e8-d4b03b0a4768_Application">
    <vt:lpwstr>Microsoft Azure Information Protection</vt:lpwstr>
  </property>
  <property fmtid="{D5CDD505-2E9C-101B-9397-08002B2CF9AE}" pid="9" name="MSIP_Label_a4616250-01d4-40ab-a2e8-d4b03b0a4768_ActionId">
    <vt:lpwstr>062f5d8d-34b4-4149-b6d8-3bc131a2f11d</vt:lpwstr>
  </property>
  <property fmtid="{D5CDD505-2E9C-101B-9397-08002B2CF9AE}" pid="10" name="MSIP_Label_a4616250-01d4-40ab-a2e8-d4b03b0a4768_Extended_MSFT_Method">
    <vt:lpwstr>Automatic</vt:lpwstr>
  </property>
  <property fmtid="{D5CDD505-2E9C-101B-9397-08002B2CF9AE}" pid="11" name="Sensitivity">
    <vt:lpwstr>Personal</vt:lpwstr>
  </property>
</Properties>
</file>